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42346762" w14:textId="0F720331" w:rsidR="00054976" w:rsidRPr="00054976" w:rsidRDefault="00054976" w:rsidP="00054976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054976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54976">
        <w:rPr>
          <w:rFonts w:ascii="Arial" w:hAnsi="Arial" w:cs="Arial"/>
          <w:sz w:val="22"/>
          <w:szCs w:val="22"/>
        </w:rPr>
        <w:t>11a</w:t>
      </w:r>
      <w:proofErr w:type="gramEnd"/>
      <w:r w:rsidRPr="00054976">
        <w:rPr>
          <w:rFonts w:ascii="Arial" w:hAnsi="Arial" w:cs="Arial"/>
          <w:sz w:val="22"/>
          <w:szCs w:val="22"/>
        </w:rPr>
        <w:t xml:space="preserve">, 130 00 Praha 3 – Žižkov, IČO: 013 12 774, </w:t>
      </w:r>
    </w:p>
    <w:p w14:paraId="2466318D" w14:textId="1A8DFB6F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E334EA">
        <w:rPr>
          <w:rFonts w:ascii="Arial" w:hAnsi="Arial" w:cs="Arial"/>
          <w:b/>
          <w:bCs/>
          <w:sz w:val="22"/>
          <w:szCs w:val="22"/>
        </w:rPr>
        <w:t xml:space="preserve">Krajský pozemkový úřad pro </w:t>
      </w:r>
      <w:r w:rsidRPr="00E334EA">
        <w:rPr>
          <w:rFonts w:ascii="Arial" w:hAnsi="Arial" w:cs="Arial"/>
          <w:b/>
          <w:bCs/>
          <w:snapToGrid w:val="0"/>
          <w:sz w:val="22"/>
          <w:szCs w:val="22"/>
        </w:rPr>
        <w:t>Olomoucký kraj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na adrese </w:t>
      </w:r>
      <w:r>
        <w:rPr>
          <w:rFonts w:ascii="Arial" w:hAnsi="Arial" w:cs="Arial"/>
          <w:snapToGrid w:val="0"/>
          <w:sz w:val="22"/>
          <w:szCs w:val="22"/>
        </w:rPr>
        <w:t>Blanická 383/1, 772 00 Olomouc</w:t>
      </w:r>
    </w:p>
    <w:p w14:paraId="7F87B121" w14:textId="77777777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Pr="005E5001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Pr="005E5001">
        <w:rPr>
          <w:rFonts w:ascii="Arial" w:hAnsi="Arial" w:cs="Arial"/>
          <w:sz w:val="22"/>
          <w:szCs w:val="22"/>
        </w:rPr>
        <w:t>Brnčalem</w:t>
      </w:r>
      <w:proofErr w:type="spellEnd"/>
      <w:r w:rsidRPr="005E5001">
        <w:rPr>
          <w:rFonts w:ascii="Arial" w:hAnsi="Arial" w:cs="Arial"/>
          <w:sz w:val="22"/>
          <w:szCs w:val="22"/>
        </w:rPr>
        <w:t>, LL.M.,</w:t>
      </w:r>
      <w:r>
        <w:rPr>
          <w:rFonts w:ascii="Arial" w:hAnsi="Arial" w:cs="Arial"/>
          <w:sz w:val="22"/>
          <w:szCs w:val="22"/>
        </w:rPr>
        <w:t xml:space="preserve"> </w:t>
      </w:r>
      <w:r w:rsidRPr="005E5001">
        <w:rPr>
          <w:rFonts w:ascii="Arial" w:hAnsi="Arial" w:cs="Arial"/>
          <w:sz w:val="22"/>
          <w:szCs w:val="22"/>
        </w:rPr>
        <w:t>ředitelem KPÚ pro Olomoucký kraj</w:t>
      </w:r>
    </w:p>
    <w:p w14:paraId="13A34710" w14:textId="77777777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Ve smluvních záležitostech 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Pr="005E5001">
        <w:rPr>
          <w:rFonts w:ascii="Arial" w:hAnsi="Arial" w:cs="Arial"/>
          <w:sz w:val="22"/>
          <w:szCs w:val="22"/>
        </w:rPr>
        <w:t>JUDr. Roman Brnčal, LL.M., ředitel KPÚ pro Olomoucký kraj</w:t>
      </w:r>
    </w:p>
    <w:p w14:paraId="79E9DEE4" w14:textId="77777777" w:rsidR="00054976" w:rsidRDefault="00054976" w:rsidP="00054976">
      <w:pPr>
        <w:tabs>
          <w:tab w:val="left" w:pos="4536"/>
        </w:tabs>
        <w:spacing w:before="0"/>
        <w:ind w:left="567"/>
        <w:rPr>
          <w:rFonts w:ascii="Arial" w:hAnsi="Arial" w:cs="Arial"/>
          <w:sz w:val="22"/>
          <w:szCs w:val="22"/>
        </w:rPr>
      </w:pPr>
    </w:p>
    <w:p w14:paraId="1C18C5DE" w14:textId="77777777" w:rsidR="00054976" w:rsidRDefault="00054976" w:rsidP="00054976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Ing. Peter </w:t>
      </w:r>
      <w:proofErr w:type="gramStart"/>
      <w:r>
        <w:rPr>
          <w:rFonts w:ascii="Arial" w:hAnsi="Arial" w:cs="Arial"/>
          <w:sz w:val="22"/>
          <w:szCs w:val="22"/>
        </w:rPr>
        <w:t>Toul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,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vedoucí Pobočky Jeseník</w:t>
      </w:r>
    </w:p>
    <w:p w14:paraId="7D6BA4FE" w14:textId="77777777" w:rsidR="00054976" w:rsidRDefault="00054976" w:rsidP="00054976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Pr="00C376B7">
        <w:rPr>
          <w:rFonts w:ascii="Arial" w:hAnsi="Arial" w:cs="Arial"/>
          <w:snapToGrid w:val="0"/>
          <w:sz w:val="22"/>
          <w:szCs w:val="22"/>
        </w:rPr>
        <w:t>Ing. Luděk Augusta, Pobočka Jeseník</w:t>
      </w:r>
    </w:p>
    <w:p w14:paraId="25A5B231" w14:textId="234D682E" w:rsidR="00054976" w:rsidRDefault="00054976" w:rsidP="0005497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 xml:space="preserve">Ing. </w:t>
      </w:r>
      <w:r w:rsidR="003C738F">
        <w:rPr>
          <w:rFonts w:ascii="Arial" w:hAnsi="Arial" w:cs="Arial"/>
          <w:snapToGrid w:val="0"/>
          <w:sz w:val="22"/>
          <w:szCs w:val="22"/>
        </w:rPr>
        <w:t>Kateřina Neumanová</w:t>
      </w:r>
      <w:r>
        <w:rPr>
          <w:rFonts w:ascii="Arial" w:hAnsi="Arial" w:cs="Arial"/>
          <w:snapToGrid w:val="0"/>
          <w:sz w:val="22"/>
          <w:szCs w:val="22"/>
        </w:rPr>
        <w:t xml:space="preserve">, vedoucí Pobočky </w:t>
      </w:r>
      <w:r w:rsidR="003C738F">
        <w:rPr>
          <w:rFonts w:ascii="Arial" w:hAnsi="Arial" w:cs="Arial"/>
          <w:snapToGrid w:val="0"/>
          <w:sz w:val="22"/>
          <w:szCs w:val="22"/>
        </w:rPr>
        <w:t>Šumperk</w:t>
      </w:r>
    </w:p>
    <w:p w14:paraId="6FC65490" w14:textId="46FD11B0" w:rsidR="00054976" w:rsidRPr="003C738F" w:rsidRDefault="00054976" w:rsidP="003C738F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="003C738F">
        <w:rPr>
          <w:rFonts w:ascii="Arial" w:hAnsi="Arial" w:cs="Arial"/>
          <w:snapToGrid w:val="0"/>
          <w:sz w:val="22"/>
          <w:szCs w:val="22"/>
        </w:rPr>
        <w:t>Eva So</w:t>
      </w:r>
      <w:r w:rsidR="00B76202">
        <w:rPr>
          <w:rFonts w:ascii="Arial" w:hAnsi="Arial" w:cs="Arial"/>
          <w:snapToGrid w:val="0"/>
          <w:sz w:val="22"/>
          <w:szCs w:val="22"/>
        </w:rPr>
        <w:t>ó</w:t>
      </w:r>
      <w:r w:rsidR="003C738F">
        <w:rPr>
          <w:rFonts w:ascii="Arial" w:hAnsi="Arial" w:cs="Arial"/>
          <w:snapToGrid w:val="0"/>
          <w:sz w:val="22"/>
          <w:szCs w:val="22"/>
        </w:rPr>
        <w:t>sová, Pobočka Šumperk</w:t>
      </w:r>
    </w:p>
    <w:p w14:paraId="26A71A3E" w14:textId="77777777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3A67A30" w14:textId="77777777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 xml:space="preserve">+420 </w:t>
      </w:r>
      <w:r w:rsidRPr="005157DA">
        <w:rPr>
          <w:rFonts w:ascii="Arial" w:hAnsi="Arial" w:cs="Arial"/>
          <w:sz w:val="22"/>
          <w:szCs w:val="22"/>
        </w:rPr>
        <w:t>727 957 264</w:t>
      </w:r>
    </w:p>
    <w:p w14:paraId="54AA7015" w14:textId="77777777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olomoucky.kraj@spucr.cz</w:t>
      </w:r>
    </w:p>
    <w:p w14:paraId="299ABE28" w14:textId="77777777" w:rsidR="00054976" w:rsidRPr="00014665" w:rsidRDefault="00054976" w:rsidP="00054976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307DC6EB" w14:textId="77777777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C973DB">
        <w:rPr>
          <w:rFonts w:ascii="Arial" w:hAnsi="Arial" w:cs="Arial"/>
          <w:bCs/>
          <w:sz w:val="22"/>
          <w:szCs w:val="22"/>
        </w:rPr>
        <w:t>Bankovní spojení:</w:t>
      </w:r>
      <w:r w:rsidRPr="00014665">
        <w:rPr>
          <w:rFonts w:ascii="Arial" w:hAnsi="Arial" w:cs="Arial"/>
          <w:sz w:val="22"/>
          <w:szCs w:val="22"/>
        </w:rPr>
        <w:t xml:space="preserve"> Česká národní banka</w:t>
      </w:r>
    </w:p>
    <w:p w14:paraId="6444FCA9" w14:textId="77777777" w:rsidR="00054976" w:rsidRPr="00014665" w:rsidRDefault="00054976" w:rsidP="00054976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459DD0B0" w14:textId="77777777" w:rsidR="00054976" w:rsidRPr="00014665" w:rsidRDefault="00054976" w:rsidP="00054976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101CDA16" w:rsidR="00797092" w:rsidRPr="00014665" w:rsidRDefault="003D1FF6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Hloušek s.r.o.</w:t>
      </w:r>
    </w:p>
    <w:p w14:paraId="6CB3C788" w14:textId="57774EDA" w:rsidR="00797092" w:rsidRPr="00014665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3D1FF6">
        <w:rPr>
          <w:rFonts w:ascii="Arial" w:hAnsi="Arial" w:cs="Arial"/>
          <w:bCs/>
          <w:sz w:val="22"/>
          <w:szCs w:val="22"/>
        </w:rPr>
        <w:t>Vančurova 3361/56, 615 00 Brno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854D90">
        <w:rPr>
          <w:rFonts w:ascii="Arial" w:hAnsi="Arial" w:cs="Arial"/>
          <w:snapToGrid w:val="0"/>
          <w:sz w:val="22"/>
          <w:szCs w:val="22"/>
        </w:rPr>
        <w:t>15549721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854D90">
        <w:rPr>
          <w:rFonts w:ascii="Arial" w:hAnsi="Arial" w:cs="Arial"/>
          <w:snapToGrid w:val="0"/>
          <w:sz w:val="22"/>
          <w:szCs w:val="22"/>
        </w:rPr>
        <w:t>Krajského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854D90">
        <w:rPr>
          <w:rFonts w:ascii="Arial" w:hAnsi="Arial" w:cs="Arial"/>
          <w:snapToGrid w:val="0"/>
          <w:sz w:val="22"/>
          <w:szCs w:val="22"/>
        </w:rPr>
        <w:t>Brně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854D90">
        <w:rPr>
          <w:rFonts w:ascii="Arial" w:hAnsi="Arial" w:cs="Arial"/>
          <w:snapToGrid w:val="0"/>
          <w:sz w:val="22"/>
          <w:szCs w:val="22"/>
        </w:rPr>
        <w:t>C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854D90">
        <w:rPr>
          <w:rFonts w:ascii="Arial" w:hAnsi="Arial" w:cs="Arial"/>
          <w:snapToGrid w:val="0"/>
          <w:sz w:val="22"/>
          <w:szCs w:val="22"/>
        </w:rPr>
        <w:t>1071</w:t>
      </w:r>
    </w:p>
    <w:p w14:paraId="47FA9FF2" w14:textId="0367C284" w:rsidR="00797092" w:rsidRPr="00014665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854D90">
        <w:rPr>
          <w:rFonts w:ascii="Arial" w:hAnsi="Arial" w:cs="Arial"/>
          <w:snapToGrid w:val="0"/>
          <w:sz w:val="22"/>
          <w:szCs w:val="22"/>
        </w:rPr>
        <w:t>Ing. Leošem Pernicou, jednatelem</w:t>
      </w:r>
    </w:p>
    <w:p w14:paraId="74D6E459" w14:textId="02E4794E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680E61">
        <w:rPr>
          <w:rFonts w:ascii="Arial" w:hAnsi="Arial" w:cs="Arial"/>
          <w:snapToGrid w:val="0"/>
          <w:sz w:val="22"/>
          <w:szCs w:val="22"/>
        </w:rPr>
        <w:t>Ing. Leoš Pernica, jednatel</w:t>
      </w:r>
    </w:p>
    <w:p w14:paraId="73031793" w14:textId="742ADB96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06830">
        <w:rPr>
          <w:rFonts w:ascii="Arial" w:hAnsi="Arial" w:cs="Arial"/>
          <w:sz w:val="22"/>
          <w:szCs w:val="22"/>
        </w:rPr>
        <w:t>xxxxx</w:t>
      </w:r>
      <w:proofErr w:type="spellEnd"/>
    </w:p>
    <w:p w14:paraId="58AC5C4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357A1074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C973DB">
        <w:rPr>
          <w:rFonts w:ascii="Arial" w:hAnsi="Arial" w:cs="Arial"/>
          <w:sz w:val="22"/>
          <w:szCs w:val="22"/>
        </w:rPr>
        <w:tab/>
      </w:r>
      <w:proofErr w:type="spellStart"/>
      <w:r w:rsidR="00B06830">
        <w:rPr>
          <w:rFonts w:ascii="Arial" w:hAnsi="Arial" w:cs="Arial"/>
          <w:sz w:val="22"/>
          <w:szCs w:val="22"/>
        </w:rPr>
        <w:t>xxxxx</w:t>
      </w:r>
      <w:proofErr w:type="spellEnd"/>
    </w:p>
    <w:p w14:paraId="238788A1" w14:textId="3E3C8F9D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C973DB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06830">
        <w:rPr>
          <w:rFonts w:ascii="Arial" w:hAnsi="Arial" w:cs="Arial"/>
          <w:snapToGrid w:val="0"/>
          <w:sz w:val="22"/>
          <w:szCs w:val="22"/>
        </w:rPr>
        <w:t>xxxxx</w:t>
      </w:r>
      <w:proofErr w:type="spellEnd"/>
      <w:r w:rsidR="00CF728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191597D" w14:textId="20963D1F" w:rsidR="00797092" w:rsidRDefault="00797092" w:rsidP="00797092">
      <w:pPr>
        <w:spacing w:after="240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C973DB">
        <w:rPr>
          <w:rFonts w:ascii="Arial" w:hAnsi="Arial" w:cs="Arial"/>
          <w:snapToGrid w:val="0"/>
          <w:sz w:val="22"/>
          <w:szCs w:val="22"/>
        </w:rPr>
        <w:tab/>
      </w:r>
      <w:r w:rsidR="00C973DB">
        <w:rPr>
          <w:rFonts w:ascii="Arial" w:hAnsi="Arial" w:cs="Arial"/>
          <w:snapToGrid w:val="0"/>
          <w:sz w:val="22"/>
          <w:szCs w:val="22"/>
        </w:rPr>
        <w:tab/>
      </w:r>
      <w:r w:rsidR="00C973DB">
        <w:rPr>
          <w:rFonts w:ascii="Arial" w:hAnsi="Arial" w:cs="Arial"/>
          <w:snapToGrid w:val="0"/>
          <w:sz w:val="22"/>
          <w:szCs w:val="22"/>
        </w:rPr>
        <w:tab/>
        <w:t xml:space="preserve">     </w:t>
      </w:r>
      <w:r w:rsidR="00CF728A">
        <w:rPr>
          <w:rFonts w:ascii="Arial" w:hAnsi="Arial" w:cs="Arial"/>
          <w:snapToGrid w:val="0"/>
          <w:sz w:val="22"/>
          <w:szCs w:val="22"/>
        </w:rPr>
        <w:t>346aen4</w:t>
      </w:r>
    </w:p>
    <w:p w14:paraId="35950FFF" w14:textId="77777777" w:rsidR="00CF728A" w:rsidRDefault="00CF728A" w:rsidP="00797092">
      <w:pPr>
        <w:spacing w:after="240"/>
        <w:ind w:left="567"/>
        <w:rPr>
          <w:rFonts w:ascii="Arial" w:hAnsi="Arial" w:cs="Arial"/>
          <w:snapToGrid w:val="0"/>
          <w:sz w:val="22"/>
          <w:szCs w:val="22"/>
        </w:rPr>
      </w:pPr>
    </w:p>
    <w:p w14:paraId="6022D172" w14:textId="0A0C91C8" w:rsidR="00797092" w:rsidRPr="00014665" w:rsidRDefault="00C973DB" w:rsidP="00C973DB">
      <w:pPr>
        <w:tabs>
          <w:tab w:val="left" w:pos="3828"/>
        </w:tabs>
        <w:spacing w:line="360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</w:t>
      </w:r>
      <w:r w:rsidR="00797092" w:rsidRPr="00C973DB">
        <w:rPr>
          <w:rFonts w:ascii="Arial" w:hAnsi="Arial" w:cs="Arial"/>
          <w:bCs/>
          <w:sz w:val="22"/>
          <w:szCs w:val="22"/>
        </w:rPr>
        <w:t>Bankovní spojení:</w:t>
      </w:r>
      <w:r w:rsidR="00797092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CF728A">
        <w:rPr>
          <w:rFonts w:ascii="Arial" w:hAnsi="Arial" w:cs="Arial"/>
          <w:snapToGrid w:val="0"/>
          <w:sz w:val="22"/>
          <w:szCs w:val="22"/>
        </w:rPr>
        <w:t>Československá obchodní banka, a.s.</w:t>
      </w:r>
    </w:p>
    <w:p w14:paraId="32C9F5BB" w14:textId="1F416905" w:rsidR="00797092" w:rsidRPr="00014665" w:rsidRDefault="00797092" w:rsidP="00C973DB">
      <w:pPr>
        <w:tabs>
          <w:tab w:val="left" w:pos="3828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r w:rsidR="00C973DB">
        <w:rPr>
          <w:rFonts w:ascii="Arial" w:hAnsi="Arial" w:cs="Arial"/>
          <w:sz w:val="22"/>
          <w:szCs w:val="22"/>
        </w:rPr>
        <w:tab/>
      </w:r>
      <w:r w:rsidR="00DD4719">
        <w:rPr>
          <w:rFonts w:ascii="Arial" w:hAnsi="Arial" w:cs="Arial"/>
          <w:snapToGrid w:val="0"/>
          <w:sz w:val="22"/>
          <w:szCs w:val="22"/>
        </w:rPr>
        <w:t>285867360/0300</w:t>
      </w:r>
    </w:p>
    <w:p w14:paraId="08E4CF51" w14:textId="2B66A39C" w:rsidR="00797092" w:rsidRPr="00014665" w:rsidRDefault="00797092" w:rsidP="00C973DB">
      <w:pPr>
        <w:tabs>
          <w:tab w:val="left" w:pos="3828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 w:rsidR="00C973DB">
        <w:rPr>
          <w:rFonts w:ascii="Arial" w:hAnsi="Arial" w:cs="Arial"/>
          <w:sz w:val="22"/>
          <w:szCs w:val="22"/>
        </w:rPr>
        <w:tab/>
      </w:r>
      <w:r w:rsidR="00DD4719">
        <w:rPr>
          <w:rFonts w:ascii="Arial" w:hAnsi="Arial" w:cs="Arial"/>
          <w:snapToGrid w:val="0"/>
          <w:sz w:val="22"/>
          <w:szCs w:val="22"/>
        </w:rPr>
        <w:t>CZ15549721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6E4C8A07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411D99AE" w14:textId="0CF9F085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Geodetické služby 0</w:t>
      </w:r>
      <w:r w:rsidR="00054976">
        <w:rPr>
          <w:rFonts w:ascii="Arial" w:hAnsi="Arial" w:cs="Arial"/>
          <w:b/>
          <w:bCs/>
          <w:sz w:val="22"/>
          <w:szCs w:val="22"/>
        </w:rPr>
        <w:t>2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/202</w:t>
      </w:r>
      <w:r w:rsidR="00054976">
        <w:rPr>
          <w:rFonts w:ascii="Arial" w:hAnsi="Arial" w:cs="Arial"/>
          <w:b/>
          <w:bCs/>
          <w:sz w:val="22"/>
          <w:szCs w:val="22"/>
        </w:rPr>
        <w:t>4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 xml:space="preserve"> - KPÚ pro Olomoucký kraj, okresy Jeseník, </w:t>
      </w:r>
      <w:r w:rsidR="00054976">
        <w:rPr>
          <w:rFonts w:ascii="Arial" w:hAnsi="Arial" w:cs="Arial"/>
          <w:b/>
          <w:bCs/>
          <w:sz w:val="22"/>
          <w:szCs w:val="22"/>
        </w:rPr>
        <w:t xml:space="preserve">Olomouc,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Prostějov</w:t>
      </w:r>
      <w:r w:rsidR="0064350E">
        <w:rPr>
          <w:rFonts w:ascii="Arial" w:hAnsi="Arial" w:cs="Arial"/>
          <w:b/>
          <w:bCs/>
          <w:sz w:val="22"/>
          <w:szCs w:val="22"/>
        </w:rPr>
        <w:t xml:space="preserve">,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Přerov</w:t>
      </w:r>
      <w:r w:rsidR="0064350E">
        <w:rPr>
          <w:rFonts w:ascii="Arial" w:hAnsi="Arial" w:cs="Arial"/>
          <w:b/>
          <w:bCs/>
          <w:sz w:val="22"/>
          <w:szCs w:val="22"/>
        </w:rPr>
        <w:t xml:space="preserve"> a Šumperk</w:t>
      </w:r>
      <w:r w:rsidR="0000500E">
        <w:rPr>
          <w:rFonts w:ascii="Arial" w:hAnsi="Arial" w:cs="Arial"/>
          <w:b/>
          <w:bCs/>
          <w:sz w:val="22"/>
          <w:szCs w:val="22"/>
        </w:rPr>
        <w:t xml:space="preserve">, část </w:t>
      </w:r>
      <w:proofErr w:type="gramStart"/>
      <w:r w:rsidR="004C2716">
        <w:rPr>
          <w:rFonts w:ascii="Arial" w:hAnsi="Arial" w:cs="Arial"/>
          <w:b/>
          <w:bCs/>
          <w:sz w:val="22"/>
          <w:szCs w:val="22"/>
        </w:rPr>
        <w:t>2</w:t>
      </w:r>
      <w:r w:rsidR="0000500E">
        <w:rPr>
          <w:rFonts w:ascii="Arial" w:hAnsi="Arial" w:cs="Arial"/>
          <w:b/>
          <w:bCs/>
          <w:sz w:val="22"/>
          <w:szCs w:val="22"/>
        </w:rPr>
        <w:t xml:space="preserve">: </w:t>
      </w:r>
      <w:r w:rsidR="00054976" w:rsidRPr="00014665">
        <w:rPr>
          <w:rFonts w:ascii="Arial" w:hAnsi="Arial" w:cs="Arial"/>
          <w:sz w:val="22"/>
          <w:szCs w:val="22"/>
        </w:rPr>
        <w:t xml:space="preserve"> </w:t>
      </w:r>
      <w:r w:rsidR="0000500E" w:rsidRPr="0000500E">
        <w:rPr>
          <w:rFonts w:ascii="Arial" w:hAnsi="Arial" w:cs="Arial"/>
          <w:b/>
          <w:bCs/>
          <w:sz w:val="22"/>
          <w:szCs w:val="22"/>
        </w:rPr>
        <w:t>Vytýčení</w:t>
      </w:r>
      <w:proofErr w:type="gramEnd"/>
      <w:r w:rsidR="0000500E" w:rsidRPr="0000500E">
        <w:rPr>
          <w:rFonts w:ascii="Arial" w:hAnsi="Arial" w:cs="Arial"/>
          <w:b/>
          <w:bCs/>
          <w:sz w:val="22"/>
          <w:szCs w:val="22"/>
        </w:rPr>
        <w:t xml:space="preserve"> hranic pozemků po </w:t>
      </w:r>
      <w:proofErr w:type="spellStart"/>
      <w:r w:rsidR="0000500E" w:rsidRPr="0000500E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00500E" w:rsidRPr="0000500E">
        <w:rPr>
          <w:rFonts w:ascii="Arial" w:hAnsi="Arial" w:cs="Arial"/>
          <w:b/>
          <w:bCs/>
          <w:sz w:val="22"/>
          <w:szCs w:val="22"/>
        </w:rPr>
        <w:t xml:space="preserve"> v okresech </w:t>
      </w:r>
      <w:r w:rsidR="004C2716">
        <w:rPr>
          <w:rFonts w:ascii="Arial" w:hAnsi="Arial" w:cs="Arial"/>
          <w:b/>
          <w:bCs/>
          <w:sz w:val="22"/>
          <w:szCs w:val="22"/>
        </w:rPr>
        <w:t xml:space="preserve">Jeseník </w:t>
      </w:r>
      <w:r w:rsidR="0000500E" w:rsidRPr="0000500E">
        <w:rPr>
          <w:rFonts w:ascii="Arial" w:hAnsi="Arial" w:cs="Arial"/>
          <w:b/>
          <w:bCs/>
          <w:sz w:val="22"/>
          <w:szCs w:val="22"/>
        </w:rPr>
        <w:t xml:space="preserve">a </w:t>
      </w:r>
      <w:r w:rsidR="004C2716">
        <w:rPr>
          <w:rFonts w:ascii="Arial" w:hAnsi="Arial" w:cs="Arial"/>
          <w:b/>
          <w:bCs/>
          <w:sz w:val="22"/>
          <w:szCs w:val="22"/>
        </w:rPr>
        <w:t>Šumperk</w:t>
      </w:r>
      <w:r w:rsidR="0000500E" w:rsidRPr="0000500E">
        <w:rPr>
          <w:rFonts w:ascii="Arial" w:hAnsi="Arial" w:cs="Arial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zákona č. 139/2002 Sb. o pozemkových úpravách </w:t>
      </w:r>
      <w:r w:rsidR="00B76202">
        <w:rPr>
          <w:rFonts w:ascii="Arial" w:hAnsi="Arial" w:cs="Arial"/>
          <w:snapToGrid w:val="0"/>
          <w:sz w:val="22"/>
          <w:szCs w:val="22"/>
        </w:rPr>
        <w:br/>
      </w:r>
      <w:r w:rsidR="611C74BA" w:rsidRPr="00014665">
        <w:rPr>
          <w:rFonts w:ascii="Arial" w:hAnsi="Arial" w:cs="Arial"/>
          <w:snapToGrid w:val="0"/>
          <w:sz w:val="22"/>
          <w:szCs w:val="22"/>
        </w:rPr>
        <w:t>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B76202">
        <w:rPr>
          <w:rFonts w:ascii="Arial" w:hAnsi="Arial" w:cs="Arial"/>
          <w:snapToGrid w:val="0"/>
          <w:sz w:val="22"/>
          <w:szCs w:val="22"/>
        </w:rPr>
        <w:br/>
      </w:r>
      <w:r w:rsidRPr="00014665">
        <w:rPr>
          <w:rFonts w:ascii="Arial" w:hAnsi="Arial" w:cs="Arial"/>
          <w:snapToGrid w:val="0"/>
          <w:sz w:val="22"/>
          <w:szCs w:val="22"/>
        </w:rPr>
        <w:t>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16E4A5E5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 xml:space="preserve">ílo </w:t>
      </w:r>
      <w:proofErr w:type="spellStart"/>
      <w:r w:rsidR="007A64CD" w:rsidRPr="00014665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014665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014665">
        <w:rPr>
          <w:rFonts w:ascii="Arial" w:hAnsi="Arial" w:cs="Arial"/>
          <w:sz w:val="22"/>
          <w:szCs w:val="22"/>
        </w:rPr>
        <w:t>„</w:t>
      </w:r>
      <w:r w:rsidR="00A075C0" w:rsidRPr="00014665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014665">
        <w:rPr>
          <w:rFonts w:ascii="Arial" w:hAnsi="Arial" w:cs="Arial"/>
          <w:b/>
          <w:bCs/>
          <w:sz w:val="22"/>
          <w:szCs w:val="22"/>
        </w:rPr>
        <w:t>i</w:t>
      </w:r>
      <w:r w:rsidR="007A64CD" w:rsidRPr="00014665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b/>
          <w:bCs/>
          <w:sz w:val="22"/>
          <w:szCs w:val="22"/>
        </w:rPr>
        <w:t>D</w:t>
      </w:r>
      <w:r w:rsidR="007A64CD" w:rsidRPr="00014665">
        <w:rPr>
          <w:rFonts w:ascii="Arial" w:hAnsi="Arial" w:cs="Arial"/>
          <w:b/>
          <w:bCs/>
          <w:sz w:val="22"/>
          <w:szCs w:val="22"/>
        </w:rPr>
        <w:t>íla</w:t>
      </w:r>
      <w:r w:rsidR="006902C6" w:rsidRPr="00014665">
        <w:rPr>
          <w:rFonts w:ascii="Arial" w:hAnsi="Arial" w:cs="Arial"/>
          <w:sz w:val="22"/>
          <w:szCs w:val="22"/>
        </w:rPr>
        <w:t>“</w:t>
      </w:r>
      <w:r w:rsidR="007A64CD" w:rsidRPr="00014665">
        <w:rPr>
          <w:rFonts w:ascii="Arial" w:hAnsi="Arial" w:cs="Arial"/>
          <w:sz w:val="22"/>
          <w:szCs w:val="22"/>
        </w:rPr>
        <w:t>)</w:t>
      </w:r>
      <w:r w:rsidR="002E7C14" w:rsidRPr="00014665">
        <w:rPr>
          <w:rFonts w:ascii="Arial" w:hAnsi="Arial" w:cs="Arial"/>
          <w:sz w:val="22"/>
          <w:szCs w:val="22"/>
        </w:rPr>
        <w:t>)</w:t>
      </w:r>
      <w:r w:rsidR="007A64CD" w:rsidRPr="00014665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DD4719">
      <w:pPr>
        <w:pStyle w:val="Nadpis1"/>
        <w:numPr>
          <w:ilvl w:val="0"/>
          <w:numId w:val="0"/>
        </w:numPr>
        <w:spacing w:before="0" w:line="360" w:lineRule="auto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3338FB9D" w:rsidR="00653491" w:rsidRPr="00DD4719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DD4719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DD4719">
        <w:rPr>
          <w:rFonts w:ascii="Arial" w:hAnsi="Arial" w:cs="Arial"/>
          <w:snapToGrid w:val="0"/>
          <w:sz w:val="22"/>
          <w:szCs w:val="22"/>
        </w:rPr>
        <w:t>Z</w:t>
      </w:r>
      <w:r w:rsidRPr="00DD4719">
        <w:rPr>
          <w:rFonts w:ascii="Arial" w:hAnsi="Arial" w:cs="Arial"/>
          <w:snapToGrid w:val="0"/>
          <w:sz w:val="22"/>
          <w:szCs w:val="22"/>
        </w:rPr>
        <w:t>hotovitele ze dne</w:t>
      </w:r>
      <w:r w:rsidR="00DD4719">
        <w:rPr>
          <w:rFonts w:ascii="Arial" w:hAnsi="Arial" w:cs="Arial"/>
          <w:snapToGrid w:val="0"/>
          <w:sz w:val="22"/>
          <w:szCs w:val="22"/>
        </w:rPr>
        <w:t xml:space="preserve"> 9. 9. 2024.</w:t>
      </w:r>
    </w:p>
    <w:p w14:paraId="085E7CB4" w14:textId="67DDA086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</w:t>
      </w:r>
      <w:proofErr w:type="spellStart"/>
      <w:r w:rsidR="00054976" w:rsidRPr="00DA438F">
        <w:rPr>
          <w:rFonts w:ascii="Arial" w:hAnsi="Arial" w:cs="Arial"/>
          <w:sz w:val="22"/>
          <w:szCs w:val="22"/>
        </w:rPr>
        <w:t>u</w:t>
      </w:r>
      <w:proofErr w:type="spellEnd"/>
      <w:r w:rsidR="00054976" w:rsidRPr="00DA438F">
        <w:rPr>
          <w:rFonts w:ascii="Arial" w:hAnsi="Arial" w:cs="Arial"/>
          <w:sz w:val="22"/>
          <w:szCs w:val="22"/>
        </w:rPr>
        <w:t xml:space="preserve"> KPÚ pro Olomoucký kraj, </w:t>
      </w:r>
      <w:r w:rsidR="00054976" w:rsidRPr="00DA438F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054976">
        <w:rPr>
          <w:rFonts w:ascii="Arial" w:hAnsi="Arial" w:cs="Arial"/>
          <w:b/>
          <w:bCs/>
          <w:sz w:val="22"/>
          <w:szCs w:val="22"/>
        </w:rPr>
        <w:t>Jeseník</w:t>
      </w:r>
      <w:r w:rsidR="002C5A40">
        <w:rPr>
          <w:rFonts w:ascii="Arial" w:hAnsi="Arial" w:cs="Arial"/>
          <w:b/>
          <w:bCs/>
          <w:sz w:val="22"/>
          <w:szCs w:val="22"/>
        </w:rPr>
        <w:t xml:space="preserve"> </w:t>
      </w:r>
      <w:r w:rsidR="00054976">
        <w:rPr>
          <w:rFonts w:ascii="Arial" w:hAnsi="Arial" w:cs="Arial"/>
          <w:b/>
          <w:bCs/>
          <w:sz w:val="22"/>
          <w:szCs w:val="22"/>
        </w:rPr>
        <w:t xml:space="preserve">a </w:t>
      </w:r>
      <w:r w:rsidR="002C5A40">
        <w:rPr>
          <w:rFonts w:ascii="Arial" w:hAnsi="Arial" w:cs="Arial"/>
          <w:b/>
          <w:bCs/>
          <w:sz w:val="22"/>
          <w:szCs w:val="22"/>
        </w:rPr>
        <w:t>Šumperk</w:t>
      </w:r>
      <w:r w:rsidR="00054976">
        <w:rPr>
          <w:rFonts w:ascii="Arial" w:hAnsi="Arial" w:cs="Arial"/>
          <w:b/>
          <w:bCs/>
          <w:sz w:val="22"/>
          <w:szCs w:val="22"/>
        </w:rPr>
        <w:t>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39A3B8B3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28E1F53F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BF5F8C" w:rsidRPr="00014665">
        <w:rPr>
          <w:rFonts w:ascii="Arial" w:hAnsi="Arial" w:cs="Arial"/>
          <w:sz w:val="22"/>
          <w:szCs w:val="22"/>
        </w:rPr>
        <w:t>v </w:t>
      </w:r>
      <w:r w:rsidR="00BF5F8C">
        <w:rPr>
          <w:rFonts w:ascii="Arial" w:hAnsi="Arial" w:cs="Arial"/>
          <w:sz w:val="22"/>
          <w:szCs w:val="22"/>
        </w:rPr>
        <w:t>okresech</w:t>
      </w:r>
      <w:r w:rsidR="00BF5F8C" w:rsidRPr="00014665">
        <w:rPr>
          <w:rFonts w:ascii="Arial" w:hAnsi="Arial" w:cs="Arial"/>
          <w:sz w:val="22"/>
          <w:szCs w:val="22"/>
        </w:rPr>
        <w:t xml:space="preserve"> </w:t>
      </w:r>
      <w:r w:rsidR="002C5A40">
        <w:rPr>
          <w:rFonts w:ascii="Arial" w:hAnsi="Arial" w:cs="Arial"/>
          <w:b/>
          <w:bCs/>
          <w:sz w:val="22"/>
          <w:szCs w:val="22"/>
        </w:rPr>
        <w:t>Jeseník a Šumperk,</w:t>
      </w:r>
      <w:r w:rsidR="002C5A40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65CE8A0A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BF5F8C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</w:t>
      </w:r>
      <w:r w:rsidR="00FD4817" w:rsidRPr="00014665">
        <w:rPr>
          <w:rFonts w:ascii="Arial" w:hAnsi="Arial" w:cs="Arial"/>
          <w:sz w:val="22"/>
          <w:szCs w:val="22"/>
        </w:rPr>
        <w:lastRenderedPageBreak/>
        <w:t xml:space="preserve">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680338A7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BF5F8C">
        <w:rPr>
          <w:rFonts w:ascii="Arial" w:hAnsi="Arial" w:cs="Arial"/>
          <w:sz w:val="22"/>
          <w:szCs w:val="22"/>
        </w:rPr>
        <w:t>Olomoucký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D27F27" w:rsidRPr="00805271">
        <w:rPr>
          <w:rFonts w:ascii="Arial" w:hAnsi="Arial" w:cs="Arial"/>
          <w:sz w:val="22"/>
          <w:szCs w:val="22"/>
        </w:rPr>
        <w:t xml:space="preserve">Pobočku </w:t>
      </w:r>
      <w:r w:rsidR="002C5A40">
        <w:rPr>
          <w:rFonts w:ascii="Arial" w:hAnsi="Arial" w:cs="Arial"/>
          <w:b/>
          <w:bCs/>
          <w:sz w:val="22"/>
          <w:szCs w:val="22"/>
        </w:rPr>
        <w:t>Jeseník a Šumperk</w:t>
      </w:r>
      <w:r w:rsidR="002C5A40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D27F27">
        <w:rPr>
          <w:rFonts w:ascii="Arial" w:hAnsi="Arial" w:cs="Arial"/>
          <w:sz w:val="22"/>
          <w:szCs w:val="22"/>
        </w:rPr>
        <w:t>1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>d o předání 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5F38B8" w:rsidRPr="0001466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014665">
        <w:rPr>
          <w:rFonts w:ascii="Arial" w:hAnsi="Arial" w:cs="Arial"/>
          <w:sz w:val="22"/>
          <w:szCs w:val="22"/>
        </w:rPr>
        <w:t>zákres vytyčen</w:t>
      </w:r>
      <w:r w:rsidR="005F38B8" w:rsidRPr="00014665">
        <w:rPr>
          <w:rFonts w:ascii="Arial" w:hAnsi="Arial" w:cs="Arial"/>
          <w:sz w:val="22"/>
          <w:szCs w:val="22"/>
        </w:rPr>
        <w:t>ých hranic</w:t>
      </w:r>
      <w:r w:rsidR="00527B62" w:rsidRPr="0001466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014665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014665">
        <w:rPr>
          <w:rFonts w:ascii="Arial" w:hAnsi="Arial" w:cs="Arial"/>
          <w:sz w:val="22"/>
          <w:szCs w:val="22"/>
        </w:rPr>
        <w:t xml:space="preserve">. </w:t>
      </w:r>
      <w:r w:rsidR="008B77F6">
        <w:rPr>
          <w:rFonts w:ascii="Arial" w:hAnsi="Arial" w:cs="Arial"/>
          <w:sz w:val="22"/>
          <w:szCs w:val="22"/>
        </w:rPr>
        <w:t>Digitální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279AEB89" w:rsidR="00FD4817" w:rsidRPr="00014665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014665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014665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do</w:t>
      </w:r>
      <w:r w:rsidR="00D27F27">
        <w:rPr>
          <w:rFonts w:ascii="Arial" w:hAnsi="Arial" w:cs="Arial"/>
          <w:sz w:val="22"/>
          <w:szCs w:val="22"/>
        </w:rPr>
        <w:t xml:space="preserve"> </w:t>
      </w:r>
      <w:r w:rsidR="00D27F27" w:rsidRPr="00D27F27">
        <w:rPr>
          <w:rFonts w:ascii="Arial" w:hAnsi="Arial" w:cs="Arial"/>
          <w:b/>
          <w:bCs/>
          <w:sz w:val="22"/>
          <w:szCs w:val="22"/>
        </w:rPr>
        <w:t>1</w:t>
      </w:r>
      <w:r w:rsidR="007574D9">
        <w:rPr>
          <w:rFonts w:ascii="Arial" w:hAnsi="Arial" w:cs="Arial"/>
          <w:b/>
          <w:bCs/>
          <w:sz w:val="22"/>
          <w:szCs w:val="22"/>
        </w:rPr>
        <w:t>1</w:t>
      </w:r>
      <w:r w:rsidR="00D27F27" w:rsidRPr="00D27F27">
        <w:rPr>
          <w:rFonts w:ascii="Arial" w:hAnsi="Arial" w:cs="Arial"/>
          <w:b/>
          <w:bCs/>
          <w:sz w:val="22"/>
          <w:szCs w:val="22"/>
        </w:rPr>
        <w:t>.11.2024</w:t>
      </w:r>
      <w:r w:rsidR="00D27F27">
        <w:rPr>
          <w:rFonts w:ascii="Arial" w:hAnsi="Arial" w:cs="Arial"/>
          <w:b/>
          <w:bCs/>
          <w:sz w:val="22"/>
          <w:szCs w:val="22"/>
        </w:rPr>
        <w:t>.</w:t>
      </w:r>
    </w:p>
    <w:p w14:paraId="0EC2EA4F" w14:textId="77777777" w:rsidR="00D27F27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</w:p>
    <w:p w14:paraId="2B006F20" w14:textId="6E1C0B80" w:rsidR="00D27F27" w:rsidRDefault="00D27F27" w:rsidP="00D27F27">
      <w:pPr>
        <w:pStyle w:val="Zhlav"/>
        <w:tabs>
          <w:tab w:val="clear" w:pos="4536"/>
          <w:tab w:val="clear" w:pos="9072"/>
        </w:tabs>
        <w:spacing w:before="120" w:after="120"/>
        <w:ind w:left="360" w:firstLine="214"/>
        <w:jc w:val="both"/>
        <w:rPr>
          <w:rFonts w:ascii="Arial" w:hAnsi="Arial" w:cs="Arial"/>
          <w:sz w:val="22"/>
          <w:szCs w:val="22"/>
        </w:rPr>
      </w:pPr>
      <w:r w:rsidRPr="00C60D2B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</w:t>
      </w:r>
      <w:r w:rsidR="007574D9">
        <w:rPr>
          <w:rFonts w:ascii="Arial" w:hAnsi="Arial" w:cs="Arial"/>
          <w:sz w:val="22"/>
          <w:szCs w:val="22"/>
        </w:rPr>
        <w:t>ojtovice</w:t>
      </w:r>
      <w:proofErr w:type="spellEnd"/>
      <w:r>
        <w:rPr>
          <w:rFonts w:ascii="Arial" w:hAnsi="Arial" w:cs="Arial"/>
          <w:sz w:val="22"/>
          <w:szCs w:val="22"/>
        </w:rPr>
        <w:t xml:space="preserve">, Horní Lipová, </w:t>
      </w:r>
      <w:r w:rsidR="007574D9">
        <w:rPr>
          <w:rFonts w:ascii="Arial" w:hAnsi="Arial" w:cs="Arial"/>
          <w:sz w:val="22"/>
          <w:szCs w:val="22"/>
        </w:rPr>
        <w:t xml:space="preserve">Mikulovice u Jeseníka, </w:t>
      </w:r>
      <w:r w:rsidRPr="00C60D2B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Jeseník</w:t>
      </w:r>
      <w:r w:rsidRPr="00C60D2B">
        <w:rPr>
          <w:rFonts w:ascii="Arial" w:hAnsi="Arial" w:cs="Arial"/>
          <w:sz w:val="22"/>
          <w:szCs w:val="22"/>
        </w:rPr>
        <w:t xml:space="preserve"> </w:t>
      </w:r>
    </w:p>
    <w:p w14:paraId="392224E1" w14:textId="353F8B43" w:rsidR="00D27F27" w:rsidRDefault="00D27F27" w:rsidP="007574D9">
      <w:pPr>
        <w:pStyle w:val="Zhlav"/>
        <w:tabs>
          <w:tab w:val="clear" w:pos="4536"/>
          <w:tab w:val="clear" w:pos="9072"/>
        </w:tabs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C60D2B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="007574D9">
        <w:rPr>
          <w:rFonts w:ascii="Arial" w:hAnsi="Arial" w:cs="Arial"/>
          <w:sz w:val="22"/>
          <w:szCs w:val="22"/>
        </w:rPr>
        <w:t>Svébohov</w:t>
      </w:r>
      <w:r>
        <w:rPr>
          <w:rFonts w:ascii="Arial" w:hAnsi="Arial" w:cs="Arial"/>
          <w:sz w:val="22"/>
          <w:szCs w:val="22"/>
        </w:rPr>
        <w:t xml:space="preserve">, </w:t>
      </w:r>
      <w:r w:rsidR="007574D9">
        <w:rPr>
          <w:rFonts w:ascii="Arial" w:hAnsi="Arial" w:cs="Arial"/>
          <w:sz w:val="22"/>
          <w:szCs w:val="22"/>
        </w:rPr>
        <w:t>Chromeč, Rejchartice u Šumperka</w:t>
      </w:r>
      <w:r>
        <w:rPr>
          <w:rFonts w:ascii="Arial" w:hAnsi="Arial" w:cs="Arial"/>
          <w:sz w:val="22"/>
          <w:szCs w:val="22"/>
        </w:rPr>
        <w:t xml:space="preserve">, </w:t>
      </w:r>
      <w:r w:rsidRPr="00C60D2B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</w:t>
      </w:r>
      <w:r w:rsidR="002C5A40">
        <w:rPr>
          <w:rFonts w:ascii="Arial" w:hAnsi="Arial" w:cs="Arial"/>
          <w:sz w:val="22"/>
          <w:szCs w:val="22"/>
        </w:rPr>
        <w:t>Šumperk</w:t>
      </w:r>
      <w:r w:rsidRPr="00C60D2B">
        <w:rPr>
          <w:rFonts w:ascii="Arial" w:hAnsi="Arial" w:cs="Arial"/>
          <w:sz w:val="22"/>
          <w:szCs w:val="22"/>
        </w:rPr>
        <w:t xml:space="preserve"> (viz příloha č. 1).</w:t>
      </w:r>
    </w:p>
    <w:p w14:paraId="1F7399C4" w14:textId="60F6C1AE" w:rsidR="00D27F27" w:rsidRPr="00D27F27" w:rsidRDefault="00D27F27" w:rsidP="00D27F27">
      <w:pPr>
        <w:pStyle w:val="Odstavecseseznamem"/>
        <w:spacing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   </w:t>
      </w:r>
      <w:r w:rsidR="00FD4817" w:rsidRPr="00D27F27">
        <w:rPr>
          <w:rFonts w:ascii="Arial" w:hAnsi="Arial" w:cs="Arial"/>
          <w:sz w:val="22"/>
          <w:szCs w:val="22"/>
        </w:rPr>
        <w:t xml:space="preserve">Dokončené </w:t>
      </w:r>
      <w:r w:rsidRPr="00D27F27">
        <w:rPr>
          <w:rFonts w:ascii="Arial" w:hAnsi="Arial" w:cs="Arial"/>
          <w:sz w:val="22"/>
          <w:szCs w:val="22"/>
          <w:u w:color="FF0000"/>
        </w:rPr>
        <w:t>č</w:t>
      </w:r>
      <w:r w:rsidR="00461C2B" w:rsidRPr="00D27F27">
        <w:rPr>
          <w:rFonts w:ascii="Arial" w:hAnsi="Arial" w:cs="Arial"/>
          <w:sz w:val="22"/>
          <w:szCs w:val="22"/>
          <w:u w:color="FF0000"/>
        </w:rPr>
        <w:t>ást</w:t>
      </w:r>
      <w:r w:rsidR="006902C6" w:rsidRPr="00D27F27">
        <w:rPr>
          <w:rFonts w:ascii="Arial" w:hAnsi="Arial" w:cs="Arial"/>
          <w:sz w:val="22"/>
          <w:szCs w:val="22"/>
        </w:rPr>
        <w:t>i Díla budou předán</w:t>
      </w:r>
      <w:r w:rsidR="0051260C" w:rsidRPr="00D27F27">
        <w:rPr>
          <w:rFonts w:ascii="Arial" w:hAnsi="Arial" w:cs="Arial"/>
          <w:sz w:val="22"/>
          <w:szCs w:val="22"/>
        </w:rPr>
        <w:t>y</w:t>
      </w:r>
      <w:r w:rsidR="00D6451F" w:rsidRPr="00D27F27">
        <w:rPr>
          <w:rFonts w:ascii="Arial" w:hAnsi="Arial" w:cs="Arial"/>
          <w:sz w:val="22"/>
          <w:szCs w:val="22"/>
        </w:rPr>
        <w:t xml:space="preserve"> </w:t>
      </w:r>
      <w:r w:rsidR="00A87320" w:rsidRPr="00D27F27">
        <w:rPr>
          <w:rFonts w:ascii="Arial" w:hAnsi="Arial" w:cs="Arial"/>
          <w:sz w:val="22"/>
          <w:szCs w:val="22"/>
        </w:rPr>
        <w:t>O</w:t>
      </w:r>
      <w:r w:rsidR="00D6451F" w:rsidRPr="00D27F27">
        <w:rPr>
          <w:rFonts w:ascii="Arial" w:hAnsi="Arial" w:cs="Arial"/>
          <w:sz w:val="22"/>
          <w:szCs w:val="22"/>
        </w:rPr>
        <w:t xml:space="preserve">bjednateli </w:t>
      </w:r>
      <w:r w:rsidR="00145065" w:rsidRPr="00D27F27">
        <w:rPr>
          <w:rFonts w:ascii="Arial" w:hAnsi="Arial" w:cs="Arial"/>
          <w:sz w:val="22"/>
          <w:szCs w:val="22"/>
        </w:rPr>
        <w:t>na adrese:</w:t>
      </w:r>
      <w:r w:rsidR="006B2EE2" w:rsidRPr="00D27F27">
        <w:rPr>
          <w:rFonts w:ascii="Arial" w:hAnsi="Arial" w:cs="Arial"/>
          <w:sz w:val="22"/>
          <w:szCs w:val="22"/>
        </w:rPr>
        <w:t xml:space="preserve"> </w:t>
      </w:r>
    </w:p>
    <w:p w14:paraId="50DD10E5" w14:textId="313A2A40" w:rsidR="00D27F27" w:rsidRDefault="00D27F27" w:rsidP="00D27F27">
      <w:pPr>
        <w:pStyle w:val="Odstavecseseznamem"/>
        <w:spacing w:after="120"/>
        <w:ind w:left="360" w:firstLine="214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>
        <w:rPr>
          <w:rFonts w:ascii="Arial" w:hAnsi="Arial" w:cs="Arial"/>
          <w:b/>
          <w:snapToGrid w:val="0"/>
          <w:sz w:val="22"/>
          <w:szCs w:val="22"/>
        </w:rPr>
        <w:t>Olomoucký</w:t>
      </w: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 kraj, Pobočka </w:t>
      </w:r>
      <w:r>
        <w:rPr>
          <w:rFonts w:ascii="Arial" w:hAnsi="Arial" w:cs="Arial"/>
          <w:b/>
          <w:snapToGrid w:val="0"/>
          <w:sz w:val="22"/>
          <w:szCs w:val="22"/>
        </w:rPr>
        <w:t>Jeseník</w:t>
      </w: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, </w:t>
      </w:r>
    </w:p>
    <w:p w14:paraId="4BDE037F" w14:textId="77777777" w:rsidR="00D27F27" w:rsidRPr="009129AD" w:rsidRDefault="00D27F27" w:rsidP="00D27F27">
      <w:pPr>
        <w:pStyle w:val="Odstavecseseznamem"/>
        <w:spacing w:after="120"/>
        <w:ind w:left="360" w:firstLine="214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>adresa</w:t>
      </w:r>
      <w:r w:rsidRPr="00C60D2B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CB578B">
        <w:rPr>
          <w:rFonts w:ascii="Arial" w:hAnsi="Arial" w:cs="Arial"/>
          <w:b/>
          <w:snapToGrid w:val="0"/>
          <w:sz w:val="22"/>
          <w:szCs w:val="22"/>
        </w:rPr>
        <w:t>Lipovská 125, 790 01 Jeseník</w:t>
      </w:r>
    </w:p>
    <w:p w14:paraId="02354FCA" w14:textId="77777777" w:rsidR="00DD4719" w:rsidRDefault="00DD4719" w:rsidP="00D27F27">
      <w:pPr>
        <w:pStyle w:val="Odstavecseseznamem"/>
        <w:spacing w:after="120"/>
        <w:ind w:left="360" w:firstLine="214"/>
        <w:rPr>
          <w:rFonts w:ascii="Arial" w:hAnsi="Arial" w:cs="Arial"/>
          <w:b/>
          <w:snapToGrid w:val="0"/>
          <w:sz w:val="22"/>
          <w:szCs w:val="22"/>
        </w:rPr>
      </w:pPr>
    </w:p>
    <w:p w14:paraId="1F3904F7" w14:textId="4CA8C90A" w:rsidR="00D27F27" w:rsidRDefault="00D27F27" w:rsidP="00D27F27">
      <w:pPr>
        <w:pStyle w:val="Odstavecseseznamem"/>
        <w:spacing w:after="120"/>
        <w:ind w:left="360" w:firstLine="214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>
        <w:rPr>
          <w:rFonts w:ascii="Arial" w:hAnsi="Arial" w:cs="Arial"/>
          <w:b/>
          <w:snapToGrid w:val="0"/>
          <w:sz w:val="22"/>
          <w:szCs w:val="22"/>
        </w:rPr>
        <w:t>Olomoucký</w:t>
      </w: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 kraj, Pobočka </w:t>
      </w:r>
      <w:r w:rsidR="00FB4DA1">
        <w:rPr>
          <w:rFonts w:ascii="Arial" w:hAnsi="Arial" w:cs="Arial"/>
          <w:b/>
          <w:snapToGrid w:val="0"/>
          <w:sz w:val="22"/>
          <w:szCs w:val="22"/>
        </w:rPr>
        <w:t>Šumperk</w:t>
      </w: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, </w:t>
      </w:r>
    </w:p>
    <w:p w14:paraId="69804BCC" w14:textId="14E5E084" w:rsidR="00D27F27" w:rsidRPr="009129AD" w:rsidRDefault="00D27F27" w:rsidP="00D27F27">
      <w:pPr>
        <w:pStyle w:val="Odstavecseseznamem"/>
        <w:spacing w:after="120"/>
        <w:ind w:left="360" w:firstLine="214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>adresa</w:t>
      </w:r>
      <w:r w:rsidRPr="00C60D2B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FB4DA1">
        <w:rPr>
          <w:rFonts w:ascii="Arial" w:hAnsi="Arial" w:cs="Arial"/>
          <w:b/>
          <w:snapToGrid w:val="0"/>
          <w:sz w:val="22"/>
          <w:szCs w:val="22"/>
        </w:rPr>
        <w:t>Nemocniční 53</w:t>
      </w:r>
      <w:r w:rsidRPr="00704B1B">
        <w:rPr>
          <w:rFonts w:ascii="Arial" w:hAnsi="Arial" w:cs="Arial"/>
          <w:b/>
          <w:snapToGrid w:val="0"/>
          <w:sz w:val="22"/>
          <w:szCs w:val="22"/>
        </w:rPr>
        <w:t>, 7</w:t>
      </w:r>
      <w:r w:rsidR="00FB4DA1">
        <w:rPr>
          <w:rFonts w:ascii="Arial" w:hAnsi="Arial" w:cs="Arial"/>
          <w:b/>
          <w:snapToGrid w:val="0"/>
          <w:sz w:val="22"/>
          <w:szCs w:val="22"/>
        </w:rPr>
        <w:t>87</w:t>
      </w:r>
      <w:r w:rsidRPr="00704B1B">
        <w:rPr>
          <w:rFonts w:ascii="Arial" w:hAnsi="Arial" w:cs="Arial"/>
          <w:b/>
          <w:snapToGrid w:val="0"/>
          <w:sz w:val="22"/>
          <w:szCs w:val="22"/>
        </w:rPr>
        <w:t xml:space="preserve"> 0</w:t>
      </w:r>
      <w:r w:rsidR="00FB4DA1">
        <w:rPr>
          <w:rFonts w:ascii="Arial" w:hAnsi="Arial" w:cs="Arial"/>
          <w:b/>
          <w:snapToGrid w:val="0"/>
          <w:sz w:val="22"/>
          <w:szCs w:val="22"/>
        </w:rPr>
        <w:t>1</w:t>
      </w:r>
      <w:r w:rsidRPr="00704B1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FB4DA1">
        <w:rPr>
          <w:rFonts w:ascii="Arial" w:hAnsi="Arial" w:cs="Arial"/>
          <w:b/>
          <w:snapToGrid w:val="0"/>
          <w:sz w:val="22"/>
          <w:szCs w:val="22"/>
        </w:rPr>
        <w:t>Šumperk</w:t>
      </w:r>
    </w:p>
    <w:p w14:paraId="0FC7DD8F" w14:textId="51E2D2E3" w:rsidR="00D27F27" w:rsidRPr="00014665" w:rsidRDefault="00D27F27" w:rsidP="00FB4DA1">
      <w:pPr>
        <w:spacing w:after="120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   </w:t>
      </w:r>
    </w:p>
    <w:p w14:paraId="32C54D6B" w14:textId="77777777" w:rsidR="001450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C4C300F" w14:textId="77777777" w:rsidR="007574D9" w:rsidRPr="00014665" w:rsidRDefault="007574D9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5B2EE384" w14:textId="28B5AC3F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CA5195">
        <w:rPr>
          <w:rFonts w:ascii="Arial" w:hAnsi="Arial" w:cs="Arial"/>
          <w:sz w:val="22"/>
          <w:szCs w:val="22"/>
          <w:u w:color="FF0000"/>
        </w:rPr>
        <w:t>č</w:t>
      </w:r>
      <w:r w:rsidR="00735EC1" w:rsidRPr="00014665">
        <w:rPr>
          <w:rFonts w:ascii="Arial" w:hAnsi="Arial" w:cs="Arial"/>
          <w:sz w:val="22"/>
          <w:szCs w:val="22"/>
          <w:u w:color="FF0000"/>
        </w:rPr>
        <w:t>ást</w:t>
      </w:r>
      <w:r w:rsidR="006902C6" w:rsidRPr="00014665">
        <w:rPr>
          <w:rFonts w:ascii="Arial" w:hAnsi="Arial" w:cs="Arial"/>
          <w:sz w:val="22"/>
          <w:szCs w:val="22"/>
          <w:u w:color="FF0000"/>
        </w:rPr>
        <w:t>i</w:t>
      </w:r>
      <w:r w:rsidR="006902C6" w:rsidRPr="00014665">
        <w:rPr>
          <w:rFonts w:ascii="Arial" w:hAnsi="Arial" w:cs="Arial"/>
          <w:sz w:val="22"/>
          <w:szCs w:val="22"/>
        </w:rPr>
        <w:t xml:space="preserve"> Díla</w:t>
      </w:r>
      <w:r w:rsidR="00735EC1" w:rsidRPr="00014665">
        <w:rPr>
          <w:rFonts w:ascii="Arial" w:hAnsi="Arial" w:cs="Arial"/>
          <w:sz w:val="22"/>
          <w:szCs w:val="22"/>
        </w:rPr>
        <w:t>)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639EAE48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íla. Záruční lhůta se stanovuje na 60 měsíců</w:t>
      </w:r>
      <w:r w:rsidR="2466BC2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od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</w:t>
      </w:r>
      <w:r w:rsidR="008801AB">
        <w:rPr>
          <w:rFonts w:ascii="Arial" w:hAnsi="Arial" w:cs="Arial"/>
          <w:sz w:val="22"/>
          <w:szCs w:val="22"/>
        </w:rPr>
        <w:br/>
      </w:r>
      <w:r w:rsidR="6BB58B3C" w:rsidRPr="00014665">
        <w:rPr>
          <w:rFonts w:ascii="Arial" w:hAnsi="Arial" w:cs="Arial"/>
          <w:sz w:val="22"/>
          <w:szCs w:val="22"/>
        </w:rPr>
        <w:t xml:space="preserve">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0948EDEE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CA5195">
        <w:rPr>
          <w:rFonts w:ascii="Arial" w:hAnsi="Arial" w:cs="Arial"/>
          <w:sz w:val="22"/>
          <w:szCs w:val="22"/>
        </w:rPr>
        <w:t xml:space="preserve"> 20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5F1251A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0126D4">
        <w:rPr>
          <w:rFonts w:ascii="Arial" w:hAnsi="Arial" w:cs="Arial"/>
          <w:b/>
          <w:bCs/>
          <w:sz w:val="22"/>
          <w:szCs w:val="22"/>
        </w:rPr>
        <w:t>221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40FDE80C" w:rsidR="0000200D" w:rsidRPr="00014665" w:rsidRDefault="00ED3243" w:rsidP="00E13FF8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1029ED">
        <w:rPr>
          <w:rFonts w:ascii="Arial" w:hAnsi="Arial" w:cs="Arial"/>
          <w:b/>
          <w:sz w:val="22"/>
          <w:szCs w:val="22"/>
        </w:rPr>
        <w:t>939,00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51542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14D248F1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1029ED">
        <w:rPr>
          <w:rFonts w:ascii="Arial" w:hAnsi="Arial" w:cs="Arial"/>
          <w:b/>
          <w:sz w:val="22"/>
          <w:szCs w:val="22"/>
        </w:rPr>
        <w:t>207 519,00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3588E267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99779D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C32D99">
        <w:rPr>
          <w:rFonts w:ascii="Arial" w:hAnsi="Arial" w:cs="Arial"/>
          <w:b/>
          <w:sz w:val="22"/>
          <w:szCs w:val="22"/>
          <w:u w:val="single"/>
        </w:rPr>
        <w:t xml:space="preserve">  43 578,99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16A19080" w:rsidR="0000200D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 xml:space="preserve">Celková </w:t>
      </w:r>
      <w:proofErr w:type="gramStart"/>
      <w:r w:rsidRPr="00014665">
        <w:rPr>
          <w:rFonts w:ascii="Arial" w:hAnsi="Arial" w:cs="Arial"/>
          <w:b/>
          <w:sz w:val="22"/>
          <w:szCs w:val="22"/>
          <w:u w:val="double"/>
        </w:rPr>
        <w:t>cena  s</w:t>
      </w:r>
      <w:proofErr w:type="gramEnd"/>
      <w:r w:rsidRPr="00014665">
        <w:rPr>
          <w:rFonts w:ascii="Arial" w:hAnsi="Arial" w:cs="Arial"/>
          <w:b/>
          <w:sz w:val="22"/>
          <w:szCs w:val="22"/>
          <w:u w:val="double"/>
        </w:rPr>
        <w:t xml:space="preserve">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C32D99">
        <w:rPr>
          <w:rFonts w:ascii="Arial" w:hAnsi="Arial" w:cs="Arial"/>
          <w:b/>
          <w:sz w:val="22"/>
          <w:szCs w:val="22"/>
          <w:u w:val="double"/>
        </w:rPr>
        <w:t>251 097,99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6807E1E4" w14:textId="77777777" w:rsidR="0099779D" w:rsidRDefault="0099779D" w:rsidP="0099779D">
      <w:pPr>
        <w:spacing w:after="120"/>
        <w:ind w:left="0" w:firstLine="567"/>
        <w:rPr>
          <w:rFonts w:ascii="Arial" w:hAnsi="Arial" w:cs="Arial"/>
          <w:b/>
          <w:sz w:val="22"/>
          <w:szCs w:val="22"/>
        </w:rPr>
      </w:pPr>
    </w:p>
    <w:p w14:paraId="5C7C7DB2" w14:textId="0506917B" w:rsidR="0099779D" w:rsidRPr="00F47AC4" w:rsidRDefault="0099779D" w:rsidP="0099779D">
      <w:pPr>
        <w:spacing w:after="120"/>
        <w:ind w:left="0" w:firstLine="567"/>
        <w:rPr>
          <w:rFonts w:ascii="Arial" w:hAnsi="Arial" w:cs="Arial"/>
          <w:b/>
          <w:sz w:val="22"/>
          <w:szCs w:val="22"/>
        </w:rPr>
      </w:pPr>
      <w:r w:rsidRPr="00F47AC4">
        <w:rPr>
          <w:rFonts w:ascii="Arial" w:hAnsi="Arial" w:cs="Arial"/>
          <w:b/>
          <w:sz w:val="22"/>
          <w:szCs w:val="22"/>
        </w:rPr>
        <w:t>Z toho:</w:t>
      </w:r>
    </w:p>
    <w:p w14:paraId="2EEEFFC4" w14:textId="77777777" w:rsidR="0099779D" w:rsidRPr="00FF3EBA" w:rsidRDefault="0099779D" w:rsidP="0099779D">
      <w:pPr>
        <w:spacing w:after="120"/>
        <w:ind w:left="0"/>
        <w:rPr>
          <w:rFonts w:ascii="Arial" w:hAnsi="Arial" w:cs="Arial"/>
          <w:b/>
          <w:sz w:val="22"/>
          <w:szCs w:val="22"/>
        </w:rPr>
      </w:pPr>
    </w:p>
    <w:p w14:paraId="21D6BD79" w14:textId="77777777" w:rsidR="0099779D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Okres Jeseník</w:t>
      </w:r>
    </w:p>
    <w:p w14:paraId="462F986F" w14:textId="38139C7B" w:rsidR="0099779D" w:rsidRPr="005C3529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sz w:val="22"/>
          <w:szCs w:val="22"/>
        </w:rPr>
      </w:pPr>
      <w:r w:rsidRPr="005C3529">
        <w:rPr>
          <w:rFonts w:ascii="Arial" w:hAnsi="Arial" w:cs="Arial"/>
          <w:sz w:val="22"/>
          <w:szCs w:val="22"/>
        </w:rPr>
        <w:t xml:space="preserve">Smluvní cena 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  <w:t xml:space="preserve"> 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="00A434F2">
        <w:rPr>
          <w:rFonts w:ascii="Arial" w:hAnsi="Arial" w:cs="Arial"/>
          <w:sz w:val="22"/>
          <w:szCs w:val="22"/>
        </w:rPr>
        <w:t>20 658,00</w:t>
      </w:r>
      <w:r w:rsidRPr="005C3529">
        <w:rPr>
          <w:rFonts w:ascii="Arial" w:hAnsi="Arial" w:cs="Arial"/>
          <w:sz w:val="22"/>
          <w:szCs w:val="22"/>
        </w:rPr>
        <w:t xml:space="preserve"> Kč</w:t>
      </w:r>
    </w:p>
    <w:p w14:paraId="2AF7AD1F" w14:textId="4CAC0D85" w:rsidR="0099779D" w:rsidRPr="005C3529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sz w:val="22"/>
          <w:szCs w:val="22"/>
        </w:rPr>
      </w:pPr>
      <w:r w:rsidRPr="005C3529">
        <w:rPr>
          <w:rFonts w:ascii="Arial" w:hAnsi="Arial" w:cs="Arial"/>
          <w:sz w:val="22"/>
          <w:szCs w:val="22"/>
        </w:rPr>
        <w:t>DPH 21%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proofErr w:type="gramStart"/>
      <w:r w:rsidRPr="005C3529">
        <w:rPr>
          <w:rFonts w:ascii="Arial" w:hAnsi="Arial" w:cs="Arial"/>
          <w:sz w:val="22"/>
          <w:szCs w:val="22"/>
        </w:rPr>
        <w:tab/>
        <w:t xml:space="preserve">  </w:t>
      </w:r>
      <w:r w:rsidRPr="005C3529">
        <w:rPr>
          <w:rFonts w:ascii="Arial" w:hAnsi="Arial" w:cs="Arial"/>
          <w:sz w:val="22"/>
          <w:szCs w:val="22"/>
        </w:rPr>
        <w:tab/>
      </w:r>
      <w:proofErr w:type="gramEnd"/>
      <w:r w:rsidR="00A73FB5">
        <w:rPr>
          <w:rFonts w:ascii="Arial" w:hAnsi="Arial" w:cs="Arial"/>
          <w:sz w:val="22"/>
          <w:szCs w:val="22"/>
        </w:rPr>
        <w:t xml:space="preserve">  4 338,18</w:t>
      </w:r>
      <w:r w:rsidRPr="005C3529">
        <w:rPr>
          <w:rFonts w:ascii="Arial" w:hAnsi="Arial" w:cs="Arial"/>
          <w:sz w:val="22"/>
          <w:szCs w:val="22"/>
        </w:rPr>
        <w:t xml:space="preserve"> Kč </w:t>
      </w:r>
    </w:p>
    <w:p w14:paraId="7AB94D15" w14:textId="089A4EE5" w:rsidR="0099779D" w:rsidRPr="005C3529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sz w:val="22"/>
          <w:szCs w:val="22"/>
        </w:rPr>
      </w:pPr>
      <w:r w:rsidRPr="005C3529">
        <w:rPr>
          <w:rFonts w:ascii="Arial" w:hAnsi="Arial" w:cs="Arial"/>
          <w:sz w:val="22"/>
          <w:szCs w:val="22"/>
        </w:rPr>
        <w:t>Cena s DPH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="0022140F">
        <w:rPr>
          <w:rFonts w:ascii="Arial" w:hAnsi="Arial" w:cs="Arial"/>
          <w:sz w:val="22"/>
          <w:szCs w:val="22"/>
        </w:rPr>
        <w:t>24 996,18</w:t>
      </w:r>
      <w:r w:rsidRPr="005C3529">
        <w:rPr>
          <w:rFonts w:ascii="Arial" w:hAnsi="Arial" w:cs="Arial"/>
          <w:sz w:val="22"/>
          <w:szCs w:val="22"/>
        </w:rPr>
        <w:t xml:space="preserve"> Kč</w:t>
      </w:r>
    </w:p>
    <w:p w14:paraId="31CF2221" w14:textId="77777777" w:rsidR="0099779D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b/>
          <w:sz w:val="22"/>
          <w:szCs w:val="22"/>
        </w:rPr>
      </w:pPr>
    </w:p>
    <w:p w14:paraId="725D1D6F" w14:textId="17366C64" w:rsidR="0099779D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Okres </w:t>
      </w:r>
      <w:r w:rsidR="00FB4DA1">
        <w:rPr>
          <w:rFonts w:ascii="Arial" w:hAnsi="Arial" w:cs="Arial"/>
          <w:b/>
          <w:sz w:val="22"/>
          <w:szCs w:val="22"/>
        </w:rPr>
        <w:t>Šumperk</w:t>
      </w:r>
    </w:p>
    <w:p w14:paraId="793F162B" w14:textId="7ED4F7BE" w:rsidR="0099779D" w:rsidRPr="005C3529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sz w:val="22"/>
          <w:szCs w:val="22"/>
        </w:rPr>
      </w:pPr>
      <w:r w:rsidRPr="005C3529">
        <w:rPr>
          <w:rFonts w:ascii="Arial" w:hAnsi="Arial" w:cs="Arial"/>
          <w:sz w:val="22"/>
          <w:szCs w:val="22"/>
        </w:rPr>
        <w:t xml:space="preserve">Smluvní cena 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  <w:t xml:space="preserve"> 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="00DA4CC2">
        <w:rPr>
          <w:rFonts w:ascii="Arial" w:hAnsi="Arial" w:cs="Arial"/>
          <w:sz w:val="22"/>
          <w:szCs w:val="22"/>
        </w:rPr>
        <w:t>186 861,00</w:t>
      </w:r>
      <w:r w:rsidRPr="005C3529">
        <w:rPr>
          <w:rFonts w:ascii="Arial" w:hAnsi="Arial" w:cs="Arial"/>
          <w:sz w:val="22"/>
          <w:szCs w:val="22"/>
        </w:rPr>
        <w:t xml:space="preserve"> Kč</w:t>
      </w:r>
    </w:p>
    <w:p w14:paraId="044270BA" w14:textId="6F460C00" w:rsidR="0099779D" w:rsidRPr="005C3529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sz w:val="22"/>
          <w:szCs w:val="22"/>
        </w:rPr>
      </w:pPr>
      <w:r w:rsidRPr="005C3529">
        <w:rPr>
          <w:rFonts w:ascii="Arial" w:hAnsi="Arial" w:cs="Arial"/>
          <w:sz w:val="22"/>
          <w:szCs w:val="22"/>
        </w:rPr>
        <w:t>DPH 21%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proofErr w:type="gramStart"/>
      <w:r w:rsidRPr="005C3529">
        <w:rPr>
          <w:rFonts w:ascii="Arial" w:hAnsi="Arial" w:cs="Arial"/>
          <w:sz w:val="22"/>
          <w:szCs w:val="22"/>
        </w:rPr>
        <w:tab/>
        <w:t xml:space="preserve">  </w:t>
      </w:r>
      <w:r w:rsidRPr="005C3529">
        <w:rPr>
          <w:rFonts w:ascii="Arial" w:hAnsi="Arial" w:cs="Arial"/>
          <w:sz w:val="22"/>
          <w:szCs w:val="22"/>
        </w:rPr>
        <w:tab/>
      </w:r>
      <w:proofErr w:type="gramEnd"/>
      <w:r w:rsidR="00946955">
        <w:rPr>
          <w:rFonts w:ascii="Arial" w:hAnsi="Arial" w:cs="Arial"/>
          <w:sz w:val="22"/>
          <w:szCs w:val="22"/>
        </w:rPr>
        <w:t xml:space="preserve">  39 240,81</w:t>
      </w:r>
      <w:r w:rsidRPr="005C3529">
        <w:rPr>
          <w:rFonts w:ascii="Arial" w:hAnsi="Arial" w:cs="Arial"/>
          <w:sz w:val="22"/>
          <w:szCs w:val="22"/>
        </w:rPr>
        <w:t xml:space="preserve"> Kč </w:t>
      </w:r>
    </w:p>
    <w:p w14:paraId="03EB41DA" w14:textId="096011FA" w:rsidR="0099779D" w:rsidRPr="005C3529" w:rsidRDefault="0099779D" w:rsidP="0099779D">
      <w:pPr>
        <w:pStyle w:val="Odstavecseseznamem"/>
        <w:spacing w:after="120"/>
        <w:ind w:left="567" w:firstLine="83"/>
        <w:rPr>
          <w:rFonts w:ascii="Arial" w:hAnsi="Arial" w:cs="Arial"/>
          <w:sz w:val="22"/>
          <w:szCs w:val="22"/>
        </w:rPr>
      </w:pPr>
      <w:r w:rsidRPr="005C3529">
        <w:rPr>
          <w:rFonts w:ascii="Arial" w:hAnsi="Arial" w:cs="Arial"/>
          <w:sz w:val="22"/>
          <w:szCs w:val="22"/>
        </w:rPr>
        <w:t>Cena s DPH</w:t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Pr="005C3529">
        <w:rPr>
          <w:rFonts w:ascii="Arial" w:hAnsi="Arial" w:cs="Arial"/>
          <w:sz w:val="22"/>
          <w:szCs w:val="22"/>
        </w:rPr>
        <w:tab/>
      </w:r>
      <w:r w:rsidR="00946955">
        <w:rPr>
          <w:rFonts w:ascii="Arial" w:hAnsi="Arial" w:cs="Arial"/>
          <w:sz w:val="22"/>
          <w:szCs w:val="22"/>
        </w:rPr>
        <w:t>226 101,81</w:t>
      </w:r>
      <w:r w:rsidRPr="005C3529">
        <w:rPr>
          <w:rFonts w:ascii="Arial" w:hAnsi="Arial" w:cs="Arial"/>
          <w:sz w:val="22"/>
          <w:szCs w:val="22"/>
        </w:rPr>
        <w:t xml:space="preserve"> Kč</w:t>
      </w:r>
    </w:p>
    <w:p w14:paraId="7349F719" w14:textId="77777777" w:rsidR="0099779D" w:rsidRDefault="0099779D" w:rsidP="0099779D">
      <w:pPr>
        <w:pStyle w:val="Odstavecseseznamem"/>
        <w:spacing w:after="120"/>
        <w:ind w:left="567"/>
        <w:rPr>
          <w:rFonts w:ascii="Arial" w:hAnsi="Arial" w:cs="Arial"/>
          <w:b/>
          <w:sz w:val="22"/>
          <w:szCs w:val="22"/>
        </w:rPr>
      </w:pPr>
    </w:p>
    <w:p w14:paraId="4C2FAFEA" w14:textId="77777777" w:rsidR="0099779D" w:rsidRPr="00014665" w:rsidRDefault="0099779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7A19E851" w14:textId="77777777" w:rsidR="000E1189" w:rsidRPr="00A211D7" w:rsidRDefault="009E0440" w:rsidP="000E1189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0E118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0E1189" w:rsidRPr="00014665">
        <w:rPr>
          <w:rFonts w:ascii="Arial" w:hAnsi="Arial" w:cs="Arial"/>
          <w:snapToGrid w:val="0"/>
          <w:sz w:val="22"/>
          <w:szCs w:val="22"/>
        </w:rPr>
        <w:br/>
        <w:t xml:space="preserve">a jako dodací adresa bude uvedeno: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KPÚ pro</w:t>
      </w:r>
      <w:r w:rsidR="000E1189">
        <w:rPr>
          <w:rFonts w:ascii="Arial" w:hAnsi="Arial" w:cs="Arial"/>
          <w:b/>
          <w:snapToGrid w:val="0"/>
          <w:sz w:val="22"/>
          <w:szCs w:val="22"/>
        </w:rPr>
        <w:t xml:space="preserve"> Olomoucký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</w:p>
    <w:p w14:paraId="4EF26D6D" w14:textId="77777777" w:rsidR="000E1189" w:rsidRDefault="000E1189" w:rsidP="000E1189">
      <w:pPr>
        <w:pStyle w:val="Odstavecseseznamem"/>
        <w:spacing w:after="120"/>
        <w:ind w:left="567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Pobočka </w:t>
      </w:r>
      <w:r>
        <w:rPr>
          <w:rFonts w:ascii="Arial" w:hAnsi="Arial" w:cs="Arial"/>
          <w:b/>
          <w:snapToGrid w:val="0"/>
          <w:sz w:val="22"/>
          <w:szCs w:val="22"/>
        </w:rPr>
        <w:t>Jeseník</w:t>
      </w:r>
      <w:r w:rsidRPr="00C60D2B">
        <w:rPr>
          <w:rFonts w:ascii="Arial" w:hAnsi="Arial" w:cs="Arial"/>
          <w:b/>
          <w:snapToGrid w:val="0"/>
          <w:sz w:val="22"/>
          <w:szCs w:val="22"/>
        </w:rPr>
        <w:t>, adresa</w:t>
      </w:r>
      <w:r w:rsidRPr="00C60D2B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8842C5">
        <w:rPr>
          <w:rFonts w:ascii="Arial" w:hAnsi="Arial" w:cs="Arial"/>
          <w:b/>
          <w:snapToGrid w:val="0"/>
          <w:sz w:val="22"/>
          <w:szCs w:val="22"/>
        </w:rPr>
        <w:t>Lipovská 125, 790 01 Jeseník</w:t>
      </w:r>
    </w:p>
    <w:p w14:paraId="44200C80" w14:textId="55B1E545" w:rsidR="000E1189" w:rsidRPr="002F6871" w:rsidRDefault="000E1189" w:rsidP="002F6871">
      <w:pPr>
        <w:pStyle w:val="Odstavecseseznamem"/>
        <w:spacing w:after="120"/>
        <w:ind w:left="567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Pobočka </w:t>
      </w:r>
      <w:r w:rsidR="002F6871">
        <w:rPr>
          <w:rFonts w:ascii="Arial" w:hAnsi="Arial" w:cs="Arial"/>
          <w:b/>
          <w:snapToGrid w:val="0"/>
          <w:sz w:val="22"/>
          <w:szCs w:val="22"/>
        </w:rPr>
        <w:t>Šumperk</w:t>
      </w:r>
      <w:r w:rsidRPr="00C60D2B">
        <w:rPr>
          <w:rFonts w:ascii="Arial" w:hAnsi="Arial" w:cs="Arial"/>
          <w:b/>
          <w:snapToGrid w:val="0"/>
          <w:sz w:val="22"/>
          <w:szCs w:val="22"/>
        </w:rPr>
        <w:t>, adresa</w:t>
      </w:r>
      <w:r w:rsidRPr="00C60D2B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2F6871">
        <w:rPr>
          <w:rFonts w:ascii="Arial" w:hAnsi="Arial" w:cs="Arial"/>
          <w:b/>
          <w:snapToGrid w:val="0"/>
          <w:sz w:val="22"/>
          <w:szCs w:val="22"/>
        </w:rPr>
        <w:t>Nemocniční 53</w:t>
      </w:r>
      <w:r>
        <w:rPr>
          <w:rFonts w:ascii="Arial" w:hAnsi="Arial" w:cs="Arial"/>
          <w:b/>
          <w:snapToGrid w:val="0"/>
          <w:sz w:val="22"/>
          <w:szCs w:val="22"/>
        </w:rPr>
        <w:t>, 7</w:t>
      </w:r>
      <w:r w:rsidR="002F6871">
        <w:rPr>
          <w:rFonts w:ascii="Arial" w:hAnsi="Arial" w:cs="Arial"/>
          <w:b/>
          <w:snapToGrid w:val="0"/>
          <w:sz w:val="22"/>
          <w:szCs w:val="22"/>
        </w:rPr>
        <w:t>87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0</w:t>
      </w:r>
      <w:r w:rsidR="002F6871">
        <w:rPr>
          <w:rFonts w:ascii="Arial" w:hAnsi="Arial" w:cs="Arial"/>
          <w:b/>
          <w:snapToGrid w:val="0"/>
          <w:sz w:val="22"/>
          <w:szCs w:val="22"/>
        </w:rPr>
        <w:t>1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2F6871">
        <w:rPr>
          <w:rFonts w:ascii="Arial" w:hAnsi="Arial" w:cs="Arial"/>
          <w:b/>
          <w:snapToGrid w:val="0"/>
          <w:sz w:val="22"/>
          <w:szCs w:val="22"/>
        </w:rPr>
        <w:t>Šumperk</w:t>
      </w:r>
    </w:p>
    <w:p w14:paraId="6BD6D79F" w14:textId="01A488CD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25F0CAE" w:rsidR="00B817EB" w:rsidRPr="00014665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 xml:space="preserve"> daném </w:t>
      </w:r>
      <w:r w:rsidRPr="00014665">
        <w:rPr>
          <w:rFonts w:ascii="Arial" w:hAnsi="Arial" w:cs="Arial"/>
          <w:sz w:val="22"/>
          <w:szCs w:val="22"/>
        </w:rPr>
        <w:t>okrese</w:t>
      </w:r>
      <w:r w:rsidR="007063BA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5C12F949" w14:textId="17113A06" w:rsidR="007063BA" w:rsidRPr="009D7541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9D7541">
        <w:rPr>
          <w:rFonts w:ascii="Arial" w:hAnsi="Arial" w:cs="Arial"/>
          <w:b/>
          <w:bCs/>
          <w:sz w:val="22"/>
          <w:szCs w:val="22"/>
        </w:rPr>
        <w:t>Hloušek s.r.o.</w:t>
      </w:r>
    </w:p>
    <w:p w14:paraId="5EF24CFE" w14:textId="77777777" w:rsidR="007063BA" w:rsidRPr="00A81392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A81392">
        <w:rPr>
          <w:rFonts w:ascii="Arial" w:hAnsi="Arial" w:cs="Arial"/>
          <w:b/>
          <w:bCs/>
          <w:sz w:val="22"/>
          <w:szCs w:val="22"/>
        </w:rPr>
        <w:t>Krajský pozemkový úřad pro Olomoucký kraj</w:t>
      </w:r>
    </w:p>
    <w:p w14:paraId="1080A68F" w14:textId="1B997B77" w:rsidR="007063BA" w:rsidRPr="00014665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9D7541">
        <w:rPr>
          <w:rFonts w:ascii="Arial" w:hAnsi="Arial" w:cs="Arial"/>
          <w:sz w:val="22"/>
          <w:szCs w:val="22"/>
        </w:rPr>
        <w:t>Brno</w:t>
      </w:r>
    </w:p>
    <w:p w14:paraId="32828036" w14:textId="60EA9DCF" w:rsidR="007063BA" w:rsidRPr="00014665" w:rsidRDefault="007063BA" w:rsidP="007063BA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Datum: </w:t>
      </w:r>
      <w:r w:rsidR="00B06830">
        <w:rPr>
          <w:rFonts w:ascii="Arial" w:hAnsi="Arial" w:cs="Arial"/>
          <w:sz w:val="22"/>
          <w:szCs w:val="22"/>
        </w:rPr>
        <w:t>17.09.2024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B06830">
        <w:rPr>
          <w:rFonts w:ascii="Arial" w:hAnsi="Arial" w:cs="Arial"/>
          <w:sz w:val="22"/>
          <w:szCs w:val="22"/>
        </w:rPr>
        <w:t>17.09.2024</w:t>
      </w:r>
    </w:p>
    <w:p w14:paraId="537D5D4D" w14:textId="77777777" w:rsidR="007063BA" w:rsidRPr="00014665" w:rsidRDefault="007063BA" w:rsidP="007063BA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B7129F8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0F63BE27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00829458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2C81B3F6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6C24E963" w14:textId="77777777" w:rsidR="007F1437" w:rsidRDefault="007F1437" w:rsidP="007063BA">
      <w:pPr>
        <w:rPr>
          <w:rFonts w:ascii="Arial" w:hAnsi="Arial" w:cs="Arial"/>
          <w:sz w:val="22"/>
          <w:szCs w:val="22"/>
        </w:rPr>
      </w:pPr>
    </w:p>
    <w:p w14:paraId="06E19C7E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183D4EA0" w14:textId="77777777" w:rsidR="007063BA" w:rsidRPr="00014665" w:rsidRDefault="007063BA" w:rsidP="007063BA">
      <w:pPr>
        <w:rPr>
          <w:rFonts w:ascii="Arial" w:hAnsi="Arial" w:cs="Arial"/>
          <w:sz w:val="22"/>
          <w:szCs w:val="22"/>
        </w:rPr>
      </w:pPr>
    </w:p>
    <w:p w14:paraId="02FE1ED7" w14:textId="77777777" w:rsidR="007063BA" w:rsidRPr="00014665" w:rsidRDefault="007063BA" w:rsidP="007063BA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69F1DD9B" w14:textId="73545AE2" w:rsidR="007063BA" w:rsidRPr="00014665" w:rsidRDefault="007063BA" w:rsidP="007063BA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Pr="004D1B10">
        <w:rPr>
          <w:rFonts w:ascii="Arial" w:hAnsi="Arial" w:cs="Arial"/>
          <w:sz w:val="22"/>
          <w:szCs w:val="22"/>
        </w:rPr>
        <w:t>JUDr. Roman Brnčal, LL.M.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9D7541">
        <w:rPr>
          <w:rFonts w:ascii="Arial" w:hAnsi="Arial" w:cs="Arial"/>
          <w:sz w:val="22"/>
          <w:szCs w:val="22"/>
        </w:rPr>
        <w:t>Ing. Leoš Pernica</w:t>
      </w:r>
    </w:p>
    <w:p w14:paraId="7ECF6E0B" w14:textId="1169C620" w:rsidR="007063BA" w:rsidRPr="00014665" w:rsidRDefault="007063BA" w:rsidP="007063BA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9D7541">
        <w:rPr>
          <w:rFonts w:ascii="Arial" w:hAnsi="Arial" w:cs="Arial"/>
          <w:sz w:val="22"/>
          <w:szCs w:val="22"/>
        </w:rPr>
        <w:t>jednatel</w:t>
      </w:r>
    </w:p>
    <w:p w14:paraId="76BD9647" w14:textId="77777777" w:rsidR="007063BA" w:rsidRPr="00014665" w:rsidRDefault="007063BA" w:rsidP="007063BA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411309F2" w14:textId="57DE0D76" w:rsidR="007F1437" w:rsidRDefault="007F1437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1E13A91" w14:textId="77777777" w:rsidR="00332E76" w:rsidRDefault="00332E76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4872509" w14:textId="77777777" w:rsidR="007F1437" w:rsidRDefault="007F1437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6D75EC6" w14:textId="77777777" w:rsidR="007F1437" w:rsidRDefault="007F1437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6F6E2FC" w14:textId="77777777" w:rsidR="007F1437" w:rsidRDefault="007F1437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B64184B" w14:textId="77777777" w:rsidR="007F1437" w:rsidRDefault="007F1437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20E38C1" w14:textId="77777777" w:rsidR="007F1437" w:rsidRDefault="007F1437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2C7582B" w14:textId="77777777" w:rsidR="007F1437" w:rsidRDefault="007F1437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702CF73" w14:textId="77777777" w:rsidR="007F1437" w:rsidRDefault="007F1437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287F7F1" w14:textId="77777777" w:rsidR="007F1437" w:rsidRDefault="007F1437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23B0C6A" w14:textId="51DD5162" w:rsidR="007063BA" w:rsidRDefault="007063BA" w:rsidP="007063BA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Příloha č. 1 – Seznam vytyčovaných pozemků s uvedením katastrálního území</w:t>
      </w:r>
    </w:p>
    <w:p w14:paraId="314A9A1D" w14:textId="77777777" w:rsidR="005B4DF8" w:rsidRDefault="005B4DF8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60"/>
        <w:gridCol w:w="3160"/>
        <w:gridCol w:w="1480"/>
      </w:tblGrid>
      <w:tr w:rsidR="005B4DF8" w:rsidRPr="005B4DF8" w14:paraId="1DA87E85" w14:textId="77777777" w:rsidTr="005B4DF8">
        <w:trPr>
          <w:trHeight w:val="40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18B3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Pobočka Jeseník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3391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FF6A" w14:textId="77777777" w:rsidR="005B4DF8" w:rsidRPr="005B4DF8" w:rsidRDefault="005B4DF8" w:rsidP="005B4DF8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7920" w14:textId="77777777" w:rsidR="005B4DF8" w:rsidRPr="005B4DF8" w:rsidRDefault="005B4DF8" w:rsidP="005B4DF8">
            <w:pPr>
              <w:spacing w:before="0"/>
              <w:ind w:left="0"/>
              <w:jc w:val="left"/>
            </w:pPr>
          </w:p>
        </w:tc>
      </w:tr>
      <w:tr w:rsidR="005B4DF8" w:rsidRPr="005B4DF8" w14:paraId="5AC7BCF1" w14:textId="77777777" w:rsidTr="005B4DF8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6924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k.ú</w:t>
            </w:r>
            <w:proofErr w:type="spellEnd"/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6616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LV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5C4B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7E4A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obvod (m)</w:t>
            </w:r>
          </w:p>
        </w:tc>
      </w:tr>
      <w:tr w:rsidR="005B4DF8" w:rsidRPr="005B4DF8" w14:paraId="3655ABA9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3E25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Vojtovice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EE0E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560A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st. 12, 902,906,907,908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BE5C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806</w:t>
            </w:r>
          </w:p>
        </w:tc>
      </w:tr>
      <w:tr w:rsidR="005B4DF8" w:rsidRPr="005B4DF8" w14:paraId="2E49390A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3CE0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Vojtovice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25FC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E865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987,988,990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5F34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</w:tr>
      <w:tr w:rsidR="005B4DF8" w:rsidRPr="005B4DF8" w14:paraId="40A65062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04BB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Horní Lipová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5A70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7917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1748,1750,1833,1835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51AE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699</w:t>
            </w:r>
          </w:p>
        </w:tc>
      </w:tr>
      <w:tr w:rsidR="005B4DF8" w:rsidRPr="005B4DF8" w14:paraId="67CD281B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A714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Horní Lipová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7E2F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BBB3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1854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87B5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</w:tr>
      <w:tr w:rsidR="005B4DF8" w:rsidRPr="005B4DF8" w14:paraId="50D18EE5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8FAA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Mikulovice u Jeseníka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5043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FC91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1334,4724, 4725,4726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4BE6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</w:tr>
      <w:tr w:rsidR="005B4DF8" w:rsidRPr="005B4DF8" w14:paraId="205CB185" w14:textId="77777777" w:rsidTr="005B4DF8">
        <w:trPr>
          <w:trHeight w:val="300"/>
        </w:trPr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3C6F4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375D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2200</w:t>
            </w:r>
          </w:p>
        </w:tc>
      </w:tr>
      <w:tr w:rsidR="005B4DF8" w:rsidRPr="005B4DF8" w14:paraId="1A86D7FD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00C7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9461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2F05" w14:textId="77777777" w:rsidR="005B4DF8" w:rsidRPr="005B4DF8" w:rsidRDefault="005B4DF8" w:rsidP="005B4DF8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AE3B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 MJ</w:t>
            </w:r>
          </w:p>
        </w:tc>
      </w:tr>
    </w:tbl>
    <w:p w14:paraId="2BF41E13" w14:textId="77777777" w:rsidR="005B4DF8" w:rsidRDefault="005B4DF8" w:rsidP="007063BA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60"/>
        <w:gridCol w:w="3160"/>
        <w:gridCol w:w="1480"/>
      </w:tblGrid>
      <w:tr w:rsidR="005B4DF8" w:rsidRPr="005B4DF8" w14:paraId="2464E179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7536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Pobočka Šumperk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6737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9793" w14:textId="77777777" w:rsidR="005B4DF8" w:rsidRPr="005B4DF8" w:rsidRDefault="005B4DF8" w:rsidP="005B4DF8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C024" w14:textId="77777777" w:rsidR="005B4DF8" w:rsidRPr="005B4DF8" w:rsidRDefault="005B4DF8" w:rsidP="005B4DF8">
            <w:pPr>
              <w:spacing w:before="0"/>
              <w:ind w:left="0"/>
              <w:jc w:val="left"/>
            </w:pPr>
          </w:p>
        </w:tc>
      </w:tr>
      <w:tr w:rsidR="005B4DF8" w:rsidRPr="005B4DF8" w14:paraId="03D0B236" w14:textId="77777777" w:rsidTr="005B4DF8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A1DE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k.ú</w:t>
            </w:r>
            <w:proofErr w:type="spellEnd"/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A35A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LV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AE82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599D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obvod (m)</w:t>
            </w:r>
          </w:p>
        </w:tc>
      </w:tr>
      <w:tr w:rsidR="005B4DF8" w:rsidRPr="005B4DF8" w14:paraId="2EFAB74A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6162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Svébohov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ED67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D6B8B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část 1591, část 1612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BF9D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406</w:t>
            </w:r>
          </w:p>
        </w:tc>
      </w:tr>
      <w:tr w:rsidR="005B4DF8" w:rsidRPr="005B4DF8" w14:paraId="027FEEB7" w14:textId="77777777" w:rsidTr="005B4DF8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4FC6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Svébohov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3A1F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6CE8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část 1404, část 1405, část 1455, část 1748, část 1750, část 1809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0294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2832</w:t>
            </w:r>
          </w:p>
        </w:tc>
      </w:tr>
      <w:tr w:rsidR="005B4DF8" w:rsidRPr="005B4DF8" w14:paraId="6F18722C" w14:textId="77777777" w:rsidTr="005B4DF8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9B35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Svébohov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E0A0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3695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1630, část 1632, část 1633, část 1643, 1830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BE68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1614</w:t>
            </w:r>
          </w:p>
        </w:tc>
      </w:tr>
      <w:tr w:rsidR="005B4DF8" w:rsidRPr="005B4DF8" w14:paraId="7C139794" w14:textId="77777777" w:rsidTr="005B4DF8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EC63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Svébohov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42BF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25660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část 173/14, část 173/15, část 1744, část 1822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9B88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664</w:t>
            </w:r>
          </w:p>
        </w:tc>
      </w:tr>
      <w:tr w:rsidR="005B4DF8" w:rsidRPr="005B4DF8" w14:paraId="61E5BAAC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0D8B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Svébohov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3BE1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CEAED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část 1670, část 1685, část 1686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44D0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884</w:t>
            </w:r>
          </w:p>
        </w:tc>
      </w:tr>
      <w:tr w:rsidR="005B4DF8" w:rsidRPr="005B4DF8" w14:paraId="2CFF8EA4" w14:textId="77777777" w:rsidTr="005B4DF8">
        <w:trPr>
          <w:trHeight w:val="15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53E4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Svébohov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31E2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8A610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část 1395, část 1459, část </w:t>
            </w:r>
            <w:proofErr w:type="gramStart"/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1460,část</w:t>
            </w:r>
            <w:proofErr w:type="gramEnd"/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1461, část 1462, část 1483, část 1484, část 1527, 1568, část 1589, část 1609, část 1662, část 1771, část 1823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6A22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4031</w:t>
            </w:r>
          </w:p>
        </w:tc>
      </w:tr>
      <w:tr w:rsidR="005B4DF8" w:rsidRPr="005B4DF8" w14:paraId="5E81A436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FFD2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Svébohov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F7BF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6022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část 1640, část 1641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DB07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632</w:t>
            </w:r>
          </w:p>
        </w:tc>
      </w:tr>
      <w:tr w:rsidR="005B4DF8" w:rsidRPr="005B4DF8" w14:paraId="59AEF141" w14:textId="77777777" w:rsidTr="005B4DF8">
        <w:trPr>
          <w:trHeight w:val="12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9172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Svébohov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967C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E53E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část 1423, část 1426, část 1443, část 1613, část 1663, 1676, část </w:t>
            </w:r>
            <w:proofErr w:type="gramStart"/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1986,  část</w:t>
            </w:r>
            <w:proofErr w:type="gramEnd"/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2004, část 2078, část 2095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5F55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4367</w:t>
            </w:r>
          </w:p>
        </w:tc>
      </w:tr>
      <w:tr w:rsidR="005B4DF8" w:rsidRPr="005B4DF8" w14:paraId="76B4C2DE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3F5A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Svébohov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3963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4EB3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část 1980, část 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0AA9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957</w:t>
            </w:r>
          </w:p>
        </w:tc>
      </w:tr>
      <w:tr w:rsidR="005B4DF8" w:rsidRPr="005B4DF8" w14:paraId="7B1B1030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B7D0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Svébohov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4F19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562F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1944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3CB1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512</w:t>
            </w:r>
          </w:p>
        </w:tc>
      </w:tr>
      <w:tr w:rsidR="005B4DF8" w:rsidRPr="005B4DF8" w14:paraId="74B3166E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02FD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Svébohov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8000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F3C8B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1953, 1958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7158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475</w:t>
            </w:r>
          </w:p>
        </w:tc>
      </w:tr>
      <w:tr w:rsidR="005B4DF8" w:rsidRPr="005B4DF8" w14:paraId="14E71864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7585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Svébohov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3707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B47F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část 2043, část 2044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6BBD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434</w:t>
            </w:r>
          </w:p>
        </w:tc>
      </w:tr>
      <w:tr w:rsidR="005B4DF8" w:rsidRPr="005B4DF8" w14:paraId="61C6F1BC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6902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Svébohov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196F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C1DE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část 1588, část 1608, část 1772,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417B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</w:tr>
      <w:tr w:rsidR="005B4DF8" w:rsidRPr="005B4DF8" w14:paraId="133D73D0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A246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Chromeč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1D44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97845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část 2403, část 2441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BC3E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1022</w:t>
            </w:r>
          </w:p>
        </w:tc>
      </w:tr>
      <w:tr w:rsidR="005B4DF8" w:rsidRPr="005B4DF8" w14:paraId="4A574CCC" w14:textId="77777777" w:rsidTr="005B4DF8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AB82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Rejchartice u Šumperka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75DD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67EBE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část 603/3, část 672/4, část 1551/1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2899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</w:tr>
      <w:tr w:rsidR="005B4DF8" w:rsidRPr="005B4DF8" w14:paraId="1283319E" w14:textId="77777777" w:rsidTr="005B4DF8">
        <w:trPr>
          <w:trHeight w:val="300"/>
        </w:trPr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A1870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2A7F" w14:textId="65E57C9E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color w:val="000000"/>
                <w:sz w:val="22"/>
                <w:szCs w:val="22"/>
              </w:rPr>
              <w:t>19892</w:t>
            </w:r>
          </w:p>
        </w:tc>
      </w:tr>
      <w:tr w:rsidR="005B4DF8" w:rsidRPr="005B4DF8" w14:paraId="3C7043CB" w14:textId="77777777" w:rsidTr="005B4DF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2807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8622" w14:textId="77777777" w:rsidR="005B4DF8" w:rsidRPr="005B4DF8" w:rsidRDefault="005B4DF8" w:rsidP="005B4DF8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AE47" w14:textId="77777777" w:rsidR="005B4DF8" w:rsidRPr="005B4DF8" w:rsidRDefault="005B4DF8" w:rsidP="005B4DF8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B129" w14:textId="77777777" w:rsidR="005B4DF8" w:rsidRPr="005B4DF8" w:rsidRDefault="005B4DF8" w:rsidP="005B4DF8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4D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199 MJ</w:t>
            </w:r>
          </w:p>
        </w:tc>
      </w:tr>
      <w:bookmarkEnd w:id="1"/>
    </w:tbl>
    <w:p w14:paraId="2B2679E1" w14:textId="77777777" w:rsidR="008B50BB" w:rsidRPr="00014665" w:rsidRDefault="008B50B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8B50BB" w:rsidRPr="00014665" w:rsidSect="00A109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95E00" w14:textId="77777777" w:rsidR="00F772F4" w:rsidRDefault="00F772F4" w:rsidP="003C2E23">
      <w:pPr>
        <w:spacing w:before="0"/>
      </w:pPr>
      <w:r>
        <w:separator/>
      </w:r>
    </w:p>
  </w:endnote>
  <w:endnote w:type="continuationSeparator" w:id="0">
    <w:p w14:paraId="5AAD92E9" w14:textId="77777777" w:rsidR="00F772F4" w:rsidRDefault="00F772F4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D241" w14:textId="77777777" w:rsidR="004F0D8A" w:rsidRDefault="004F0D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C453" w14:textId="77777777" w:rsidR="004F0D8A" w:rsidRDefault="004F0D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494A" w14:textId="77777777" w:rsidR="00F772F4" w:rsidRDefault="00F772F4" w:rsidP="003C2E23">
      <w:pPr>
        <w:spacing w:before="0"/>
      </w:pPr>
      <w:r>
        <w:separator/>
      </w:r>
    </w:p>
  </w:footnote>
  <w:footnote w:type="continuationSeparator" w:id="0">
    <w:p w14:paraId="2EAD8316" w14:textId="77777777" w:rsidR="00F772F4" w:rsidRDefault="00F772F4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F451" w14:textId="77777777" w:rsidR="004F0D8A" w:rsidRDefault="004F0D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4FEF5056" w:rsidR="00FF0C21" w:rsidRPr="00DC4D21" w:rsidRDefault="00054976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054976">
      <w:rPr>
        <w:rFonts w:ascii="Arial" w:hAnsi="Arial" w:cs="Arial"/>
        <w:sz w:val="16"/>
        <w:szCs w:val="16"/>
      </w:rPr>
      <w:t>Geodetické služby 0</w:t>
    </w:r>
    <w:r>
      <w:rPr>
        <w:rFonts w:ascii="Arial" w:hAnsi="Arial" w:cs="Arial"/>
        <w:sz w:val="16"/>
        <w:szCs w:val="16"/>
      </w:rPr>
      <w:t>2</w:t>
    </w:r>
    <w:r w:rsidRPr="00054976">
      <w:rPr>
        <w:rFonts w:ascii="Arial" w:hAnsi="Arial" w:cs="Arial"/>
        <w:sz w:val="16"/>
        <w:szCs w:val="16"/>
      </w:rPr>
      <w:t>/2024 - KPÚ pro Olomoucký kraj, okresy Jeseník</w:t>
    </w:r>
    <w:r w:rsidR="003C738F">
      <w:rPr>
        <w:rFonts w:ascii="Arial" w:hAnsi="Arial" w:cs="Arial"/>
        <w:sz w:val="16"/>
        <w:szCs w:val="16"/>
      </w:rPr>
      <w:t xml:space="preserve"> </w:t>
    </w:r>
    <w:r w:rsidRPr="00054976">
      <w:rPr>
        <w:rFonts w:ascii="Arial" w:hAnsi="Arial" w:cs="Arial"/>
        <w:sz w:val="16"/>
        <w:szCs w:val="16"/>
      </w:rPr>
      <w:t xml:space="preserve">a </w:t>
    </w:r>
    <w:r w:rsidR="003C738F">
      <w:rPr>
        <w:rFonts w:ascii="Arial" w:hAnsi="Arial" w:cs="Arial"/>
        <w:sz w:val="16"/>
        <w:szCs w:val="16"/>
      </w:rPr>
      <w:t>Šumperk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3B2E64E8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513C5B" w:rsidRPr="00513C5B">
      <w:rPr>
        <w:rFonts w:ascii="Arial" w:hAnsi="Arial" w:cs="Arial"/>
        <w:sz w:val="16"/>
        <w:szCs w:val="16"/>
      </w:rPr>
      <w:t>999-2024-521101</w:t>
    </w:r>
    <w:r w:rsidRPr="00FF7DBF">
      <w:rPr>
        <w:rFonts w:ascii="Arial" w:hAnsi="Arial" w:cs="Arial"/>
        <w:sz w:val="16"/>
        <w:szCs w:val="16"/>
      </w:rPr>
      <w:tab/>
    </w:r>
  </w:p>
  <w:p w14:paraId="1288321D" w14:textId="643B4BA3" w:rsidR="00C973DB" w:rsidRDefault="00C973DB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UID:</w:t>
    </w:r>
    <w:r w:rsidR="00FF0C21" w:rsidRPr="00FF7DBF">
      <w:rPr>
        <w:rFonts w:ascii="Arial" w:hAnsi="Arial" w:cs="Arial"/>
        <w:sz w:val="16"/>
        <w:szCs w:val="16"/>
      </w:rPr>
      <w:tab/>
    </w:r>
    <w:r w:rsidR="000A5123" w:rsidRPr="000A5123">
      <w:rPr>
        <w:rFonts w:ascii="Arial" w:hAnsi="Arial" w:cs="Arial"/>
        <w:sz w:val="16"/>
        <w:szCs w:val="16"/>
      </w:rPr>
      <w:t>spudms00000014876414</w:t>
    </w:r>
  </w:p>
  <w:p w14:paraId="12A62E41" w14:textId="37915421" w:rsidR="00FF0C21" w:rsidRPr="00FF7DBF" w:rsidRDefault="00C973DB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FF0C21" w:rsidRPr="00FF7DBF">
      <w:rPr>
        <w:rFonts w:ascii="Arial" w:hAnsi="Arial" w:cs="Arial"/>
        <w:sz w:val="16"/>
        <w:szCs w:val="16"/>
      </w:rPr>
      <w:t>Číslo Smlouvy Zhotovitele:</w:t>
    </w:r>
    <w:r w:rsidR="004F0D8A">
      <w:rPr>
        <w:rFonts w:ascii="Arial" w:hAnsi="Arial" w:cs="Arial"/>
        <w:sz w:val="16"/>
        <w:szCs w:val="16"/>
      </w:rPr>
      <w:t xml:space="preserve"> </w:t>
    </w:r>
    <w:r w:rsidR="004F0D8A" w:rsidRPr="004F0D8A">
      <w:rPr>
        <w:rFonts w:ascii="Arial" w:hAnsi="Arial" w:cs="Arial"/>
        <w:sz w:val="16"/>
        <w:szCs w:val="16"/>
      </w:rPr>
      <w:t>341-346/2024</w:t>
    </w:r>
    <w:r w:rsidR="00FF0C21" w:rsidRPr="00FF7DBF">
      <w:rPr>
        <w:rFonts w:ascii="Arial" w:hAnsi="Arial" w:cs="Arial"/>
        <w:sz w:val="16"/>
        <w:szCs w:val="16"/>
      </w:rPr>
      <w:tab/>
    </w:r>
  </w:p>
  <w:p w14:paraId="0C492D63" w14:textId="3576D1D5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054976" w:rsidRPr="00054976">
      <w:rPr>
        <w:rFonts w:ascii="Arial" w:hAnsi="Arial" w:cs="Arial"/>
        <w:sz w:val="16"/>
        <w:szCs w:val="16"/>
      </w:rPr>
      <w:t>Geodetické služby 0</w:t>
    </w:r>
    <w:r w:rsidR="00054976">
      <w:rPr>
        <w:rFonts w:ascii="Arial" w:hAnsi="Arial" w:cs="Arial"/>
        <w:sz w:val="16"/>
        <w:szCs w:val="16"/>
      </w:rPr>
      <w:t>2</w:t>
    </w:r>
    <w:r w:rsidR="00054976" w:rsidRPr="00054976">
      <w:rPr>
        <w:rFonts w:ascii="Arial" w:hAnsi="Arial" w:cs="Arial"/>
        <w:sz w:val="16"/>
        <w:szCs w:val="16"/>
      </w:rPr>
      <w:t>/2024 - KPÚ pro Olomoucký kraj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500E"/>
    <w:rsid w:val="00011811"/>
    <w:rsid w:val="000126D4"/>
    <w:rsid w:val="00014665"/>
    <w:rsid w:val="00015AA5"/>
    <w:rsid w:val="0002251A"/>
    <w:rsid w:val="000530CF"/>
    <w:rsid w:val="00054976"/>
    <w:rsid w:val="0005660E"/>
    <w:rsid w:val="00056659"/>
    <w:rsid w:val="00057F1D"/>
    <w:rsid w:val="0006017D"/>
    <w:rsid w:val="00065233"/>
    <w:rsid w:val="0006730A"/>
    <w:rsid w:val="00072627"/>
    <w:rsid w:val="00086970"/>
    <w:rsid w:val="000A1146"/>
    <w:rsid w:val="000A2584"/>
    <w:rsid w:val="000A4F78"/>
    <w:rsid w:val="000A5123"/>
    <w:rsid w:val="000A6305"/>
    <w:rsid w:val="000C0079"/>
    <w:rsid w:val="000C0616"/>
    <w:rsid w:val="000C115B"/>
    <w:rsid w:val="000C598B"/>
    <w:rsid w:val="000C669B"/>
    <w:rsid w:val="000D2398"/>
    <w:rsid w:val="000D5235"/>
    <w:rsid w:val="000D6FE7"/>
    <w:rsid w:val="000E1189"/>
    <w:rsid w:val="000E11EC"/>
    <w:rsid w:val="000E5BEB"/>
    <w:rsid w:val="000E7B4A"/>
    <w:rsid w:val="000F4AB8"/>
    <w:rsid w:val="000F5968"/>
    <w:rsid w:val="000F60E7"/>
    <w:rsid w:val="001029ED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A2928"/>
    <w:rsid w:val="001A2E35"/>
    <w:rsid w:val="001B0CE6"/>
    <w:rsid w:val="001B10F6"/>
    <w:rsid w:val="001B7512"/>
    <w:rsid w:val="001D05E9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2140F"/>
    <w:rsid w:val="00225AE6"/>
    <w:rsid w:val="002305CB"/>
    <w:rsid w:val="002473E7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C2239"/>
    <w:rsid w:val="002C5A40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871"/>
    <w:rsid w:val="002F6DD0"/>
    <w:rsid w:val="002F724D"/>
    <w:rsid w:val="003022B8"/>
    <w:rsid w:val="00302AD9"/>
    <w:rsid w:val="00304C46"/>
    <w:rsid w:val="00311E5C"/>
    <w:rsid w:val="00316F18"/>
    <w:rsid w:val="0032234A"/>
    <w:rsid w:val="00327747"/>
    <w:rsid w:val="00332E76"/>
    <w:rsid w:val="00340BE7"/>
    <w:rsid w:val="0034297B"/>
    <w:rsid w:val="0034343F"/>
    <w:rsid w:val="00353BAC"/>
    <w:rsid w:val="00354E99"/>
    <w:rsid w:val="00356A51"/>
    <w:rsid w:val="00364A25"/>
    <w:rsid w:val="00364EAE"/>
    <w:rsid w:val="00367549"/>
    <w:rsid w:val="003706E7"/>
    <w:rsid w:val="0038133B"/>
    <w:rsid w:val="00385DC6"/>
    <w:rsid w:val="003948A1"/>
    <w:rsid w:val="00396E0D"/>
    <w:rsid w:val="003A299C"/>
    <w:rsid w:val="003A3E8B"/>
    <w:rsid w:val="003A6840"/>
    <w:rsid w:val="003B1DCA"/>
    <w:rsid w:val="003B3838"/>
    <w:rsid w:val="003C2E23"/>
    <w:rsid w:val="003C444A"/>
    <w:rsid w:val="003C6BC8"/>
    <w:rsid w:val="003C738F"/>
    <w:rsid w:val="003D05DA"/>
    <w:rsid w:val="003D172A"/>
    <w:rsid w:val="003D1F74"/>
    <w:rsid w:val="003D1FF6"/>
    <w:rsid w:val="003D240D"/>
    <w:rsid w:val="003D2A73"/>
    <w:rsid w:val="003D4540"/>
    <w:rsid w:val="003E5023"/>
    <w:rsid w:val="003E5EEC"/>
    <w:rsid w:val="003E61DB"/>
    <w:rsid w:val="00406B4F"/>
    <w:rsid w:val="00406BA3"/>
    <w:rsid w:val="0041374A"/>
    <w:rsid w:val="00420BF7"/>
    <w:rsid w:val="00421DA7"/>
    <w:rsid w:val="0042388F"/>
    <w:rsid w:val="0042404C"/>
    <w:rsid w:val="004269C6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72B6"/>
    <w:rsid w:val="00472C74"/>
    <w:rsid w:val="00473FE6"/>
    <w:rsid w:val="004753AE"/>
    <w:rsid w:val="00485C4E"/>
    <w:rsid w:val="00487C14"/>
    <w:rsid w:val="0049333A"/>
    <w:rsid w:val="0049768D"/>
    <w:rsid w:val="004A2C5E"/>
    <w:rsid w:val="004A5B21"/>
    <w:rsid w:val="004B31E9"/>
    <w:rsid w:val="004B7CA2"/>
    <w:rsid w:val="004C0066"/>
    <w:rsid w:val="004C0AB2"/>
    <w:rsid w:val="004C0BB1"/>
    <w:rsid w:val="004C2375"/>
    <w:rsid w:val="004C2716"/>
    <w:rsid w:val="004C3487"/>
    <w:rsid w:val="004C6C5E"/>
    <w:rsid w:val="004D4F64"/>
    <w:rsid w:val="004D781B"/>
    <w:rsid w:val="004E3851"/>
    <w:rsid w:val="004E5957"/>
    <w:rsid w:val="004E7340"/>
    <w:rsid w:val="004E735D"/>
    <w:rsid w:val="004F0D8A"/>
    <w:rsid w:val="004F2344"/>
    <w:rsid w:val="004F593B"/>
    <w:rsid w:val="00500B0F"/>
    <w:rsid w:val="005011CF"/>
    <w:rsid w:val="0050442C"/>
    <w:rsid w:val="0050695B"/>
    <w:rsid w:val="0051260C"/>
    <w:rsid w:val="00513C5B"/>
    <w:rsid w:val="00514AFE"/>
    <w:rsid w:val="0051542E"/>
    <w:rsid w:val="00515DB3"/>
    <w:rsid w:val="005174F6"/>
    <w:rsid w:val="00521999"/>
    <w:rsid w:val="00526222"/>
    <w:rsid w:val="00527B62"/>
    <w:rsid w:val="005343E4"/>
    <w:rsid w:val="00540F83"/>
    <w:rsid w:val="00545EC8"/>
    <w:rsid w:val="005471E0"/>
    <w:rsid w:val="00553136"/>
    <w:rsid w:val="00560039"/>
    <w:rsid w:val="00563793"/>
    <w:rsid w:val="00563F87"/>
    <w:rsid w:val="005729A1"/>
    <w:rsid w:val="00572A16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4DF8"/>
    <w:rsid w:val="005B6735"/>
    <w:rsid w:val="005C18E0"/>
    <w:rsid w:val="005C64D9"/>
    <w:rsid w:val="005D05CC"/>
    <w:rsid w:val="005D2927"/>
    <w:rsid w:val="005E362D"/>
    <w:rsid w:val="005E4A68"/>
    <w:rsid w:val="005F38B8"/>
    <w:rsid w:val="005F4DB0"/>
    <w:rsid w:val="006017B1"/>
    <w:rsid w:val="0061170B"/>
    <w:rsid w:val="00613A2F"/>
    <w:rsid w:val="00626C53"/>
    <w:rsid w:val="0063482B"/>
    <w:rsid w:val="006422C8"/>
    <w:rsid w:val="00643337"/>
    <w:rsid w:val="0064350E"/>
    <w:rsid w:val="00644DF0"/>
    <w:rsid w:val="0065124B"/>
    <w:rsid w:val="00651E89"/>
    <w:rsid w:val="00653491"/>
    <w:rsid w:val="006539EC"/>
    <w:rsid w:val="00654D9D"/>
    <w:rsid w:val="00662DB9"/>
    <w:rsid w:val="006650CF"/>
    <w:rsid w:val="00667744"/>
    <w:rsid w:val="006725F5"/>
    <w:rsid w:val="00674AF3"/>
    <w:rsid w:val="00680E61"/>
    <w:rsid w:val="00681860"/>
    <w:rsid w:val="006902C6"/>
    <w:rsid w:val="006A2316"/>
    <w:rsid w:val="006A6A69"/>
    <w:rsid w:val="006B2EE2"/>
    <w:rsid w:val="006B7D60"/>
    <w:rsid w:val="006D0149"/>
    <w:rsid w:val="006D681C"/>
    <w:rsid w:val="006E0028"/>
    <w:rsid w:val="006E4835"/>
    <w:rsid w:val="006F0948"/>
    <w:rsid w:val="00704C0E"/>
    <w:rsid w:val="007063BA"/>
    <w:rsid w:val="007067E0"/>
    <w:rsid w:val="00712773"/>
    <w:rsid w:val="007160C1"/>
    <w:rsid w:val="007166AD"/>
    <w:rsid w:val="00716A3B"/>
    <w:rsid w:val="007213C3"/>
    <w:rsid w:val="00722F4D"/>
    <w:rsid w:val="007256EE"/>
    <w:rsid w:val="00735EC1"/>
    <w:rsid w:val="007460F0"/>
    <w:rsid w:val="007468C8"/>
    <w:rsid w:val="00747E60"/>
    <w:rsid w:val="00754188"/>
    <w:rsid w:val="00756A51"/>
    <w:rsid w:val="007574D9"/>
    <w:rsid w:val="007655CE"/>
    <w:rsid w:val="00766EB8"/>
    <w:rsid w:val="00776351"/>
    <w:rsid w:val="00781E3F"/>
    <w:rsid w:val="007927EB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D193F"/>
    <w:rsid w:val="007D4920"/>
    <w:rsid w:val="007E24DE"/>
    <w:rsid w:val="007E7A67"/>
    <w:rsid w:val="007F1437"/>
    <w:rsid w:val="007F6D2D"/>
    <w:rsid w:val="007F72CC"/>
    <w:rsid w:val="00812748"/>
    <w:rsid w:val="00815B19"/>
    <w:rsid w:val="008206C6"/>
    <w:rsid w:val="008211F8"/>
    <w:rsid w:val="00825CE3"/>
    <w:rsid w:val="00825EB6"/>
    <w:rsid w:val="00827422"/>
    <w:rsid w:val="00831524"/>
    <w:rsid w:val="008345B9"/>
    <w:rsid w:val="0085340C"/>
    <w:rsid w:val="00854D90"/>
    <w:rsid w:val="00857A74"/>
    <w:rsid w:val="00865147"/>
    <w:rsid w:val="008801AB"/>
    <w:rsid w:val="0088061B"/>
    <w:rsid w:val="00886D4F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4215"/>
    <w:rsid w:val="008D2D69"/>
    <w:rsid w:val="008D4E25"/>
    <w:rsid w:val="008D5DAE"/>
    <w:rsid w:val="008E6CCF"/>
    <w:rsid w:val="008F0BF1"/>
    <w:rsid w:val="008F5F5B"/>
    <w:rsid w:val="008F7E74"/>
    <w:rsid w:val="0090165D"/>
    <w:rsid w:val="00902435"/>
    <w:rsid w:val="0091090C"/>
    <w:rsid w:val="00910DD9"/>
    <w:rsid w:val="0091238B"/>
    <w:rsid w:val="0091285C"/>
    <w:rsid w:val="00921728"/>
    <w:rsid w:val="00935E69"/>
    <w:rsid w:val="009427AC"/>
    <w:rsid w:val="00946955"/>
    <w:rsid w:val="009574D7"/>
    <w:rsid w:val="00957761"/>
    <w:rsid w:val="00963CDE"/>
    <w:rsid w:val="00970FC5"/>
    <w:rsid w:val="00977C0C"/>
    <w:rsid w:val="009855A2"/>
    <w:rsid w:val="00993230"/>
    <w:rsid w:val="0099779D"/>
    <w:rsid w:val="009A31A6"/>
    <w:rsid w:val="009B371D"/>
    <w:rsid w:val="009C090B"/>
    <w:rsid w:val="009C5EB7"/>
    <w:rsid w:val="009D0C34"/>
    <w:rsid w:val="009D4450"/>
    <w:rsid w:val="009D61F0"/>
    <w:rsid w:val="009D7541"/>
    <w:rsid w:val="009E0440"/>
    <w:rsid w:val="009F162B"/>
    <w:rsid w:val="009F207D"/>
    <w:rsid w:val="009F54BE"/>
    <w:rsid w:val="00A02D8D"/>
    <w:rsid w:val="00A03267"/>
    <w:rsid w:val="00A075C0"/>
    <w:rsid w:val="00A10967"/>
    <w:rsid w:val="00A245BA"/>
    <w:rsid w:val="00A269F7"/>
    <w:rsid w:val="00A30CA7"/>
    <w:rsid w:val="00A42678"/>
    <w:rsid w:val="00A434F2"/>
    <w:rsid w:val="00A45891"/>
    <w:rsid w:val="00A47D96"/>
    <w:rsid w:val="00A52CF6"/>
    <w:rsid w:val="00A53DB8"/>
    <w:rsid w:val="00A5425F"/>
    <w:rsid w:val="00A54AC4"/>
    <w:rsid w:val="00A612DB"/>
    <w:rsid w:val="00A62E5E"/>
    <w:rsid w:val="00A635AF"/>
    <w:rsid w:val="00A6663F"/>
    <w:rsid w:val="00A66F9D"/>
    <w:rsid w:val="00A72EBD"/>
    <w:rsid w:val="00A73FB5"/>
    <w:rsid w:val="00A7502A"/>
    <w:rsid w:val="00A76D53"/>
    <w:rsid w:val="00A77FC7"/>
    <w:rsid w:val="00A80776"/>
    <w:rsid w:val="00A82805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2182"/>
    <w:rsid w:val="00AC1E90"/>
    <w:rsid w:val="00AC2F05"/>
    <w:rsid w:val="00AC4BA8"/>
    <w:rsid w:val="00AD09BB"/>
    <w:rsid w:val="00AD5AD9"/>
    <w:rsid w:val="00AD699E"/>
    <w:rsid w:val="00AE209D"/>
    <w:rsid w:val="00AF0F3B"/>
    <w:rsid w:val="00AF1651"/>
    <w:rsid w:val="00AF265D"/>
    <w:rsid w:val="00AF6293"/>
    <w:rsid w:val="00B0012F"/>
    <w:rsid w:val="00B06830"/>
    <w:rsid w:val="00B2052C"/>
    <w:rsid w:val="00B24B48"/>
    <w:rsid w:val="00B26FC9"/>
    <w:rsid w:val="00B33054"/>
    <w:rsid w:val="00B33B52"/>
    <w:rsid w:val="00B40096"/>
    <w:rsid w:val="00B467FB"/>
    <w:rsid w:val="00B51C4C"/>
    <w:rsid w:val="00B5778D"/>
    <w:rsid w:val="00B649BB"/>
    <w:rsid w:val="00B654CB"/>
    <w:rsid w:val="00B721A9"/>
    <w:rsid w:val="00B76202"/>
    <w:rsid w:val="00B7660C"/>
    <w:rsid w:val="00B768A0"/>
    <w:rsid w:val="00B817EB"/>
    <w:rsid w:val="00B8444D"/>
    <w:rsid w:val="00B90274"/>
    <w:rsid w:val="00B91F41"/>
    <w:rsid w:val="00B9585D"/>
    <w:rsid w:val="00BA3D97"/>
    <w:rsid w:val="00BA50E2"/>
    <w:rsid w:val="00BB156E"/>
    <w:rsid w:val="00BB303E"/>
    <w:rsid w:val="00BC6261"/>
    <w:rsid w:val="00BC6A31"/>
    <w:rsid w:val="00BC6F9C"/>
    <w:rsid w:val="00BD4F5D"/>
    <w:rsid w:val="00BD7FB7"/>
    <w:rsid w:val="00BE0C70"/>
    <w:rsid w:val="00BF0628"/>
    <w:rsid w:val="00BF373E"/>
    <w:rsid w:val="00BF5F8C"/>
    <w:rsid w:val="00C02820"/>
    <w:rsid w:val="00C05583"/>
    <w:rsid w:val="00C15359"/>
    <w:rsid w:val="00C2000D"/>
    <w:rsid w:val="00C246A4"/>
    <w:rsid w:val="00C323A0"/>
    <w:rsid w:val="00C32683"/>
    <w:rsid w:val="00C32D99"/>
    <w:rsid w:val="00C34013"/>
    <w:rsid w:val="00C43AD5"/>
    <w:rsid w:val="00C52227"/>
    <w:rsid w:val="00C60D2B"/>
    <w:rsid w:val="00C6184E"/>
    <w:rsid w:val="00C66758"/>
    <w:rsid w:val="00C70585"/>
    <w:rsid w:val="00C90564"/>
    <w:rsid w:val="00C973DB"/>
    <w:rsid w:val="00CA2120"/>
    <w:rsid w:val="00CA5195"/>
    <w:rsid w:val="00CA7CD0"/>
    <w:rsid w:val="00CB7B66"/>
    <w:rsid w:val="00CC0248"/>
    <w:rsid w:val="00CC4E3F"/>
    <w:rsid w:val="00CC66C7"/>
    <w:rsid w:val="00CC6DE1"/>
    <w:rsid w:val="00CD255B"/>
    <w:rsid w:val="00CE3812"/>
    <w:rsid w:val="00CE63A8"/>
    <w:rsid w:val="00CE72E6"/>
    <w:rsid w:val="00CE7DEB"/>
    <w:rsid w:val="00CF2C3A"/>
    <w:rsid w:val="00CF340C"/>
    <w:rsid w:val="00CF3785"/>
    <w:rsid w:val="00CF4AEA"/>
    <w:rsid w:val="00CF728A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72A1"/>
    <w:rsid w:val="00D27F27"/>
    <w:rsid w:val="00D30526"/>
    <w:rsid w:val="00D3488C"/>
    <w:rsid w:val="00D34B0D"/>
    <w:rsid w:val="00D35738"/>
    <w:rsid w:val="00D42D02"/>
    <w:rsid w:val="00D44B76"/>
    <w:rsid w:val="00D6451F"/>
    <w:rsid w:val="00D75D18"/>
    <w:rsid w:val="00D808C3"/>
    <w:rsid w:val="00D83C46"/>
    <w:rsid w:val="00D853A6"/>
    <w:rsid w:val="00D9408D"/>
    <w:rsid w:val="00D95ACB"/>
    <w:rsid w:val="00DA100E"/>
    <w:rsid w:val="00DA4CC2"/>
    <w:rsid w:val="00DB1CE9"/>
    <w:rsid w:val="00DB1DE3"/>
    <w:rsid w:val="00DB30DC"/>
    <w:rsid w:val="00DC4D21"/>
    <w:rsid w:val="00DD11F4"/>
    <w:rsid w:val="00DD15A6"/>
    <w:rsid w:val="00DD23A8"/>
    <w:rsid w:val="00DD4719"/>
    <w:rsid w:val="00DD5D8D"/>
    <w:rsid w:val="00DE57F2"/>
    <w:rsid w:val="00DF4F34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AF6"/>
    <w:rsid w:val="00E26C2C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92D95"/>
    <w:rsid w:val="00E96004"/>
    <w:rsid w:val="00EA3780"/>
    <w:rsid w:val="00EA776A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077BF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79C8"/>
    <w:rsid w:val="00F70D9F"/>
    <w:rsid w:val="00F74078"/>
    <w:rsid w:val="00F772F4"/>
    <w:rsid w:val="00F81E37"/>
    <w:rsid w:val="00F84A9A"/>
    <w:rsid w:val="00F922E7"/>
    <w:rsid w:val="00F92935"/>
    <w:rsid w:val="00F933CD"/>
    <w:rsid w:val="00FB0298"/>
    <w:rsid w:val="00FB03D1"/>
    <w:rsid w:val="00FB2675"/>
    <w:rsid w:val="00FB28EB"/>
    <w:rsid w:val="00FB4DA1"/>
    <w:rsid w:val="00FB6FC9"/>
    <w:rsid w:val="00FD0313"/>
    <w:rsid w:val="00FD4817"/>
    <w:rsid w:val="00FD6780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F27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F72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7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0ea160-fb7e-4c8e-a74c-af53779edca6" xsi:nil="true"/>
    <lcf76f155ced4ddcb4097134ff3c332f xmlns="7619402e-ff48-4b94-99b1-a101d828979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750482047FBB459C93DD9F71D17513" ma:contentTypeVersion="14" ma:contentTypeDescription="Vytvoří nový dokument" ma:contentTypeScope="" ma:versionID="9f2631b7175f31432608dd8fbc8010b8">
  <xsd:schema xmlns:xsd="http://www.w3.org/2001/XMLSchema" xmlns:xs="http://www.w3.org/2001/XMLSchema" xmlns:p="http://schemas.microsoft.com/office/2006/metadata/properties" xmlns:ns2="7619402e-ff48-4b94-99b1-a101d8289796" xmlns:ns3="5d0ea160-fb7e-4c8e-a74c-af53779edca6" targetNamespace="http://schemas.microsoft.com/office/2006/metadata/properties" ma:root="true" ma:fieldsID="d4f2651d9a906b7863a4322b8985c06e" ns2:_="" ns3:_="">
    <xsd:import namespace="7619402e-ff48-4b94-99b1-a101d8289796"/>
    <xsd:import namespace="5d0ea160-fb7e-4c8e-a74c-af53779ed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9402e-ff48-4b94-99b1-a101d8289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230138d6-acab-420c-8db1-f21a7208d4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ea160-fb7e-4c8e-a74c-af53779edca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36ad3f-ec2e-43f7-9dae-b87687b1362b}" ma:internalName="TaxCatchAll" ma:showField="CatchAllData" ma:web="5d0ea160-fb7e-4c8e-a74c-af53779ed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5d0ea160-fb7e-4c8e-a74c-af53779edca6"/>
    <ds:schemaRef ds:uri="7619402e-ff48-4b94-99b1-a101d8289796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51BB41-83AE-41E7-9459-30CA6E07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9402e-ff48-4b94-99b1-a101d8289796"/>
    <ds:schemaRef ds:uri="5d0ea160-fb7e-4c8e-a74c-af53779ed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5074</Words>
  <Characters>29937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43</cp:revision>
  <cp:lastPrinted>2024-09-16T08:17:00Z</cp:lastPrinted>
  <dcterms:created xsi:type="dcterms:W3CDTF">2024-09-02T13:52:00Z</dcterms:created>
  <dcterms:modified xsi:type="dcterms:W3CDTF">2024-09-17T11:31:00Z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0x0101004D750482047FBB459C93DD9F71D17513</vt:lpwstr>
  </property>
  <property fmtid="{D5CDD505-2E9C-101B-9397-08002B2CF9AE}" pid="3" name="_dlc_DocIdItemGuid">
    <vt:lpwstr>b2765f92-e192-4a0d-83b4-426130837844</vt:lpwstr>
  </property>
  <property fmtid="{D5CDD505-2E9C-101B-9397-08002B2CF9AE}" pid="4" name="MediaServiceImageTags">
    <vt:lpwstr/>
  </property>
</Properties>
</file>