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53682" w:rsidR="005B1BF6" w:rsidP="00353682" w:rsidRDefault="005B1BF6" w14:paraId="1289FCAD" w14:textId="532507E5">
      <w:pPr>
        <w:suppressAutoHyphens w:val="0"/>
        <w:spacing w:before="0" w:after="360" w:line="240" w:lineRule="auto"/>
        <w:jc w:val="center"/>
        <w:rPr>
          <w:rFonts w:ascii="Franklin Gothic Book" w:hAnsi="Franklin Gothic Book"/>
          <w:b/>
          <w:bCs/>
          <w:spacing w:val="40"/>
          <w:sz w:val="24"/>
        </w:rPr>
      </w:pPr>
      <w:r w:rsidRPr="00353682">
        <w:rPr>
          <w:rFonts w:ascii="Franklin Gothic Book" w:hAnsi="Franklin Gothic Book"/>
          <w:b/>
          <w:bCs/>
          <w:spacing w:val="40"/>
          <w:sz w:val="24"/>
        </w:rPr>
        <w:t>SMLOUVA O DÍLO</w:t>
      </w:r>
    </w:p>
    <w:p w:rsidRPr="005B1BF6" w:rsidR="00FC146D" w:rsidP="00353682" w:rsidRDefault="00111EB7" w14:paraId="173BFF55" w14:textId="77777777">
      <w:pPr>
        <w:pStyle w:val="Nadpis2"/>
        <w:numPr>
          <w:ilvl w:val="0"/>
          <w:numId w:val="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smluvní</w:t>
      </w:r>
      <w:r w:rsidRPr="005B1BF6" w:rsidR="00FC146D">
        <w:rPr>
          <w:rFonts w:ascii="Franklin Gothic Book" w:hAnsi="Franklin Gothic Book"/>
          <w:sz w:val="22"/>
          <w:szCs w:val="22"/>
        </w:rPr>
        <w:t xml:space="preserve"> stran</w:t>
      </w:r>
      <w:r w:rsidRPr="005B1BF6">
        <w:rPr>
          <w:rFonts w:ascii="Franklin Gothic Book" w:hAnsi="Franklin Gothic Book"/>
          <w:sz w:val="22"/>
          <w:szCs w:val="22"/>
        </w:rPr>
        <w:t>y</w:t>
      </w:r>
    </w:p>
    <w:p w:rsidRPr="005B1BF6" w:rsidR="00FC146D" w:rsidP="00353682" w:rsidRDefault="00FC146D" w14:paraId="73BF1D04" w14:textId="77777777">
      <w:pPr>
        <w:suppressAutoHyphens w:val="0"/>
        <w:spacing w:before="0" w:after="360" w:line="240" w:lineRule="auto"/>
        <w:rPr>
          <w:rFonts w:ascii="Franklin Gothic Book" w:hAnsi="Franklin Gothic Book"/>
          <w:sz w:val="22"/>
          <w:szCs w:val="22"/>
        </w:rPr>
      </w:pPr>
      <w:r w:rsidRPr="005B1BF6">
        <w:rPr>
          <w:rFonts w:ascii="Franklin Gothic Book" w:hAnsi="Franklin Gothic Book"/>
          <w:b/>
          <w:sz w:val="22"/>
          <w:szCs w:val="22"/>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5B1BF6" w:rsidR="00FC146D" w:rsidTr="00C12352" w14:paraId="417FFE68" w14:textId="77777777">
        <w:trPr>
          <w:trHeight w:val="227"/>
        </w:trPr>
        <w:tc>
          <w:tcPr>
            <w:tcW w:w="2693" w:type="dxa"/>
            <w:shd w:val="clear" w:color="auto" w:fill="auto"/>
          </w:tcPr>
          <w:p w:rsidRPr="005B1BF6" w:rsidR="00FC146D" w:rsidP="00353682" w:rsidRDefault="00C12352" w14:paraId="05C92B0D" w14:textId="77777777">
            <w:pPr>
              <w:pStyle w:val="Seznam"/>
              <w:suppressAutoHyphens w:val="0"/>
              <w:spacing w:before="0" w:after="0" w:line="240" w:lineRule="auto"/>
              <w:ind w:left="0" w:firstLine="0"/>
              <w:jc w:val="right"/>
              <w:rPr>
                <w:rFonts w:ascii="Franklin Gothic Book" w:hAnsi="Franklin Gothic Book"/>
                <w:b/>
                <w:sz w:val="22"/>
                <w:szCs w:val="22"/>
              </w:rPr>
            </w:pPr>
            <w:r w:rsidRPr="005B1BF6">
              <w:rPr>
                <w:rFonts w:ascii="Franklin Gothic Book" w:hAnsi="Franklin Gothic Book"/>
                <w:sz w:val="22"/>
                <w:szCs w:val="22"/>
              </w:rPr>
              <w:t>obchodní firma</w:t>
            </w:r>
            <w:r w:rsidRPr="005B1BF6" w:rsidR="00FC146D">
              <w:rPr>
                <w:rFonts w:ascii="Franklin Gothic Book" w:hAnsi="Franklin Gothic Book"/>
                <w:sz w:val="22"/>
                <w:szCs w:val="22"/>
              </w:rPr>
              <w:t>:</w:t>
            </w:r>
          </w:p>
        </w:tc>
        <w:tc>
          <w:tcPr>
            <w:tcW w:w="6796" w:type="dxa"/>
            <w:shd w:val="clear" w:color="auto" w:fill="auto"/>
          </w:tcPr>
          <w:p w:rsidRPr="005B1BF6" w:rsidR="00FC146D" w:rsidP="00353682" w:rsidRDefault="00C12352" w14:paraId="11854A4C" w14:textId="77777777">
            <w:pPr>
              <w:pStyle w:val="Seznam"/>
              <w:suppressAutoHyphens w:val="0"/>
              <w:spacing w:before="0" w:after="0" w:line="240" w:lineRule="auto"/>
              <w:rPr>
                <w:rFonts w:ascii="Franklin Gothic Book" w:hAnsi="Franklin Gothic Book"/>
                <w:sz w:val="22"/>
                <w:szCs w:val="22"/>
              </w:rPr>
            </w:pPr>
            <w:r w:rsidRPr="005B1BF6">
              <w:rPr>
                <w:rFonts w:ascii="Franklin Gothic Book" w:hAnsi="Franklin Gothic Book"/>
                <w:b/>
                <w:sz w:val="22"/>
                <w:szCs w:val="22"/>
              </w:rPr>
              <w:t>Dopravní podnik města Ústí nad Labem a.s.</w:t>
            </w:r>
          </w:p>
        </w:tc>
      </w:tr>
      <w:tr w:rsidRPr="005B1BF6" w:rsidR="00FC146D" w:rsidTr="00C12352" w14:paraId="5792876D" w14:textId="77777777">
        <w:trPr>
          <w:trHeight w:val="227"/>
        </w:trPr>
        <w:tc>
          <w:tcPr>
            <w:tcW w:w="2693" w:type="dxa"/>
            <w:shd w:val="clear" w:color="auto" w:fill="auto"/>
          </w:tcPr>
          <w:p w:rsidRPr="005B1BF6" w:rsidR="00FC146D" w:rsidP="00353682" w:rsidRDefault="00FC146D" w14:paraId="664FA97B" w14:textId="77777777">
            <w:pPr>
              <w:pStyle w:val="Seznam"/>
              <w:suppressAutoHyphens w:val="0"/>
              <w:spacing w:before="0" w:after="0" w:line="240" w:lineRule="auto"/>
              <w:ind w:left="0" w:firstLine="0"/>
              <w:jc w:val="right"/>
              <w:rPr>
                <w:rFonts w:ascii="Franklin Gothic Book" w:hAnsi="Franklin Gothic Book"/>
                <w:sz w:val="22"/>
                <w:szCs w:val="22"/>
              </w:rPr>
            </w:pPr>
            <w:r w:rsidRPr="005B1BF6">
              <w:rPr>
                <w:rFonts w:ascii="Franklin Gothic Book" w:hAnsi="Franklin Gothic Book"/>
                <w:sz w:val="22"/>
                <w:szCs w:val="22"/>
              </w:rPr>
              <w:t>se sídlem:</w:t>
            </w:r>
          </w:p>
        </w:tc>
        <w:tc>
          <w:tcPr>
            <w:tcW w:w="6796" w:type="dxa"/>
            <w:shd w:val="clear" w:color="auto" w:fill="auto"/>
          </w:tcPr>
          <w:p w:rsidRPr="005B1BF6" w:rsidR="00FC146D" w:rsidP="00353682" w:rsidRDefault="00C12352" w14:paraId="1925BB63" w14:textId="77777777">
            <w:pPr>
              <w:pStyle w:val="Zhlav"/>
              <w:tabs>
                <w:tab w:val="clear" w:pos="4536"/>
                <w:tab w:val="clear" w:pos="9072"/>
                <w:tab w:val="left" w:pos="284"/>
              </w:tabs>
              <w:suppressAutoHyphens w:val="0"/>
              <w:spacing w:before="0" w:after="0" w:line="240" w:lineRule="auto"/>
              <w:rPr>
                <w:rFonts w:ascii="Franklin Gothic Book" w:hAnsi="Franklin Gothic Book"/>
                <w:sz w:val="22"/>
                <w:szCs w:val="22"/>
              </w:rPr>
            </w:pPr>
            <w:r w:rsidRPr="005B1BF6">
              <w:rPr>
                <w:rFonts w:ascii="Franklin Gothic Book" w:hAnsi="Franklin Gothic Book"/>
                <w:sz w:val="22"/>
                <w:szCs w:val="22"/>
              </w:rPr>
              <w:t>Revoluční 26, 401 11 Ústí nad Labem</w:t>
            </w:r>
          </w:p>
        </w:tc>
      </w:tr>
      <w:tr w:rsidRPr="005B1BF6" w:rsidR="00C12352" w:rsidTr="00C12352" w14:paraId="1EE3865D" w14:textId="77777777">
        <w:trPr>
          <w:trHeight w:val="227"/>
        </w:trPr>
        <w:tc>
          <w:tcPr>
            <w:tcW w:w="2693" w:type="dxa"/>
            <w:shd w:val="clear" w:color="auto" w:fill="auto"/>
          </w:tcPr>
          <w:p w:rsidRPr="005B1BF6" w:rsidR="00C12352" w:rsidP="00353682" w:rsidRDefault="00C12352" w14:paraId="2B623EDC" w14:textId="77777777">
            <w:pPr>
              <w:pStyle w:val="Seznam"/>
              <w:suppressAutoHyphens w:val="0"/>
              <w:spacing w:before="0" w:after="0" w:line="240" w:lineRule="auto"/>
              <w:ind w:left="0" w:firstLine="0"/>
              <w:jc w:val="right"/>
              <w:rPr>
                <w:rFonts w:ascii="Franklin Gothic Book" w:hAnsi="Franklin Gothic Book"/>
                <w:sz w:val="22"/>
                <w:szCs w:val="22"/>
              </w:rPr>
            </w:pPr>
            <w:r w:rsidRPr="005B1BF6">
              <w:rPr>
                <w:rFonts w:ascii="Franklin Gothic Book" w:hAnsi="Franklin Gothic Book"/>
                <w:sz w:val="22"/>
                <w:szCs w:val="22"/>
              </w:rPr>
              <w:t>doručovací adresa:</w:t>
            </w:r>
          </w:p>
        </w:tc>
        <w:tc>
          <w:tcPr>
            <w:tcW w:w="6796" w:type="dxa"/>
            <w:shd w:val="clear" w:color="auto" w:fill="auto"/>
          </w:tcPr>
          <w:p w:rsidRPr="005B1BF6" w:rsidR="00C12352" w:rsidP="00353682" w:rsidRDefault="00C12352" w14:paraId="731244BA" w14:textId="77777777">
            <w:pPr>
              <w:pStyle w:val="Zhlav"/>
              <w:tabs>
                <w:tab w:val="clear" w:pos="4536"/>
                <w:tab w:val="clear" w:pos="9072"/>
                <w:tab w:val="left" w:pos="284"/>
              </w:tabs>
              <w:suppressAutoHyphens w:val="0"/>
              <w:spacing w:before="0" w:after="0" w:line="240" w:lineRule="auto"/>
              <w:rPr>
                <w:rFonts w:ascii="Franklin Gothic Book" w:hAnsi="Franklin Gothic Book"/>
                <w:sz w:val="22"/>
                <w:szCs w:val="22"/>
              </w:rPr>
            </w:pPr>
            <w:r w:rsidRPr="005B1BF6">
              <w:rPr>
                <w:rFonts w:ascii="Franklin Gothic Book" w:hAnsi="Franklin Gothic Book"/>
                <w:sz w:val="22"/>
                <w:szCs w:val="22"/>
              </w:rPr>
              <w:t>Jateční 426, 400 19 Ústí nad Labem</w:t>
            </w:r>
          </w:p>
        </w:tc>
      </w:tr>
      <w:tr w:rsidRPr="005B1BF6" w:rsidR="00C12352" w:rsidTr="00C12352" w14:paraId="01E7BA2D" w14:textId="77777777">
        <w:trPr>
          <w:trHeight w:val="227"/>
        </w:trPr>
        <w:tc>
          <w:tcPr>
            <w:tcW w:w="2693" w:type="dxa"/>
            <w:shd w:val="clear" w:color="auto" w:fill="auto"/>
          </w:tcPr>
          <w:p w:rsidRPr="005B1BF6" w:rsidR="00C12352" w:rsidP="00353682" w:rsidRDefault="00C12352" w14:paraId="19A65BC1" w14:textId="77777777">
            <w:pPr>
              <w:pStyle w:val="Seznam"/>
              <w:suppressAutoHyphens w:val="0"/>
              <w:spacing w:before="0" w:after="0" w:line="240" w:lineRule="auto"/>
              <w:ind w:left="0" w:firstLine="0"/>
              <w:jc w:val="right"/>
              <w:rPr>
                <w:rFonts w:ascii="Franklin Gothic Book" w:hAnsi="Franklin Gothic Book"/>
                <w:sz w:val="22"/>
                <w:szCs w:val="22"/>
              </w:rPr>
            </w:pPr>
            <w:r w:rsidRPr="005B1BF6">
              <w:rPr>
                <w:rFonts w:ascii="Franklin Gothic Book" w:hAnsi="Franklin Gothic Book"/>
                <w:sz w:val="22"/>
                <w:szCs w:val="22"/>
              </w:rPr>
              <w:t>IČ</w:t>
            </w:r>
            <w:r w:rsidRPr="005B1BF6" w:rsidR="00350B8D">
              <w:rPr>
                <w:rFonts w:ascii="Franklin Gothic Book" w:hAnsi="Franklin Gothic Book"/>
                <w:sz w:val="22"/>
                <w:szCs w:val="22"/>
              </w:rPr>
              <w:t>O</w:t>
            </w:r>
            <w:r w:rsidRPr="005B1BF6">
              <w:rPr>
                <w:rFonts w:ascii="Franklin Gothic Book" w:hAnsi="Franklin Gothic Book"/>
                <w:sz w:val="22"/>
                <w:szCs w:val="22"/>
              </w:rPr>
              <w:t>:</w:t>
            </w:r>
          </w:p>
        </w:tc>
        <w:tc>
          <w:tcPr>
            <w:tcW w:w="6796" w:type="dxa"/>
            <w:shd w:val="clear" w:color="auto" w:fill="auto"/>
          </w:tcPr>
          <w:p w:rsidRPr="005B1BF6" w:rsidR="00C12352" w:rsidP="00353682" w:rsidRDefault="00C12352" w14:paraId="1E1AB6E9" w14:textId="26762838">
            <w:pPr>
              <w:pStyle w:val="Seznam"/>
              <w:suppressAutoHyphens w:val="0"/>
              <w:spacing w:before="0" w:after="0" w:line="240" w:lineRule="auto"/>
              <w:ind w:left="0" w:firstLine="0"/>
              <w:rPr>
                <w:rFonts w:ascii="Franklin Gothic Book" w:hAnsi="Franklin Gothic Book"/>
                <w:sz w:val="22"/>
                <w:szCs w:val="22"/>
              </w:rPr>
            </w:pPr>
            <w:r w:rsidRPr="005B1BF6">
              <w:rPr>
                <w:rFonts w:ascii="Franklin Gothic Book" w:hAnsi="Franklin Gothic Book"/>
                <w:sz w:val="22"/>
                <w:szCs w:val="22"/>
              </w:rPr>
              <w:t>25013891</w:t>
            </w:r>
          </w:p>
        </w:tc>
      </w:tr>
      <w:tr w:rsidRPr="005B1BF6" w:rsidR="00C12352" w:rsidTr="00C12352" w14:paraId="167911F1" w14:textId="77777777">
        <w:trPr>
          <w:trHeight w:val="227"/>
        </w:trPr>
        <w:tc>
          <w:tcPr>
            <w:tcW w:w="2693" w:type="dxa"/>
            <w:shd w:val="clear" w:color="auto" w:fill="auto"/>
          </w:tcPr>
          <w:p w:rsidRPr="005B1BF6" w:rsidR="00C12352" w:rsidP="00353682" w:rsidRDefault="00C12352" w14:paraId="31DE064C" w14:textId="77777777">
            <w:pPr>
              <w:pStyle w:val="Seznam"/>
              <w:suppressAutoHyphens w:val="0"/>
              <w:spacing w:before="0" w:after="0" w:line="240" w:lineRule="auto"/>
              <w:ind w:left="0" w:firstLine="0"/>
              <w:jc w:val="right"/>
              <w:rPr>
                <w:rFonts w:ascii="Franklin Gothic Book" w:hAnsi="Franklin Gothic Book"/>
                <w:sz w:val="22"/>
                <w:szCs w:val="22"/>
              </w:rPr>
            </w:pPr>
            <w:r w:rsidRPr="005B1BF6">
              <w:rPr>
                <w:rFonts w:ascii="Franklin Gothic Book" w:hAnsi="Franklin Gothic Book"/>
                <w:sz w:val="22"/>
                <w:szCs w:val="22"/>
              </w:rPr>
              <w:t>DIČ:</w:t>
            </w:r>
          </w:p>
        </w:tc>
        <w:tc>
          <w:tcPr>
            <w:tcW w:w="6796" w:type="dxa"/>
            <w:shd w:val="clear" w:color="auto" w:fill="auto"/>
          </w:tcPr>
          <w:p w:rsidRPr="005B1BF6" w:rsidR="00C12352" w:rsidP="00353682" w:rsidRDefault="00C12352" w14:paraId="2DA4630F" w14:textId="77777777">
            <w:pPr>
              <w:pStyle w:val="Seznam"/>
              <w:suppressAutoHyphens w:val="0"/>
              <w:spacing w:before="0" w:after="0" w:line="240" w:lineRule="auto"/>
              <w:ind w:left="0" w:firstLine="0"/>
              <w:rPr>
                <w:rStyle w:val="Siln"/>
                <w:rFonts w:ascii="Franklin Gothic Book" w:hAnsi="Franklin Gothic Book"/>
                <w:b w:val="0"/>
                <w:sz w:val="22"/>
                <w:szCs w:val="22"/>
              </w:rPr>
            </w:pPr>
            <w:r w:rsidRPr="005B1BF6">
              <w:rPr>
                <w:rFonts w:ascii="Franklin Gothic Book" w:hAnsi="Franklin Gothic Book"/>
                <w:sz w:val="22"/>
                <w:szCs w:val="22"/>
              </w:rPr>
              <w:t>CZ25013891</w:t>
            </w:r>
          </w:p>
        </w:tc>
      </w:tr>
      <w:tr w:rsidRPr="005B1BF6" w:rsidR="00C12352" w:rsidTr="00C12352" w14:paraId="08D14183" w14:textId="77777777">
        <w:trPr>
          <w:trHeight w:val="227"/>
        </w:trPr>
        <w:tc>
          <w:tcPr>
            <w:tcW w:w="2693" w:type="dxa"/>
            <w:shd w:val="clear" w:color="auto" w:fill="auto"/>
          </w:tcPr>
          <w:p w:rsidRPr="005B1BF6" w:rsidR="00C12352" w:rsidP="00353682" w:rsidRDefault="00C12352" w14:paraId="3DB1F5B6" w14:textId="77777777">
            <w:pPr>
              <w:suppressAutoHyphens w:val="0"/>
              <w:spacing w:before="0" w:after="0" w:line="240" w:lineRule="auto"/>
              <w:jc w:val="right"/>
              <w:rPr>
                <w:rFonts w:ascii="Franklin Gothic Book" w:hAnsi="Franklin Gothic Book"/>
                <w:sz w:val="22"/>
                <w:szCs w:val="22"/>
                <w:shd w:val="clear" w:color="auto" w:fill="FFFF00"/>
              </w:rPr>
            </w:pPr>
            <w:r w:rsidRPr="005B1BF6">
              <w:rPr>
                <w:rStyle w:val="Siln"/>
                <w:rFonts w:ascii="Franklin Gothic Book" w:hAnsi="Franklin Gothic Book"/>
                <w:b w:val="0"/>
                <w:sz w:val="22"/>
                <w:szCs w:val="22"/>
              </w:rPr>
              <w:t>registrace:</w:t>
            </w:r>
          </w:p>
        </w:tc>
        <w:tc>
          <w:tcPr>
            <w:tcW w:w="6796" w:type="dxa"/>
            <w:shd w:val="clear" w:color="auto" w:fill="auto"/>
          </w:tcPr>
          <w:p w:rsidRPr="005B1BF6" w:rsidR="00C12352" w:rsidP="00353682" w:rsidRDefault="00C12352" w14:paraId="6F2C1291" w14:textId="77777777">
            <w:pPr>
              <w:pStyle w:val="Seznam"/>
              <w:suppressAutoHyphens w:val="0"/>
              <w:spacing w:before="0" w:after="0" w:line="240" w:lineRule="auto"/>
              <w:ind w:left="0" w:firstLine="0"/>
              <w:jc w:val="left"/>
              <w:rPr>
                <w:rFonts w:ascii="Franklin Gothic Book" w:hAnsi="Franklin Gothic Book"/>
                <w:bCs/>
                <w:sz w:val="22"/>
                <w:szCs w:val="22"/>
              </w:rPr>
            </w:pPr>
            <w:r w:rsidRPr="005B1BF6">
              <w:rPr>
                <w:rFonts w:ascii="Franklin Gothic Book" w:hAnsi="Franklin Gothic Book"/>
                <w:bCs/>
                <w:sz w:val="22"/>
                <w:szCs w:val="22"/>
              </w:rPr>
              <w:t xml:space="preserve">Krajský soud v Ústí nad Labem, </w:t>
            </w:r>
            <w:proofErr w:type="spellStart"/>
            <w:r w:rsidRPr="005B1BF6">
              <w:rPr>
                <w:rFonts w:ascii="Franklin Gothic Book" w:hAnsi="Franklin Gothic Book"/>
                <w:bCs/>
                <w:sz w:val="22"/>
                <w:szCs w:val="22"/>
              </w:rPr>
              <w:t>sp</w:t>
            </w:r>
            <w:proofErr w:type="spellEnd"/>
            <w:r w:rsidRPr="005B1BF6">
              <w:rPr>
                <w:rFonts w:ascii="Franklin Gothic Book" w:hAnsi="Franklin Gothic Book"/>
                <w:bCs/>
                <w:sz w:val="22"/>
                <w:szCs w:val="22"/>
              </w:rPr>
              <w:t xml:space="preserve">. zn. </w:t>
            </w:r>
            <w:r w:rsidRPr="005B1BF6" w:rsidR="00027414">
              <w:rPr>
                <w:rFonts w:ascii="Franklin Gothic Book" w:hAnsi="Franklin Gothic Book"/>
                <w:bCs/>
                <w:sz w:val="22"/>
                <w:szCs w:val="22"/>
              </w:rPr>
              <w:t>B 945</w:t>
            </w:r>
          </w:p>
        </w:tc>
      </w:tr>
      <w:tr w:rsidRPr="005B1BF6" w:rsidR="00C12352" w:rsidTr="00C12352" w14:paraId="19A916A7" w14:textId="77777777">
        <w:trPr>
          <w:trHeight w:val="227"/>
        </w:trPr>
        <w:tc>
          <w:tcPr>
            <w:tcW w:w="2693" w:type="dxa"/>
            <w:shd w:val="clear" w:color="auto" w:fill="auto"/>
          </w:tcPr>
          <w:p w:rsidRPr="005B1BF6" w:rsidR="00C12352" w:rsidP="00353682" w:rsidRDefault="00DC5415" w14:paraId="5ECAE361" w14:textId="77777777">
            <w:pPr>
              <w:suppressAutoHyphens w:val="0"/>
              <w:spacing w:before="0" w:after="360" w:line="240" w:lineRule="auto"/>
              <w:jc w:val="right"/>
              <w:rPr>
                <w:rFonts w:ascii="Franklin Gothic Book" w:hAnsi="Franklin Gothic Book"/>
                <w:bCs/>
                <w:color w:val="000000"/>
                <w:sz w:val="22"/>
                <w:szCs w:val="22"/>
              </w:rPr>
            </w:pPr>
            <w:r w:rsidRPr="005B1BF6">
              <w:rPr>
                <w:rFonts w:ascii="Franklin Gothic Book" w:hAnsi="Franklin Gothic Book"/>
                <w:bCs/>
                <w:color w:val="000000"/>
                <w:sz w:val="22"/>
                <w:szCs w:val="22"/>
              </w:rPr>
              <w:t>zástupce</w:t>
            </w:r>
            <w:r w:rsidRPr="005B1BF6" w:rsidR="00C12352">
              <w:rPr>
                <w:rFonts w:ascii="Franklin Gothic Book" w:hAnsi="Franklin Gothic Book"/>
                <w:bCs/>
                <w:color w:val="000000"/>
                <w:sz w:val="22"/>
                <w:szCs w:val="22"/>
              </w:rPr>
              <w:t>:</w:t>
            </w:r>
          </w:p>
        </w:tc>
        <w:tc>
          <w:tcPr>
            <w:tcW w:w="6796" w:type="dxa"/>
            <w:shd w:val="clear" w:color="auto" w:fill="auto"/>
          </w:tcPr>
          <w:p w:rsidRPr="005B1BF6" w:rsidR="00C12352" w:rsidP="00353682" w:rsidRDefault="005B1BF6" w14:paraId="2881E132" w14:textId="7F44C790">
            <w:pPr>
              <w:pStyle w:val="Seznam"/>
              <w:suppressAutoHyphens w:val="0"/>
              <w:spacing w:before="0" w:after="360" w:line="240" w:lineRule="auto"/>
              <w:ind w:left="0" w:firstLine="0"/>
              <w:rPr>
                <w:rFonts w:ascii="Franklin Gothic Book" w:hAnsi="Franklin Gothic Book"/>
                <w:sz w:val="22"/>
                <w:szCs w:val="22"/>
              </w:rPr>
            </w:pPr>
            <w:r>
              <w:rPr>
                <w:rFonts w:ascii="Franklin Gothic Book" w:hAnsi="Franklin Gothic Book"/>
                <w:spacing w:val="-2"/>
                <w:sz w:val="22"/>
                <w:szCs w:val="22"/>
              </w:rPr>
              <w:t>Mgr. Ing. Simona Mohacsi, MBA,</w:t>
            </w:r>
            <w:r w:rsidRPr="005B1BF6" w:rsidR="00350B8D">
              <w:rPr>
                <w:rFonts w:ascii="Franklin Gothic Book" w:hAnsi="Franklin Gothic Book"/>
                <w:spacing w:val="-2"/>
                <w:sz w:val="22"/>
                <w:szCs w:val="22"/>
              </w:rPr>
              <w:t xml:space="preserve"> výkonn</w:t>
            </w:r>
            <w:r>
              <w:rPr>
                <w:rFonts w:ascii="Franklin Gothic Book" w:hAnsi="Franklin Gothic Book"/>
                <w:spacing w:val="-2"/>
                <w:sz w:val="22"/>
                <w:szCs w:val="22"/>
              </w:rPr>
              <w:t>á</w:t>
            </w:r>
            <w:r w:rsidRPr="005B1BF6" w:rsidR="00350B8D">
              <w:rPr>
                <w:rFonts w:ascii="Franklin Gothic Book" w:hAnsi="Franklin Gothic Book"/>
                <w:spacing w:val="-2"/>
                <w:sz w:val="22"/>
                <w:szCs w:val="22"/>
              </w:rPr>
              <w:t xml:space="preserve"> ředitel</w:t>
            </w:r>
            <w:r>
              <w:rPr>
                <w:rFonts w:ascii="Franklin Gothic Book" w:hAnsi="Franklin Gothic Book"/>
                <w:spacing w:val="-2"/>
                <w:sz w:val="22"/>
                <w:szCs w:val="22"/>
              </w:rPr>
              <w:t>ka</w:t>
            </w:r>
            <w:r w:rsidRPr="005B1BF6" w:rsidR="00350B8D">
              <w:rPr>
                <w:rFonts w:ascii="Franklin Gothic Book" w:hAnsi="Franklin Gothic Book"/>
                <w:spacing w:val="-2"/>
                <w:sz w:val="22"/>
                <w:szCs w:val="22"/>
              </w:rPr>
              <w:t xml:space="preserve"> společnosti</w:t>
            </w:r>
          </w:p>
        </w:tc>
      </w:tr>
    </w:tbl>
    <w:p w:rsidRPr="005B1BF6" w:rsidR="00FC146D" w:rsidP="00353682" w:rsidRDefault="00FC146D" w14:paraId="06D6D632" w14:textId="77777777">
      <w:pPr>
        <w:tabs>
          <w:tab w:val="left" w:pos="284"/>
        </w:tabs>
        <w:suppressAutoHyphens w:val="0"/>
        <w:spacing w:before="0" w:after="360" w:line="240" w:lineRule="auto"/>
        <w:jc w:val="left"/>
        <w:rPr>
          <w:rFonts w:ascii="Franklin Gothic Book" w:hAnsi="Franklin Gothic Book"/>
          <w:sz w:val="22"/>
          <w:szCs w:val="22"/>
        </w:rPr>
      </w:pPr>
      <w:r w:rsidRPr="005B1BF6">
        <w:rPr>
          <w:rFonts w:ascii="Franklin Gothic Book" w:hAnsi="Franklin Gothic Book"/>
          <w:sz w:val="22"/>
          <w:szCs w:val="22"/>
        </w:rPr>
        <w:t>dále jen „</w:t>
      </w:r>
      <w:r w:rsidRPr="005B1BF6">
        <w:rPr>
          <w:rFonts w:ascii="Franklin Gothic Book" w:hAnsi="Franklin Gothic Book"/>
          <w:b/>
          <w:sz w:val="22"/>
          <w:szCs w:val="22"/>
        </w:rPr>
        <w:t>objednatel</w:t>
      </w:r>
      <w:r w:rsidRPr="005B1BF6">
        <w:rPr>
          <w:rFonts w:ascii="Franklin Gothic Book" w:hAnsi="Franklin Gothic Book"/>
          <w:sz w:val="22"/>
          <w:szCs w:val="22"/>
        </w:rPr>
        <w:t>“ na straně jedné</w:t>
      </w:r>
    </w:p>
    <w:p w:rsidRPr="005B1BF6" w:rsidR="00917D3E" w:rsidP="00353682" w:rsidRDefault="00FC146D" w14:paraId="7AE3E140" w14:textId="77777777">
      <w:pPr>
        <w:pStyle w:val="Seznam"/>
        <w:tabs>
          <w:tab w:val="left" w:pos="0"/>
        </w:tabs>
        <w:suppressAutoHyphens w:val="0"/>
        <w:spacing w:before="0" w:after="360" w:line="240" w:lineRule="auto"/>
        <w:jc w:val="left"/>
        <w:rPr>
          <w:rFonts w:ascii="Franklin Gothic Book" w:hAnsi="Franklin Gothic Book"/>
          <w:sz w:val="22"/>
          <w:szCs w:val="22"/>
        </w:rPr>
      </w:pPr>
      <w:r w:rsidRPr="005B1BF6">
        <w:rPr>
          <w:rFonts w:ascii="Franklin Gothic Book" w:hAnsi="Franklin Gothic Book"/>
          <w:sz w:val="22"/>
          <w:szCs w:val="22"/>
        </w:rPr>
        <w:t>a</w:t>
      </w:r>
    </w:p>
    <w:p w:rsidRPr="005B1BF6" w:rsidR="00E44030" w:rsidP="00353682" w:rsidRDefault="00FC146D" w14:paraId="13455115" w14:textId="77777777">
      <w:pPr>
        <w:pStyle w:val="Seznam"/>
        <w:tabs>
          <w:tab w:val="left" w:pos="0"/>
        </w:tabs>
        <w:suppressAutoHyphens w:val="0"/>
        <w:spacing w:before="0" w:after="360" w:line="240" w:lineRule="auto"/>
        <w:rPr>
          <w:rFonts w:ascii="Franklin Gothic Book" w:hAnsi="Franklin Gothic Book"/>
          <w:sz w:val="22"/>
          <w:szCs w:val="22"/>
        </w:rPr>
      </w:pPr>
      <w:r w:rsidRPr="005B1BF6">
        <w:rPr>
          <w:rFonts w:ascii="Franklin Gothic Book" w:hAnsi="Franklin Gothic Book"/>
          <w:b/>
          <w:sz w:val="22"/>
          <w:szCs w:val="22"/>
        </w:rPr>
        <w:t>Zhotovitel</w:t>
      </w:r>
      <w:r w:rsidRPr="005B1BF6" w:rsidR="0055767B">
        <w:rPr>
          <w:rFonts w:ascii="Franklin Gothic Book" w:hAnsi="Franklin Gothic Book"/>
          <w:sz w:val="22"/>
          <w:szCs w:val="22"/>
        </w:rPr>
        <w:t>:</w:t>
      </w:r>
      <w:r w:rsidRPr="005B1BF6" w:rsidR="0055767B">
        <w:rPr>
          <w:rFonts w:ascii="Franklin Gothic Book" w:hAnsi="Franklin Gothic Book"/>
          <w:sz w:val="22"/>
          <w:szCs w:val="22"/>
        </w:rPr>
        <w:tab/>
      </w:r>
      <w:r w:rsidRPr="005B1BF6" w:rsidR="0055767B">
        <w:rPr>
          <w:rFonts w:ascii="Franklin Gothic Book" w:hAnsi="Franklin Gothic Book"/>
          <w:sz w:val="22"/>
          <w:szCs w:val="22"/>
        </w:rPr>
        <w:tab/>
      </w:r>
      <w:r w:rsidRPr="005B1BF6" w:rsidR="0055767B">
        <w:rPr>
          <w:rFonts w:ascii="Franklin Gothic Book" w:hAnsi="Franklin Gothic Book"/>
          <w:sz w:val="22"/>
          <w:szCs w:val="22"/>
        </w:rPr>
        <w:tab/>
        <w:t xml:space="preserve"> </w:t>
      </w:r>
    </w:p>
    <w:tbl>
      <w:tblPr>
        <w:tblW w:w="0" w:type="auto"/>
        <w:tblInd w:w="250" w:type="dxa"/>
        <w:tblLayout w:type="fixed"/>
        <w:tblCellMar>
          <w:left w:w="170" w:type="dxa"/>
          <w:right w:w="170" w:type="dxa"/>
        </w:tblCellMar>
        <w:tblLook w:val="0000" w:firstRow="0" w:lastRow="0" w:firstColumn="0" w:lastColumn="0" w:noHBand="0" w:noVBand="0"/>
      </w:tblPr>
      <w:tblGrid>
        <w:gridCol w:w="2693"/>
        <w:gridCol w:w="6796"/>
      </w:tblGrid>
      <w:tr w:rsidRPr="005B1BF6" w:rsidR="00FC146D" w14:paraId="34413C86" w14:textId="77777777">
        <w:trPr>
          <w:trHeight w:val="227"/>
        </w:trPr>
        <w:tc>
          <w:tcPr>
            <w:tcW w:w="2693" w:type="dxa"/>
            <w:shd w:val="clear" w:color="auto" w:fill="auto"/>
          </w:tcPr>
          <w:p w:rsidRPr="005B1BF6" w:rsidR="00FC146D" w:rsidP="00353682" w:rsidRDefault="00FC146D" w14:paraId="65445DC8" w14:textId="77777777">
            <w:pPr>
              <w:pStyle w:val="Seznam"/>
              <w:suppressAutoHyphens w:val="0"/>
              <w:spacing w:before="0" w:after="0" w:line="240" w:lineRule="auto"/>
              <w:ind w:left="0" w:firstLine="0"/>
              <w:jc w:val="right"/>
              <w:rPr>
                <w:rFonts w:ascii="Franklin Gothic Book" w:hAnsi="Franklin Gothic Book"/>
                <w:sz w:val="22"/>
                <w:szCs w:val="22"/>
                <w:shd w:val="clear" w:color="auto" w:fill="FFFF00"/>
              </w:rPr>
            </w:pPr>
            <w:r w:rsidRPr="005B1BF6">
              <w:rPr>
                <w:rFonts w:ascii="Franklin Gothic Book" w:hAnsi="Franklin Gothic Book"/>
                <w:sz w:val="22"/>
                <w:szCs w:val="22"/>
              </w:rPr>
              <w:t>obchodní firma</w:t>
            </w:r>
            <w:r w:rsidRPr="005B1BF6" w:rsidR="00C12352">
              <w:rPr>
                <w:rFonts w:ascii="Franklin Gothic Book" w:hAnsi="Franklin Gothic Book"/>
                <w:sz w:val="22"/>
                <w:szCs w:val="22"/>
              </w:rPr>
              <w:t>/jméno</w:t>
            </w:r>
            <w:r w:rsidRPr="005B1BF6">
              <w:rPr>
                <w:rFonts w:ascii="Franklin Gothic Book" w:hAnsi="Franklin Gothic Book"/>
                <w:sz w:val="22"/>
                <w:szCs w:val="22"/>
              </w:rPr>
              <w:t>:</w:t>
            </w:r>
          </w:p>
        </w:tc>
        <w:tc>
          <w:tcPr>
            <w:tcW w:w="6796" w:type="dxa"/>
            <w:shd w:val="clear" w:color="auto" w:fill="auto"/>
          </w:tcPr>
          <w:p w:rsidRPr="005B1BF6" w:rsidR="00FC146D" w:rsidP="00353682" w:rsidRDefault="000E73BD" w14:paraId="0ACEA29E" w14:textId="7F041F5D">
            <w:pPr>
              <w:pStyle w:val="Seznam"/>
              <w:suppressAutoHyphens w:val="0"/>
              <w:spacing w:before="0" w:after="0" w:line="240" w:lineRule="auto"/>
              <w:ind w:left="0" w:firstLine="0"/>
              <w:jc w:val="left"/>
              <w:rPr>
                <w:rFonts w:ascii="Franklin Gothic Book" w:hAnsi="Franklin Gothic Book"/>
                <w:b/>
                <w:sz w:val="22"/>
                <w:szCs w:val="22"/>
              </w:rPr>
            </w:pPr>
            <w:proofErr w:type="spellStart"/>
            <w:r>
              <w:rPr>
                <w:rFonts w:ascii="Franklin Gothic Book" w:hAnsi="Franklin Gothic Book"/>
                <w:b/>
                <w:sz w:val="22"/>
                <w:szCs w:val="22"/>
              </w:rPr>
              <w:t>s</w:t>
            </w:r>
            <w:r w:rsidR="00FB2A80">
              <w:rPr>
                <w:rFonts w:ascii="Franklin Gothic Book" w:hAnsi="Franklin Gothic Book"/>
                <w:b/>
                <w:sz w:val="22"/>
                <w:szCs w:val="22"/>
              </w:rPr>
              <w:t>anex</w:t>
            </w:r>
            <w:proofErr w:type="spellEnd"/>
            <w:r w:rsidR="00FB2A80">
              <w:rPr>
                <w:rFonts w:ascii="Franklin Gothic Book" w:hAnsi="Franklin Gothic Book"/>
                <w:b/>
                <w:sz w:val="22"/>
                <w:szCs w:val="22"/>
              </w:rPr>
              <w:t xml:space="preserve"> </w:t>
            </w:r>
            <w:proofErr w:type="spellStart"/>
            <w:r w:rsidR="00FB2A80">
              <w:rPr>
                <w:rFonts w:ascii="Franklin Gothic Book" w:hAnsi="Franklin Gothic Book"/>
                <w:b/>
                <w:sz w:val="22"/>
                <w:szCs w:val="22"/>
              </w:rPr>
              <w:t>cz</w:t>
            </w:r>
            <w:proofErr w:type="spellEnd"/>
            <w:r w:rsidR="00FB2A80">
              <w:rPr>
                <w:rFonts w:ascii="Franklin Gothic Book" w:hAnsi="Franklin Gothic Book"/>
                <w:b/>
                <w:sz w:val="22"/>
                <w:szCs w:val="22"/>
              </w:rPr>
              <w:t xml:space="preserve"> s.r.o.</w:t>
            </w:r>
          </w:p>
        </w:tc>
      </w:tr>
      <w:tr w:rsidRPr="005B1BF6" w:rsidR="00FC146D" w14:paraId="20A14670" w14:textId="77777777">
        <w:trPr>
          <w:trHeight w:val="227"/>
        </w:trPr>
        <w:tc>
          <w:tcPr>
            <w:tcW w:w="2693" w:type="dxa"/>
            <w:shd w:val="clear" w:color="auto" w:fill="auto"/>
          </w:tcPr>
          <w:p w:rsidRPr="005B1BF6" w:rsidR="00FC146D" w:rsidP="00353682" w:rsidRDefault="00FC146D" w14:paraId="45BBB234" w14:textId="77777777">
            <w:pPr>
              <w:pStyle w:val="Seznam"/>
              <w:suppressAutoHyphens w:val="0"/>
              <w:spacing w:before="0" w:after="0" w:line="240" w:lineRule="auto"/>
              <w:ind w:left="0" w:firstLine="0"/>
              <w:jc w:val="right"/>
              <w:rPr>
                <w:rFonts w:ascii="Franklin Gothic Book" w:hAnsi="Franklin Gothic Book"/>
                <w:sz w:val="22"/>
                <w:szCs w:val="22"/>
                <w:shd w:val="clear" w:color="auto" w:fill="FFFF00"/>
              </w:rPr>
            </w:pPr>
            <w:r w:rsidRPr="005B1BF6">
              <w:rPr>
                <w:rFonts w:ascii="Franklin Gothic Book" w:hAnsi="Franklin Gothic Book"/>
                <w:sz w:val="22"/>
                <w:szCs w:val="22"/>
              </w:rPr>
              <w:t>se sídlem:</w:t>
            </w:r>
          </w:p>
        </w:tc>
        <w:tc>
          <w:tcPr>
            <w:tcW w:w="6796" w:type="dxa"/>
            <w:shd w:val="clear" w:color="auto" w:fill="auto"/>
          </w:tcPr>
          <w:p w:rsidRPr="005B1BF6" w:rsidR="00FC146D" w:rsidP="00353682" w:rsidRDefault="00FB2A80" w14:paraId="4CB04058" w14:textId="35437809">
            <w:pPr>
              <w:pStyle w:val="Seznam"/>
              <w:suppressAutoHyphens w:val="0"/>
              <w:spacing w:before="0" w:after="0" w:line="240" w:lineRule="auto"/>
              <w:ind w:left="0" w:firstLine="0"/>
              <w:jc w:val="left"/>
              <w:rPr>
                <w:rFonts w:ascii="Franklin Gothic Book" w:hAnsi="Franklin Gothic Book"/>
                <w:sz w:val="22"/>
                <w:szCs w:val="22"/>
              </w:rPr>
            </w:pPr>
            <w:r>
              <w:rPr>
                <w:rFonts w:ascii="Franklin Gothic Book" w:hAnsi="Franklin Gothic Book"/>
                <w:sz w:val="22"/>
                <w:szCs w:val="22"/>
              </w:rPr>
              <w:t>Španělská 742/6, vinohrady, 120 00 Praha 2</w:t>
            </w:r>
          </w:p>
        </w:tc>
      </w:tr>
      <w:tr w:rsidRPr="005B1BF6" w:rsidR="00FC146D" w14:paraId="70304B84" w14:textId="77777777">
        <w:trPr>
          <w:trHeight w:val="227"/>
        </w:trPr>
        <w:tc>
          <w:tcPr>
            <w:tcW w:w="2693" w:type="dxa"/>
            <w:shd w:val="clear" w:color="auto" w:fill="auto"/>
          </w:tcPr>
          <w:p w:rsidRPr="005B1BF6" w:rsidR="00FC146D" w:rsidP="00353682" w:rsidRDefault="00FC146D" w14:paraId="661801B0" w14:textId="77777777">
            <w:pPr>
              <w:pStyle w:val="Seznam"/>
              <w:suppressAutoHyphens w:val="0"/>
              <w:spacing w:before="0" w:after="0" w:line="240" w:lineRule="auto"/>
              <w:ind w:left="0" w:firstLine="0"/>
              <w:jc w:val="right"/>
              <w:rPr>
                <w:rFonts w:ascii="Franklin Gothic Book" w:hAnsi="Franklin Gothic Book"/>
                <w:sz w:val="22"/>
                <w:szCs w:val="22"/>
                <w:shd w:val="clear" w:color="auto" w:fill="FFFF00"/>
              </w:rPr>
            </w:pPr>
            <w:r w:rsidRPr="005B1BF6">
              <w:rPr>
                <w:rFonts w:ascii="Franklin Gothic Book" w:hAnsi="Franklin Gothic Book"/>
                <w:sz w:val="22"/>
                <w:szCs w:val="22"/>
              </w:rPr>
              <w:t>IČ</w:t>
            </w:r>
            <w:r w:rsidRPr="005B1BF6" w:rsidR="00350B8D">
              <w:rPr>
                <w:rFonts w:ascii="Franklin Gothic Book" w:hAnsi="Franklin Gothic Book"/>
                <w:sz w:val="22"/>
                <w:szCs w:val="22"/>
              </w:rPr>
              <w:t>O</w:t>
            </w:r>
            <w:r w:rsidRPr="005B1BF6" w:rsidR="00C12352">
              <w:rPr>
                <w:rFonts w:ascii="Franklin Gothic Book" w:hAnsi="Franklin Gothic Book"/>
                <w:sz w:val="22"/>
                <w:szCs w:val="22"/>
              </w:rPr>
              <w:t>/dat. nar.</w:t>
            </w:r>
            <w:r w:rsidRPr="005B1BF6">
              <w:rPr>
                <w:rFonts w:ascii="Franklin Gothic Book" w:hAnsi="Franklin Gothic Book"/>
                <w:sz w:val="22"/>
                <w:szCs w:val="22"/>
              </w:rPr>
              <w:t>:</w:t>
            </w:r>
          </w:p>
        </w:tc>
        <w:tc>
          <w:tcPr>
            <w:tcW w:w="6796" w:type="dxa"/>
            <w:shd w:val="clear" w:color="auto" w:fill="auto"/>
          </w:tcPr>
          <w:p w:rsidRPr="005B1BF6" w:rsidR="00FC146D" w:rsidP="00353682" w:rsidRDefault="00FB2A80" w14:paraId="4205B652" w14:textId="0EA8F65E">
            <w:pPr>
              <w:pStyle w:val="Seznam"/>
              <w:suppressAutoHyphens w:val="0"/>
              <w:spacing w:before="0" w:after="0" w:line="240" w:lineRule="auto"/>
              <w:ind w:left="0" w:firstLine="0"/>
              <w:jc w:val="left"/>
              <w:rPr>
                <w:rFonts w:ascii="Franklin Gothic Book" w:hAnsi="Franklin Gothic Book"/>
                <w:sz w:val="22"/>
                <w:szCs w:val="22"/>
              </w:rPr>
            </w:pPr>
            <w:r>
              <w:rPr>
                <w:rFonts w:ascii="Franklin Gothic Book" w:hAnsi="Franklin Gothic Book"/>
                <w:sz w:val="22"/>
                <w:szCs w:val="22"/>
              </w:rPr>
              <w:t>28686292</w:t>
            </w:r>
          </w:p>
        </w:tc>
      </w:tr>
      <w:tr w:rsidRPr="005B1BF6" w:rsidR="00FC146D" w14:paraId="11766641" w14:textId="77777777">
        <w:trPr>
          <w:trHeight w:val="227"/>
        </w:trPr>
        <w:tc>
          <w:tcPr>
            <w:tcW w:w="2693" w:type="dxa"/>
            <w:shd w:val="clear" w:color="auto" w:fill="auto"/>
          </w:tcPr>
          <w:p w:rsidRPr="005B1BF6" w:rsidR="00FC146D" w:rsidP="00353682" w:rsidRDefault="00FC146D" w14:paraId="07CDFE18" w14:textId="77777777">
            <w:pPr>
              <w:pStyle w:val="Seznam"/>
              <w:suppressAutoHyphens w:val="0"/>
              <w:spacing w:before="0" w:after="0" w:line="240" w:lineRule="auto"/>
              <w:ind w:left="0" w:firstLine="0"/>
              <w:jc w:val="right"/>
              <w:rPr>
                <w:rFonts w:ascii="Franklin Gothic Book" w:hAnsi="Franklin Gothic Book"/>
                <w:sz w:val="22"/>
                <w:szCs w:val="22"/>
                <w:shd w:val="clear" w:color="auto" w:fill="FFFF00"/>
              </w:rPr>
            </w:pPr>
            <w:r w:rsidRPr="005B1BF6">
              <w:rPr>
                <w:rFonts w:ascii="Franklin Gothic Book" w:hAnsi="Franklin Gothic Book"/>
                <w:sz w:val="22"/>
                <w:szCs w:val="22"/>
              </w:rPr>
              <w:t>DIČ:</w:t>
            </w:r>
          </w:p>
        </w:tc>
        <w:tc>
          <w:tcPr>
            <w:tcW w:w="6796" w:type="dxa"/>
            <w:shd w:val="clear" w:color="auto" w:fill="auto"/>
          </w:tcPr>
          <w:p w:rsidRPr="005B1BF6" w:rsidR="00FC146D" w:rsidP="00353682" w:rsidRDefault="00FB2A80" w14:paraId="04998B01" w14:textId="600F804D">
            <w:pPr>
              <w:pStyle w:val="Seznam"/>
              <w:suppressAutoHyphens w:val="0"/>
              <w:spacing w:before="0" w:after="0" w:line="240" w:lineRule="auto"/>
              <w:ind w:left="0" w:firstLine="0"/>
              <w:jc w:val="left"/>
              <w:rPr>
                <w:rFonts w:ascii="Franklin Gothic Book" w:hAnsi="Franklin Gothic Book"/>
                <w:bCs/>
                <w:sz w:val="22"/>
                <w:szCs w:val="22"/>
              </w:rPr>
            </w:pPr>
            <w:r>
              <w:rPr>
                <w:rFonts w:ascii="Franklin Gothic Book" w:hAnsi="Franklin Gothic Book"/>
                <w:sz w:val="22"/>
                <w:szCs w:val="22"/>
              </w:rPr>
              <w:t>CZ28686292</w:t>
            </w:r>
          </w:p>
        </w:tc>
      </w:tr>
      <w:tr w:rsidRPr="005B1BF6" w:rsidR="00FC146D" w14:paraId="3E760418" w14:textId="77777777">
        <w:trPr>
          <w:trHeight w:val="227"/>
        </w:trPr>
        <w:tc>
          <w:tcPr>
            <w:tcW w:w="2693" w:type="dxa"/>
            <w:shd w:val="clear" w:color="auto" w:fill="auto"/>
          </w:tcPr>
          <w:p w:rsidRPr="005B1BF6" w:rsidR="00FC146D" w:rsidP="00353682" w:rsidRDefault="00111EB7" w14:paraId="063D8AA2" w14:textId="77777777">
            <w:pPr>
              <w:suppressAutoHyphens w:val="0"/>
              <w:spacing w:before="0" w:after="0" w:line="240" w:lineRule="auto"/>
              <w:jc w:val="right"/>
              <w:rPr>
                <w:rFonts w:ascii="Franklin Gothic Book" w:hAnsi="Franklin Gothic Book"/>
                <w:sz w:val="22"/>
                <w:szCs w:val="22"/>
                <w:shd w:val="clear" w:color="auto" w:fill="FFFF00"/>
              </w:rPr>
            </w:pPr>
            <w:r w:rsidRPr="005B1BF6">
              <w:rPr>
                <w:rStyle w:val="Siln"/>
                <w:rFonts w:ascii="Franklin Gothic Book" w:hAnsi="Franklin Gothic Book"/>
                <w:b w:val="0"/>
                <w:sz w:val="22"/>
                <w:szCs w:val="22"/>
              </w:rPr>
              <w:t>registrace</w:t>
            </w:r>
            <w:r w:rsidRPr="005B1BF6" w:rsidR="00FC146D">
              <w:rPr>
                <w:rStyle w:val="Siln"/>
                <w:rFonts w:ascii="Franklin Gothic Book" w:hAnsi="Franklin Gothic Book"/>
                <w:b w:val="0"/>
                <w:sz w:val="22"/>
                <w:szCs w:val="22"/>
              </w:rPr>
              <w:t>:</w:t>
            </w:r>
          </w:p>
        </w:tc>
        <w:tc>
          <w:tcPr>
            <w:tcW w:w="6796" w:type="dxa"/>
            <w:shd w:val="clear" w:color="auto" w:fill="auto"/>
          </w:tcPr>
          <w:p w:rsidRPr="005B1BF6" w:rsidR="00FC146D" w:rsidP="00353682" w:rsidRDefault="00FB2A80" w14:paraId="01FC131E" w14:textId="20119475">
            <w:pPr>
              <w:pStyle w:val="Seznam"/>
              <w:suppressAutoHyphens w:val="0"/>
              <w:spacing w:before="0" w:after="0" w:line="240" w:lineRule="auto"/>
              <w:ind w:left="0" w:firstLine="0"/>
              <w:jc w:val="left"/>
              <w:rPr>
                <w:rFonts w:ascii="Franklin Gothic Book" w:hAnsi="Franklin Gothic Book"/>
                <w:bCs/>
                <w:sz w:val="22"/>
                <w:szCs w:val="22"/>
              </w:rPr>
            </w:pPr>
            <w:r>
              <w:rPr>
                <w:rFonts w:ascii="Franklin Gothic Book" w:hAnsi="Franklin Gothic Book"/>
                <w:bCs/>
                <w:sz w:val="22"/>
                <w:szCs w:val="22"/>
              </w:rPr>
              <w:t xml:space="preserve">Městský soud v Praze, </w:t>
            </w:r>
            <w:proofErr w:type="spellStart"/>
            <w:r>
              <w:rPr>
                <w:rFonts w:ascii="Franklin Gothic Book" w:hAnsi="Franklin Gothic Book"/>
                <w:bCs/>
                <w:sz w:val="22"/>
                <w:szCs w:val="22"/>
              </w:rPr>
              <w:t>sp</w:t>
            </w:r>
            <w:proofErr w:type="spellEnd"/>
            <w:r>
              <w:rPr>
                <w:rFonts w:ascii="Franklin Gothic Book" w:hAnsi="Franklin Gothic Book"/>
                <w:bCs/>
                <w:sz w:val="22"/>
                <w:szCs w:val="22"/>
              </w:rPr>
              <w:t>. zn. C329629</w:t>
            </w:r>
          </w:p>
        </w:tc>
      </w:tr>
      <w:tr w:rsidRPr="005B1BF6" w:rsidR="00FC146D" w14:paraId="17383930" w14:textId="77777777">
        <w:trPr>
          <w:trHeight w:val="227"/>
        </w:trPr>
        <w:tc>
          <w:tcPr>
            <w:tcW w:w="2693" w:type="dxa"/>
            <w:shd w:val="clear" w:color="auto" w:fill="auto"/>
          </w:tcPr>
          <w:p w:rsidRPr="005B1BF6" w:rsidR="00FC146D" w:rsidP="00353682" w:rsidRDefault="00DC5415" w14:paraId="5087EE47" w14:textId="77777777">
            <w:pPr>
              <w:suppressAutoHyphens w:val="0"/>
              <w:spacing w:before="0" w:after="360" w:line="240" w:lineRule="auto"/>
              <w:jc w:val="right"/>
              <w:rPr>
                <w:rFonts w:ascii="Franklin Gothic Book" w:hAnsi="Franklin Gothic Book"/>
                <w:sz w:val="22"/>
                <w:szCs w:val="22"/>
                <w:shd w:val="clear" w:color="auto" w:fill="FFFF00"/>
              </w:rPr>
            </w:pPr>
            <w:r w:rsidRPr="005B1BF6">
              <w:rPr>
                <w:rFonts w:ascii="Franklin Gothic Book" w:hAnsi="Franklin Gothic Book"/>
                <w:bCs/>
                <w:sz w:val="22"/>
                <w:szCs w:val="22"/>
              </w:rPr>
              <w:t>zástupce</w:t>
            </w:r>
            <w:r w:rsidRPr="005B1BF6" w:rsidR="00CF75A8">
              <w:rPr>
                <w:rFonts w:ascii="Franklin Gothic Book" w:hAnsi="Franklin Gothic Book"/>
                <w:bCs/>
                <w:sz w:val="22"/>
                <w:szCs w:val="22"/>
              </w:rPr>
              <w:t>:</w:t>
            </w:r>
          </w:p>
        </w:tc>
        <w:tc>
          <w:tcPr>
            <w:tcW w:w="6796" w:type="dxa"/>
            <w:shd w:val="clear" w:color="auto" w:fill="auto"/>
          </w:tcPr>
          <w:p w:rsidRPr="005B1BF6" w:rsidR="00FC146D" w:rsidP="00353682" w:rsidRDefault="00FB2A80" w14:paraId="09CCF74F" w14:textId="1AA6A2E8">
            <w:pPr>
              <w:pStyle w:val="Seznam"/>
              <w:suppressAutoHyphens w:val="0"/>
              <w:spacing w:before="0" w:after="360" w:line="240" w:lineRule="auto"/>
              <w:ind w:left="0" w:firstLine="0"/>
              <w:jc w:val="left"/>
              <w:rPr>
                <w:rFonts w:ascii="Franklin Gothic Book" w:hAnsi="Franklin Gothic Book"/>
                <w:sz w:val="22"/>
                <w:szCs w:val="22"/>
              </w:rPr>
            </w:pPr>
            <w:r>
              <w:rPr>
                <w:rFonts w:ascii="Franklin Gothic Book" w:hAnsi="Franklin Gothic Book"/>
                <w:sz w:val="22"/>
                <w:szCs w:val="22"/>
              </w:rPr>
              <w:t>Michal Kožený, jednatel společnosti</w:t>
            </w:r>
            <w:r>
              <w:rPr>
                <w:rFonts w:ascii="Franklin Gothic Book" w:hAnsi="Franklin Gothic Book"/>
                <w:sz w:val="22"/>
                <w:szCs w:val="22"/>
              </w:rPr>
              <w:br/>
              <w:t xml:space="preserve">Mgr. Bc. Zuzana </w:t>
            </w:r>
            <w:proofErr w:type="spellStart"/>
            <w:r>
              <w:rPr>
                <w:rFonts w:ascii="Franklin Gothic Book" w:hAnsi="Franklin Gothic Book"/>
                <w:sz w:val="22"/>
                <w:szCs w:val="22"/>
              </w:rPr>
              <w:t>Ságnerová</w:t>
            </w:r>
            <w:proofErr w:type="spellEnd"/>
            <w:r>
              <w:rPr>
                <w:rFonts w:ascii="Franklin Gothic Book" w:hAnsi="Franklin Gothic Book"/>
                <w:sz w:val="22"/>
                <w:szCs w:val="22"/>
              </w:rPr>
              <w:t xml:space="preserve">, jednatelka společnosti </w:t>
            </w:r>
          </w:p>
        </w:tc>
      </w:tr>
      <w:tr w:rsidRPr="005B1BF6" w:rsidR="00FB2A80" w14:paraId="21027EC7" w14:textId="77777777">
        <w:trPr>
          <w:trHeight w:val="227"/>
        </w:trPr>
        <w:tc>
          <w:tcPr>
            <w:tcW w:w="2693" w:type="dxa"/>
            <w:shd w:val="clear" w:color="auto" w:fill="auto"/>
          </w:tcPr>
          <w:p w:rsidRPr="005B1BF6" w:rsidR="00FB2A80" w:rsidP="00FB2A80" w:rsidRDefault="00FB2A80" w14:paraId="5FAF02F3" w14:textId="77777777">
            <w:pPr>
              <w:suppressAutoHyphens w:val="0"/>
              <w:spacing w:before="0" w:after="360" w:line="240" w:lineRule="auto"/>
              <w:rPr>
                <w:rFonts w:ascii="Franklin Gothic Book" w:hAnsi="Franklin Gothic Book"/>
                <w:bCs/>
                <w:sz w:val="22"/>
                <w:szCs w:val="22"/>
              </w:rPr>
            </w:pPr>
          </w:p>
        </w:tc>
        <w:tc>
          <w:tcPr>
            <w:tcW w:w="6796" w:type="dxa"/>
            <w:shd w:val="clear" w:color="auto" w:fill="auto"/>
          </w:tcPr>
          <w:p w:rsidR="00FB2A80" w:rsidP="00353682" w:rsidRDefault="00FB2A80" w14:paraId="58110BE7" w14:textId="77777777">
            <w:pPr>
              <w:pStyle w:val="Seznam"/>
              <w:suppressAutoHyphens w:val="0"/>
              <w:spacing w:before="0" w:after="360" w:line="240" w:lineRule="auto"/>
              <w:ind w:left="0" w:firstLine="0"/>
              <w:jc w:val="left"/>
              <w:rPr>
                <w:rFonts w:ascii="Franklin Gothic Book" w:hAnsi="Franklin Gothic Book"/>
                <w:sz w:val="22"/>
                <w:szCs w:val="22"/>
              </w:rPr>
            </w:pPr>
          </w:p>
        </w:tc>
      </w:tr>
    </w:tbl>
    <w:p w:rsidRPr="005B1BF6" w:rsidR="00FC146D" w:rsidP="00353682" w:rsidRDefault="00CF75A8" w14:paraId="62F6B5B6" w14:textId="77777777">
      <w:pPr>
        <w:tabs>
          <w:tab w:val="left" w:pos="2340"/>
        </w:tabs>
        <w:suppressAutoHyphens w:val="0"/>
        <w:spacing w:before="0" w:after="360" w:line="240" w:lineRule="auto"/>
        <w:jc w:val="left"/>
        <w:rPr>
          <w:rFonts w:ascii="Franklin Gothic Book" w:hAnsi="Franklin Gothic Book"/>
          <w:sz w:val="22"/>
          <w:szCs w:val="22"/>
        </w:rPr>
      </w:pPr>
      <w:r w:rsidRPr="005B1BF6">
        <w:rPr>
          <w:rFonts w:ascii="Franklin Gothic Book" w:hAnsi="Franklin Gothic Book"/>
          <w:sz w:val="22"/>
          <w:szCs w:val="22"/>
        </w:rPr>
        <w:t>dále je</w:t>
      </w:r>
      <w:r w:rsidRPr="005B1BF6" w:rsidR="004E2292">
        <w:rPr>
          <w:rFonts w:ascii="Franklin Gothic Book" w:hAnsi="Franklin Gothic Book"/>
          <w:sz w:val="22"/>
          <w:szCs w:val="22"/>
        </w:rPr>
        <w:t>n</w:t>
      </w:r>
      <w:r w:rsidRPr="005B1BF6">
        <w:rPr>
          <w:rFonts w:ascii="Franklin Gothic Book" w:hAnsi="Franklin Gothic Book"/>
          <w:sz w:val="22"/>
          <w:szCs w:val="22"/>
        </w:rPr>
        <w:t xml:space="preserve"> „</w:t>
      </w:r>
      <w:r w:rsidRPr="005B1BF6">
        <w:rPr>
          <w:rFonts w:ascii="Franklin Gothic Book" w:hAnsi="Franklin Gothic Book"/>
          <w:b/>
          <w:sz w:val="22"/>
          <w:szCs w:val="22"/>
        </w:rPr>
        <w:t>zhotovitel</w:t>
      </w:r>
      <w:r w:rsidRPr="005B1BF6">
        <w:rPr>
          <w:rFonts w:ascii="Franklin Gothic Book" w:hAnsi="Franklin Gothic Book"/>
          <w:sz w:val="22"/>
          <w:szCs w:val="22"/>
        </w:rPr>
        <w:t>“ na straně druhé</w:t>
      </w:r>
    </w:p>
    <w:p w:rsidRPr="005B1BF6" w:rsidR="00FC146D" w:rsidP="00353682" w:rsidRDefault="00FC146D" w14:paraId="2DA5E7B4" w14:textId="77777777">
      <w:pPr>
        <w:suppressAutoHyphens w:val="0"/>
        <w:spacing w:before="0" w:after="360" w:line="240" w:lineRule="auto"/>
        <w:jc w:val="center"/>
        <w:rPr>
          <w:rFonts w:ascii="Franklin Gothic Book" w:hAnsi="Franklin Gothic Book"/>
          <w:sz w:val="22"/>
          <w:szCs w:val="22"/>
        </w:rPr>
      </w:pPr>
      <w:r w:rsidRPr="005B1BF6">
        <w:rPr>
          <w:rFonts w:ascii="Franklin Gothic Book" w:hAnsi="Franklin Gothic Book"/>
          <w:sz w:val="22"/>
          <w:szCs w:val="22"/>
        </w:rPr>
        <w:t xml:space="preserve">uzavírají </w:t>
      </w:r>
      <w:r w:rsidRPr="005B1BF6" w:rsidR="00111EB7">
        <w:rPr>
          <w:rFonts w:ascii="Franklin Gothic Book" w:hAnsi="Franklin Gothic Book"/>
          <w:sz w:val="22"/>
          <w:szCs w:val="22"/>
        </w:rPr>
        <w:t xml:space="preserve">tuto </w:t>
      </w:r>
      <w:r w:rsidRPr="005B1BF6">
        <w:rPr>
          <w:rFonts w:ascii="Franklin Gothic Book" w:hAnsi="Franklin Gothic Book"/>
          <w:sz w:val="22"/>
          <w:szCs w:val="22"/>
        </w:rPr>
        <w:t>smlouvu o dílo ve smyslu ustanovení § </w:t>
      </w:r>
      <w:r w:rsidRPr="005B1BF6" w:rsidR="00027414">
        <w:rPr>
          <w:rFonts w:ascii="Franklin Gothic Book" w:hAnsi="Franklin Gothic Book"/>
          <w:sz w:val="22"/>
          <w:szCs w:val="22"/>
        </w:rPr>
        <w:t xml:space="preserve">2586 </w:t>
      </w:r>
      <w:r w:rsidRPr="005B1BF6">
        <w:rPr>
          <w:rFonts w:ascii="Franklin Gothic Book" w:hAnsi="Franklin Gothic Book"/>
          <w:sz w:val="22"/>
          <w:szCs w:val="22"/>
        </w:rPr>
        <w:t>a násl. zákona č. </w:t>
      </w:r>
      <w:r w:rsidRPr="005B1BF6" w:rsidR="00C12352">
        <w:rPr>
          <w:rFonts w:ascii="Franklin Gothic Book" w:hAnsi="Franklin Gothic Book"/>
          <w:sz w:val="22"/>
          <w:szCs w:val="22"/>
        </w:rPr>
        <w:t>89</w:t>
      </w:r>
      <w:r w:rsidRPr="005B1BF6">
        <w:rPr>
          <w:rFonts w:ascii="Franklin Gothic Book" w:hAnsi="Franklin Gothic Book"/>
          <w:sz w:val="22"/>
          <w:szCs w:val="22"/>
        </w:rPr>
        <w:t>/</w:t>
      </w:r>
      <w:r w:rsidRPr="005B1BF6" w:rsidR="00C12352">
        <w:rPr>
          <w:rFonts w:ascii="Franklin Gothic Book" w:hAnsi="Franklin Gothic Book"/>
          <w:sz w:val="22"/>
          <w:szCs w:val="22"/>
        </w:rPr>
        <w:t>2012</w:t>
      </w:r>
      <w:r w:rsidRPr="005B1BF6">
        <w:rPr>
          <w:rFonts w:ascii="Franklin Gothic Book" w:hAnsi="Franklin Gothic Book"/>
          <w:sz w:val="22"/>
          <w:szCs w:val="22"/>
        </w:rPr>
        <w:t xml:space="preserve"> Sb., </w:t>
      </w:r>
      <w:r w:rsidRPr="005B1BF6" w:rsidR="00CF75A8">
        <w:rPr>
          <w:rFonts w:ascii="Franklin Gothic Book" w:hAnsi="Franklin Gothic Book"/>
          <w:sz w:val="22"/>
          <w:szCs w:val="22"/>
        </w:rPr>
        <w:br/>
      </w:r>
      <w:r w:rsidRPr="005B1BF6" w:rsidR="00664A55">
        <w:rPr>
          <w:rFonts w:ascii="Franklin Gothic Book" w:hAnsi="Franklin Gothic Book"/>
          <w:sz w:val="22"/>
          <w:szCs w:val="22"/>
        </w:rPr>
        <w:t>občanského</w:t>
      </w:r>
      <w:r w:rsidRPr="005B1BF6">
        <w:rPr>
          <w:rFonts w:ascii="Franklin Gothic Book" w:hAnsi="Franklin Gothic Book"/>
          <w:sz w:val="22"/>
          <w:szCs w:val="22"/>
        </w:rPr>
        <w:t xml:space="preserve"> zákoník</w:t>
      </w:r>
      <w:r w:rsidRPr="005B1BF6" w:rsidR="00CF75A8">
        <w:rPr>
          <w:rFonts w:ascii="Franklin Gothic Book" w:hAnsi="Franklin Gothic Book"/>
          <w:sz w:val="22"/>
          <w:szCs w:val="22"/>
        </w:rPr>
        <w:t>u</w:t>
      </w:r>
      <w:r w:rsidRPr="005B1BF6">
        <w:rPr>
          <w:rFonts w:ascii="Franklin Gothic Book" w:hAnsi="Franklin Gothic Book"/>
          <w:sz w:val="22"/>
          <w:szCs w:val="22"/>
        </w:rPr>
        <w:t>, ve znění pozdějších předpisů (dále jen „</w:t>
      </w:r>
      <w:r w:rsidRPr="005B1BF6" w:rsidR="00DC5415">
        <w:rPr>
          <w:rFonts w:ascii="Franklin Gothic Book" w:hAnsi="Franklin Gothic Book"/>
          <w:b/>
          <w:sz w:val="22"/>
          <w:szCs w:val="22"/>
        </w:rPr>
        <w:t>občanský</w:t>
      </w:r>
      <w:r w:rsidRPr="005B1BF6">
        <w:rPr>
          <w:rFonts w:ascii="Franklin Gothic Book" w:hAnsi="Franklin Gothic Book"/>
          <w:b/>
          <w:sz w:val="22"/>
          <w:szCs w:val="22"/>
        </w:rPr>
        <w:t xml:space="preserve"> zákoník</w:t>
      </w:r>
      <w:r w:rsidRPr="005B1BF6" w:rsidR="00111EB7">
        <w:rPr>
          <w:rFonts w:ascii="Franklin Gothic Book" w:hAnsi="Franklin Gothic Book"/>
          <w:sz w:val="22"/>
          <w:szCs w:val="22"/>
        </w:rPr>
        <w:t>“):</w:t>
      </w:r>
    </w:p>
    <w:p w:rsidRPr="005B1BF6" w:rsidR="00FC146D" w:rsidP="00353682" w:rsidRDefault="00FC146D" w14:paraId="50B69D09" w14:textId="77777777">
      <w:pPr>
        <w:pStyle w:val="Nadpis2"/>
        <w:numPr>
          <w:ilvl w:val="0"/>
          <w:numId w:val="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Předmět smlouvy</w:t>
      </w:r>
    </w:p>
    <w:p w:rsidRPr="005B1BF6" w:rsidR="00F82369" w:rsidP="00353682" w:rsidRDefault="00F82369" w14:paraId="08B34867" w14:textId="73CDE151">
      <w:pPr>
        <w:numPr>
          <w:ilvl w:val="1"/>
          <w:numId w:val="4"/>
        </w:numPr>
        <w:suppressAutoHyphens w:val="0"/>
        <w:autoSpaceDE w:val="0"/>
        <w:spacing w:before="0" w:after="360" w:line="240" w:lineRule="auto"/>
        <w:rPr>
          <w:rFonts w:ascii="Franklin Gothic Book" w:hAnsi="Franklin Gothic Book"/>
          <w:sz w:val="22"/>
          <w:szCs w:val="22"/>
        </w:rPr>
      </w:pPr>
      <w:r w:rsidRPr="005B1BF6">
        <w:rPr>
          <w:rFonts w:ascii="Franklin Gothic Book" w:hAnsi="Franklin Gothic Book"/>
          <w:sz w:val="22"/>
          <w:szCs w:val="22"/>
        </w:rPr>
        <w:t>Tato smlouva byla uzavřena v</w:t>
      </w:r>
      <w:r w:rsidR="005B1BF6">
        <w:rPr>
          <w:rFonts w:ascii="Franklin Gothic Book" w:hAnsi="Franklin Gothic Book"/>
          <w:sz w:val="22"/>
          <w:szCs w:val="22"/>
        </w:rPr>
        <w:t xml:space="preserve">e veřejné soutěži o nejvhodnější nabídku </w:t>
      </w:r>
      <w:r w:rsidRPr="005B1BF6">
        <w:rPr>
          <w:rFonts w:ascii="Franklin Gothic Book" w:hAnsi="Franklin Gothic Book"/>
          <w:sz w:val="22"/>
          <w:szCs w:val="22"/>
        </w:rPr>
        <w:t>na zakázku „</w:t>
      </w:r>
      <w:r w:rsidRPr="005B1BF6" w:rsidR="005B1BF6">
        <w:rPr>
          <w:rFonts w:ascii="Franklin Gothic Book" w:hAnsi="Franklin Gothic Book"/>
          <w:sz w:val="22"/>
          <w:szCs w:val="22"/>
        </w:rPr>
        <w:t>Přístavba administrativní budovy DPMUL Všebořice</w:t>
      </w:r>
      <w:r w:rsidRPr="005B1BF6">
        <w:rPr>
          <w:rFonts w:ascii="Franklin Gothic Book" w:hAnsi="Franklin Gothic Book"/>
          <w:sz w:val="22"/>
          <w:szCs w:val="22"/>
        </w:rPr>
        <w:t xml:space="preserve">“, kterého se </w:t>
      </w:r>
      <w:r w:rsidRPr="005B1BF6" w:rsidR="00350B8D">
        <w:rPr>
          <w:rFonts w:ascii="Franklin Gothic Book" w:hAnsi="Franklin Gothic Book"/>
          <w:sz w:val="22"/>
          <w:szCs w:val="22"/>
        </w:rPr>
        <w:t>objednatel</w:t>
      </w:r>
      <w:r w:rsidRPr="005B1BF6">
        <w:rPr>
          <w:rFonts w:ascii="Franklin Gothic Book" w:hAnsi="Franklin Gothic Book"/>
          <w:sz w:val="22"/>
          <w:szCs w:val="22"/>
        </w:rPr>
        <w:t xml:space="preserve"> účastnil jako </w:t>
      </w:r>
      <w:r w:rsidR="005B1BF6">
        <w:rPr>
          <w:rFonts w:ascii="Franklin Gothic Book" w:hAnsi="Franklin Gothic Book"/>
          <w:sz w:val="22"/>
          <w:szCs w:val="22"/>
        </w:rPr>
        <w:t>vyhlašovatel</w:t>
      </w:r>
      <w:r w:rsidRPr="005B1BF6">
        <w:rPr>
          <w:rFonts w:ascii="Franklin Gothic Book" w:hAnsi="Franklin Gothic Book"/>
          <w:sz w:val="22"/>
          <w:szCs w:val="22"/>
        </w:rPr>
        <w:t xml:space="preserve"> a </w:t>
      </w:r>
      <w:r w:rsidRPr="005B1BF6" w:rsidR="00350B8D">
        <w:rPr>
          <w:rFonts w:ascii="Franklin Gothic Book" w:hAnsi="Franklin Gothic Book"/>
          <w:sz w:val="22"/>
          <w:szCs w:val="22"/>
        </w:rPr>
        <w:t>zhotovitel</w:t>
      </w:r>
      <w:r w:rsidRPr="005B1BF6">
        <w:rPr>
          <w:rFonts w:ascii="Franklin Gothic Book" w:hAnsi="Franklin Gothic Book"/>
          <w:sz w:val="22"/>
          <w:szCs w:val="22"/>
        </w:rPr>
        <w:t xml:space="preserve"> jako </w:t>
      </w:r>
      <w:r w:rsidR="005B1BF6">
        <w:rPr>
          <w:rFonts w:ascii="Franklin Gothic Book" w:hAnsi="Franklin Gothic Book"/>
          <w:sz w:val="22"/>
          <w:szCs w:val="22"/>
        </w:rPr>
        <w:t>zájemce</w:t>
      </w:r>
      <w:r w:rsidRPr="005B1BF6">
        <w:rPr>
          <w:rFonts w:ascii="Franklin Gothic Book" w:hAnsi="Franklin Gothic Book"/>
          <w:sz w:val="22"/>
          <w:szCs w:val="22"/>
        </w:rPr>
        <w:t xml:space="preserve"> (dále jen „</w:t>
      </w:r>
      <w:r w:rsidRPr="005B1BF6">
        <w:rPr>
          <w:rFonts w:ascii="Franklin Gothic Book" w:hAnsi="Franklin Gothic Book"/>
          <w:b/>
          <w:sz w:val="22"/>
          <w:szCs w:val="22"/>
        </w:rPr>
        <w:t>zakázka</w:t>
      </w:r>
      <w:r w:rsidRPr="005B1BF6">
        <w:rPr>
          <w:rFonts w:ascii="Franklin Gothic Book" w:hAnsi="Franklin Gothic Book"/>
          <w:sz w:val="22"/>
          <w:szCs w:val="22"/>
        </w:rPr>
        <w:t>“).</w:t>
      </w:r>
    </w:p>
    <w:p w:rsidRPr="005B1BF6" w:rsidR="0053607F" w:rsidP="00353682" w:rsidRDefault="00C96030" w14:paraId="63FA0795" w14:textId="744367A2">
      <w:pPr>
        <w:numPr>
          <w:ilvl w:val="1"/>
          <w:numId w:val="4"/>
        </w:numPr>
        <w:suppressAutoHyphens w:val="0"/>
        <w:autoSpaceDE w:val="0"/>
        <w:spacing w:before="0" w:after="360" w:line="240" w:lineRule="auto"/>
        <w:rPr>
          <w:rFonts w:ascii="Franklin Gothic Book" w:hAnsi="Franklin Gothic Book"/>
          <w:spacing w:val="-4"/>
          <w:sz w:val="22"/>
        </w:rPr>
      </w:pPr>
      <w:r w:rsidRPr="005B1BF6">
        <w:rPr>
          <w:rFonts w:ascii="Franklin Gothic Book" w:hAnsi="Franklin Gothic Book"/>
          <w:sz w:val="22"/>
          <w:szCs w:val="22"/>
        </w:rPr>
        <w:t xml:space="preserve">Objednatel </w:t>
      </w:r>
      <w:r w:rsidR="005B1BF6">
        <w:rPr>
          <w:rFonts w:ascii="Franklin Gothic Book" w:hAnsi="Franklin Gothic Book"/>
          <w:sz w:val="22"/>
          <w:szCs w:val="22"/>
        </w:rPr>
        <w:t>provozuje jako dopravce veřejné služby v přepravě cestujících v </w:t>
      </w:r>
      <w:r w:rsidRPr="005B1BF6" w:rsidR="004B41B3">
        <w:rPr>
          <w:rFonts w:ascii="Franklin Gothic Book" w:hAnsi="Franklin Gothic Book"/>
          <w:sz w:val="22"/>
          <w:szCs w:val="22"/>
        </w:rPr>
        <w:t>městsk</w:t>
      </w:r>
      <w:r w:rsidR="005B1BF6">
        <w:rPr>
          <w:rFonts w:ascii="Franklin Gothic Book" w:hAnsi="Franklin Gothic Book"/>
          <w:sz w:val="22"/>
          <w:szCs w:val="22"/>
        </w:rPr>
        <w:t>é</w:t>
      </w:r>
      <w:r w:rsidRPr="005B1BF6" w:rsidR="004B41B3">
        <w:rPr>
          <w:rFonts w:ascii="Franklin Gothic Book" w:hAnsi="Franklin Gothic Book"/>
          <w:sz w:val="22"/>
          <w:szCs w:val="22"/>
        </w:rPr>
        <w:t xml:space="preserve"> hromad</w:t>
      </w:r>
      <w:r w:rsidR="005B1BF6">
        <w:rPr>
          <w:rFonts w:ascii="Franklin Gothic Book" w:hAnsi="Franklin Gothic Book"/>
          <w:sz w:val="22"/>
          <w:szCs w:val="22"/>
        </w:rPr>
        <w:softHyphen/>
      </w:r>
      <w:r w:rsidRPr="005B1BF6" w:rsidR="004B41B3">
        <w:rPr>
          <w:rFonts w:ascii="Franklin Gothic Book" w:hAnsi="Franklin Gothic Book"/>
          <w:sz w:val="22"/>
          <w:szCs w:val="22"/>
        </w:rPr>
        <w:t>n</w:t>
      </w:r>
      <w:r w:rsidR="005B1BF6">
        <w:rPr>
          <w:rFonts w:ascii="Franklin Gothic Book" w:hAnsi="Franklin Gothic Book"/>
          <w:sz w:val="22"/>
          <w:szCs w:val="22"/>
        </w:rPr>
        <w:t>é</w:t>
      </w:r>
      <w:r w:rsidRPr="005B1BF6" w:rsidR="004B41B3">
        <w:rPr>
          <w:rFonts w:ascii="Franklin Gothic Book" w:hAnsi="Franklin Gothic Book"/>
          <w:sz w:val="22"/>
          <w:szCs w:val="22"/>
        </w:rPr>
        <w:t xml:space="preserve"> doprav</w:t>
      </w:r>
      <w:r w:rsidR="005B1BF6">
        <w:rPr>
          <w:rFonts w:ascii="Franklin Gothic Book" w:hAnsi="Franklin Gothic Book"/>
          <w:sz w:val="22"/>
          <w:szCs w:val="22"/>
        </w:rPr>
        <w:t>ě</w:t>
      </w:r>
      <w:r w:rsidRPr="005B1BF6" w:rsidR="00DC5415">
        <w:rPr>
          <w:rFonts w:ascii="Franklin Gothic Book" w:hAnsi="Franklin Gothic Book"/>
          <w:sz w:val="22"/>
          <w:szCs w:val="22"/>
        </w:rPr>
        <w:t xml:space="preserve"> v Ústí nad Labem </w:t>
      </w:r>
      <w:r w:rsidRPr="005B1BF6" w:rsidR="00664A55">
        <w:rPr>
          <w:rFonts w:ascii="Franklin Gothic Book" w:hAnsi="Franklin Gothic Book"/>
          <w:sz w:val="22"/>
          <w:szCs w:val="22"/>
        </w:rPr>
        <w:t xml:space="preserve">a v souvislosti s tím je </w:t>
      </w:r>
      <w:r w:rsidRPr="005B1BF6" w:rsidR="00DC5415">
        <w:rPr>
          <w:rFonts w:ascii="Franklin Gothic Book" w:hAnsi="Franklin Gothic Book"/>
          <w:sz w:val="22"/>
          <w:szCs w:val="22"/>
        </w:rPr>
        <w:t xml:space="preserve">vlastníkem </w:t>
      </w:r>
      <w:r w:rsidRPr="005B1BF6" w:rsidR="005B1BF6">
        <w:rPr>
          <w:rFonts w:ascii="Franklin Gothic Book" w:hAnsi="Franklin Gothic Book"/>
          <w:sz w:val="22"/>
          <w:szCs w:val="22"/>
        </w:rPr>
        <w:t xml:space="preserve">budovy bez čp / č. ev., jiná stavba, která je součástí pozemku </w:t>
      </w:r>
      <w:proofErr w:type="spellStart"/>
      <w:r w:rsidRPr="005B1BF6" w:rsidR="005B1BF6">
        <w:rPr>
          <w:rFonts w:ascii="Franklin Gothic Book" w:hAnsi="Franklin Gothic Book"/>
          <w:sz w:val="22"/>
          <w:szCs w:val="22"/>
        </w:rPr>
        <w:t>parc</w:t>
      </w:r>
      <w:proofErr w:type="spellEnd"/>
      <w:r w:rsidRPr="005B1BF6" w:rsidR="005B1BF6">
        <w:rPr>
          <w:rFonts w:ascii="Franklin Gothic Book" w:hAnsi="Franklin Gothic Book"/>
          <w:sz w:val="22"/>
          <w:szCs w:val="22"/>
        </w:rPr>
        <w:t xml:space="preserve">. č. 403/2 v katastrálním území Všebořice, obci Ústí nad Labem, a která slouží jako </w:t>
      </w:r>
      <w:r w:rsidR="00353682">
        <w:rPr>
          <w:rFonts w:ascii="Franklin Gothic Book" w:hAnsi="Franklin Gothic Book"/>
          <w:sz w:val="22"/>
          <w:szCs w:val="22"/>
        </w:rPr>
        <w:t>vrátnice</w:t>
      </w:r>
      <w:r w:rsidRPr="005B1BF6" w:rsidR="005B1BF6">
        <w:rPr>
          <w:rFonts w:ascii="Franklin Gothic Book" w:hAnsi="Franklin Gothic Book"/>
          <w:sz w:val="22"/>
          <w:szCs w:val="22"/>
        </w:rPr>
        <w:t xml:space="preserve"> (dále jen „</w:t>
      </w:r>
      <w:r w:rsidRPr="005B1BF6" w:rsidR="005B1BF6">
        <w:rPr>
          <w:rFonts w:ascii="Franklin Gothic Book" w:hAnsi="Franklin Gothic Book"/>
          <w:b/>
          <w:bCs/>
          <w:sz w:val="22"/>
          <w:szCs w:val="22"/>
        </w:rPr>
        <w:t>budova</w:t>
      </w:r>
      <w:r w:rsidRPr="005B1BF6" w:rsidR="005B1BF6">
        <w:rPr>
          <w:rFonts w:ascii="Franklin Gothic Book" w:hAnsi="Franklin Gothic Book"/>
          <w:sz w:val="22"/>
          <w:szCs w:val="22"/>
        </w:rPr>
        <w:t>“).</w:t>
      </w:r>
    </w:p>
    <w:p w:rsidRPr="00353682" w:rsidR="00D439AA" w:rsidP="00353682" w:rsidRDefault="00FC146D" w14:paraId="0A01CBC7" w14:textId="5AFECB4A">
      <w:pPr>
        <w:numPr>
          <w:ilvl w:val="1"/>
          <w:numId w:val="4"/>
        </w:numPr>
        <w:suppressAutoHyphens w:val="0"/>
        <w:autoSpaceDE w:val="0"/>
        <w:spacing w:before="0" w:after="360" w:line="240" w:lineRule="auto"/>
        <w:rPr>
          <w:rFonts w:ascii="Franklin Gothic Book" w:hAnsi="Franklin Gothic Book"/>
          <w:spacing w:val="-6"/>
          <w:sz w:val="22"/>
          <w:szCs w:val="22"/>
        </w:rPr>
      </w:pPr>
      <w:r w:rsidRPr="00353682">
        <w:rPr>
          <w:rFonts w:ascii="Franklin Gothic Book" w:hAnsi="Franklin Gothic Book"/>
          <w:spacing w:val="-6"/>
          <w:sz w:val="22"/>
          <w:szCs w:val="22"/>
        </w:rPr>
        <w:t xml:space="preserve">Zhotovitel se touto smlouvou zavazuje na svůj náklad a nebezpečí provést pro objednatele </w:t>
      </w:r>
      <w:r w:rsidRPr="00353682" w:rsidR="005B1BF6">
        <w:rPr>
          <w:rFonts w:ascii="Franklin Gothic Book" w:hAnsi="Franklin Gothic Book"/>
          <w:spacing w:val="-6"/>
          <w:sz w:val="22"/>
          <w:szCs w:val="22"/>
        </w:rPr>
        <w:t xml:space="preserve">přístavbu budovy </w:t>
      </w:r>
      <w:r w:rsidRPr="00353682" w:rsidR="006C7011">
        <w:rPr>
          <w:rFonts w:ascii="Franklin Gothic Book" w:hAnsi="Franklin Gothic Book"/>
          <w:spacing w:val="-6"/>
          <w:sz w:val="22"/>
          <w:szCs w:val="22"/>
        </w:rPr>
        <w:t>dle bodu 2.2 této smlouvy</w:t>
      </w:r>
      <w:r w:rsidRPr="00353682" w:rsidR="00353682">
        <w:rPr>
          <w:rFonts w:ascii="Franklin Gothic Book" w:hAnsi="Franklin Gothic Book"/>
          <w:spacing w:val="-6"/>
          <w:sz w:val="22"/>
          <w:szCs w:val="22"/>
        </w:rPr>
        <w:t xml:space="preserve"> pro středisko trolejbusů</w:t>
      </w:r>
      <w:r w:rsidRPr="00353682" w:rsidR="00C96030">
        <w:rPr>
          <w:rFonts w:ascii="Franklin Gothic Book" w:hAnsi="Franklin Gothic Book"/>
          <w:spacing w:val="-6"/>
          <w:sz w:val="22"/>
          <w:szCs w:val="22"/>
        </w:rPr>
        <w:t xml:space="preserve"> (</w:t>
      </w:r>
      <w:r w:rsidRPr="00353682">
        <w:rPr>
          <w:rFonts w:ascii="Franklin Gothic Book" w:hAnsi="Franklin Gothic Book"/>
          <w:spacing w:val="-6"/>
          <w:sz w:val="22"/>
          <w:szCs w:val="22"/>
        </w:rPr>
        <w:t>dále jen „</w:t>
      </w:r>
      <w:r w:rsidRPr="00353682">
        <w:rPr>
          <w:rFonts w:ascii="Franklin Gothic Book" w:hAnsi="Franklin Gothic Book"/>
          <w:b/>
          <w:spacing w:val="-6"/>
          <w:sz w:val="22"/>
          <w:szCs w:val="22"/>
        </w:rPr>
        <w:t>dílo</w:t>
      </w:r>
      <w:r w:rsidRPr="00353682">
        <w:rPr>
          <w:rFonts w:ascii="Franklin Gothic Book" w:hAnsi="Franklin Gothic Book"/>
          <w:spacing w:val="-6"/>
          <w:sz w:val="22"/>
          <w:szCs w:val="22"/>
        </w:rPr>
        <w:t>“)</w:t>
      </w:r>
      <w:r w:rsidRPr="00353682" w:rsidR="006B4E15">
        <w:rPr>
          <w:rFonts w:ascii="Franklin Gothic Book" w:hAnsi="Franklin Gothic Book"/>
          <w:spacing w:val="-6"/>
          <w:sz w:val="22"/>
          <w:szCs w:val="22"/>
        </w:rPr>
        <w:t xml:space="preserve">, </w:t>
      </w:r>
      <w:r w:rsidRPr="00353682">
        <w:rPr>
          <w:rFonts w:ascii="Franklin Gothic Book" w:hAnsi="Franklin Gothic Book"/>
          <w:spacing w:val="-6"/>
          <w:sz w:val="22"/>
          <w:szCs w:val="22"/>
        </w:rPr>
        <w:t>a</w:t>
      </w:r>
      <w:r w:rsidRPr="00353682" w:rsidR="00353682">
        <w:rPr>
          <w:rFonts w:ascii="Franklin Gothic Book" w:hAnsi="Franklin Gothic Book"/>
          <w:spacing w:val="-6"/>
          <w:sz w:val="22"/>
          <w:szCs w:val="22"/>
        </w:rPr>
        <w:t> </w:t>
      </w:r>
      <w:r w:rsidRPr="00353682" w:rsidR="000F7F85">
        <w:rPr>
          <w:rFonts w:ascii="Franklin Gothic Book" w:hAnsi="Franklin Gothic Book"/>
          <w:spacing w:val="-6"/>
          <w:sz w:val="22"/>
          <w:szCs w:val="22"/>
        </w:rPr>
        <w:t xml:space="preserve">poskytnout </w:t>
      </w:r>
      <w:r w:rsidRPr="00353682" w:rsidR="000F7F85">
        <w:rPr>
          <w:rFonts w:ascii="Franklin Gothic Book" w:hAnsi="Franklin Gothic Book"/>
          <w:spacing w:val="-6"/>
          <w:sz w:val="22"/>
          <w:szCs w:val="22"/>
        </w:rPr>
        <w:lastRenderedPageBreak/>
        <w:t xml:space="preserve">související plnění, </w:t>
      </w:r>
      <w:r w:rsidRPr="00353682" w:rsidR="00C96030">
        <w:rPr>
          <w:rFonts w:ascii="Franklin Gothic Book" w:hAnsi="Franklin Gothic Book"/>
          <w:spacing w:val="-6"/>
          <w:sz w:val="22"/>
          <w:szCs w:val="22"/>
        </w:rPr>
        <w:t xml:space="preserve">to </w:t>
      </w:r>
      <w:r w:rsidRPr="00353682">
        <w:rPr>
          <w:rFonts w:ascii="Franklin Gothic Book" w:hAnsi="Franklin Gothic Book"/>
          <w:spacing w:val="-6"/>
          <w:sz w:val="22"/>
          <w:szCs w:val="22"/>
        </w:rPr>
        <w:t>vše za podmínek dle této smlouv</w:t>
      </w:r>
      <w:r w:rsidRPr="00353682" w:rsidR="006B4E15">
        <w:rPr>
          <w:rFonts w:ascii="Franklin Gothic Book" w:hAnsi="Franklin Gothic Book"/>
          <w:spacing w:val="-6"/>
          <w:sz w:val="22"/>
          <w:szCs w:val="22"/>
        </w:rPr>
        <w:t>y.</w:t>
      </w:r>
      <w:r w:rsidRPr="00353682">
        <w:rPr>
          <w:rFonts w:ascii="Franklin Gothic Book" w:hAnsi="Franklin Gothic Book"/>
          <w:spacing w:val="-6"/>
          <w:sz w:val="22"/>
          <w:szCs w:val="22"/>
        </w:rPr>
        <w:t xml:space="preserve"> </w:t>
      </w:r>
      <w:r w:rsidRPr="00353682" w:rsidR="006B4E15">
        <w:rPr>
          <w:rFonts w:ascii="Franklin Gothic Book" w:hAnsi="Franklin Gothic Book"/>
          <w:spacing w:val="-6"/>
          <w:sz w:val="22"/>
          <w:szCs w:val="22"/>
        </w:rPr>
        <w:t>O</w:t>
      </w:r>
      <w:r w:rsidRPr="00353682">
        <w:rPr>
          <w:rFonts w:ascii="Franklin Gothic Book" w:hAnsi="Franklin Gothic Book"/>
          <w:spacing w:val="-6"/>
          <w:sz w:val="22"/>
          <w:szCs w:val="22"/>
        </w:rPr>
        <w:t xml:space="preserve">bjednatel se zavazuje </w:t>
      </w:r>
      <w:r w:rsidRPr="00353682" w:rsidR="00C96030">
        <w:rPr>
          <w:rFonts w:ascii="Franklin Gothic Book" w:hAnsi="Franklin Gothic Book"/>
          <w:spacing w:val="-6"/>
          <w:sz w:val="22"/>
          <w:szCs w:val="22"/>
        </w:rPr>
        <w:t>dílo převzít a za</w:t>
      </w:r>
      <w:r w:rsidRPr="00353682">
        <w:rPr>
          <w:rFonts w:ascii="Franklin Gothic Book" w:hAnsi="Franklin Gothic Book"/>
          <w:spacing w:val="-6"/>
          <w:sz w:val="22"/>
          <w:szCs w:val="22"/>
        </w:rPr>
        <w:t xml:space="preserve"> provedení díla </w:t>
      </w:r>
      <w:r w:rsidRPr="00353682" w:rsidR="00C96030">
        <w:rPr>
          <w:rFonts w:ascii="Franklin Gothic Book" w:hAnsi="Franklin Gothic Book"/>
          <w:spacing w:val="-6"/>
          <w:sz w:val="22"/>
          <w:szCs w:val="22"/>
        </w:rPr>
        <w:t>zhotoviteli</w:t>
      </w:r>
      <w:r w:rsidRPr="00353682">
        <w:rPr>
          <w:rFonts w:ascii="Franklin Gothic Book" w:hAnsi="Franklin Gothic Book"/>
          <w:spacing w:val="-6"/>
          <w:sz w:val="22"/>
          <w:szCs w:val="22"/>
        </w:rPr>
        <w:t xml:space="preserve"> zaplatit dohodnutou cenu</w:t>
      </w:r>
      <w:r w:rsidRPr="00353682" w:rsidR="00C96030">
        <w:rPr>
          <w:rFonts w:ascii="Franklin Gothic Book" w:hAnsi="Franklin Gothic Book"/>
          <w:spacing w:val="-6"/>
          <w:sz w:val="22"/>
          <w:szCs w:val="22"/>
        </w:rPr>
        <w:t>.</w:t>
      </w:r>
      <w:r w:rsidRPr="00353682" w:rsidR="006B4E15">
        <w:rPr>
          <w:rFonts w:ascii="Franklin Gothic Book" w:hAnsi="Franklin Gothic Book"/>
          <w:spacing w:val="-6"/>
          <w:sz w:val="22"/>
          <w:szCs w:val="22"/>
        </w:rPr>
        <w:t xml:space="preserve"> </w:t>
      </w:r>
    </w:p>
    <w:p w:rsidRPr="00353682" w:rsidR="00A43A35" w:rsidP="00353682" w:rsidRDefault="00FC146D" w14:paraId="6ECFB226" w14:textId="4C5F97A3">
      <w:pPr>
        <w:pStyle w:val="Seznam"/>
        <w:numPr>
          <w:ilvl w:val="1"/>
          <w:numId w:val="4"/>
        </w:numPr>
        <w:suppressAutoHyphens w:val="0"/>
        <w:spacing w:before="0" w:after="360" w:line="240" w:lineRule="auto"/>
        <w:rPr>
          <w:rFonts w:ascii="Franklin Gothic Book" w:hAnsi="Franklin Gothic Book"/>
          <w:spacing w:val="-4"/>
          <w:sz w:val="22"/>
          <w:szCs w:val="22"/>
        </w:rPr>
      </w:pPr>
      <w:r w:rsidRPr="00353682">
        <w:rPr>
          <w:rFonts w:ascii="Franklin Gothic Book" w:hAnsi="Franklin Gothic Book"/>
          <w:spacing w:val="-4"/>
          <w:sz w:val="22"/>
          <w:szCs w:val="22"/>
        </w:rPr>
        <w:t xml:space="preserve">Dílo </w:t>
      </w:r>
      <w:r w:rsidRPr="00353682" w:rsidR="00DC5415">
        <w:rPr>
          <w:rFonts w:ascii="Franklin Gothic Book" w:hAnsi="Franklin Gothic Book"/>
          <w:spacing w:val="-4"/>
          <w:sz w:val="22"/>
          <w:szCs w:val="22"/>
        </w:rPr>
        <w:t>bude provedeno podle</w:t>
      </w:r>
      <w:r w:rsidRPr="00353682" w:rsidR="005B1BF6">
        <w:rPr>
          <w:rFonts w:ascii="Franklin Gothic Book" w:hAnsi="Franklin Gothic Book"/>
          <w:spacing w:val="-4"/>
          <w:sz w:val="22"/>
          <w:szCs w:val="22"/>
        </w:rPr>
        <w:t xml:space="preserve"> d</w:t>
      </w:r>
      <w:r w:rsidRPr="00353682" w:rsidR="006C7011">
        <w:rPr>
          <w:rFonts w:ascii="Franklin Gothic Book" w:hAnsi="Franklin Gothic Book"/>
          <w:spacing w:val="-4"/>
          <w:sz w:val="22"/>
          <w:szCs w:val="22"/>
        </w:rPr>
        <w:t xml:space="preserve">okumentace provedení stavby </w:t>
      </w:r>
      <w:r w:rsidRPr="00353682" w:rsidR="005B1BF6">
        <w:rPr>
          <w:rFonts w:ascii="Franklin Gothic Book" w:hAnsi="Franklin Gothic Book"/>
          <w:spacing w:val="-4"/>
          <w:sz w:val="22"/>
          <w:szCs w:val="22"/>
        </w:rPr>
        <w:t xml:space="preserve">s názvem „Přístavba administrativní budovy DPMUL Všebořice“, </w:t>
      </w:r>
      <w:r w:rsidRPr="00353682" w:rsidR="00A43A35">
        <w:rPr>
          <w:rFonts w:ascii="Franklin Gothic Book" w:hAnsi="Franklin Gothic Book"/>
          <w:spacing w:val="-4"/>
          <w:sz w:val="22"/>
          <w:szCs w:val="22"/>
        </w:rPr>
        <w:t>zpracované v </w:t>
      </w:r>
      <w:r w:rsidRPr="00353682" w:rsidR="005B1BF6">
        <w:rPr>
          <w:rFonts w:ascii="Franklin Gothic Book" w:hAnsi="Franklin Gothic Book"/>
          <w:spacing w:val="-4"/>
          <w:sz w:val="22"/>
          <w:szCs w:val="22"/>
        </w:rPr>
        <w:t>červnu</w:t>
      </w:r>
      <w:r w:rsidRPr="00353682" w:rsidR="00A43A35">
        <w:rPr>
          <w:rFonts w:ascii="Franklin Gothic Book" w:hAnsi="Franklin Gothic Book"/>
          <w:spacing w:val="-4"/>
          <w:sz w:val="22"/>
          <w:szCs w:val="22"/>
        </w:rPr>
        <w:t xml:space="preserve"> 20</w:t>
      </w:r>
      <w:r w:rsidRPr="00353682" w:rsidR="005B1BF6">
        <w:rPr>
          <w:rFonts w:ascii="Franklin Gothic Book" w:hAnsi="Franklin Gothic Book"/>
          <w:spacing w:val="-4"/>
          <w:sz w:val="22"/>
          <w:szCs w:val="22"/>
        </w:rPr>
        <w:t>23</w:t>
      </w:r>
      <w:r w:rsidRPr="00353682" w:rsidR="00A43A35">
        <w:rPr>
          <w:rFonts w:ascii="Franklin Gothic Book" w:hAnsi="Franklin Gothic Book"/>
          <w:spacing w:val="-4"/>
          <w:sz w:val="22"/>
          <w:szCs w:val="22"/>
        </w:rPr>
        <w:t xml:space="preserve"> společností </w:t>
      </w:r>
      <w:r w:rsidRPr="00353682" w:rsidR="005B1BF6">
        <w:rPr>
          <w:rFonts w:ascii="Franklin Gothic Book" w:hAnsi="Franklin Gothic Book"/>
          <w:spacing w:val="-4"/>
          <w:sz w:val="22"/>
          <w:szCs w:val="22"/>
        </w:rPr>
        <w:t>Ing. Simonou Škopek Fialovou</w:t>
      </w:r>
      <w:r w:rsidR="001B6BCD">
        <w:rPr>
          <w:rFonts w:ascii="Franklin Gothic Book" w:hAnsi="Franklin Gothic Book"/>
          <w:spacing w:val="-4"/>
          <w:sz w:val="22"/>
          <w:szCs w:val="22"/>
        </w:rPr>
        <w:t xml:space="preserve"> (dále jen „</w:t>
      </w:r>
      <w:r w:rsidRPr="001B6BCD" w:rsidR="001B6BCD">
        <w:rPr>
          <w:rFonts w:ascii="Franklin Gothic Book" w:hAnsi="Franklin Gothic Book"/>
          <w:b/>
          <w:bCs/>
          <w:spacing w:val="-4"/>
          <w:sz w:val="22"/>
          <w:szCs w:val="22"/>
        </w:rPr>
        <w:t>DPS</w:t>
      </w:r>
      <w:r w:rsidR="001B6BCD">
        <w:rPr>
          <w:rFonts w:ascii="Franklin Gothic Book" w:hAnsi="Franklin Gothic Book"/>
          <w:spacing w:val="-4"/>
          <w:sz w:val="22"/>
          <w:szCs w:val="22"/>
        </w:rPr>
        <w:t>“)</w:t>
      </w:r>
      <w:r w:rsidRPr="00353682" w:rsidR="005B1BF6">
        <w:rPr>
          <w:rFonts w:ascii="Franklin Gothic Book" w:hAnsi="Franklin Gothic Book"/>
          <w:spacing w:val="-4"/>
          <w:sz w:val="22"/>
          <w:szCs w:val="22"/>
        </w:rPr>
        <w:t>, včetně všech příloh a součástí této DPS</w:t>
      </w:r>
      <w:r w:rsidR="00353682">
        <w:rPr>
          <w:rFonts w:ascii="Franklin Gothic Book" w:hAnsi="Franklin Gothic Book"/>
          <w:spacing w:val="-4"/>
          <w:sz w:val="22"/>
          <w:szCs w:val="22"/>
        </w:rPr>
        <w:t>.</w:t>
      </w:r>
    </w:p>
    <w:p w:rsidRPr="005B1BF6" w:rsidR="008E52F9" w:rsidP="00353682" w:rsidRDefault="00350B8D" w14:paraId="640233E4" w14:textId="4235C344">
      <w:pPr>
        <w:pStyle w:val="Seznam"/>
        <w:numPr>
          <w:ilvl w:val="1"/>
          <w:numId w:val="4"/>
        </w:numPr>
        <w:suppressAutoHyphens w:val="0"/>
        <w:spacing w:before="0" w:after="360" w:line="240" w:lineRule="auto"/>
        <w:rPr>
          <w:rFonts w:ascii="Franklin Gothic Book" w:hAnsi="Franklin Gothic Book"/>
          <w:sz w:val="22"/>
          <w:szCs w:val="22"/>
        </w:rPr>
      </w:pPr>
      <w:r w:rsidRPr="005B1BF6">
        <w:rPr>
          <w:rFonts w:ascii="Franklin Gothic Book" w:hAnsi="Franklin Gothic Book"/>
          <w:spacing w:val="-2"/>
          <w:sz w:val="22"/>
          <w:szCs w:val="22"/>
        </w:rPr>
        <w:t>Dokumenty</w:t>
      </w:r>
      <w:r w:rsidRPr="005B1BF6" w:rsidR="008F70C9">
        <w:rPr>
          <w:rFonts w:ascii="Franklin Gothic Book" w:hAnsi="Franklin Gothic Book"/>
          <w:spacing w:val="-2"/>
          <w:sz w:val="22"/>
          <w:szCs w:val="22"/>
        </w:rPr>
        <w:t xml:space="preserve"> </w:t>
      </w:r>
      <w:r w:rsidRPr="005B1BF6" w:rsidR="008434B5">
        <w:rPr>
          <w:rFonts w:ascii="Franklin Gothic Book" w:hAnsi="Franklin Gothic Book"/>
          <w:spacing w:val="-2"/>
          <w:sz w:val="22"/>
          <w:szCs w:val="22"/>
        </w:rPr>
        <w:t>uvedené v bodě 2.</w:t>
      </w:r>
      <w:r w:rsidRPr="005B1BF6" w:rsidR="005A3749">
        <w:rPr>
          <w:rFonts w:ascii="Franklin Gothic Book" w:hAnsi="Franklin Gothic Book"/>
          <w:spacing w:val="-2"/>
          <w:sz w:val="22"/>
          <w:szCs w:val="22"/>
        </w:rPr>
        <w:t xml:space="preserve">4 </w:t>
      </w:r>
      <w:r w:rsidRPr="005B1BF6" w:rsidR="008F70C9">
        <w:rPr>
          <w:rFonts w:ascii="Franklin Gothic Book" w:hAnsi="Franklin Gothic Book"/>
          <w:spacing w:val="-2"/>
          <w:sz w:val="22"/>
          <w:szCs w:val="22"/>
        </w:rPr>
        <w:t>této smlouvy</w:t>
      </w:r>
      <w:r w:rsidRPr="005B1BF6">
        <w:rPr>
          <w:rFonts w:ascii="Franklin Gothic Book" w:hAnsi="Franklin Gothic Book"/>
          <w:spacing w:val="-2"/>
          <w:sz w:val="22"/>
          <w:szCs w:val="22"/>
        </w:rPr>
        <w:t xml:space="preserve"> </w:t>
      </w:r>
      <w:r w:rsidR="00353682">
        <w:rPr>
          <w:rFonts w:ascii="Franklin Gothic Book" w:hAnsi="Franklin Gothic Book"/>
          <w:spacing w:val="-2"/>
          <w:sz w:val="22"/>
          <w:szCs w:val="22"/>
        </w:rPr>
        <w:t>byly poskytnuty zhotoviteli v rámci</w:t>
      </w:r>
      <w:r w:rsidRPr="005B1BF6" w:rsidR="0067036E">
        <w:rPr>
          <w:rFonts w:ascii="Franklin Gothic Book" w:hAnsi="Franklin Gothic Book"/>
          <w:spacing w:val="-2"/>
          <w:sz w:val="22"/>
          <w:szCs w:val="22"/>
        </w:rPr>
        <w:t xml:space="preserve"> </w:t>
      </w:r>
      <w:r w:rsidR="005B1BF6">
        <w:rPr>
          <w:rFonts w:ascii="Franklin Gothic Book" w:hAnsi="Franklin Gothic Book"/>
          <w:spacing w:val="-2"/>
          <w:sz w:val="22"/>
          <w:szCs w:val="22"/>
        </w:rPr>
        <w:t>veřejné soutěže o nejvhodnější nabídku na zakázku</w:t>
      </w:r>
      <w:r w:rsidRPr="005B1BF6" w:rsidR="0067036E">
        <w:rPr>
          <w:rFonts w:ascii="Franklin Gothic Book" w:hAnsi="Franklin Gothic Book"/>
          <w:spacing w:val="-2"/>
          <w:sz w:val="22"/>
          <w:szCs w:val="22"/>
        </w:rPr>
        <w:t>.</w:t>
      </w:r>
    </w:p>
    <w:p w:rsidRPr="005B1BF6" w:rsidR="000F7F85" w:rsidP="00353682" w:rsidRDefault="000F7F85" w14:paraId="438DA871" w14:textId="71E185C1">
      <w:pPr>
        <w:numPr>
          <w:ilvl w:val="1"/>
          <w:numId w:val="4"/>
        </w:numPr>
        <w:suppressAutoHyphens w:val="0"/>
        <w:spacing w:before="0" w:after="360" w:line="240" w:lineRule="auto"/>
        <w:rPr>
          <w:rFonts w:ascii="Franklin Gothic Book" w:hAnsi="Franklin Gothic Book"/>
          <w:spacing w:val="-2"/>
          <w:sz w:val="22"/>
          <w:szCs w:val="22"/>
        </w:rPr>
      </w:pPr>
      <w:r w:rsidRPr="005B1BF6">
        <w:rPr>
          <w:rFonts w:ascii="Franklin Gothic Book" w:hAnsi="Franklin Gothic Book"/>
          <w:spacing w:val="-4"/>
          <w:sz w:val="22"/>
          <w:szCs w:val="22"/>
        </w:rPr>
        <w:t xml:space="preserve">Součástí díla je také </w:t>
      </w:r>
      <w:r w:rsidRPr="005B1BF6" w:rsidR="00E15D1B">
        <w:rPr>
          <w:rFonts w:ascii="Franklin Gothic Book" w:hAnsi="Franklin Gothic Book"/>
          <w:spacing w:val="-4"/>
          <w:sz w:val="22"/>
          <w:szCs w:val="22"/>
        </w:rPr>
        <w:t xml:space="preserve">vypracování </w:t>
      </w:r>
      <w:r w:rsidRPr="005B1BF6" w:rsidR="000F1EF3">
        <w:rPr>
          <w:rFonts w:ascii="Franklin Gothic Book" w:hAnsi="Franklin Gothic Book"/>
          <w:spacing w:val="-4"/>
          <w:sz w:val="22"/>
          <w:szCs w:val="22"/>
        </w:rPr>
        <w:t xml:space="preserve">podrobné dodavatelské </w:t>
      </w:r>
      <w:r w:rsidRPr="005B1BF6">
        <w:rPr>
          <w:rFonts w:ascii="Franklin Gothic Book" w:hAnsi="Franklin Gothic Book"/>
          <w:spacing w:val="-4"/>
          <w:sz w:val="22"/>
          <w:szCs w:val="22"/>
        </w:rPr>
        <w:t xml:space="preserve">dokumentace pro </w:t>
      </w:r>
      <w:r w:rsidRPr="005B1BF6" w:rsidR="000F1EF3">
        <w:rPr>
          <w:rFonts w:ascii="Franklin Gothic Book" w:hAnsi="Franklin Gothic Book"/>
          <w:spacing w:val="-4"/>
          <w:sz w:val="22"/>
          <w:szCs w:val="22"/>
        </w:rPr>
        <w:t xml:space="preserve">provedení </w:t>
      </w:r>
      <w:r w:rsidRPr="005B1BF6">
        <w:rPr>
          <w:rFonts w:ascii="Franklin Gothic Book" w:hAnsi="Franklin Gothic Book"/>
          <w:spacing w:val="-4"/>
          <w:sz w:val="22"/>
          <w:szCs w:val="22"/>
        </w:rPr>
        <w:t>díla včetně zapracovaných případných připomínek objednatele</w:t>
      </w:r>
      <w:r w:rsidRPr="005B1BF6" w:rsidR="00527100">
        <w:rPr>
          <w:rFonts w:ascii="Franklin Gothic Book" w:hAnsi="Franklin Gothic Book"/>
          <w:spacing w:val="-4"/>
          <w:sz w:val="22"/>
          <w:szCs w:val="22"/>
        </w:rPr>
        <w:t>,</w:t>
      </w:r>
      <w:r w:rsidRPr="005B1BF6">
        <w:rPr>
          <w:rFonts w:ascii="Franklin Gothic Book" w:hAnsi="Franklin Gothic Book"/>
          <w:spacing w:val="-4"/>
          <w:sz w:val="22"/>
          <w:szCs w:val="22"/>
        </w:rPr>
        <w:t xml:space="preserve"> dokumentace skutečn</w:t>
      </w:r>
      <w:r w:rsidRPr="005B1BF6" w:rsidR="000F1EF3">
        <w:rPr>
          <w:rFonts w:ascii="Franklin Gothic Book" w:hAnsi="Franklin Gothic Book"/>
          <w:spacing w:val="-4"/>
          <w:sz w:val="22"/>
          <w:szCs w:val="22"/>
        </w:rPr>
        <w:t>ého</w:t>
      </w:r>
      <w:r w:rsidRPr="005B1BF6">
        <w:rPr>
          <w:rFonts w:ascii="Franklin Gothic Book" w:hAnsi="Franklin Gothic Book"/>
          <w:spacing w:val="-4"/>
          <w:sz w:val="22"/>
          <w:szCs w:val="22"/>
        </w:rPr>
        <w:t xml:space="preserve"> proveden</w:t>
      </w:r>
      <w:r w:rsidRPr="005B1BF6" w:rsidR="000F1EF3">
        <w:rPr>
          <w:rFonts w:ascii="Franklin Gothic Book" w:hAnsi="Franklin Gothic Book"/>
          <w:spacing w:val="-4"/>
          <w:sz w:val="22"/>
          <w:szCs w:val="22"/>
        </w:rPr>
        <w:t>í</w:t>
      </w:r>
      <w:r w:rsidRPr="005B1BF6">
        <w:rPr>
          <w:rFonts w:ascii="Franklin Gothic Book" w:hAnsi="Franklin Gothic Book"/>
          <w:spacing w:val="-4"/>
          <w:sz w:val="22"/>
          <w:szCs w:val="22"/>
        </w:rPr>
        <w:t xml:space="preserve"> díla</w:t>
      </w:r>
      <w:r w:rsidRPr="005B1BF6" w:rsidR="00527100">
        <w:rPr>
          <w:rFonts w:ascii="Franklin Gothic Book" w:hAnsi="Franklin Gothic Book"/>
          <w:spacing w:val="-4"/>
          <w:sz w:val="22"/>
          <w:szCs w:val="22"/>
        </w:rPr>
        <w:t>, jakož i vypracování návodů a pokynů k obsluze veškerého dodaného zařízení</w:t>
      </w:r>
      <w:r w:rsidRPr="005B1BF6">
        <w:rPr>
          <w:rFonts w:ascii="Franklin Gothic Book" w:hAnsi="Franklin Gothic Book"/>
          <w:spacing w:val="-4"/>
          <w:sz w:val="22"/>
          <w:szCs w:val="22"/>
        </w:rPr>
        <w:t>.</w:t>
      </w:r>
      <w:r w:rsidRPr="005B1BF6" w:rsidR="00527100">
        <w:rPr>
          <w:rFonts w:ascii="Franklin Gothic Book" w:hAnsi="Franklin Gothic Book"/>
          <w:spacing w:val="-4"/>
          <w:sz w:val="22"/>
          <w:szCs w:val="22"/>
        </w:rPr>
        <w:t xml:space="preserve"> Veškeré dokumentace, návody, pokyny a podobné písemnosti budou dodány v českém jazyce.</w:t>
      </w:r>
      <w:r w:rsidRPr="005B1BF6">
        <w:rPr>
          <w:rFonts w:ascii="Franklin Gothic Book" w:hAnsi="Franklin Gothic Book"/>
          <w:spacing w:val="-4"/>
          <w:sz w:val="22"/>
          <w:szCs w:val="22"/>
        </w:rPr>
        <w:t xml:space="preserve"> </w:t>
      </w:r>
      <w:r w:rsidRPr="005B1BF6" w:rsidR="000F1EF3">
        <w:rPr>
          <w:rFonts w:ascii="Franklin Gothic Book" w:hAnsi="Franklin Gothic Book"/>
          <w:spacing w:val="-4"/>
          <w:sz w:val="22"/>
          <w:szCs w:val="22"/>
        </w:rPr>
        <w:t>Zhotovitel zajistí veškerá povolení a souhlasy</w:t>
      </w:r>
      <w:r w:rsidR="003E3901">
        <w:rPr>
          <w:rFonts w:ascii="Franklin Gothic Book" w:hAnsi="Franklin Gothic Book"/>
          <w:spacing w:val="-4"/>
          <w:sz w:val="22"/>
          <w:szCs w:val="22"/>
        </w:rPr>
        <w:t>, vč. kolaudačního souhlasu s užíváním stavby</w:t>
      </w:r>
      <w:r w:rsidRPr="005B1BF6" w:rsidR="000F1EF3">
        <w:rPr>
          <w:rFonts w:ascii="Franklin Gothic Book" w:hAnsi="Franklin Gothic Book"/>
          <w:spacing w:val="-4"/>
          <w:sz w:val="22"/>
          <w:szCs w:val="22"/>
        </w:rPr>
        <w:t>, která jsou podle právních předpisů třeba k provedení a dokončení díla.</w:t>
      </w:r>
      <w:r w:rsidRPr="005B1BF6" w:rsidR="00527100">
        <w:rPr>
          <w:rFonts w:ascii="Franklin Gothic Book" w:hAnsi="Franklin Gothic Book"/>
          <w:spacing w:val="-4"/>
          <w:sz w:val="22"/>
          <w:szCs w:val="22"/>
        </w:rPr>
        <w:t xml:space="preserve"> Pokud je součástí díla software, uděluje zhotovitel objednateli časově, věcně a místně neomezenou licenci k užití tohoto software, která zahrnuje rovněž dodávku úplného zdrojového kódu a oprávnění k provádění změn a doplnění software ze strany objednatele.</w:t>
      </w:r>
    </w:p>
    <w:p w:rsidRPr="005B1BF6" w:rsidR="00BF5590" w:rsidP="00353682" w:rsidRDefault="00FC146D" w14:paraId="2C83BF22" w14:textId="1FB48F0D">
      <w:pPr>
        <w:numPr>
          <w:ilvl w:val="1"/>
          <w:numId w:val="4"/>
        </w:numPr>
        <w:suppressAutoHyphens w:val="0"/>
        <w:spacing w:before="0" w:after="360" w:line="240" w:lineRule="auto"/>
        <w:rPr>
          <w:rFonts w:ascii="Franklin Gothic Book" w:hAnsi="Franklin Gothic Book"/>
          <w:spacing w:val="-2"/>
          <w:sz w:val="22"/>
          <w:szCs w:val="22"/>
        </w:rPr>
      </w:pPr>
      <w:r w:rsidRPr="005B1BF6">
        <w:rPr>
          <w:rFonts w:ascii="Franklin Gothic Book" w:hAnsi="Franklin Gothic Book"/>
          <w:spacing w:val="-2"/>
          <w:sz w:val="22"/>
          <w:szCs w:val="22"/>
        </w:rPr>
        <w:t>Zhotovitel je povinen provést dílo</w:t>
      </w:r>
      <w:r w:rsidRPr="005B1BF6" w:rsidR="00C96030">
        <w:rPr>
          <w:rFonts w:ascii="Franklin Gothic Book" w:hAnsi="Franklin Gothic Book"/>
          <w:spacing w:val="-2"/>
          <w:sz w:val="22"/>
          <w:szCs w:val="22"/>
        </w:rPr>
        <w:t xml:space="preserve"> v</w:t>
      </w:r>
      <w:r w:rsidRPr="005B1BF6" w:rsidR="00A01C28">
        <w:rPr>
          <w:rFonts w:ascii="Franklin Gothic Book" w:hAnsi="Franklin Gothic Book"/>
          <w:spacing w:val="-2"/>
          <w:sz w:val="22"/>
          <w:szCs w:val="22"/>
        </w:rPr>
        <w:t> </w:t>
      </w:r>
      <w:r w:rsidRPr="005B1BF6" w:rsidR="00C96030">
        <w:rPr>
          <w:rFonts w:ascii="Franklin Gothic Book" w:hAnsi="Franklin Gothic Book"/>
          <w:spacing w:val="-2"/>
          <w:sz w:val="22"/>
          <w:szCs w:val="22"/>
        </w:rPr>
        <w:t>souladu</w:t>
      </w:r>
      <w:r w:rsidRPr="005B1BF6" w:rsidR="00A01C28">
        <w:rPr>
          <w:rFonts w:ascii="Franklin Gothic Book" w:hAnsi="Franklin Gothic Book"/>
          <w:spacing w:val="-2"/>
          <w:sz w:val="22"/>
          <w:szCs w:val="22"/>
        </w:rPr>
        <w:t xml:space="preserve"> s následujícími dokumenty:</w:t>
      </w:r>
      <w:r w:rsidRPr="005B1BF6" w:rsidR="00C96030">
        <w:rPr>
          <w:rFonts w:ascii="Franklin Gothic Book" w:hAnsi="Franklin Gothic Book"/>
          <w:spacing w:val="-2"/>
          <w:sz w:val="22"/>
          <w:szCs w:val="22"/>
        </w:rPr>
        <w:t xml:space="preserve"> </w:t>
      </w:r>
      <w:r w:rsidRPr="005B1BF6" w:rsidR="00BF5590">
        <w:rPr>
          <w:rFonts w:ascii="Franklin Gothic Book" w:hAnsi="Franklin Gothic Book"/>
          <w:spacing w:val="-2"/>
          <w:sz w:val="22"/>
          <w:szCs w:val="22"/>
        </w:rPr>
        <w:t xml:space="preserve">(a) touto smlouvou, (b) podmínkami </w:t>
      </w:r>
      <w:r w:rsidR="005B1BF6">
        <w:rPr>
          <w:rFonts w:ascii="Franklin Gothic Book" w:hAnsi="Franklin Gothic Book"/>
          <w:spacing w:val="-2"/>
          <w:sz w:val="22"/>
          <w:szCs w:val="22"/>
        </w:rPr>
        <w:t>veřejné soutěže o nejvhodnější nabídku na</w:t>
      </w:r>
      <w:r w:rsidRPr="005B1BF6" w:rsidR="00BF5590">
        <w:rPr>
          <w:rFonts w:ascii="Franklin Gothic Book" w:hAnsi="Franklin Gothic Book"/>
          <w:spacing w:val="-2"/>
          <w:sz w:val="22"/>
          <w:szCs w:val="22"/>
        </w:rPr>
        <w:t xml:space="preserve"> zakázk</w:t>
      </w:r>
      <w:r w:rsidRPr="005B1BF6" w:rsidR="006C7011">
        <w:rPr>
          <w:rFonts w:ascii="Franklin Gothic Book" w:hAnsi="Franklin Gothic Book"/>
          <w:spacing w:val="-2"/>
          <w:sz w:val="22"/>
          <w:szCs w:val="22"/>
        </w:rPr>
        <w:t>u</w:t>
      </w:r>
      <w:r w:rsidRPr="005B1BF6" w:rsidR="00BF5590">
        <w:rPr>
          <w:rFonts w:ascii="Franklin Gothic Book" w:hAnsi="Franklin Gothic Book"/>
          <w:spacing w:val="-2"/>
          <w:sz w:val="22"/>
          <w:szCs w:val="22"/>
        </w:rPr>
        <w:t xml:space="preserve"> a (c) nabídkou </w:t>
      </w:r>
      <w:r w:rsidRPr="005B1BF6" w:rsidR="00350B8D">
        <w:rPr>
          <w:rFonts w:ascii="Franklin Gothic Book" w:hAnsi="Franklin Gothic Book"/>
          <w:spacing w:val="-2"/>
          <w:sz w:val="22"/>
          <w:szCs w:val="22"/>
        </w:rPr>
        <w:t>zhotovitele</w:t>
      </w:r>
      <w:r w:rsidRPr="005B1BF6" w:rsidR="00BF5590">
        <w:rPr>
          <w:rFonts w:ascii="Franklin Gothic Book" w:hAnsi="Franklin Gothic Book"/>
          <w:spacing w:val="-2"/>
          <w:sz w:val="22"/>
          <w:szCs w:val="22"/>
        </w:rPr>
        <w:t xml:space="preserve"> podanou v rámci </w:t>
      </w:r>
      <w:r w:rsidR="005B1BF6">
        <w:rPr>
          <w:rFonts w:ascii="Franklin Gothic Book" w:hAnsi="Franklin Gothic Book"/>
          <w:spacing w:val="-2"/>
          <w:sz w:val="22"/>
          <w:szCs w:val="22"/>
        </w:rPr>
        <w:t>veřejné soutěže o nejvhodnější nabídku na</w:t>
      </w:r>
      <w:r w:rsidRPr="005B1BF6" w:rsidR="005B1BF6">
        <w:rPr>
          <w:rFonts w:ascii="Franklin Gothic Book" w:hAnsi="Franklin Gothic Book"/>
          <w:spacing w:val="-2"/>
          <w:sz w:val="22"/>
          <w:szCs w:val="22"/>
        </w:rPr>
        <w:t xml:space="preserve"> zakázku</w:t>
      </w:r>
      <w:r w:rsidRPr="005B1BF6" w:rsidR="00BF5590">
        <w:rPr>
          <w:rFonts w:ascii="Franklin Gothic Book" w:hAnsi="Franklin Gothic Book"/>
          <w:spacing w:val="-2"/>
          <w:sz w:val="22"/>
          <w:szCs w:val="22"/>
        </w:rPr>
        <w:t xml:space="preserve">. V případě rozporů mezi jednotlivými dokumenty, které jsou pro </w:t>
      </w:r>
      <w:r w:rsidRPr="005B1BF6" w:rsidR="00350B8D">
        <w:rPr>
          <w:rFonts w:ascii="Franklin Gothic Book" w:hAnsi="Franklin Gothic Book"/>
          <w:spacing w:val="-2"/>
          <w:sz w:val="22"/>
          <w:szCs w:val="22"/>
        </w:rPr>
        <w:t>zhotovitele</w:t>
      </w:r>
      <w:r w:rsidRPr="005B1BF6" w:rsidR="00BF5590">
        <w:rPr>
          <w:rFonts w:ascii="Franklin Gothic Book" w:hAnsi="Franklin Gothic Book"/>
          <w:spacing w:val="-2"/>
          <w:sz w:val="22"/>
          <w:szCs w:val="22"/>
        </w:rPr>
        <w:t xml:space="preserve"> závazné, mají dříve uvedené dokumenty přednost před dokumenty uvedenými později. Hlavní dokumenty mají přednost před jejich přílohami. Dříve uvedené přílohy mají přednost před přílohami uvedenými později.</w:t>
      </w:r>
    </w:p>
    <w:p w:rsidRPr="005B1BF6" w:rsidR="00FC146D" w:rsidP="00353682" w:rsidRDefault="00FC146D" w14:paraId="55484B26" w14:textId="187FCB2F">
      <w:pPr>
        <w:pStyle w:val="Seznam"/>
        <w:numPr>
          <w:ilvl w:val="1"/>
          <w:numId w:val="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Zhotovitel je při provádění díla rovněž povinen řídit se právními </w:t>
      </w:r>
      <w:r w:rsidRPr="005B1BF6" w:rsidR="00A01C28">
        <w:rPr>
          <w:rFonts w:ascii="Franklin Gothic Book" w:hAnsi="Franklin Gothic Book"/>
          <w:sz w:val="22"/>
          <w:szCs w:val="22"/>
        </w:rPr>
        <w:t xml:space="preserve">předpisy </w:t>
      </w:r>
      <w:r w:rsidRPr="005B1BF6">
        <w:rPr>
          <w:rFonts w:ascii="Franklin Gothic Book" w:hAnsi="Franklin Gothic Book"/>
          <w:sz w:val="22"/>
          <w:szCs w:val="22"/>
        </w:rPr>
        <w:t>a technickými normami vztahujícími se k plnění dle této smlouvy</w:t>
      </w:r>
      <w:r w:rsidRPr="005B1BF6" w:rsidR="00EA5C4F">
        <w:rPr>
          <w:rFonts w:ascii="Franklin Gothic Book" w:hAnsi="Franklin Gothic Book"/>
          <w:sz w:val="22"/>
          <w:szCs w:val="22"/>
        </w:rPr>
        <w:t>, včetně norem vztahující</w:t>
      </w:r>
      <w:r w:rsidRPr="005B1BF6" w:rsidR="00350B8D">
        <w:rPr>
          <w:rFonts w:ascii="Franklin Gothic Book" w:hAnsi="Franklin Gothic Book"/>
          <w:sz w:val="22"/>
          <w:szCs w:val="22"/>
        </w:rPr>
        <w:t>ch</w:t>
      </w:r>
      <w:r w:rsidRPr="005B1BF6" w:rsidR="00EA5C4F">
        <w:rPr>
          <w:rFonts w:ascii="Franklin Gothic Book" w:hAnsi="Franklin Gothic Book"/>
          <w:sz w:val="22"/>
          <w:szCs w:val="22"/>
        </w:rPr>
        <w:t xml:space="preserve"> se k bezpečnosti práce</w:t>
      </w:r>
      <w:r w:rsidR="00E53B29">
        <w:rPr>
          <w:rFonts w:ascii="Franklin Gothic Book" w:hAnsi="Franklin Gothic Book"/>
          <w:sz w:val="22"/>
          <w:szCs w:val="22"/>
        </w:rPr>
        <w:t xml:space="preserve"> a počínat si tak aby </w:t>
      </w:r>
      <w:r w:rsidR="003E3901">
        <w:rPr>
          <w:rFonts w:ascii="Franklin Gothic Book" w:hAnsi="Franklin Gothic Book"/>
          <w:sz w:val="22"/>
          <w:szCs w:val="22"/>
        </w:rPr>
        <w:t>neomezoval pohyb</w:t>
      </w:r>
      <w:r w:rsidR="004702ED">
        <w:rPr>
          <w:rFonts w:ascii="Franklin Gothic Book" w:hAnsi="Franklin Gothic Book"/>
          <w:sz w:val="22"/>
          <w:szCs w:val="22"/>
        </w:rPr>
        <w:t xml:space="preserve"> vozidel objednatele, zejména pohyb trolejbusů</w:t>
      </w:r>
      <w:r w:rsidRPr="005B1BF6">
        <w:rPr>
          <w:rFonts w:ascii="Franklin Gothic Book" w:hAnsi="Franklin Gothic Book"/>
          <w:sz w:val="22"/>
          <w:szCs w:val="22"/>
        </w:rPr>
        <w:t xml:space="preserve">. </w:t>
      </w:r>
      <w:r w:rsidRPr="005B1BF6" w:rsidR="000F1EF3">
        <w:rPr>
          <w:rFonts w:ascii="Franklin Gothic Book" w:hAnsi="Franklin Gothic Book"/>
          <w:sz w:val="22"/>
          <w:szCs w:val="22"/>
        </w:rPr>
        <w:t xml:space="preserve">V mezích právních předpisů a v mezích ujednání této smlouvy je zhotovitel při provádění díla rovněž povinen řídit se pokyny objednatele, které jsou pro zhotovitele závazné. </w:t>
      </w:r>
      <w:r w:rsidRPr="005B1BF6">
        <w:rPr>
          <w:rFonts w:ascii="Franklin Gothic Book" w:hAnsi="Franklin Gothic Book"/>
          <w:sz w:val="22"/>
          <w:szCs w:val="22"/>
        </w:rPr>
        <w:t xml:space="preserve">Zhotovitel </w:t>
      </w:r>
      <w:r w:rsidRPr="005B1BF6" w:rsidR="000F1EF3">
        <w:rPr>
          <w:rFonts w:ascii="Franklin Gothic Book" w:hAnsi="Franklin Gothic Book"/>
          <w:sz w:val="22"/>
          <w:szCs w:val="22"/>
        </w:rPr>
        <w:t xml:space="preserve">i bez zvláštního pokynu </w:t>
      </w:r>
      <w:r w:rsidRPr="005B1BF6">
        <w:rPr>
          <w:rFonts w:ascii="Franklin Gothic Book" w:hAnsi="Franklin Gothic Book"/>
          <w:sz w:val="22"/>
          <w:szCs w:val="22"/>
        </w:rPr>
        <w:t>provede dílo způsobem, který zaručí možnost objednatele a jiných osob dílo dlouhodobě bezpečně a intenzivně využívat k účelům, ke kterým je dílo zhotoveno.</w:t>
      </w:r>
    </w:p>
    <w:p w:rsidRPr="005B1BF6" w:rsidR="00FC146D" w:rsidP="00353682" w:rsidRDefault="00FC146D" w14:paraId="5177DBCD" w14:textId="44BDCEA2">
      <w:pPr>
        <w:pStyle w:val="Seznam"/>
        <w:numPr>
          <w:ilvl w:val="1"/>
          <w:numId w:val="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Místem zhotovení díla</w:t>
      </w:r>
      <w:r w:rsidRPr="005B1BF6" w:rsidR="00027414">
        <w:rPr>
          <w:rFonts w:ascii="Franklin Gothic Book" w:hAnsi="Franklin Gothic Book"/>
          <w:sz w:val="22"/>
          <w:szCs w:val="22"/>
        </w:rPr>
        <w:t xml:space="preserve"> (staveništěm)</w:t>
      </w:r>
      <w:r w:rsidRPr="005B1BF6" w:rsidR="008F70C9">
        <w:rPr>
          <w:rFonts w:ascii="Franklin Gothic Book" w:hAnsi="Franklin Gothic Book"/>
          <w:sz w:val="22"/>
          <w:szCs w:val="22"/>
        </w:rPr>
        <w:t xml:space="preserve"> </w:t>
      </w:r>
      <w:r w:rsidR="005B1BF6">
        <w:rPr>
          <w:rFonts w:ascii="Franklin Gothic Book" w:hAnsi="Franklin Gothic Book"/>
          <w:sz w:val="22"/>
          <w:szCs w:val="22"/>
        </w:rPr>
        <w:t>je budova a další nemovité věci uvedené v DPS.</w:t>
      </w:r>
    </w:p>
    <w:p w:rsidRPr="005B1BF6" w:rsidR="00FC146D" w:rsidP="00353682" w:rsidRDefault="00FC146D" w14:paraId="7E382FFF" w14:textId="5D8D8EAB">
      <w:pPr>
        <w:numPr>
          <w:ilvl w:val="1"/>
          <w:numId w:val="4"/>
        </w:numPr>
        <w:suppressAutoHyphens w:val="0"/>
        <w:spacing w:before="0" w:after="360" w:line="240" w:lineRule="auto"/>
        <w:rPr>
          <w:rFonts w:ascii="Franklin Gothic Book" w:hAnsi="Franklin Gothic Book"/>
          <w:spacing w:val="-2"/>
          <w:sz w:val="22"/>
          <w:szCs w:val="22"/>
        </w:rPr>
      </w:pPr>
      <w:r w:rsidRPr="005B1BF6">
        <w:rPr>
          <w:rFonts w:ascii="Franklin Gothic Book" w:hAnsi="Franklin Gothic Book"/>
          <w:spacing w:val="-2"/>
          <w:sz w:val="22"/>
          <w:szCs w:val="22"/>
        </w:rPr>
        <w:t xml:space="preserve">V případě, že zhotovitel zjistí, že pro úplné provedení díla bez vad a nedodělků v souladu s touto smlouvou není třeba realizovat některé práce předpokládané v podmínkách </w:t>
      </w:r>
      <w:r w:rsidR="003A1C60">
        <w:rPr>
          <w:rFonts w:ascii="Franklin Gothic Book" w:hAnsi="Franklin Gothic Book"/>
          <w:spacing w:val="-2"/>
          <w:sz w:val="22"/>
          <w:szCs w:val="22"/>
        </w:rPr>
        <w:t>soutěže o nejvhodnější nabídku</w:t>
      </w:r>
      <w:r w:rsidRPr="005B1BF6" w:rsidR="00A01C28">
        <w:rPr>
          <w:rFonts w:ascii="Franklin Gothic Book" w:hAnsi="Franklin Gothic Book"/>
          <w:spacing w:val="-2"/>
          <w:sz w:val="22"/>
          <w:szCs w:val="22"/>
        </w:rPr>
        <w:t xml:space="preserve">, na </w:t>
      </w:r>
      <w:r w:rsidR="003A1C60">
        <w:rPr>
          <w:rFonts w:ascii="Franklin Gothic Book" w:hAnsi="Franklin Gothic Book"/>
          <w:spacing w:val="-2"/>
          <w:sz w:val="22"/>
          <w:szCs w:val="22"/>
        </w:rPr>
        <w:t>jejímž</w:t>
      </w:r>
      <w:r w:rsidRPr="005B1BF6" w:rsidR="003A1C60">
        <w:rPr>
          <w:rFonts w:ascii="Franklin Gothic Book" w:hAnsi="Franklin Gothic Book"/>
          <w:spacing w:val="-2"/>
          <w:sz w:val="22"/>
          <w:szCs w:val="22"/>
        </w:rPr>
        <w:t xml:space="preserve"> </w:t>
      </w:r>
      <w:r w:rsidRPr="005B1BF6" w:rsidR="00A01C28">
        <w:rPr>
          <w:rFonts w:ascii="Franklin Gothic Book" w:hAnsi="Franklin Gothic Book"/>
          <w:spacing w:val="-2"/>
          <w:sz w:val="22"/>
          <w:szCs w:val="22"/>
        </w:rPr>
        <w:t>základě byla tato smlouva uzavřena</w:t>
      </w:r>
      <w:r w:rsidRPr="005B1BF6">
        <w:rPr>
          <w:rFonts w:ascii="Franklin Gothic Book" w:hAnsi="Franklin Gothic Book"/>
          <w:spacing w:val="-2"/>
          <w:sz w:val="22"/>
          <w:szCs w:val="22"/>
        </w:rPr>
        <w:t>,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a objednatel je oprávněn od ceny díla odečíst cenu neprovedených prací vyčíslených podle nabídkového rozpočtu (vyplněného soupisu prací s výkazem výměr). Pokud zhotovitel taková plnění již zcela nebo částečně provedl, budou mu tato plnění alikvotně uhrazena dle výkazu výměr pouze za předpokladu, že zhotovitel při vynaložení odborné péče nemohl zjistit dříve, že taková plnění není třeba provádět.</w:t>
      </w:r>
    </w:p>
    <w:p w:rsidRPr="005B1BF6" w:rsidR="009746BF" w:rsidP="00353682" w:rsidRDefault="009746BF" w14:paraId="4C963263" w14:textId="77777777">
      <w:pPr>
        <w:pStyle w:val="Nadpis2"/>
        <w:numPr>
          <w:ilvl w:val="0"/>
          <w:numId w:val="4"/>
        </w:numPr>
        <w:suppressAutoHyphens w:val="0"/>
        <w:spacing w:before="0" w:after="360" w:line="240" w:lineRule="auto"/>
        <w:rPr>
          <w:rFonts w:ascii="Franklin Gothic Book" w:hAnsi="Franklin Gothic Book"/>
          <w:sz w:val="22"/>
          <w:szCs w:val="22"/>
        </w:rPr>
      </w:pPr>
      <w:bookmarkStart w:name="_Ref361928791" w:id="0"/>
      <w:r w:rsidRPr="005B1BF6">
        <w:rPr>
          <w:rFonts w:ascii="Franklin Gothic Book" w:hAnsi="Franklin Gothic Book"/>
          <w:sz w:val="22"/>
          <w:szCs w:val="22"/>
        </w:rPr>
        <w:lastRenderedPageBreak/>
        <w:t>Cena za provedení díla</w:t>
      </w:r>
      <w:r w:rsidRPr="005B1BF6" w:rsidR="008E31AD">
        <w:rPr>
          <w:rFonts w:ascii="Franklin Gothic Book" w:hAnsi="Franklin Gothic Book"/>
          <w:sz w:val="22"/>
          <w:szCs w:val="22"/>
        </w:rPr>
        <w:t xml:space="preserve"> </w:t>
      </w:r>
      <w:r w:rsidRPr="005B1BF6">
        <w:rPr>
          <w:rFonts w:ascii="Franklin Gothic Book" w:hAnsi="Franklin Gothic Book"/>
          <w:sz w:val="22"/>
          <w:szCs w:val="22"/>
        </w:rPr>
        <w:t>a platební podmínky</w:t>
      </w:r>
    </w:p>
    <w:p w:rsidRPr="005B1BF6" w:rsidR="009746BF" w:rsidP="00353682" w:rsidRDefault="009746BF" w14:paraId="3917D768" w14:textId="77777777">
      <w:pPr>
        <w:pStyle w:val="Seznam"/>
        <w:numPr>
          <w:ilvl w:val="1"/>
          <w:numId w:val="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Cena za provedení díla je stanovena za vymezený předmět plnění jako nejvýše přípustná, platná po celou dobu realizace díla. Smluvní strany sjednávají cenu za provedení díla takto:</w:t>
      </w:r>
    </w:p>
    <w:tbl>
      <w:tblPr>
        <w:tblW w:w="8510" w:type="dxa"/>
        <w:tblInd w:w="670" w:type="dxa"/>
        <w:tblLayout w:type="fixed"/>
        <w:tblLook w:val="0000" w:firstRow="0" w:lastRow="0" w:firstColumn="0" w:lastColumn="0" w:noHBand="0" w:noVBand="0"/>
      </w:tblPr>
      <w:tblGrid>
        <w:gridCol w:w="6242"/>
        <w:gridCol w:w="2268"/>
      </w:tblGrid>
      <w:tr w:rsidRPr="005B1BF6" w:rsidR="009746BF" w:rsidTr="007941CE" w14:paraId="18FED22B" w14:textId="77777777">
        <w:tc>
          <w:tcPr>
            <w:tcW w:w="6242" w:type="dxa"/>
            <w:tcBorders>
              <w:top w:val="single" w:color="000000" w:sz="4" w:space="0"/>
              <w:left w:val="single" w:color="000000" w:sz="4" w:space="0"/>
              <w:bottom w:val="single" w:color="000000" w:sz="4" w:space="0"/>
            </w:tcBorders>
            <w:shd w:val="clear" w:color="auto" w:fill="auto"/>
          </w:tcPr>
          <w:p w:rsidRPr="005B1BF6" w:rsidR="009746BF" w:rsidP="00353682" w:rsidRDefault="009746BF" w14:paraId="74990785" w14:textId="77777777">
            <w:pPr>
              <w:pStyle w:val="AAOdstavec"/>
              <w:suppressAutoHyphens w:val="0"/>
              <w:snapToGrid w:val="0"/>
              <w:spacing w:before="240" w:after="240" w:line="240" w:lineRule="auto"/>
              <w:rPr>
                <w:rFonts w:ascii="Franklin Gothic Book" w:hAnsi="Franklin Gothic Book" w:cs="Times New Roman"/>
                <w:bCs/>
                <w:sz w:val="22"/>
                <w:szCs w:val="22"/>
                <w:shd w:val="clear" w:color="auto" w:fill="FFFF00"/>
              </w:rPr>
            </w:pPr>
            <w:r w:rsidRPr="005B1BF6">
              <w:rPr>
                <w:rFonts w:ascii="Franklin Gothic Book" w:hAnsi="Franklin Gothic Book" w:cs="Times New Roman"/>
                <w:sz w:val="22"/>
                <w:szCs w:val="22"/>
              </w:rPr>
              <w:t>C</w:t>
            </w:r>
            <w:r w:rsidRPr="005B1BF6" w:rsidR="002724C0">
              <w:rPr>
                <w:rFonts w:ascii="Franklin Gothic Book" w:hAnsi="Franklin Gothic Book" w:cs="Times New Roman"/>
                <w:sz w:val="22"/>
                <w:szCs w:val="22"/>
              </w:rPr>
              <w:t>elková c</w:t>
            </w:r>
            <w:r w:rsidRPr="005B1BF6">
              <w:rPr>
                <w:rFonts w:ascii="Franklin Gothic Book" w:hAnsi="Franklin Gothic Book" w:cs="Times New Roman"/>
                <w:sz w:val="22"/>
                <w:szCs w:val="22"/>
              </w:rPr>
              <w:t>ena díla bez DPH:</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rsidRPr="005B1BF6" w:rsidR="009746BF" w:rsidP="00353682" w:rsidRDefault="00FB2A80" w14:paraId="2DC27B3E" w14:textId="4D53F9DC">
            <w:pPr>
              <w:pStyle w:val="Seznam"/>
              <w:suppressAutoHyphens w:val="0"/>
              <w:spacing w:before="240" w:after="240" w:line="240" w:lineRule="auto"/>
              <w:ind w:left="0" w:firstLine="0"/>
              <w:jc w:val="right"/>
              <w:rPr>
                <w:rFonts w:ascii="Franklin Gothic Book" w:hAnsi="Franklin Gothic Book"/>
                <w:b/>
                <w:sz w:val="22"/>
                <w:szCs w:val="22"/>
              </w:rPr>
            </w:pPr>
            <w:r>
              <w:rPr>
                <w:rFonts w:ascii="Franklin Gothic Book" w:hAnsi="Franklin Gothic Book"/>
                <w:b/>
                <w:bCs/>
                <w:sz w:val="22"/>
                <w:szCs w:val="22"/>
              </w:rPr>
              <w:t>18.825.748,30</w:t>
            </w:r>
            <w:r w:rsidRPr="005B1BF6" w:rsidR="009746BF">
              <w:rPr>
                <w:rFonts w:ascii="Franklin Gothic Book" w:hAnsi="Franklin Gothic Book"/>
                <w:b/>
                <w:bCs/>
                <w:sz w:val="22"/>
                <w:szCs w:val="22"/>
              </w:rPr>
              <w:t xml:space="preserve"> Kč</w:t>
            </w:r>
          </w:p>
        </w:tc>
      </w:tr>
      <w:tr w:rsidRPr="005B1BF6" w:rsidR="009746BF" w:rsidTr="007941CE" w14:paraId="452A012D" w14:textId="77777777">
        <w:tc>
          <w:tcPr>
            <w:tcW w:w="6242" w:type="dxa"/>
            <w:tcBorders>
              <w:top w:val="single" w:color="000000" w:sz="4" w:space="0"/>
              <w:left w:val="single" w:color="000000" w:sz="4" w:space="0"/>
              <w:bottom w:val="single" w:color="000000" w:sz="4" w:space="0"/>
            </w:tcBorders>
            <w:shd w:val="clear" w:color="auto" w:fill="auto"/>
          </w:tcPr>
          <w:p w:rsidRPr="005B1BF6" w:rsidR="009746BF" w:rsidP="00353682" w:rsidRDefault="009746BF" w14:paraId="02D16A88" w14:textId="77777777">
            <w:pPr>
              <w:pStyle w:val="AAOdstavec"/>
              <w:suppressAutoHyphens w:val="0"/>
              <w:snapToGrid w:val="0"/>
              <w:spacing w:before="240" w:after="240" w:line="240" w:lineRule="auto"/>
              <w:rPr>
                <w:rFonts w:ascii="Franklin Gothic Book" w:hAnsi="Franklin Gothic Book" w:cs="Times New Roman"/>
                <w:bCs/>
                <w:sz w:val="22"/>
                <w:szCs w:val="22"/>
                <w:shd w:val="clear" w:color="auto" w:fill="FFFF00"/>
              </w:rPr>
            </w:pPr>
            <w:r w:rsidRPr="005B1BF6">
              <w:rPr>
                <w:rFonts w:ascii="Franklin Gothic Book" w:hAnsi="Franklin Gothic Book" w:cs="Times New Roman"/>
                <w:sz w:val="22"/>
                <w:szCs w:val="22"/>
              </w:rPr>
              <w:t>DPH z</w:t>
            </w:r>
            <w:r w:rsidRPr="005B1BF6" w:rsidR="002724C0">
              <w:rPr>
                <w:rFonts w:ascii="Franklin Gothic Book" w:hAnsi="Franklin Gothic Book" w:cs="Times New Roman"/>
                <w:sz w:val="22"/>
                <w:szCs w:val="22"/>
              </w:rPr>
              <w:t xml:space="preserve"> celkové </w:t>
            </w:r>
            <w:r w:rsidRPr="005B1BF6">
              <w:rPr>
                <w:rFonts w:ascii="Franklin Gothic Book" w:hAnsi="Franklin Gothic Book" w:cs="Times New Roman"/>
                <w:sz w:val="22"/>
                <w:szCs w:val="22"/>
              </w:rPr>
              <w:t>ceny díla:</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rsidRPr="005B1BF6" w:rsidR="009746BF" w:rsidP="00353682" w:rsidRDefault="00617CBB" w14:paraId="36F08BA5" w14:textId="75B18EED">
            <w:pPr>
              <w:pStyle w:val="Seznam"/>
              <w:suppressAutoHyphens w:val="0"/>
              <w:spacing w:before="240" w:after="240" w:line="240" w:lineRule="auto"/>
              <w:ind w:left="0" w:firstLine="0"/>
              <w:jc w:val="right"/>
              <w:rPr>
                <w:rFonts w:ascii="Franklin Gothic Book" w:hAnsi="Franklin Gothic Book"/>
                <w:b/>
                <w:sz w:val="22"/>
                <w:szCs w:val="22"/>
              </w:rPr>
            </w:pPr>
            <w:r>
              <w:rPr>
                <w:rFonts w:ascii="Franklin Gothic Book" w:hAnsi="Franklin Gothic Book"/>
                <w:b/>
                <w:bCs/>
                <w:sz w:val="22"/>
                <w:szCs w:val="22"/>
              </w:rPr>
              <w:t>3.953.407,14</w:t>
            </w:r>
            <w:r w:rsidRPr="005B1BF6" w:rsidR="009746BF">
              <w:rPr>
                <w:rFonts w:ascii="Franklin Gothic Book" w:hAnsi="Franklin Gothic Book"/>
                <w:b/>
                <w:bCs/>
                <w:sz w:val="22"/>
                <w:szCs w:val="22"/>
              </w:rPr>
              <w:t xml:space="preserve"> Kč</w:t>
            </w:r>
          </w:p>
        </w:tc>
      </w:tr>
      <w:tr w:rsidRPr="005B1BF6" w:rsidR="009746BF" w:rsidTr="007941CE" w14:paraId="20E7365E" w14:textId="77777777">
        <w:tc>
          <w:tcPr>
            <w:tcW w:w="6242" w:type="dxa"/>
            <w:tcBorders>
              <w:top w:val="single" w:color="000000" w:sz="4" w:space="0"/>
              <w:left w:val="single" w:color="000000" w:sz="4" w:space="0"/>
              <w:bottom w:val="single" w:color="000000" w:sz="4" w:space="0"/>
            </w:tcBorders>
            <w:shd w:val="clear" w:color="auto" w:fill="auto"/>
          </w:tcPr>
          <w:p w:rsidRPr="005B1BF6" w:rsidR="009746BF" w:rsidP="00353682" w:rsidRDefault="009746BF" w14:paraId="777BE9B8" w14:textId="77777777">
            <w:pPr>
              <w:pStyle w:val="Seznam"/>
              <w:suppressAutoHyphens w:val="0"/>
              <w:spacing w:before="240" w:after="240" w:line="240" w:lineRule="auto"/>
              <w:ind w:left="0" w:firstLine="0"/>
              <w:rPr>
                <w:rFonts w:ascii="Franklin Gothic Book" w:hAnsi="Franklin Gothic Book"/>
                <w:bCs/>
                <w:sz w:val="22"/>
                <w:szCs w:val="22"/>
                <w:shd w:val="clear" w:color="auto" w:fill="FFFF00"/>
              </w:rPr>
            </w:pPr>
            <w:r w:rsidRPr="005B1BF6">
              <w:rPr>
                <w:rFonts w:ascii="Franklin Gothic Book" w:hAnsi="Franklin Gothic Book"/>
                <w:sz w:val="22"/>
                <w:szCs w:val="22"/>
              </w:rPr>
              <w:t>Ce</w:t>
            </w:r>
            <w:r w:rsidRPr="005B1BF6" w:rsidR="002724C0">
              <w:rPr>
                <w:rFonts w:ascii="Franklin Gothic Book" w:hAnsi="Franklin Gothic Book"/>
                <w:sz w:val="22"/>
                <w:szCs w:val="22"/>
              </w:rPr>
              <w:t>lková ce</w:t>
            </w:r>
            <w:r w:rsidRPr="005B1BF6">
              <w:rPr>
                <w:rFonts w:ascii="Franklin Gothic Book" w:hAnsi="Franklin Gothic Book"/>
                <w:sz w:val="22"/>
                <w:szCs w:val="22"/>
              </w:rPr>
              <w:t>na díla včetně DPH:</w:t>
            </w:r>
          </w:p>
        </w:tc>
        <w:tc>
          <w:tcPr>
            <w:tcW w:w="2268" w:type="dxa"/>
            <w:tcBorders>
              <w:top w:val="single" w:color="000000" w:sz="4" w:space="0"/>
              <w:left w:val="single" w:color="000000" w:sz="4" w:space="0"/>
              <w:bottom w:val="single" w:color="000000" w:sz="4" w:space="0"/>
              <w:right w:val="single" w:color="000000" w:sz="4" w:space="0"/>
            </w:tcBorders>
            <w:shd w:val="clear" w:color="auto" w:fill="auto"/>
          </w:tcPr>
          <w:p w:rsidRPr="005B1BF6" w:rsidR="009746BF" w:rsidP="00353682" w:rsidRDefault="00617CBB" w14:paraId="67C237E5" w14:textId="7BF152AD">
            <w:pPr>
              <w:pStyle w:val="Seznam"/>
              <w:suppressAutoHyphens w:val="0"/>
              <w:spacing w:before="240" w:after="240" w:line="240" w:lineRule="auto"/>
              <w:ind w:left="0" w:firstLine="0"/>
              <w:jc w:val="right"/>
              <w:rPr>
                <w:rFonts w:ascii="Franklin Gothic Book" w:hAnsi="Franklin Gothic Book"/>
                <w:b/>
                <w:bCs/>
                <w:iCs/>
                <w:sz w:val="22"/>
                <w:szCs w:val="22"/>
              </w:rPr>
            </w:pPr>
            <w:r>
              <w:rPr>
                <w:rFonts w:ascii="Franklin Gothic Book" w:hAnsi="Franklin Gothic Book"/>
                <w:b/>
                <w:bCs/>
                <w:sz w:val="22"/>
                <w:szCs w:val="22"/>
              </w:rPr>
              <w:t>22.779.155,44</w:t>
            </w:r>
            <w:r w:rsidRPr="005B1BF6" w:rsidR="009746BF">
              <w:rPr>
                <w:rFonts w:ascii="Franklin Gothic Book" w:hAnsi="Franklin Gothic Book"/>
                <w:b/>
                <w:bCs/>
                <w:sz w:val="22"/>
                <w:szCs w:val="22"/>
              </w:rPr>
              <w:t xml:space="preserve"> Kč</w:t>
            </w:r>
          </w:p>
        </w:tc>
      </w:tr>
    </w:tbl>
    <w:p w:rsidRPr="007941CE" w:rsidR="007941CE" w:rsidP="00353682" w:rsidRDefault="007941CE" w14:paraId="67F0FFC0" w14:textId="77777777">
      <w:pPr>
        <w:tabs>
          <w:tab w:val="left" w:pos="567"/>
        </w:tabs>
        <w:suppressAutoHyphens w:val="0"/>
        <w:spacing w:before="0" w:after="360" w:line="240" w:lineRule="auto"/>
        <w:ind w:left="567"/>
        <w:rPr>
          <w:rFonts w:ascii="Franklin Gothic Book" w:hAnsi="Franklin Gothic Book"/>
          <w:color w:val="000000"/>
          <w:spacing w:val="-4"/>
          <w:sz w:val="2"/>
          <w:szCs w:val="2"/>
        </w:rPr>
      </w:pPr>
    </w:p>
    <w:p w:rsidRPr="005B1BF6" w:rsidR="009746BF" w:rsidP="00353682" w:rsidRDefault="009746BF" w14:paraId="611D7662" w14:textId="4E5D2F6B">
      <w:pPr>
        <w:numPr>
          <w:ilvl w:val="1"/>
          <w:numId w:val="4"/>
        </w:numPr>
        <w:tabs>
          <w:tab w:val="left" w:pos="567"/>
        </w:tabs>
        <w:suppressAutoHyphens w:val="0"/>
        <w:spacing w:before="0" w:after="360" w:line="240" w:lineRule="auto"/>
        <w:rPr>
          <w:rFonts w:ascii="Franklin Gothic Book" w:hAnsi="Franklin Gothic Book"/>
          <w:color w:val="000000"/>
          <w:spacing w:val="-4"/>
          <w:sz w:val="22"/>
          <w:szCs w:val="22"/>
        </w:rPr>
      </w:pPr>
      <w:r w:rsidRPr="005B1BF6">
        <w:rPr>
          <w:rFonts w:ascii="Franklin Gothic Book" w:hAnsi="Franklin Gothic Book"/>
          <w:spacing w:val="-4"/>
          <w:sz w:val="22"/>
          <w:szCs w:val="22"/>
        </w:rPr>
        <w:t>Cena díla</w:t>
      </w:r>
      <w:r w:rsidRPr="005B1BF6" w:rsidR="00E002E5">
        <w:rPr>
          <w:rFonts w:ascii="Franklin Gothic Book" w:hAnsi="Franklin Gothic Book"/>
          <w:spacing w:val="-4"/>
          <w:sz w:val="22"/>
          <w:szCs w:val="22"/>
        </w:rPr>
        <w:t xml:space="preserve"> </w:t>
      </w:r>
      <w:r w:rsidRPr="005B1BF6">
        <w:rPr>
          <w:rFonts w:ascii="Franklin Gothic Book" w:hAnsi="Franklin Gothic Book"/>
          <w:spacing w:val="-4"/>
          <w:sz w:val="22"/>
          <w:szCs w:val="22"/>
        </w:rPr>
        <w:t xml:space="preserve">je stanovena podle </w:t>
      </w:r>
      <w:r w:rsidRPr="005B1BF6" w:rsidR="00350B8D">
        <w:rPr>
          <w:rFonts w:ascii="Franklin Gothic Book" w:hAnsi="Franklin Gothic Book"/>
          <w:spacing w:val="-4"/>
          <w:sz w:val="22"/>
          <w:szCs w:val="22"/>
        </w:rPr>
        <w:t>oceněných výkazů výměr (rozpočtů)</w:t>
      </w:r>
      <w:r w:rsidRPr="005B1BF6" w:rsidR="002940EA">
        <w:rPr>
          <w:rFonts w:ascii="Franklin Gothic Book" w:hAnsi="Franklin Gothic Book"/>
          <w:spacing w:val="-4"/>
          <w:sz w:val="22"/>
          <w:szCs w:val="22"/>
        </w:rPr>
        <w:t>.</w:t>
      </w:r>
      <w:r w:rsidRPr="005B1BF6">
        <w:rPr>
          <w:rFonts w:ascii="Franklin Gothic Book" w:hAnsi="Franklin Gothic Book"/>
          <w:spacing w:val="-4"/>
          <w:sz w:val="22"/>
          <w:szCs w:val="22"/>
        </w:rPr>
        <w:t xml:space="preserve"> Součástí </w:t>
      </w:r>
      <w:r w:rsidRPr="005B1BF6" w:rsidR="00350B8D">
        <w:rPr>
          <w:rFonts w:ascii="Franklin Gothic Book" w:hAnsi="Franklin Gothic Book"/>
          <w:spacing w:val="-4"/>
          <w:sz w:val="22"/>
          <w:szCs w:val="22"/>
        </w:rPr>
        <w:t>výkazů výměr</w:t>
      </w:r>
      <w:r w:rsidRPr="005B1BF6">
        <w:rPr>
          <w:rFonts w:ascii="Franklin Gothic Book" w:hAnsi="Franklin Gothic Book"/>
          <w:spacing w:val="-4"/>
          <w:sz w:val="22"/>
          <w:szCs w:val="22"/>
        </w:rPr>
        <w:t xml:space="preserve"> jsou vždy krycí list </w:t>
      </w:r>
      <w:r w:rsidRPr="005B1BF6" w:rsidR="00350B8D">
        <w:rPr>
          <w:rFonts w:ascii="Franklin Gothic Book" w:hAnsi="Franklin Gothic Book"/>
          <w:spacing w:val="-4"/>
          <w:sz w:val="22"/>
          <w:szCs w:val="22"/>
        </w:rPr>
        <w:t>soupisu</w:t>
      </w:r>
      <w:r w:rsidRPr="005B1BF6">
        <w:rPr>
          <w:rFonts w:ascii="Franklin Gothic Book" w:hAnsi="Franklin Gothic Book"/>
          <w:spacing w:val="-4"/>
          <w:sz w:val="22"/>
          <w:szCs w:val="22"/>
        </w:rPr>
        <w:t xml:space="preserve">, rekapitulace </w:t>
      </w:r>
      <w:r w:rsidRPr="005B1BF6" w:rsidR="00350B8D">
        <w:rPr>
          <w:rFonts w:ascii="Franklin Gothic Book" w:hAnsi="Franklin Gothic Book"/>
          <w:spacing w:val="-4"/>
          <w:sz w:val="22"/>
          <w:szCs w:val="22"/>
        </w:rPr>
        <w:t>členění soupisu prací</w:t>
      </w:r>
      <w:r w:rsidRPr="005B1BF6">
        <w:rPr>
          <w:rFonts w:ascii="Franklin Gothic Book" w:hAnsi="Franklin Gothic Book"/>
          <w:spacing w:val="-4"/>
          <w:sz w:val="22"/>
          <w:szCs w:val="22"/>
        </w:rPr>
        <w:t xml:space="preserve"> a vlastní </w:t>
      </w:r>
      <w:r w:rsidRPr="005B1BF6" w:rsidR="00350B8D">
        <w:rPr>
          <w:rFonts w:ascii="Franklin Gothic Book" w:hAnsi="Franklin Gothic Book"/>
          <w:spacing w:val="-4"/>
          <w:sz w:val="22"/>
          <w:szCs w:val="22"/>
        </w:rPr>
        <w:t>soupis prací</w:t>
      </w:r>
      <w:r w:rsidRPr="005B1BF6">
        <w:rPr>
          <w:rFonts w:ascii="Franklin Gothic Book" w:hAnsi="Franklin Gothic Book"/>
          <w:color w:val="000000"/>
          <w:spacing w:val="-4"/>
          <w:sz w:val="22"/>
          <w:szCs w:val="22"/>
        </w:rPr>
        <w:t xml:space="preserve">. </w:t>
      </w:r>
      <w:r w:rsidRPr="005B1BF6">
        <w:rPr>
          <w:rFonts w:ascii="Franklin Gothic Book" w:hAnsi="Franklin Gothic Book"/>
          <w:spacing w:val="-4"/>
          <w:sz w:val="22"/>
          <w:szCs w:val="22"/>
        </w:rPr>
        <w:t xml:space="preserve">Zhotovitel měl možnost prověřit, že </w:t>
      </w:r>
      <w:r w:rsidRPr="005B1BF6" w:rsidR="00350B8D">
        <w:rPr>
          <w:rFonts w:ascii="Franklin Gothic Book" w:hAnsi="Franklin Gothic Book"/>
          <w:spacing w:val="-4"/>
          <w:sz w:val="22"/>
          <w:szCs w:val="22"/>
        </w:rPr>
        <w:t>výkazy výměr</w:t>
      </w:r>
      <w:r w:rsidRPr="005B1BF6">
        <w:rPr>
          <w:rFonts w:ascii="Franklin Gothic Book" w:hAnsi="Franklin Gothic Book"/>
          <w:spacing w:val="-4"/>
          <w:sz w:val="22"/>
          <w:szCs w:val="22"/>
        </w:rPr>
        <w:t xml:space="preserve"> jsou úplné, a zaručuje proto jejich úplnost.</w:t>
      </w:r>
    </w:p>
    <w:p w:rsidRPr="005B1BF6" w:rsidR="009746BF" w:rsidP="00353682" w:rsidRDefault="009746BF" w14:paraId="42537D52" w14:textId="77777777">
      <w:pPr>
        <w:numPr>
          <w:ilvl w:val="1"/>
          <w:numId w:val="4"/>
        </w:numPr>
        <w:tabs>
          <w:tab w:val="left" w:pos="567"/>
        </w:tabs>
        <w:suppressAutoHyphens w:val="0"/>
        <w:spacing w:before="0" w:after="360" w:line="240" w:lineRule="auto"/>
        <w:rPr>
          <w:rFonts w:ascii="Franklin Gothic Book" w:hAnsi="Franklin Gothic Book"/>
          <w:color w:val="000000"/>
          <w:spacing w:val="-4"/>
          <w:sz w:val="22"/>
          <w:szCs w:val="22"/>
        </w:rPr>
      </w:pPr>
      <w:r w:rsidRPr="005B1BF6">
        <w:rPr>
          <w:rFonts w:ascii="Franklin Gothic Book" w:hAnsi="Franklin Gothic Book"/>
          <w:spacing w:val="-4"/>
          <w:sz w:val="22"/>
          <w:szCs w:val="22"/>
        </w:rPr>
        <w:t>Zhotovitel přebírá nebezpečí změny okolností ve smyslu § 2620 odst. 2 občanského zákoníku.</w:t>
      </w:r>
    </w:p>
    <w:p w:rsidRPr="005B1BF6" w:rsidR="009746BF" w:rsidP="00353682" w:rsidRDefault="009746BF" w14:paraId="17FB85F6" w14:textId="77777777">
      <w:pPr>
        <w:pStyle w:val="Zkladntext"/>
        <w:numPr>
          <w:ilvl w:val="1"/>
          <w:numId w:val="4"/>
        </w:numPr>
        <w:suppressAutoHyphens w:val="0"/>
        <w:spacing w:before="0" w:after="360" w:line="240" w:lineRule="auto"/>
        <w:rPr>
          <w:rFonts w:ascii="Franklin Gothic Book" w:hAnsi="Franklin Gothic Book"/>
          <w:bCs/>
          <w:iCs/>
          <w:color w:val="000000"/>
          <w:spacing w:val="-2"/>
          <w:sz w:val="22"/>
          <w:szCs w:val="22"/>
          <w:lang w:val="cs-CZ"/>
        </w:rPr>
      </w:pPr>
      <w:r w:rsidRPr="005B1BF6">
        <w:rPr>
          <w:rFonts w:ascii="Franklin Gothic Book" w:hAnsi="Franklin Gothic Book"/>
          <w:bCs/>
          <w:iCs/>
          <w:color w:val="000000"/>
          <w:spacing w:val="-2"/>
          <w:sz w:val="22"/>
          <w:szCs w:val="22"/>
          <w:lang w:val="cs-CZ"/>
        </w:rPr>
        <w:t xml:space="preserve">Cena za provedení díla včetně DPH může být měněna </w:t>
      </w:r>
      <w:r w:rsidRPr="005B1BF6">
        <w:rPr>
          <w:rFonts w:ascii="Franklin Gothic Book" w:hAnsi="Franklin Gothic Book"/>
          <w:color w:val="000000"/>
          <w:spacing w:val="-2"/>
          <w:sz w:val="22"/>
          <w:szCs w:val="22"/>
          <w:lang w:val="cs-CZ"/>
        </w:rPr>
        <w:t>pouze v případě změny předpisů upra</w:t>
      </w:r>
      <w:r w:rsidRPr="005B1BF6">
        <w:rPr>
          <w:rFonts w:ascii="Franklin Gothic Book" w:hAnsi="Franklin Gothic Book"/>
          <w:color w:val="000000"/>
          <w:spacing w:val="-2"/>
          <w:sz w:val="22"/>
          <w:szCs w:val="22"/>
          <w:lang w:val="cs-CZ"/>
        </w:rPr>
        <w:softHyphen/>
        <w:t>vujících výši daně z přidané hodnoty</w:t>
      </w:r>
      <w:r w:rsidRPr="005B1BF6">
        <w:rPr>
          <w:rFonts w:ascii="Franklin Gothic Book" w:hAnsi="Franklin Gothic Book"/>
          <w:bCs/>
          <w:iCs/>
          <w:color w:val="000000"/>
          <w:spacing w:val="-2"/>
          <w:sz w:val="22"/>
          <w:szCs w:val="22"/>
          <w:lang w:val="cs-CZ"/>
        </w:rPr>
        <w:t>. Cena za provedení díla nesmí být měněna v souvislosti s inflací české měny, hodnotou kursu české měny vůči zahraničním měnám či jinými faktory s vlivem na měnový kurs, stabilitou měny nebo cla.</w:t>
      </w:r>
    </w:p>
    <w:p w:rsidRPr="005B1BF6" w:rsidR="009746BF" w:rsidP="00353682" w:rsidRDefault="009746BF" w14:paraId="274EF9AC" w14:textId="77777777">
      <w:pPr>
        <w:numPr>
          <w:ilvl w:val="1"/>
          <w:numId w:val="4"/>
        </w:numPr>
        <w:tabs>
          <w:tab w:val="left" w:pos="567"/>
        </w:tabs>
        <w:suppressAutoHyphens w:val="0"/>
        <w:spacing w:before="0" w:after="360" w:line="240" w:lineRule="auto"/>
        <w:rPr>
          <w:rFonts w:ascii="Franklin Gothic Book" w:hAnsi="Franklin Gothic Book"/>
          <w:color w:val="000000"/>
          <w:sz w:val="22"/>
          <w:szCs w:val="22"/>
        </w:rPr>
      </w:pPr>
      <w:r w:rsidRPr="005B1BF6">
        <w:rPr>
          <w:rFonts w:ascii="Franklin Gothic Book" w:hAnsi="Franklin Gothic Book"/>
          <w:color w:val="000000"/>
          <w:sz w:val="22"/>
          <w:szCs w:val="22"/>
        </w:rPr>
        <w:t xml:space="preserve">Cena za provedení díla zahrnuje </w:t>
      </w:r>
      <w:r w:rsidRPr="005B1BF6">
        <w:rPr>
          <w:rFonts w:ascii="Franklin Gothic Book" w:hAnsi="Franklin Gothic Book"/>
          <w:sz w:val="22"/>
          <w:szCs w:val="22"/>
        </w:rPr>
        <w:t>veškeré náklady zhotovitele nezbytné k řádnému, úplnému a kvalitnímu provedení díla včetně</w:t>
      </w:r>
      <w:r w:rsidRPr="005B1BF6" w:rsidR="002724C0">
        <w:rPr>
          <w:rFonts w:ascii="Franklin Gothic Book" w:hAnsi="Franklin Gothic Book"/>
          <w:sz w:val="22"/>
          <w:szCs w:val="22"/>
        </w:rPr>
        <w:t xml:space="preserve"> </w:t>
      </w:r>
      <w:r w:rsidRPr="005B1BF6">
        <w:rPr>
          <w:rFonts w:ascii="Franklin Gothic Book" w:hAnsi="Franklin Gothic Book"/>
          <w:sz w:val="22"/>
          <w:szCs w:val="22"/>
        </w:rPr>
        <w:t>všech rizik a vlivů během provádění díla</w:t>
      </w:r>
      <w:r w:rsidRPr="005B1BF6" w:rsidR="002724C0">
        <w:rPr>
          <w:rFonts w:ascii="Franklin Gothic Book" w:hAnsi="Franklin Gothic Book"/>
          <w:sz w:val="22"/>
          <w:szCs w:val="22"/>
        </w:rPr>
        <w:t xml:space="preserve"> (včetně vlivu změny cen během času od podpisu této smlouvy do počátku provádění díla)</w:t>
      </w:r>
      <w:r w:rsidRPr="005B1BF6">
        <w:rPr>
          <w:rFonts w:ascii="Franklin Gothic Book" w:hAnsi="Franklin Gothic Book"/>
          <w:sz w:val="22"/>
          <w:szCs w:val="22"/>
        </w:rPr>
        <w:t xml:space="preserve"> a veškeré ostatní náklady nebo výdaje, které souvisí s plněním závazků zhotovitele dle této smlouvy.</w:t>
      </w:r>
      <w:r w:rsidRPr="005B1BF6" w:rsidR="002F3062">
        <w:rPr>
          <w:rFonts w:ascii="Franklin Gothic Book" w:hAnsi="Franklin Gothic Book"/>
          <w:sz w:val="22"/>
          <w:szCs w:val="22"/>
        </w:rPr>
        <w:t xml:space="preserve"> </w:t>
      </w:r>
      <w:r w:rsidRPr="005B1BF6" w:rsidR="002F3062">
        <w:rPr>
          <w:rFonts w:ascii="Franklin Gothic Book" w:hAnsi="Franklin Gothic Book"/>
          <w:color w:val="000000"/>
          <w:sz w:val="22"/>
          <w:szCs w:val="22"/>
        </w:rPr>
        <w:t>Zhotovitel nese veškeré vícenáklady a případné škody vzniklé chybným provedením díla nebo chybně použitou technologií k provedení díla.</w:t>
      </w:r>
    </w:p>
    <w:p w:rsidRPr="005B1BF6" w:rsidR="002F3062" w:rsidP="00353682" w:rsidRDefault="002F3062" w14:paraId="1BCD0404" w14:textId="4F7BED9C">
      <w:pPr>
        <w:numPr>
          <w:ilvl w:val="1"/>
          <w:numId w:val="4"/>
        </w:numPr>
        <w:tabs>
          <w:tab w:val="left" w:pos="567"/>
        </w:tabs>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Zhotovitel je oprávněn vystavit daňový doklad – fakturu po řádném předání a převzetí provedené</w:t>
      </w:r>
      <w:r w:rsidR="000F3ECC">
        <w:rPr>
          <w:rFonts w:ascii="Franklin Gothic Book" w:hAnsi="Franklin Gothic Book"/>
          <w:sz w:val="22"/>
          <w:szCs w:val="22"/>
        </w:rPr>
        <w:t xml:space="preserve"> </w:t>
      </w:r>
      <w:r w:rsidRPr="005B1BF6">
        <w:rPr>
          <w:rFonts w:ascii="Franklin Gothic Book" w:hAnsi="Franklin Gothic Book"/>
          <w:sz w:val="22"/>
          <w:szCs w:val="22"/>
        </w:rPr>
        <w:t>d</w:t>
      </w:r>
      <w:r w:rsidRPr="005B1BF6" w:rsidR="00E62884">
        <w:rPr>
          <w:rFonts w:ascii="Franklin Gothic Book" w:hAnsi="Franklin Gothic Book"/>
          <w:sz w:val="22"/>
          <w:szCs w:val="22"/>
        </w:rPr>
        <w:t>íla</w:t>
      </w:r>
      <w:r w:rsidR="00CB151D">
        <w:rPr>
          <w:rFonts w:ascii="Franklin Gothic Book" w:hAnsi="Franklin Gothic Book"/>
          <w:sz w:val="22"/>
          <w:szCs w:val="22"/>
        </w:rPr>
        <w:t xml:space="preserve"> bez vad a nedodělků</w:t>
      </w:r>
      <w:r w:rsidR="000F3ECC">
        <w:rPr>
          <w:rFonts w:ascii="Franklin Gothic Book" w:hAnsi="Franklin Gothic Book"/>
          <w:sz w:val="22"/>
          <w:szCs w:val="22"/>
        </w:rPr>
        <w:t xml:space="preserve">. </w:t>
      </w:r>
      <w:r w:rsidRPr="005B1BF6" w:rsidR="006E2213">
        <w:rPr>
          <w:rFonts w:ascii="Franklin Gothic Book" w:hAnsi="Franklin Gothic Book"/>
          <w:sz w:val="22"/>
          <w:szCs w:val="22"/>
        </w:rPr>
        <w:t>Splatnost ceny díla je 30 dnů ode dne doručení faktury objednateli.</w:t>
      </w:r>
      <w:r w:rsidR="0062615A">
        <w:rPr>
          <w:rFonts w:ascii="Franklin Gothic Book" w:hAnsi="Franklin Gothic Book"/>
          <w:sz w:val="22"/>
          <w:szCs w:val="22"/>
        </w:rPr>
        <w:t xml:space="preserve"> Na návrh zhotovitele se mohou strany dohodnout na průběžné fakturaci dle prostavěnosti; zhotovitel je v takovém případě oprávněn vystavit daňový doklad – fakturu na již provedenou část díla v rozsahu odsouhlaseném objednatelem. </w:t>
      </w:r>
      <w:r w:rsidR="00EF5CBF">
        <w:rPr>
          <w:rFonts w:ascii="Franklin Gothic Book" w:hAnsi="Franklin Gothic Book"/>
          <w:sz w:val="22"/>
          <w:szCs w:val="22"/>
        </w:rPr>
        <w:t xml:space="preserve">Fakturace dle prostavěnosti je možná nejvýše do takové částky, aby závěrečný daňový doklad – faktura na doplatek ceny díla zněla nejméně na 1.000.000,- Kč se zohledněním pozastávky podle bodu 3.8 této smlouvy. </w:t>
      </w:r>
      <w:r w:rsidR="0062615A">
        <w:rPr>
          <w:rFonts w:ascii="Franklin Gothic Book" w:hAnsi="Franklin Gothic Book"/>
          <w:sz w:val="22"/>
          <w:szCs w:val="22"/>
        </w:rPr>
        <w:t>Odsouhlasení provedených prací objednatelem v rámci průběžné fakturace nenahrazuje předání a převzetí dotčené části díla</w:t>
      </w:r>
      <w:r w:rsidR="00EF5CBF">
        <w:rPr>
          <w:rFonts w:ascii="Franklin Gothic Book" w:hAnsi="Franklin Gothic Book"/>
          <w:sz w:val="22"/>
          <w:szCs w:val="22"/>
        </w:rPr>
        <w:t xml:space="preserve">, </w:t>
      </w:r>
      <w:r w:rsidR="0062615A">
        <w:rPr>
          <w:rFonts w:ascii="Franklin Gothic Book" w:hAnsi="Franklin Gothic Book"/>
          <w:sz w:val="22"/>
          <w:szCs w:val="22"/>
        </w:rPr>
        <w:t>objednateli je zachováno právo kdykoliv vytknout případné vady a nedodělky na těchto pracích</w:t>
      </w:r>
      <w:r w:rsidR="00EF5CBF">
        <w:rPr>
          <w:rFonts w:ascii="Franklin Gothic Book" w:hAnsi="Franklin Gothic Book"/>
          <w:sz w:val="22"/>
          <w:szCs w:val="22"/>
        </w:rPr>
        <w:t xml:space="preserve"> a záruční doba ohledně takto fakturované části díla nepočíná běžet, dokud nedojde k předání a převzetí díla jako celku</w:t>
      </w:r>
      <w:r w:rsidR="0062615A">
        <w:rPr>
          <w:rFonts w:ascii="Franklin Gothic Book" w:hAnsi="Franklin Gothic Book"/>
          <w:sz w:val="22"/>
          <w:szCs w:val="22"/>
        </w:rPr>
        <w:t xml:space="preserve">. </w:t>
      </w:r>
    </w:p>
    <w:p w:rsidRPr="005B1BF6" w:rsidR="006E2213" w:rsidP="00353682" w:rsidRDefault="001B6BCD" w14:paraId="231FE0B3" w14:textId="397541E4">
      <w:pPr>
        <w:numPr>
          <w:ilvl w:val="1"/>
          <w:numId w:val="4"/>
        </w:numPr>
        <w:tabs>
          <w:tab w:val="left" w:pos="567"/>
        </w:tabs>
        <w:suppressAutoHyphens w:val="0"/>
        <w:spacing w:before="0" w:after="360" w:line="240" w:lineRule="auto"/>
        <w:rPr>
          <w:rFonts w:ascii="Franklin Gothic Book" w:hAnsi="Franklin Gothic Book"/>
          <w:sz w:val="22"/>
          <w:szCs w:val="22"/>
        </w:rPr>
      </w:pPr>
      <w:r>
        <w:rPr>
          <w:rFonts w:ascii="Franklin Gothic Book" w:hAnsi="Franklin Gothic Book"/>
          <w:sz w:val="22"/>
          <w:szCs w:val="22"/>
        </w:rPr>
        <w:t>Pokud</w:t>
      </w:r>
      <w:r w:rsidRPr="005B1BF6" w:rsidR="00AC6FA9">
        <w:rPr>
          <w:rFonts w:ascii="Franklin Gothic Book" w:hAnsi="Franklin Gothic Book"/>
          <w:sz w:val="22"/>
          <w:szCs w:val="22"/>
        </w:rPr>
        <w:t xml:space="preserve"> se uplatní režim přenesen</w:t>
      </w:r>
      <w:r w:rsidRPr="005B1BF6" w:rsidR="00D16925">
        <w:rPr>
          <w:rFonts w:ascii="Franklin Gothic Book" w:hAnsi="Franklin Gothic Book"/>
          <w:sz w:val="22"/>
          <w:szCs w:val="22"/>
        </w:rPr>
        <w:t>í</w:t>
      </w:r>
      <w:r w:rsidRPr="005B1BF6" w:rsidR="00AC6FA9">
        <w:rPr>
          <w:rFonts w:ascii="Franklin Gothic Book" w:hAnsi="Franklin Gothic Book"/>
          <w:sz w:val="22"/>
          <w:szCs w:val="22"/>
        </w:rPr>
        <w:t xml:space="preserve"> daňové povinnosti dle § 92e </w:t>
      </w:r>
      <w:r>
        <w:rPr>
          <w:rFonts w:ascii="Franklin Gothic Book" w:hAnsi="Franklin Gothic Book"/>
          <w:sz w:val="22"/>
          <w:szCs w:val="22"/>
        </w:rPr>
        <w:t xml:space="preserve">nebo jiný zvláštní režim podle </w:t>
      </w:r>
      <w:r w:rsidRPr="005B1BF6" w:rsidR="00AC6FA9">
        <w:rPr>
          <w:rFonts w:ascii="Franklin Gothic Book" w:hAnsi="Franklin Gothic Book"/>
          <w:sz w:val="22"/>
          <w:szCs w:val="22"/>
        </w:rPr>
        <w:t>zákona č. 235/2004 Sb., o</w:t>
      </w:r>
      <w:r>
        <w:rPr>
          <w:rFonts w:ascii="Franklin Gothic Book" w:hAnsi="Franklin Gothic Book"/>
          <w:sz w:val="22"/>
          <w:szCs w:val="22"/>
        </w:rPr>
        <w:t> </w:t>
      </w:r>
      <w:r w:rsidRPr="005B1BF6" w:rsidR="00AC6FA9">
        <w:rPr>
          <w:rFonts w:ascii="Franklin Gothic Book" w:hAnsi="Franklin Gothic Book"/>
          <w:sz w:val="22"/>
          <w:szCs w:val="22"/>
        </w:rPr>
        <w:t>dani z přidané hodnoty, ve znění pozdějších předpisů</w:t>
      </w:r>
      <w:r>
        <w:rPr>
          <w:rFonts w:ascii="Franklin Gothic Book" w:hAnsi="Franklin Gothic Book"/>
          <w:sz w:val="22"/>
          <w:szCs w:val="22"/>
        </w:rPr>
        <w:t>, budou smluvní strany při vystavení daňových dokladů a uplatnění daně z přidané hodnoty postupovat dle příslušné právní úpravy.</w:t>
      </w:r>
    </w:p>
    <w:p w:rsidRPr="005B1BF6" w:rsidR="002724C0" w:rsidP="00353682" w:rsidRDefault="009746BF" w14:paraId="18FC054D" w14:textId="77777777">
      <w:pPr>
        <w:numPr>
          <w:ilvl w:val="1"/>
          <w:numId w:val="4"/>
        </w:numPr>
        <w:tabs>
          <w:tab w:val="left" w:pos="567"/>
        </w:tabs>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Část ceny </w:t>
      </w:r>
      <w:r w:rsidRPr="005B1BF6" w:rsidR="00E62884">
        <w:rPr>
          <w:rFonts w:ascii="Franklin Gothic Book" w:hAnsi="Franklin Gothic Book"/>
          <w:sz w:val="22"/>
          <w:szCs w:val="22"/>
        </w:rPr>
        <w:t xml:space="preserve">předané části </w:t>
      </w:r>
      <w:r w:rsidRPr="005B1BF6">
        <w:rPr>
          <w:rFonts w:ascii="Franklin Gothic Book" w:hAnsi="Franklin Gothic Book"/>
          <w:sz w:val="22"/>
          <w:szCs w:val="22"/>
        </w:rPr>
        <w:t xml:space="preserve">díla ve výši </w:t>
      </w:r>
      <w:r w:rsidRPr="005B1BF6" w:rsidR="00E62884">
        <w:rPr>
          <w:rFonts w:ascii="Franklin Gothic Book" w:hAnsi="Franklin Gothic Book"/>
          <w:sz w:val="22"/>
          <w:szCs w:val="22"/>
        </w:rPr>
        <w:t xml:space="preserve">5 </w:t>
      </w:r>
      <w:r w:rsidRPr="005B1BF6">
        <w:rPr>
          <w:rFonts w:ascii="Franklin Gothic Book" w:hAnsi="Franklin Gothic Book"/>
          <w:sz w:val="22"/>
          <w:szCs w:val="22"/>
        </w:rPr>
        <w:t xml:space="preserve">% představuje pozastávku, jejíž splatnost nastává po uplynutí doby záruky za jakost, přičemž objednatel je i před uplynutím této doby oprávněn </w:t>
      </w:r>
      <w:r w:rsidRPr="005B1BF6">
        <w:rPr>
          <w:rFonts w:ascii="Franklin Gothic Book" w:hAnsi="Franklin Gothic Book"/>
          <w:sz w:val="22"/>
          <w:szCs w:val="22"/>
        </w:rPr>
        <w:lastRenderedPageBreak/>
        <w:t>provést proti pozastavené části ceny díla započtení svých pohledávek za zhotovitelem.</w:t>
      </w:r>
      <w:r w:rsidRPr="005B1BF6" w:rsidR="00DC6D0D">
        <w:rPr>
          <w:rFonts w:ascii="Franklin Gothic Book" w:hAnsi="Franklin Gothic Book"/>
          <w:sz w:val="22"/>
          <w:szCs w:val="22"/>
        </w:rPr>
        <w:t xml:space="preserve"> Pozastávka dle tohoto článku může být zhotovitelem nahrazena bankovní zárukou</w:t>
      </w:r>
      <w:r w:rsidRPr="005B1BF6" w:rsidR="006E2213">
        <w:rPr>
          <w:rFonts w:ascii="Franklin Gothic Book" w:hAnsi="Franklin Gothic Book"/>
          <w:sz w:val="22"/>
          <w:szCs w:val="22"/>
        </w:rPr>
        <w:t xml:space="preserve"> na částku odpovídající vý</w:t>
      </w:r>
      <w:r w:rsidRPr="005B1BF6" w:rsidR="00D97D58">
        <w:rPr>
          <w:rFonts w:ascii="Franklin Gothic Book" w:hAnsi="Franklin Gothic Book"/>
          <w:sz w:val="22"/>
          <w:szCs w:val="22"/>
        </w:rPr>
        <w:t>ši pozastávky s</w:t>
      </w:r>
      <w:r w:rsidRPr="005B1BF6" w:rsidR="002724C0">
        <w:rPr>
          <w:rFonts w:ascii="Franklin Gothic Book" w:hAnsi="Franklin Gothic Book"/>
          <w:sz w:val="22"/>
          <w:szCs w:val="22"/>
        </w:rPr>
        <w:t> </w:t>
      </w:r>
      <w:r w:rsidRPr="005B1BF6" w:rsidR="00D97D58">
        <w:rPr>
          <w:rFonts w:ascii="Franklin Gothic Book" w:hAnsi="Franklin Gothic Book"/>
          <w:sz w:val="22"/>
          <w:szCs w:val="22"/>
        </w:rPr>
        <w:t>platno</w:t>
      </w:r>
      <w:r w:rsidRPr="005B1BF6" w:rsidR="00EC11C7">
        <w:rPr>
          <w:rFonts w:ascii="Franklin Gothic Book" w:hAnsi="Franklin Gothic Book"/>
          <w:sz w:val="22"/>
          <w:szCs w:val="22"/>
        </w:rPr>
        <w:t>stí</w:t>
      </w:r>
      <w:r w:rsidRPr="005B1BF6" w:rsidR="002724C0">
        <w:rPr>
          <w:rFonts w:ascii="Franklin Gothic Book" w:hAnsi="Franklin Gothic Book"/>
          <w:sz w:val="22"/>
          <w:szCs w:val="22"/>
        </w:rPr>
        <w:t xml:space="preserve"> od doby předložení bankovní záruky objednateli</w:t>
      </w:r>
      <w:r w:rsidRPr="005B1BF6" w:rsidR="00EC11C7">
        <w:rPr>
          <w:rFonts w:ascii="Franklin Gothic Book" w:hAnsi="Franklin Gothic Book"/>
          <w:sz w:val="22"/>
          <w:szCs w:val="22"/>
        </w:rPr>
        <w:t xml:space="preserve"> </w:t>
      </w:r>
      <w:r w:rsidRPr="005B1BF6" w:rsidR="00D97D58">
        <w:rPr>
          <w:rFonts w:ascii="Franklin Gothic Book" w:hAnsi="Franklin Gothic Book"/>
          <w:sz w:val="22"/>
          <w:szCs w:val="22"/>
        </w:rPr>
        <w:t>do konce záruční doby příslušné části díla.</w:t>
      </w:r>
      <w:r w:rsidRPr="005B1BF6" w:rsidR="002724C0">
        <w:rPr>
          <w:rFonts w:ascii="Franklin Gothic Book" w:hAnsi="Franklin Gothic Book"/>
          <w:sz w:val="22"/>
          <w:szCs w:val="22"/>
        </w:rPr>
        <w:t xml:space="preserve"> Splatnost pozastávky je 30 dnů ode dne předložení bankovní záruky a doručení faktury objednateli (podle toho, k čemu dojde později).</w:t>
      </w:r>
      <w:r w:rsidRPr="005B1BF6" w:rsidR="006D716C">
        <w:rPr>
          <w:rFonts w:ascii="Franklin Gothic Book" w:hAnsi="Franklin Gothic Book"/>
          <w:sz w:val="22"/>
          <w:szCs w:val="22"/>
        </w:rPr>
        <w:t xml:space="preserve"> Ustanovení bodu 15.4 této smlouvy platí i pro bankovní záruku, kterou se nahrazuje pozastávka.</w:t>
      </w:r>
    </w:p>
    <w:p w:rsidRPr="005B1BF6" w:rsidR="009746BF" w:rsidP="00353682" w:rsidRDefault="009746BF" w14:paraId="17641F63" w14:textId="652A94B1">
      <w:pPr>
        <w:numPr>
          <w:ilvl w:val="1"/>
          <w:numId w:val="4"/>
        </w:numPr>
        <w:tabs>
          <w:tab w:val="left" w:pos="567"/>
        </w:tabs>
        <w:suppressAutoHyphens w:val="0"/>
        <w:spacing w:before="0" w:after="360" w:line="240" w:lineRule="auto"/>
        <w:rPr>
          <w:rFonts w:ascii="Franklin Gothic Book" w:hAnsi="Franklin Gothic Book"/>
          <w:sz w:val="22"/>
          <w:szCs w:val="22"/>
        </w:rPr>
      </w:pPr>
      <w:r w:rsidRPr="005B1BF6">
        <w:rPr>
          <w:rFonts w:ascii="Franklin Gothic Book" w:hAnsi="Franklin Gothic Book"/>
          <w:color w:val="000000"/>
          <w:sz w:val="22"/>
          <w:szCs w:val="22"/>
        </w:rPr>
        <w:t xml:space="preserve">Bude-li možné některé </w:t>
      </w:r>
      <w:r w:rsidR="001B6BCD">
        <w:rPr>
          <w:rFonts w:ascii="Franklin Gothic Book" w:hAnsi="Franklin Gothic Book"/>
          <w:color w:val="000000"/>
          <w:sz w:val="22"/>
          <w:szCs w:val="22"/>
        </w:rPr>
        <w:t xml:space="preserve">odstraňované části stávajících staveb </w:t>
      </w:r>
      <w:r w:rsidRPr="005B1BF6">
        <w:rPr>
          <w:rFonts w:ascii="Franklin Gothic Book" w:hAnsi="Franklin Gothic Book"/>
          <w:color w:val="000000"/>
          <w:sz w:val="22"/>
          <w:szCs w:val="22"/>
        </w:rPr>
        <w:t>zpeněžit, je zhotovitel povinen zpeněžit je s péčí řádného hospodáře, výnos ze zpeněžení objednateli prokázat a buď mu jej vydat, nebo o něj snížit cenu díla.</w:t>
      </w:r>
    </w:p>
    <w:p w:rsidRPr="005B1BF6" w:rsidR="00FC146D" w:rsidP="00353682" w:rsidRDefault="00FC146D" w14:paraId="7714C638" w14:textId="77777777">
      <w:pPr>
        <w:pStyle w:val="Nadpis2"/>
        <w:numPr>
          <w:ilvl w:val="0"/>
          <w:numId w:val="4"/>
        </w:numPr>
        <w:suppressAutoHyphens w:val="0"/>
        <w:spacing w:before="0" w:after="360" w:line="240" w:lineRule="auto"/>
        <w:rPr>
          <w:rFonts w:ascii="Franklin Gothic Book" w:hAnsi="Franklin Gothic Book"/>
          <w:sz w:val="22"/>
          <w:szCs w:val="22"/>
          <w:shd w:val="clear" w:color="auto" w:fill="FF0000"/>
        </w:rPr>
      </w:pPr>
      <w:r w:rsidRPr="005B1BF6">
        <w:rPr>
          <w:rFonts w:ascii="Franklin Gothic Book" w:hAnsi="Franklin Gothic Book"/>
          <w:sz w:val="22"/>
          <w:szCs w:val="22"/>
        </w:rPr>
        <w:t>Termíny provádění díla</w:t>
      </w:r>
      <w:bookmarkEnd w:id="0"/>
    </w:p>
    <w:p w:rsidRPr="005B1BF6" w:rsidR="00521F91" w:rsidP="00353682" w:rsidRDefault="00FC146D" w14:paraId="7E443154" w14:textId="2C95CF03">
      <w:pPr>
        <w:numPr>
          <w:ilvl w:val="1"/>
          <w:numId w:val="4"/>
        </w:numPr>
        <w:suppressAutoHyphens w:val="0"/>
        <w:spacing w:before="0" w:after="360" w:line="240" w:lineRule="auto"/>
        <w:rPr>
          <w:rFonts w:ascii="Franklin Gothic Book" w:hAnsi="Franklin Gothic Book"/>
          <w:bCs/>
          <w:spacing w:val="-2"/>
          <w:sz w:val="22"/>
          <w:szCs w:val="22"/>
        </w:rPr>
      </w:pPr>
      <w:r w:rsidRPr="005B1BF6">
        <w:rPr>
          <w:rFonts w:ascii="Franklin Gothic Book" w:hAnsi="Franklin Gothic Book"/>
          <w:sz w:val="22"/>
          <w:szCs w:val="22"/>
        </w:rPr>
        <w:t xml:space="preserve">Zhotovitel </w:t>
      </w:r>
      <w:r w:rsidRPr="005B1BF6" w:rsidR="00DD077E">
        <w:rPr>
          <w:rFonts w:ascii="Franklin Gothic Book" w:hAnsi="Franklin Gothic Book"/>
          <w:sz w:val="22"/>
          <w:szCs w:val="22"/>
        </w:rPr>
        <w:t xml:space="preserve">je povinen </w:t>
      </w:r>
      <w:r w:rsidR="007941CE">
        <w:rPr>
          <w:rFonts w:ascii="Franklin Gothic Book" w:hAnsi="Franklin Gothic Book"/>
          <w:sz w:val="22"/>
          <w:szCs w:val="22"/>
        </w:rPr>
        <w:t xml:space="preserve">provést a dokončit dílo nejpozději do </w:t>
      </w:r>
      <w:r w:rsidR="00FB2A80">
        <w:rPr>
          <w:rFonts w:ascii="Franklin Gothic Book" w:hAnsi="Franklin Gothic Book"/>
          <w:sz w:val="22"/>
          <w:szCs w:val="22"/>
        </w:rPr>
        <w:t xml:space="preserve">17 </w:t>
      </w:r>
      <w:r w:rsidR="00852AC1">
        <w:rPr>
          <w:rFonts w:ascii="Franklin Gothic Book" w:hAnsi="Franklin Gothic Book"/>
          <w:sz w:val="22"/>
          <w:szCs w:val="22"/>
        </w:rPr>
        <w:t>(slovy:</w:t>
      </w:r>
      <w:r w:rsidR="00FB2A80">
        <w:rPr>
          <w:rFonts w:ascii="Franklin Gothic Book" w:hAnsi="Franklin Gothic Book"/>
          <w:sz w:val="22"/>
          <w:szCs w:val="22"/>
        </w:rPr>
        <w:t xml:space="preserve"> sedmnácti</w:t>
      </w:r>
      <w:r w:rsidR="00F43F81">
        <w:rPr>
          <w:rFonts w:ascii="Franklin Gothic Book" w:hAnsi="Franklin Gothic Book"/>
          <w:sz w:val="22"/>
          <w:szCs w:val="22"/>
        </w:rPr>
        <w:t>)</w:t>
      </w:r>
      <w:r w:rsidR="00852AC1">
        <w:rPr>
          <w:rFonts w:ascii="Franklin Gothic Book" w:hAnsi="Franklin Gothic Book"/>
          <w:sz w:val="22"/>
          <w:szCs w:val="22"/>
        </w:rPr>
        <w:t xml:space="preserve"> měsíců </w:t>
      </w:r>
      <w:r w:rsidR="007941CE">
        <w:rPr>
          <w:rFonts w:ascii="Franklin Gothic Book" w:hAnsi="Franklin Gothic Book"/>
          <w:sz w:val="22"/>
          <w:szCs w:val="22"/>
        </w:rPr>
        <w:t>ode dne účinnosti této smlouvy.</w:t>
      </w:r>
    </w:p>
    <w:p w:rsidRPr="005B1BF6" w:rsidR="0053607F" w:rsidP="00353682" w:rsidRDefault="0053607F" w14:paraId="4B2B438E" w14:textId="5FCD210D">
      <w:pPr>
        <w:numPr>
          <w:ilvl w:val="1"/>
          <w:numId w:val="4"/>
        </w:numPr>
        <w:suppressAutoHyphens w:val="0"/>
        <w:spacing w:before="0" w:after="360" w:line="240" w:lineRule="auto"/>
        <w:rPr>
          <w:rFonts w:ascii="Franklin Gothic Book" w:hAnsi="Franklin Gothic Book"/>
          <w:bCs/>
          <w:spacing w:val="-2"/>
          <w:sz w:val="22"/>
          <w:szCs w:val="22"/>
        </w:rPr>
      </w:pPr>
      <w:r w:rsidRPr="005B1BF6">
        <w:rPr>
          <w:rFonts w:ascii="Franklin Gothic Book" w:hAnsi="Franklin Gothic Book"/>
          <w:spacing w:val="-2"/>
          <w:sz w:val="22"/>
          <w:szCs w:val="22"/>
        </w:rPr>
        <w:t xml:space="preserve">Zhotovitel zahájí práce </w:t>
      </w:r>
      <w:r w:rsidRPr="005B1BF6" w:rsidR="00363ED9">
        <w:rPr>
          <w:rFonts w:ascii="Franklin Gothic Book" w:hAnsi="Franklin Gothic Book"/>
          <w:spacing w:val="-2"/>
          <w:sz w:val="22"/>
          <w:szCs w:val="22"/>
        </w:rPr>
        <w:t xml:space="preserve">na díle </w:t>
      </w:r>
      <w:r w:rsidRPr="005B1BF6">
        <w:rPr>
          <w:rFonts w:ascii="Franklin Gothic Book" w:hAnsi="Franklin Gothic Book"/>
          <w:spacing w:val="-2"/>
          <w:sz w:val="22"/>
          <w:szCs w:val="22"/>
        </w:rPr>
        <w:t xml:space="preserve">bezodkladně po předání a převzetí místa k provedení díla (staveniště). </w:t>
      </w:r>
      <w:r w:rsidR="0098421C">
        <w:rPr>
          <w:rFonts w:ascii="Franklin Gothic Book" w:hAnsi="Franklin Gothic Book"/>
          <w:spacing w:val="-2"/>
          <w:sz w:val="22"/>
          <w:szCs w:val="22"/>
        </w:rPr>
        <w:t xml:space="preserve">Objednatel zhotoviteli předá staveniště bezodkladně po nabytí účinnosti této smlouvy na výzvu zhotovitele; k převzetí staveniště může také objednatel sám zhotovitele vyzvat. </w:t>
      </w:r>
      <w:r w:rsidRPr="005B1BF6">
        <w:rPr>
          <w:rFonts w:ascii="Franklin Gothic Book" w:hAnsi="Franklin Gothic Book"/>
          <w:spacing w:val="-2"/>
          <w:sz w:val="22"/>
          <w:szCs w:val="22"/>
        </w:rPr>
        <w:t>O předání a převzetí staveniště sepíší smluvní strany předávací protokol.</w:t>
      </w:r>
    </w:p>
    <w:p w:rsidRPr="005B1BF6" w:rsidR="00FC146D" w:rsidP="00353682" w:rsidRDefault="00FC146D" w14:paraId="7B92DED7" w14:textId="2D97452F">
      <w:pPr>
        <w:numPr>
          <w:ilvl w:val="1"/>
          <w:numId w:val="4"/>
        </w:numPr>
        <w:suppressAutoHyphens w:val="0"/>
        <w:spacing w:before="0" w:after="360" w:line="240" w:lineRule="auto"/>
        <w:rPr>
          <w:rFonts w:ascii="Franklin Gothic Book" w:hAnsi="Franklin Gothic Book"/>
          <w:bCs/>
          <w:spacing w:val="-2"/>
          <w:sz w:val="22"/>
          <w:szCs w:val="22"/>
        </w:rPr>
      </w:pPr>
      <w:r w:rsidRPr="005B1BF6">
        <w:rPr>
          <w:rFonts w:ascii="Franklin Gothic Book" w:hAnsi="Franklin Gothic Book"/>
          <w:bCs/>
          <w:spacing w:val="-2"/>
          <w:sz w:val="22"/>
          <w:szCs w:val="22"/>
        </w:rPr>
        <w:t xml:space="preserve">Zhotovitel může požadovat prodloužení lhůty pro </w:t>
      </w:r>
      <w:r w:rsidRPr="005B1BF6" w:rsidR="00C75D5A">
        <w:rPr>
          <w:rFonts w:ascii="Franklin Gothic Book" w:hAnsi="Franklin Gothic Book"/>
          <w:bCs/>
          <w:spacing w:val="-2"/>
          <w:sz w:val="22"/>
          <w:szCs w:val="22"/>
        </w:rPr>
        <w:t>provedení</w:t>
      </w:r>
      <w:r w:rsidRPr="005B1BF6" w:rsidR="001E3F05">
        <w:rPr>
          <w:rFonts w:ascii="Franklin Gothic Book" w:hAnsi="Franklin Gothic Book"/>
          <w:bCs/>
          <w:spacing w:val="-2"/>
          <w:sz w:val="22"/>
          <w:szCs w:val="22"/>
        </w:rPr>
        <w:t xml:space="preserve"> díla</w:t>
      </w:r>
      <w:r w:rsidRPr="005B1BF6" w:rsidR="00097544">
        <w:rPr>
          <w:rFonts w:ascii="Franklin Gothic Book" w:hAnsi="Franklin Gothic Book"/>
          <w:bCs/>
          <w:spacing w:val="-2"/>
          <w:sz w:val="22"/>
          <w:szCs w:val="22"/>
        </w:rPr>
        <w:t xml:space="preserve"> </w:t>
      </w:r>
      <w:r w:rsidRPr="005B1BF6">
        <w:rPr>
          <w:rFonts w:ascii="Franklin Gothic Book" w:hAnsi="Franklin Gothic Book"/>
          <w:bCs/>
          <w:spacing w:val="-2"/>
          <w:sz w:val="22"/>
          <w:szCs w:val="22"/>
        </w:rPr>
        <w:t>pouze v případech, pokud je jeho plnění zpožděno nebo bude zpožděno z některého z následujících důvodů:</w:t>
      </w:r>
    </w:p>
    <w:p w:rsidRPr="005B1BF6" w:rsidR="0076096E" w:rsidP="00353682" w:rsidRDefault="00FC146D" w14:paraId="4C7BCE5A" w14:textId="77777777">
      <w:pPr>
        <w:pStyle w:val="Zkladntext"/>
        <w:numPr>
          <w:ilvl w:val="0"/>
          <w:numId w:val="16"/>
        </w:numPr>
        <w:tabs>
          <w:tab w:val="left" w:pos="993"/>
        </w:tabs>
        <w:suppressAutoHyphens w:val="0"/>
        <w:spacing w:before="0" w:after="360" w:line="240" w:lineRule="auto"/>
        <w:ind w:left="993" w:hanging="426"/>
        <w:rPr>
          <w:rFonts w:ascii="Franklin Gothic Book" w:hAnsi="Franklin Gothic Book"/>
          <w:bCs/>
          <w:spacing w:val="-4"/>
          <w:sz w:val="22"/>
          <w:szCs w:val="22"/>
          <w:lang w:val="cs-CZ"/>
        </w:rPr>
      </w:pPr>
      <w:r w:rsidRPr="005B1BF6">
        <w:rPr>
          <w:rFonts w:ascii="Franklin Gothic Book" w:hAnsi="Franklin Gothic Book"/>
          <w:bCs/>
          <w:spacing w:val="-4"/>
          <w:sz w:val="22"/>
          <w:szCs w:val="22"/>
          <w:lang w:val="cs-CZ"/>
        </w:rPr>
        <w:t>plnění zhotovitele není objektivně možné z důvodů neposkytnutí součinnosti ze strany objednatele (pokud ovšem neposkytnutí součinnosti není důsledkem neplnění závazku zhotovitelem);</w:t>
      </w:r>
    </w:p>
    <w:p w:rsidRPr="005B1BF6" w:rsidR="0076096E" w:rsidP="00353682" w:rsidRDefault="00FC146D" w14:paraId="44A820FF" w14:textId="77777777">
      <w:pPr>
        <w:pStyle w:val="Zkladntext"/>
        <w:numPr>
          <w:ilvl w:val="0"/>
          <w:numId w:val="16"/>
        </w:numPr>
        <w:tabs>
          <w:tab w:val="left" w:pos="993"/>
        </w:tabs>
        <w:suppressAutoHyphens w:val="0"/>
        <w:spacing w:before="0" w:after="360" w:line="240" w:lineRule="auto"/>
        <w:ind w:left="993" w:hanging="426"/>
        <w:rPr>
          <w:rFonts w:ascii="Franklin Gothic Book" w:hAnsi="Franklin Gothic Book"/>
          <w:bCs/>
          <w:spacing w:val="-4"/>
          <w:sz w:val="22"/>
          <w:szCs w:val="22"/>
          <w:lang w:val="cs-CZ"/>
        </w:rPr>
      </w:pPr>
      <w:r w:rsidRPr="005B1BF6">
        <w:rPr>
          <w:rFonts w:ascii="Franklin Gothic Book" w:hAnsi="Franklin Gothic Book"/>
          <w:bCs/>
          <w:sz w:val="22"/>
          <w:szCs w:val="22"/>
          <w:lang w:val="cs-CZ"/>
        </w:rPr>
        <w:t>posunutí termínu zahájení stavebních prací nebo předání staveniště objednatelem, který si toto právo vyhrazuje;</w:t>
      </w:r>
    </w:p>
    <w:p w:rsidRPr="005B1BF6" w:rsidR="001E3F05" w:rsidP="00353682" w:rsidRDefault="00FC146D" w14:paraId="0106A95D" w14:textId="77777777">
      <w:pPr>
        <w:pStyle w:val="Zkladntext"/>
        <w:numPr>
          <w:ilvl w:val="0"/>
          <w:numId w:val="16"/>
        </w:numPr>
        <w:tabs>
          <w:tab w:val="left" w:pos="993"/>
        </w:tabs>
        <w:suppressAutoHyphens w:val="0"/>
        <w:spacing w:before="0" w:after="360" w:line="240" w:lineRule="auto"/>
        <w:ind w:left="993" w:hanging="426"/>
        <w:rPr>
          <w:rFonts w:ascii="Franklin Gothic Book" w:hAnsi="Franklin Gothic Book"/>
          <w:bCs/>
          <w:spacing w:val="-4"/>
          <w:sz w:val="22"/>
          <w:szCs w:val="22"/>
          <w:lang w:val="cs-CZ"/>
        </w:rPr>
      </w:pPr>
      <w:r w:rsidRPr="005B1BF6">
        <w:rPr>
          <w:rFonts w:ascii="Franklin Gothic Book" w:hAnsi="Franklin Gothic Book"/>
          <w:bCs/>
          <w:sz w:val="22"/>
          <w:szCs w:val="22"/>
          <w:lang w:val="cs-CZ"/>
        </w:rPr>
        <w:t>v důsledku vyšší moci, která objektivně znemožňuje zhotoviteli plnit.</w:t>
      </w:r>
    </w:p>
    <w:p w:rsidRPr="005B1BF6" w:rsidR="001E3F05" w:rsidP="00353682" w:rsidRDefault="001E3F05" w14:paraId="779BF646" w14:textId="7A42DF9D">
      <w:pPr>
        <w:numPr>
          <w:ilvl w:val="1"/>
          <w:numId w:val="4"/>
        </w:numPr>
        <w:suppressAutoHyphens w:val="0"/>
        <w:spacing w:before="0" w:after="360" w:line="240" w:lineRule="auto"/>
        <w:rPr>
          <w:rFonts w:ascii="Franklin Gothic Book" w:hAnsi="Franklin Gothic Book"/>
          <w:bCs/>
          <w:sz w:val="22"/>
          <w:szCs w:val="22"/>
        </w:rPr>
      </w:pPr>
      <w:r w:rsidRPr="005B1BF6">
        <w:rPr>
          <w:rFonts w:ascii="Franklin Gothic Book" w:hAnsi="Franklin Gothic Book"/>
          <w:bCs/>
          <w:sz w:val="22"/>
          <w:szCs w:val="22"/>
        </w:rPr>
        <w:t xml:space="preserve">Zhotovitel </w:t>
      </w:r>
      <w:r w:rsidRPr="005B1BF6">
        <w:rPr>
          <w:rFonts w:ascii="Franklin Gothic Book" w:hAnsi="Franklin Gothic Book"/>
          <w:sz w:val="22"/>
          <w:szCs w:val="22"/>
        </w:rPr>
        <w:t xml:space="preserve">se zavazuje, že vyklidí </w:t>
      </w:r>
      <w:r w:rsidRPr="005B1BF6" w:rsidR="000B75D1">
        <w:rPr>
          <w:rFonts w:ascii="Franklin Gothic Book" w:hAnsi="Franklin Gothic Book"/>
          <w:sz w:val="22"/>
          <w:szCs w:val="22"/>
        </w:rPr>
        <w:t xml:space="preserve">příslušné </w:t>
      </w:r>
      <w:r w:rsidRPr="005B1BF6">
        <w:rPr>
          <w:rFonts w:ascii="Franklin Gothic Book" w:hAnsi="Franklin Gothic Book"/>
          <w:sz w:val="22"/>
          <w:szCs w:val="22"/>
        </w:rPr>
        <w:t xml:space="preserve">staveniště do uplynutí lhůty pro </w:t>
      </w:r>
      <w:r w:rsidRPr="005B1BF6" w:rsidR="00C75D5A">
        <w:rPr>
          <w:rFonts w:ascii="Franklin Gothic Book" w:hAnsi="Franklin Gothic Book"/>
          <w:sz w:val="22"/>
          <w:szCs w:val="22"/>
        </w:rPr>
        <w:t>provedení</w:t>
      </w:r>
      <w:r w:rsidRPr="005B1BF6">
        <w:rPr>
          <w:rFonts w:ascii="Franklin Gothic Book" w:hAnsi="Franklin Gothic Book"/>
          <w:sz w:val="22"/>
          <w:szCs w:val="22"/>
        </w:rPr>
        <w:t xml:space="preserve"> díla dle bodu </w:t>
      </w:r>
      <w:r w:rsidRPr="005B1BF6" w:rsidR="005852F5">
        <w:rPr>
          <w:rFonts w:ascii="Franklin Gothic Book" w:hAnsi="Franklin Gothic Book"/>
          <w:sz w:val="22"/>
          <w:szCs w:val="22"/>
        </w:rPr>
        <w:t>4</w:t>
      </w:r>
      <w:r w:rsidRPr="005B1BF6" w:rsidR="001E30D1">
        <w:rPr>
          <w:rFonts w:ascii="Franklin Gothic Book" w:hAnsi="Franklin Gothic Book"/>
          <w:sz w:val="22"/>
          <w:szCs w:val="22"/>
        </w:rPr>
        <w:t>.</w:t>
      </w:r>
      <w:r w:rsidRPr="005B1BF6">
        <w:rPr>
          <w:rFonts w:ascii="Franklin Gothic Book" w:hAnsi="Franklin Gothic Book"/>
          <w:sz w:val="22"/>
          <w:szCs w:val="22"/>
        </w:rPr>
        <w:t>1 této smlouvy, p</w:t>
      </w:r>
      <w:r w:rsidRPr="005B1BF6" w:rsidR="009746BF">
        <w:rPr>
          <w:rFonts w:ascii="Franklin Gothic Book" w:hAnsi="Franklin Gothic Book"/>
          <w:sz w:val="22"/>
          <w:szCs w:val="22"/>
        </w:rPr>
        <w:t xml:space="preserve">řípadně prodloužené dle bodu </w:t>
      </w:r>
      <w:r w:rsidRPr="005B1BF6" w:rsidR="005852F5">
        <w:rPr>
          <w:rFonts w:ascii="Franklin Gothic Book" w:hAnsi="Franklin Gothic Book"/>
          <w:sz w:val="22"/>
          <w:szCs w:val="22"/>
        </w:rPr>
        <w:t>4</w:t>
      </w:r>
      <w:r w:rsidRPr="005B1BF6">
        <w:rPr>
          <w:rFonts w:ascii="Franklin Gothic Book" w:hAnsi="Franklin Gothic Book"/>
          <w:sz w:val="22"/>
          <w:szCs w:val="22"/>
        </w:rPr>
        <w:t>.</w:t>
      </w:r>
      <w:r w:rsidR="007941CE">
        <w:rPr>
          <w:rFonts w:ascii="Franklin Gothic Book" w:hAnsi="Franklin Gothic Book"/>
          <w:sz w:val="22"/>
          <w:szCs w:val="22"/>
        </w:rPr>
        <w:t>3</w:t>
      </w:r>
      <w:r w:rsidRPr="005B1BF6">
        <w:rPr>
          <w:rFonts w:ascii="Franklin Gothic Book" w:hAnsi="Franklin Gothic Book"/>
          <w:sz w:val="22"/>
          <w:szCs w:val="22"/>
        </w:rPr>
        <w:t xml:space="preserve"> této smlouvy.</w:t>
      </w:r>
    </w:p>
    <w:p w:rsidRPr="005B1BF6" w:rsidR="004C047C" w:rsidP="00353682" w:rsidRDefault="001B6BCD" w14:paraId="3543E30D" w14:textId="241C2E9C">
      <w:pPr>
        <w:pStyle w:val="Nadpis2"/>
        <w:numPr>
          <w:ilvl w:val="0"/>
          <w:numId w:val="4"/>
        </w:numPr>
        <w:suppressAutoHyphens w:val="0"/>
        <w:spacing w:before="0" w:after="360" w:line="240" w:lineRule="auto"/>
        <w:rPr>
          <w:rFonts w:ascii="Franklin Gothic Book" w:hAnsi="Franklin Gothic Book"/>
          <w:sz w:val="22"/>
          <w:szCs w:val="22"/>
        </w:rPr>
      </w:pPr>
      <w:r>
        <w:rPr>
          <w:rFonts w:ascii="Franklin Gothic Book" w:hAnsi="Franklin Gothic Book"/>
          <w:sz w:val="22"/>
          <w:szCs w:val="22"/>
        </w:rPr>
        <w:t>Smluvní opce</w:t>
      </w:r>
    </w:p>
    <w:p w:rsidRPr="00C3234A" w:rsidR="005852F5" w:rsidP="00353682" w:rsidRDefault="00E02A60" w14:paraId="68E5906A" w14:textId="02751572">
      <w:pPr>
        <w:pStyle w:val="Seznam"/>
        <w:numPr>
          <w:ilvl w:val="1"/>
          <w:numId w:val="4"/>
        </w:numPr>
        <w:tabs>
          <w:tab w:val="left" w:pos="567"/>
        </w:tabs>
        <w:suppressAutoHyphens w:val="0"/>
        <w:spacing w:before="0" w:after="360" w:line="240" w:lineRule="auto"/>
        <w:rPr>
          <w:rFonts w:ascii="Franklin Gothic Book" w:hAnsi="Franklin Gothic Book"/>
          <w:sz w:val="22"/>
          <w:szCs w:val="22"/>
        </w:rPr>
      </w:pPr>
      <w:r w:rsidRPr="00C3234A">
        <w:rPr>
          <w:rFonts w:ascii="Franklin Gothic Book" w:hAnsi="Franklin Gothic Book"/>
          <w:sz w:val="22"/>
          <w:szCs w:val="22"/>
        </w:rPr>
        <w:t xml:space="preserve">Objednatel </w:t>
      </w:r>
      <w:r w:rsidRPr="00C3234A" w:rsidR="001C34F7">
        <w:rPr>
          <w:rFonts w:ascii="Franklin Gothic Book" w:hAnsi="Franklin Gothic Book"/>
          <w:sz w:val="22"/>
          <w:szCs w:val="22"/>
        </w:rPr>
        <w:t xml:space="preserve">je </w:t>
      </w:r>
      <w:r w:rsidRPr="00C3234A" w:rsidR="001B6BCD">
        <w:rPr>
          <w:rFonts w:ascii="Franklin Gothic Book" w:hAnsi="Franklin Gothic Book"/>
          <w:sz w:val="22"/>
          <w:szCs w:val="22"/>
        </w:rPr>
        <w:t xml:space="preserve">dle svého uvážení </w:t>
      </w:r>
      <w:r w:rsidRPr="00C3234A" w:rsidR="001C34F7">
        <w:rPr>
          <w:rFonts w:ascii="Franklin Gothic Book" w:hAnsi="Franklin Gothic Book"/>
          <w:sz w:val="22"/>
          <w:szCs w:val="22"/>
        </w:rPr>
        <w:t>oprávněn p</w:t>
      </w:r>
      <w:r w:rsidRPr="00C3234A" w:rsidR="004C047C">
        <w:rPr>
          <w:rFonts w:ascii="Franklin Gothic Book" w:hAnsi="Franklin Gothic Book"/>
          <w:sz w:val="22"/>
          <w:szCs w:val="22"/>
        </w:rPr>
        <w:t>ísemn</w:t>
      </w:r>
      <w:r w:rsidRPr="00C3234A" w:rsidR="001C34F7">
        <w:rPr>
          <w:rFonts w:ascii="Franklin Gothic Book" w:hAnsi="Franklin Gothic Book"/>
          <w:sz w:val="22"/>
          <w:szCs w:val="22"/>
        </w:rPr>
        <w:t>ě</w:t>
      </w:r>
      <w:r w:rsidRPr="00C3234A" w:rsidR="004C047C">
        <w:rPr>
          <w:rFonts w:ascii="Franklin Gothic Book" w:hAnsi="Franklin Gothic Book"/>
          <w:sz w:val="22"/>
          <w:szCs w:val="22"/>
        </w:rPr>
        <w:t xml:space="preserve"> v</w:t>
      </w:r>
      <w:r w:rsidRPr="00C3234A" w:rsidR="001C34F7">
        <w:rPr>
          <w:rFonts w:ascii="Franklin Gothic Book" w:hAnsi="Franklin Gothic Book"/>
          <w:sz w:val="22"/>
          <w:szCs w:val="22"/>
        </w:rPr>
        <w:t>y</w:t>
      </w:r>
      <w:r w:rsidRPr="00C3234A" w:rsidR="004C047C">
        <w:rPr>
          <w:rFonts w:ascii="Franklin Gothic Book" w:hAnsi="Franklin Gothic Book"/>
          <w:sz w:val="22"/>
          <w:szCs w:val="22"/>
        </w:rPr>
        <w:t>z</w:t>
      </w:r>
      <w:r w:rsidRPr="00C3234A" w:rsidR="001C34F7">
        <w:rPr>
          <w:rFonts w:ascii="Franklin Gothic Book" w:hAnsi="Franklin Gothic Book"/>
          <w:sz w:val="22"/>
          <w:szCs w:val="22"/>
        </w:rPr>
        <w:t>vat</w:t>
      </w:r>
      <w:r w:rsidRPr="00C3234A" w:rsidR="004C047C">
        <w:rPr>
          <w:rFonts w:ascii="Franklin Gothic Book" w:hAnsi="Franklin Gothic Book"/>
          <w:sz w:val="22"/>
          <w:szCs w:val="22"/>
        </w:rPr>
        <w:t xml:space="preserve"> </w:t>
      </w:r>
      <w:r w:rsidRPr="00C3234A">
        <w:rPr>
          <w:rFonts w:ascii="Franklin Gothic Book" w:hAnsi="Franklin Gothic Book"/>
          <w:sz w:val="22"/>
          <w:szCs w:val="22"/>
        </w:rPr>
        <w:t xml:space="preserve">zhotovitele </w:t>
      </w:r>
      <w:r w:rsidRPr="00C3234A" w:rsidR="005852F5">
        <w:rPr>
          <w:rFonts w:ascii="Franklin Gothic Book" w:hAnsi="Franklin Gothic Book"/>
          <w:sz w:val="22"/>
          <w:szCs w:val="22"/>
        </w:rPr>
        <w:t xml:space="preserve">nejpozději do 31. </w:t>
      </w:r>
      <w:r w:rsidRPr="00C3234A" w:rsidR="007941CE">
        <w:rPr>
          <w:rFonts w:ascii="Franklin Gothic Book" w:hAnsi="Franklin Gothic Book"/>
          <w:sz w:val="22"/>
          <w:szCs w:val="22"/>
        </w:rPr>
        <w:t>12</w:t>
      </w:r>
      <w:r w:rsidRPr="00C3234A" w:rsidR="005852F5">
        <w:rPr>
          <w:rFonts w:ascii="Franklin Gothic Book" w:hAnsi="Franklin Gothic Book"/>
          <w:sz w:val="22"/>
          <w:szCs w:val="22"/>
        </w:rPr>
        <w:t>. 202</w:t>
      </w:r>
      <w:r w:rsidRPr="00C3234A" w:rsidR="00BA429C">
        <w:rPr>
          <w:rFonts w:ascii="Franklin Gothic Book" w:hAnsi="Franklin Gothic Book"/>
          <w:sz w:val="22"/>
          <w:szCs w:val="22"/>
        </w:rPr>
        <w:t>4</w:t>
      </w:r>
      <w:r w:rsidRPr="00C3234A" w:rsidR="001C34F7">
        <w:rPr>
          <w:rFonts w:ascii="Franklin Gothic Book" w:hAnsi="Franklin Gothic Book"/>
          <w:sz w:val="22"/>
          <w:szCs w:val="22"/>
        </w:rPr>
        <w:t xml:space="preserve">, aby </w:t>
      </w:r>
      <w:r w:rsidRPr="00C3234A" w:rsidR="004C047C">
        <w:rPr>
          <w:rFonts w:ascii="Franklin Gothic Book" w:hAnsi="Franklin Gothic Book"/>
          <w:sz w:val="22"/>
          <w:szCs w:val="22"/>
        </w:rPr>
        <w:t>na svůj náklad a nebezpečí prov</w:t>
      </w:r>
      <w:r w:rsidRPr="00C3234A" w:rsidR="001C34F7">
        <w:rPr>
          <w:rFonts w:ascii="Franklin Gothic Book" w:hAnsi="Franklin Gothic Book"/>
          <w:sz w:val="22"/>
          <w:szCs w:val="22"/>
        </w:rPr>
        <w:t>edl</w:t>
      </w:r>
      <w:r w:rsidRPr="00C3234A" w:rsidR="004C047C">
        <w:rPr>
          <w:rFonts w:ascii="Franklin Gothic Book" w:hAnsi="Franklin Gothic Book"/>
          <w:sz w:val="22"/>
          <w:szCs w:val="22"/>
        </w:rPr>
        <w:t xml:space="preserve"> pro objednatele </w:t>
      </w:r>
      <w:r w:rsidRPr="00C3234A" w:rsidR="007941CE">
        <w:rPr>
          <w:rFonts w:ascii="Franklin Gothic Book" w:hAnsi="Franklin Gothic Book"/>
          <w:sz w:val="22"/>
          <w:szCs w:val="22"/>
        </w:rPr>
        <w:t>přístavbu budovy v rozsahu prostoru pro dětskou skupinu (školku), jak je vyznačeno v dokumentu „NÁVRH 4 - školka, adaptace na administrativní budovu“</w:t>
      </w:r>
      <w:r w:rsidRPr="00C3234A" w:rsidR="004C047C">
        <w:rPr>
          <w:rFonts w:ascii="Franklin Gothic Book" w:hAnsi="Franklin Gothic Book"/>
          <w:sz w:val="22"/>
          <w:szCs w:val="22"/>
        </w:rPr>
        <w:t xml:space="preserve"> </w:t>
      </w:r>
      <w:r w:rsidRPr="00C3234A" w:rsidR="001C34F7">
        <w:rPr>
          <w:rFonts w:ascii="Franklin Gothic Book" w:hAnsi="Franklin Gothic Book"/>
          <w:sz w:val="22"/>
          <w:szCs w:val="22"/>
        </w:rPr>
        <w:t>(dále jen „</w:t>
      </w:r>
      <w:r w:rsidRPr="00C3234A" w:rsidR="001C34F7">
        <w:rPr>
          <w:rFonts w:ascii="Franklin Gothic Book" w:hAnsi="Franklin Gothic Book"/>
          <w:b/>
          <w:sz w:val="22"/>
          <w:szCs w:val="22"/>
        </w:rPr>
        <w:t>smluv</w:t>
      </w:r>
      <w:r w:rsidRPr="00C3234A" w:rsidR="007941CE">
        <w:rPr>
          <w:rFonts w:ascii="Franklin Gothic Book" w:hAnsi="Franklin Gothic Book"/>
          <w:b/>
          <w:sz w:val="22"/>
          <w:szCs w:val="22"/>
        </w:rPr>
        <w:t>n</w:t>
      </w:r>
      <w:r w:rsidRPr="00C3234A" w:rsidR="001C34F7">
        <w:rPr>
          <w:rFonts w:ascii="Franklin Gothic Book" w:hAnsi="Franklin Gothic Book"/>
          <w:b/>
          <w:sz w:val="22"/>
          <w:szCs w:val="22"/>
        </w:rPr>
        <w:t>í</w:t>
      </w:r>
      <w:r w:rsidRPr="00C3234A" w:rsidR="001C34F7">
        <w:rPr>
          <w:rFonts w:ascii="Franklin Gothic Book" w:hAnsi="Franklin Gothic Book"/>
          <w:sz w:val="22"/>
          <w:szCs w:val="22"/>
        </w:rPr>
        <w:t xml:space="preserve"> </w:t>
      </w:r>
      <w:r w:rsidRPr="00C3234A" w:rsidR="001C34F7">
        <w:rPr>
          <w:rFonts w:ascii="Franklin Gothic Book" w:hAnsi="Franklin Gothic Book"/>
          <w:b/>
          <w:sz w:val="22"/>
          <w:szCs w:val="22"/>
        </w:rPr>
        <w:t>opce“</w:t>
      </w:r>
      <w:r w:rsidRPr="00C3234A" w:rsidR="001C34F7">
        <w:rPr>
          <w:rFonts w:ascii="Franklin Gothic Book" w:hAnsi="Franklin Gothic Book"/>
          <w:sz w:val="22"/>
          <w:szCs w:val="22"/>
        </w:rPr>
        <w:t xml:space="preserve">) </w:t>
      </w:r>
      <w:r w:rsidRPr="00C3234A" w:rsidR="004C047C">
        <w:rPr>
          <w:rFonts w:ascii="Franklin Gothic Book" w:hAnsi="Franklin Gothic Book"/>
          <w:sz w:val="22"/>
          <w:szCs w:val="22"/>
        </w:rPr>
        <w:t>a poskyt</w:t>
      </w:r>
      <w:r w:rsidRPr="00C3234A" w:rsidR="001C34F7">
        <w:rPr>
          <w:rFonts w:ascii="Franklin Gothic Book" w:hAnsi="Franklin Gothic Book"/>
          <w:sz w:val="22"/>
          <w:szCs w:val="22"/>
        </w:rPr>
        <w:t>l</w:t>
      </w:r>
      <w:r w:rsidRPr="00C3234A" w:rsidR="004C047C">
        <w:rPr>
          <w:rFonts w:ascii="Franklin Gothic Book" w:hAnsi="Franklin Gothic Book"/>
          <w:sz w:val="22"/>
          <w:szCs w:val="22"/>
        </w:rPr>
        <w:t xml:space="preserve"> související plnění, to vše za podmínek dle této smlouvy, a objednatel se zavazuje </w:t>
      </w:r>
      <w:r w:rsidRPr="00C3234A" w:rsidR="00CE7225">
        <w:rPr>
          <w:rFonts w:ascii="Franklin Gothic Book" w:hAnsi="Franklin Gothic Book"/>
          <w:sz w:val="22"/>
          <w:szCs w:val="22"/>
        </w:rPr>
        <w:t>smluvní opci</w:t>
      </w:r>
      <w:r w:rsidRPr="00C3234A" w:rsidR="004C047C">
        <w:rPr>
          <w:rFonts w:ascii="Franklin Gothic Book" w:hAnsi="Franklin Gothic Book"/>
          <w:sz w:val="22"/>
          <w:szCs w:val="22"/>
        </w:rPr>
        <w:t xml:space="preserve"> převzít a za provedení </w:t>
      </w:r>
      <w:r w:rsidRPr="00C3234A" w:rsidR="00CE7225">
        <w:rPr>
          <w:rFonts w:ascii="Franklin Gothic Book" w:hAnsi="Franklin Gothic Book"/>
          <w:sz w:val="22"/>
          <w:szCs w:val="22"/>
        </w:rPr>
        <w:t>smluvní opce</w:t>
      </w:r>
      <w:r w:rsidRPr="00C3234A" w:rsidR="004C047C">
        <w:rPr>
          <w:rFonts w:ascii="Franklin Gothic Book" w:hAnsi="Franklin Gothic Book"/>
          <w:sz w:val="22"/>
          <w:szCs w:val="22"/>
        </w:rPr>
        <w:t xml:space="preserve"> zhotoviteli zaplatit dohodnutou cenu. </w:t>
      </w:r>
    </w:p>
    <w:p w:rsidRPr="005B1BF6" w:rsidR="005852F5" w:rsidP="00353682" w:rsidRDefault="005852F5" w14:paraId="49E213D7" w14:textId="77777777">
      <w:pPr>
        <w:pStyle w:val="Seznam"/>
        <w:numPr>
          <w:ilvl w:val="1"/>
          <w:numId w:val="4"/>
        </w:numPr>
        <w:tabs>
          <w:tab w:val="left" w:pos="567"/>
        </w:tabs>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Objednatel není povinen smluvní opci využít. Při nevyužití smluvní opce nevznikají z toho zhotoviteli vůči objednateli žádné nároky.</w:t>
      </w:r>
    </w:p>
    <w:p w:rsidRPr="005B1BF6" w:rsidR="004C047C" w:rsidP="00353682" w:rsidRDefault="004C047C" w14:paraId="011FF713" w14:textId="692BDC51">
      <w:pPr>
        <w:pStyle w:val="Seznam"/>
        <w:numPr>
          <w:ilvl w:val="1"/>
          <w:numId w:val="4"/>
        </w:numPr>
        <w:tabs>
          <w:tab w:val="left" w:pos="567"/>
        </w:tabs>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lastRenderedPageBreak/>
        <w:t xml:space="preserve">Práva a povinnosti smluvních stran </w:t>
      </w:r>
      <w:r w:rsidRPr="005B1BF6" w:rsidR="001C34F7">
        <w:rPr>
          <w:rFonts w:ascii="Franklin Gothic Book" w:hAnsi="Franklin Gothic Book"/>
          <w:sz w:val="22"/>
          <w:szCs w:val="22"/>
        </w:rPr>
        <w:t>sjednaná</w:t>
      </w:r>
      <w:r w:rsidRPr="005B1BF6">
        <w:rPr>
          <w:rFonts w:ascii="Franklin Gothic Book" w:hAnsi="Franklin Gothic Book"/>
          <w:sz w:val="22"/>
          <w:szCs w:val="22"/>
        </w:rPr>
        <w:t xml:space="preserve"> touto smlouvou pro </w:t>
      </w:r>
      <w:r w:rsidRPr="005B1BF6" w:rsidR="001C34F7">
        <w:rPr>
          <w:rFonts w:ascii="Franklin Gothic Book" w:hAnsi="Franklin Gothic Book"/>
          <w:sz w:val="22"/>
          <w:szCs w:val="22"/>
        </w:rPr>
        <w:t>zhotovení</w:t>
      </w:r>
      <w:r w:rsidRPr="005B1BF6">
        <w:rPr>
          <w:rFonts w:ascii="Franklin Gothic Book" w:hAnsi="Franklin Gothic Book"/>
          <w:sz w:val="22"/>
          <w:szCs w:val="22"/>
        </w:rPr>
        <w:t xml:space="preserve"> díla se v totožném rozsahu </w:t>
      </w:r>
      <w:r w:rsidRPr="005B1BF6" w:rsidR="001C34F7">
        <w:rPr>
          <w:rFonts w:ascii="Franklin Gothic Book" w:hAnsi="Franklin Gothic Book"/>
          <w:sz w:val="22"/>
          <w:szCs w:val="22"/>
        </w:rPr>
        <w:t>vztáhnou</w:t>
      </w:r>
      <w:r w:rsidRPr="005B1BF6">
        <w:rPr>
          <w:rFonts w:ascii="Franklin Gothic Book" w:hAnsi="Franklin Gothic Book"/>
          <w:sz w:val="22"/>
          <w:szCs w:val="22"/>
        </w:rPr>
        <w:t xml:space="preserve"> také na </w:t>
      </w:r>
      <w:r w:rsidRPr="005B1BF6" w:rsidR="00414195">
        <w:rPr>
          <w:rFonts w:ascii="Franklin Gothic Book" w:hAnsi="Franklin Gothic Book"/>
          <w:sz w:val="22"/>
          <w:szCs w:val="22"/>
        </w:rPr>
        <w:t xml:space="preserve">zhotovení </w:t>
      </w:r>
      <w:r w:rsidRPr="005B1BF6">
        <w:rPr>
          <w:rFonts w:ascii="Franklin Gothic Book" w:hAnsi="Franklin Gothic Book"/>
          <w:sz w:val="22"/>
          <w:szCs w:val="22"/>
        </w:rPr>
        <w:t>smluvní opce, pakliže není v této smlouvě výslovně stanoveno jinak.</w:t>
      </w:r>
      <w:r w:rsidRPr="005B1BF6" w:rsidR="00CE7225">
        <w:rPr>
          <w:rFonts w:ascii="Franklin Gothic Book" w:hAnsi="Franklin Gothic Book"/>
          <w:sz w:val="22"/>
          <w:szCs w:val="22"/>
        </w:rPr>
        <w:t xml:space="preserve"> </w:t>
      </w:r>
    </w:p>
    <w:p w:rsidRPr="007941CE" w:rsidR="007941CE" w:rsidP="00353682" w:rsidRDefault="004C047C" w14:paraId="52BD33D6" w14:textId="7DD84AC2">
      <w:pPr>
        <w:pStyle w:val="Seznam"/>
        <w:numPr>
          <w:ilvl w:val="1"/>
          <w:numId w:val="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Smluvní opce bude </w:t>
      </w:r>
      <w:r w:rsidRPr="005B1BF6" w:rsidR="00CE7225">
        <w:rPr>
          <w:rFonts w:ascii="Franklin Gothic Book" w:hAnsi="Franklin Gothic Book"/>
          <w:sz w:val="22"/>
          <w:szCs w:val="22"/>
        </w:rPr>
        <w:t xml:space="preserve">při splnění podmínek dle této smlouvy </w:t>
      </w:r>
      <w:r w:rsidRPr="005B1BF6">
        <w:rPr>
          <w:rFonts w:ascii="Franklin Gothic Book" w:hAnsi="Franklin Gothic Book"/>
          <w:sz w:val="22"/>
          <w:szCs w:val="22"/>
        </w:rPr>
        <w:t>provedena dle</w:t>
      </w:r>
      <w:r w:rsidR="007941CE">
        <w:rPr>
          <w:rFonts w:ascii="Franklin Gothic Book" w:hAnsi="Franklin Gothic Book"/>
          <w:sz w:val="22"/>
          <w:szCs w:val="22"/>
        </w:rPr>
        <w:t xml:space="preserve"> podkladů, zejména podle dokumentace provádění stavby, kterou objednatel předloží zhotoviteli současně s</w:t>
      </w:r>
      <w:r w:rsidR="001B6BCD">
        <w:rPr>
          <w:rFonts w:ascii="Franklin Gothic Book" w:hAnsi="Franklin Gothic Book"/>
          <w:sz w:val="22"/>
          <w:szCs w:val="22"/>
        </w:rPr>
        <w:t> </w:t>
      </w:r>
      <w:r w:rsidR="007941CE">
        <w:rPr>
          <w:rFonts w:ascii="Franklin Gothic Book" w:hAnsi="Franklin Gothic Book"/>
          <w:sz w:val="22"/>
          <w:szCs w:val="22"/>
        </w:rPr>
        <w:t>uplatněním smluvní opce.</w:t>
      </w:r>
    </w:p>
    <w:p w:rsidRPr="007941CE" w:rsidR="006B7716" w:rsidP="00353682" w:rsidRDefault="006B7716" w14:paraId="57E8FBA8" w14:textId="770D7BC8">
      <w:pPr>
        <w:pStyle w:val="Seznam"/>
        <w:numPr>
          <w:ilvl w:val="1"/>
          <w:numId w:val="4"/>
        </w:numPr>
        <w:suppressAutoHyphens w:val="0"/>
        <w:spacing w:before="0" w:after="360" w:line="240" w:lineRule="auto"/>
        <w:rPr>
          <w:rFonts w:ascii="Franklin Gothic Book" w:hAnsi="Franklin Gothic Book"/>
          <w:sz w:val="22"/>
          <w:szCs w:val="22"/>
        </w:rPr>
      </w:pPr>
      <w:r w:rsidRPr="007941CE">
        <w:rPr>
          <w:rFonts w:ascii="Franklin Gothic Book" w:hAnsi="Franklin Gothic Book"/>
          <w:sz w:val="22"/>
          <w:szCs w:val="22"/>
        </w:rPr>
        <w:t xml:space="preserve">Cena za provedení smluvní opce </w:t>
      </w:r>
      <w:r w:rsidR="007941CE">
        <w:rPr>
          <w:rFonts w:ascii="Franklin Gothic Book" w:hAnsi="Franklin Gothic Book"/>
          <w:sz w:val="22"/>
          <w:szCs w:val="22"/>
        </w:rPr>
        <w:t>bude</w:t>
      </w:r>
      <w:r w:rsidRPr="007941CE">
        <w:rPr>
          <w:rFonts w:ascii="Franklin Gothic Book" w:hAnsi="Franklin Gothic Book"/>
          <w:sz w:val="22"/>
          <w:szCs w:val="22"/>
        </w:rPr>
        <w:t xml:space="preserve"> stanovena za vymezený předmět plnění jako nejvýše přípustná, platná po celou dobu realizace </w:t>
      </w:r>
      <w:r w:rsidRPr="007941CE" w:rsidR="00414195">
        <w:rPr>
          <w:rFonts w:ascii="Franklin Gothic Book" w:hAnsi="Franklin Gothic Book"/>
          <w:sz w:val="22"/>
          <w:szCs w:val="22"/>
        </w:rPr>
        <w:t>smluvní opce</w:t>
      </w:r>
      <w:r w:rsidRPr="007941CE">
        <w:rPr>
          <w:rFonts w:ascii="Franklin Gothic Book" w:hAnsi="Franklin Gothic Book"/>
          <w:sz w:val="22"/>
          <w:szCs w:val="22"/>
        </w:rPr>
        <w:t xml:space="preserve">. Smluvní strany sjednávají cenu za provedení smluvní opce </w:t>
      </w:r>
      <w:r w:rsidR="007941CE">
        <w:rPr>
          <w:rFonts w:ascii="Franklin Gothic Book" w:hAnsi="Franklin Gothic Book"/>
          <w:sz w:val="22"/>
          <w:szCs w:val="22"/>
        </w:rPr>
        <w:t>formou dodatku k této smlouvě.</w:t>
      </w:r>
    </w:p>
    <w:p w:rsidRPr="005B1BF6" w:rsidR="006B7716" w:rsidP="00353682" w:rsidRDefault="006B7716" w14:paraId="687844ED" w14:textId="611B48C1">
      <w:pPr>
        <w:numPr>
          <w:ilvl w:val="1"/>
          <w:numId w:val="4"/>
        </w:numPr>
        <w:tabs>
          <w:tab w:val="left" w:pos="567"/>
        </w:tabs>
        <w:suppressAutoHyphens w:val="0"/>
        <w:spacing w:before="0" w:after="360" w:line="240" w:lineRule="auto"/>
        <w:rPr>
          <w:rFonts w:ascii="Franklin Gothic Book" w:hAnsi="Franklin Gothic Book"/>
          <w:color w:val="000000"/>
          <w:spacing w:val="-4"/>
          <w:sz w:val="22"/>
          <w:szCs w:val="22"/>
        </w:rPr>
      </w:pPr>
      <w:r w:rsidRPr="005B1BF6">
        <w:rPr>
          <w:rFonts w:ascii="Franklin Gothic Book" w:hAnsi="Franklin Gothic Book"/>
          <w:spacing w:val="-4"/>
          <w:sz w:val="22"/>
          <w:szCs w:val="22"/>
        </w:rPr>
        <w:t xml:space="preserve">Cena smluvní opce </w:t>
      </w:r>
      <w:r w:rsidR="007941CE">
        <w:rPr>
          <w:rFonts w:ascii="Franklin Gothic Book" w:hAnsi="Franklin Gothic Book"/>
          <w:spacing w:val="-4"/>
          <w:sz w:val="22"/>
          <w:szCs w:val="22"/>
        </w:rPr>
        <w:t>bude</w:t>
      </w:r>
      <w:r w:rsidRPr="005B1BF6">
        <w:rPr>
          <w:rFonts w:ascii="Franklin Gothic Book" w:hAnsi="Franklin Gothic Book"/>
          <w:spacing w:val="-4"/>
          <w:sz w:val="22"/>
          <w:szCs w:val="22"/>
        </w:rPr>
        <w:t xml:space="preserve"> stanovena podle oceněných výkazů výměr (rozpočtů)</w:t>
      </w:r>
      <w:r w:rsidR="007941CE">
        <w:rPr>
          <w:rFonts w:ascii="Franklin Gothic Book" w:hAnsi="Franklin Gothic Book"/>
          <w:spacing w:val="-4"/>
          <w:sz w:val="22"/>
          <w:szCs w:val="22"/>
        </w:rPr>
        <w:t xml:space="preserve">, a to v co nejširší míře dle ceny sjednané pro </w:t>
      </w:r>
      <w:r w:rsidR="001B6BCD">
        <w:rPr>
          <w:rFonts w:ascii="Franklin Gothic Book" w:hAnsi="Franklin Gothic Book"/>
          <w:spacing w:val="-4"/>
          <w:sz w:val="22"/>
          <w:szCs w:val="22"/>
        </w:rPr>
        <w:t xml:space="preserve">samotné </w:t>
      </w:r>
      <w:r w:rsidR="007941CE">
        <w:rPr>
          <w:rFonts w:ascii="Franklin Gothic Book" w:hAnsi="Franklin Gothic Book"/>
          <w:spacing w:val="-4"/>
          <w:sz w:val="22"/>
          <w:szCs w:val="22"/>
        </w:rPr>
        <w:t>dílo</w:t>
      </w:r>
      <w:r w:rsidR="00766126">
        <w:rPr>
          <w:rFonts w:ascii="Franklin Gothic Book" w:hAnsi="Franklin Gothic Book"/>
          <w:spacing w:val="-4"/>
          <w:sz w:val="22"/>
          <w:szCs w:val="22"/>
        </w:rPr>
        <w:t xml:space="preserve"> tak, že položky výkazu výměr smluvní opce shodné s položkami základní části díla budou oceněny shodně</w:t>
      </w:r>
      <w:r w:rsidRPr="005B1BF6">
        <w:rPr>
          <w:rFonts w:ascii="Franklin Gothic Book" w:hAnsi="Franklin Gothic Book"/>
          <w:spacing w:val="-4"/>
          <w:sz w:val="22"/>
          <w:szCs w:val="22"/>
        </w:rPr>
        <w:t>.</w:t>
      </w:r>
      <w:r w:rsidR="00766126">
        <w:rPr>
          <w:rFonts w:ascii="Franklin Gothic Book" w:hAnsi="Franklin Gothic Book"/>
          <w:spacing w:val="-4"/>
          <w:sz w:val="22"/>
          <w:szCs w:val="22"/>
        </w:rPr>
        <w:t xml:space="preserve"> Položky výkazu výměr smluvní opce, které nejsou obsaženy ve výkazech výměr pro základní část díla, budou oceněny zhotovitelem; cena takto stanovená zhotovitelem však může činit nejvýše cenu, jakou by byly dotčené položky oceněny podle Cenové soustavy ÚRS.</w:t>
      </w:r>
      <w:r w:rsidRPr="005B1BF6">
        <w:rPr>
          <w:rFonts w:ascii="Franklin Gothic Book" w:hAnsi="Franklin Gothic Book"/>
          <w:spacing w:val="-4"/>
          <w:sz w:val="22"/>
          <w:szCs w:val="22"/>
        </w:rPr>
        <w:t xml:space="preserve"> Součástí výkazů výměr </w:t>
      </w:r>
      <w:r w:rsidR="007941CE">
        <w:rPr>
          <w:rFonts w:ascii="Franklin Gothic Book" w:hAnsi="Franklin Gothic Book"/>
          <w:spacing w:val="-4"/>
          <w:sz w:val="22"/>
          <w:szCs w:val="22"/>
        </w:rPr>
        <w:t>budou</w:t>
      </w:r>
      <w:r w:rsidRPr="005B1BF6">
        <w:rPr>
          <w:rFonts w:ascii="Franklin Gothic Book" w:hAnsi="Franklin Gothic Book"/>
          <w:spacing w:val="-4"/>
          <w:sz w:val="22"/>
          <w:szCs w:val="22"/>
        </w:rPr>
        <w:t xml:space="preserve"> vždy krycí list soupisu, rekapitulace členění soupisu prací a vlastní soupis prací</w:t>
      </w:r>
      <w:r w:rsidRPr="005B1BF6">
        <w:rPr>
          <w:rFonts w:ascii="Franklin Gothic Book" w:hAnsi="Franklin Gothic Book"/>
          <w:color w:val="000000"/>
          <w:spacing w:val="-4"/>
          <w:sz w:val="22"/>
          <w:szCs w:val="22"/>
        </w:rPr>
        <w:t xml:space="preserve">. </w:t>
      </w:r>
    </w:p>
    <w:p w:rsidRPr="005B1BF6" w:rsidR="006B7716" w:rsidP="00353682" w:rsidRDefault="005852F5" w14:paraId="68F9160E" w14:textId="77777777">
      <w:pPr>
        <w:numPr>
          <w:ilvl w:val="1"/>
          <w:numId w:val="4"/>
        </w:numPr>
        <w:tabs>
          <w:tab w:val="left" w:pos="567"/>
        </w:tabs>
        <w:suppressAutoHyphens w:val="0"/>
        <w:spacing w:before="0" w:after="360" w:line="240" w:lineRule="auto"/>
        <w:rPr>
          <w:rFonts w:ascii="Franklin Gothic Book" w:hAnsi="Franklin Gothic Book"/>
          <w:color w:val="000000"/>
          <w:spacing w:val="-4"/>
          <w:sz w:val="22"/>
          <w:szCs w:val="22"/>
        </w:rPr>
      </w:pPr>
      <w:r w:rsidRPr="005B1BF6">
        <w:rPr>
          <w:rFonts w:ascii="Franklin Gothic Book" w:hAnsi="Franklin Gothic Book"/>
          <w:spacing w:val="-4"/>
          <w:sz w:val="22"/>
          <w:szCs w:val="22"/>
        </w:rPr>
        <w:t>Pro vyloučení pochybností se výslovně sjednává, ačkoli to vyplývá z bodu 5.4 této smlouvy, že body 3.3 až 3.9 této smlouvy platí i pro smluvní opci.</w:t>
      </w:r>
    </w:p>
    <w:p w:rsidRPr="005B1BF6" w:rsidR="007941CE" w:rsidP="00353682" w:rsidRDefault="006B7716" w14:paraId="78FE8929" w14:textId="59811D9E">
      <w:pPr>
        <w:numPr>
          <w:ilvl w:val="1"/>
          <w:numId w:val="4"/>
        </w:numPr>
        <w:suppressAutoHyphens w:val="0"/>
        <w:spacing w:before="0" w:after="360" w:line="240" w:lineRule="auto"/>
        <w:rPr>
          <w:rFonts w:ascii="Franklin Gothic Book" w:hAnsi="Franklin Gothic Book"/>
          <w:bCs/>
          <w:spacing w:val="-2"/>
          <w:sz w:val="22"/>
          <w:szCs w:val="22"/>
        </w:rPr>
      </w:pPr>
      <w:r w:rsidRPr="005B1BF6">
        <w:rPr>
          <w:rFonts w:ascii="Franklin Gothic Book" w:hAnsi="Franklin Gothic Book"/>
          <w:sz w:val="22"/>
          <w:szCs w:val="22"/>
        </w:rPr>
        <w:t xml:space="preserve">Zhotovitel je povinen </w:t>
      </w:r>
      <w:r w:rsidR="007941CE">
        <w:rPr>
          <w:rFonts w:ascii="Franklin Gothic Book" w:hAnsi="Franklin Gothic Book"/>
          <w:sz w:val="22"/>
          <w:szCs w:val="22"/>
        </w:rPr>
        <w:t xml:space="preserve">provést a dokončit </w:t>
      </w:r>
      <w:r w:rsidRPr="005B1BF6">
        <w:rPr>
          <w:rFonts w:ascii="Franklin Gothic Book" w:hAnsi="Franklin Gothic Book"/>
          <w:color w:val="000000"/>
          <w:spacing w:val="-4"/>
          <w:sz w:val="22"/>
          <w:szCs w:val="22"/>
        </w:rPr>
        <w:t xml:space="preserve">smluvní opci </w:t>
      </w:r>
      <w:r w:rsidR="007941CE">
        <w:rPr>
          <w:rFonts w:ascii="Franklin Gothic Book" w:hAnsi="Franklin Gothic Book"/>
          <w:color w:val="000000"/>
          <w:spacing w:val="-4"/>
          <w:sz w:val="22"/>
          <w:szCs w:val="22"/>
        </w:rPr>
        <w:t xml:space="preserve">nejpozději do </w:t>
      </w:r>
      <w:r w:rsidR="00F43F81">
        <w:rPr>
          <w:rFonts w:ascii="Franklin Gothic Book" w:hAnsi="Franklin Gothic Book"/>
          <w:color w:val="000000"/>
          <w:spacing w:val="-4"/>
          <w:sz w:val="22"/>
          <w:szCs w:val="22"/>
        </w:rPr>
        <w:t xml:space="preserve">6 (slovy: šesti) měsíců </w:t>
      </w:r>
      <w:r w:rsidR="007941CE">
        <w:rPr>
          <w:rFonts w:ascii="Franklin Gothic Book" w:hAnsi="Franklin Gothic Book"/>
          <w:sz w:val="22"/>
          <w:szCs w:val="22"/>
        </w:rPr>
        <w:t>ode dn</w:t>
      </w:r>
      <w:r w:rsidR="001B6BCD">
        <w:rPr>
          <w:rFonts w:ascii="Franklin Gothic Book" w:hAnsi="Franklin Gothic Book"/>
          <w:sz w:val="22"/>
          <w:szCs w:val="22"/>
        </w:rPr>
        <w:t xml:space="preserve">e </w:t>
      </w:r>
      <w:r w:rsidR="00F43F81">
        <w:rPr>
          <w:rFonts w:ascii="Franklin Gothic Book" w:hAnsi="Franklin Gothic Book"/>
          <w:sz w:val="22"/>
          <w:szCs w:val="22"/>
        </w:rPr>
        <w:t>účinnosti</w:t>
      </w:r>
      <w:r w:rsidR="001B6BCD">
        <w:rPr>
          <w:rFonts w:ascii="Franklin Gothic Book" w:hAnsi="Franklin Gothic Book"/>
          <w:sz w:val="22"/>
          <w:szCs w:val="22"/>
        </w:rPr>
        <w:t xml:space="preserve"> dodatku, kterým bude </w:t>
      </w:r>
      <w:r w:rsidRPr="007941CE" w:rsidR="001B6BCD">
        <w:rPr>
          <w:rFonts w:ascii="Franklin Gothic Book" w:hAnsi="Franklin Gothic Book"/>
          <w:sz w:val="22"/>
          <w:szCs w:val="22"/>
        </w:rPr>
        <w:t>sjedná</w:t>
      </w:r>
      <w:r w:rsidR="001B6BCD">
        <w:rPr>
          <w:rFonts w:ascii="Franklin Gothic Book" w:hAnsi="Franklin Gothic Book"/>
          <w:sz w:val="22"/>
          <w:szCs w:val="22"/>
        </w:rPr>
        <w:t>na</w:t>
      </w:r>
      <w:r w:rsidRPr="007941CE" w:rsidR="001B6BCD">
        <w:rPr>
          <w:rFonts w:ascii="Franklin Gothic Book" w:hAnsi="Franklin Gothic Book"/>
          <w:sz w:val="22"/>
          <w:szCs w:val="22"/>
        </w:rPr>
        <w:t xml:space="preserve"> cen</w:t>
      </w:r>
      <w:r w:rsidR="001B6BCD">
        <w:rPr>
          <w:rFonts w:ascii="Franklin Gothic Book" w:hAnsi="Franklin Gothic Book"/>
          <w:sz w:val="22"/>
          <w:szCs w:val="22"/>
        </w:rPr>
        <w:t>a</w:t>
      </w:r>
      <w:r w:rsidRPr="007941CE" w:rsidR="001B6BCD">
        <w:rPr>
          <w:rFonts w:ascii="Franklin Gothic Book" w:hAnsi="Franklin Gothic Book"/>
          <w:sz w:val="22"/>
          <w:szCs w:val="22"/>
        </w:rPr>
        <w:t xml:space="preserve"> za provedení smluvní opce</w:t>
      </w:r>
      <w:r w:rsidR="001B6BCD">
        <w:rPr>
          <w:rFonts w:ascii="Franklin Gothic Book" w:hAnsi="Franklin Gothic Book"/>
          <w:sz w:val="22"/>
          <w:szCs w:val="22"/>
        </w:rPr>
        <w:t>.</w:t>
      </w:r>
      <w:r w:rsidR="00F43F81">
        <w:rPr>
          <w:rFonts w:ascii="Franklin Gothic Book" w:hAnsi="Franklin Gothic Book"/>
          <w:sz w:val="22"/>
          <w:szCs w:val="22"/>
        </w:rPr>
        <w:t xml:space="preserve"> Lhůta pro provedení a dokončení smluvní opce však neskončí dříve než lhůta pro provedení a dokončení díla podle bodu 4.1 této smlouvy.</w:t>
      </w:r>
    </w:p>
    <w:p w:rsidRPr="005B1BF6" w:rsidR="00F75810" w:rsidP="00353682" w:rsidRDefault="00F75810" w14:paraId="7C236B01" w14:textId="635828BF">
      <w:pPr>
        <w:numPr>
          <w:ilvl w:val="1"/>
          <w:numId w:val="4"/>
        </w:numPr>
        <w:tabs>
          <w:tab w:val="left" w:pos="567"/>
        </w:tabs>
        <w:suppressAutoHyphens w:val="0"/>
        <w:spacing w:before="0" w:after="360" w:line="240" w:lineRule="auto"/>
        <w:rPr>
          <w:rFonts w:ascii="Franklin Gothic Book" w:hAnsi="Franklin Gothic Book"/>
          <w:color w:val="000000"/>
          <w:spacing w:val="-4"/>
          <w:sz w:val="22"/>
          <w:szCs w:val="22"/>
        </w:rPr>
      </w:pPr>
      <w:r w:rsidRPr="005B1BF6">
        <w:rPr>
          <w:rFonts w:ascii="Franklin Gothic Book" w:hAnsi="Franklin Gothic Book"/>
          <w:spacing w:val="-4"/>
          <w:sz w:val="22"/>
          <w:szCs w:val="22"/>
        </w:rPr>
        <w:t>Pro vyloučení pochybností se výslovně sjednává, ačkoli to vyplývá z bodu 5.4 této smlouvy, že body 13.1 až 13.7 této smlouvy platí i pro smluvní opci.</w:t>
      </w:r>
    </w:p>
    <w:p w:rsidRPr="005B1BF6" w:rsidR="00FC146D" w:rsidP="00353682" w:rsidRDefault="00FC146D" w14:paraId="359B34EC" w14:textId="77777777">
      <w:pPr>
        <w:pStyle w:val="Nadpis2"/>
        <w:numPr>
          <w:ilvl w:val="0"/>
          <w:numId w:val="22"/>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Předání a převzetí </w:t>
      </w:r>
      <w:r w:rsidRPr="005B1BF6" w:rsidR="00DC1FA9">
        <w:rPr>
          <w:rFonts w:ascii="Franklin Gothic Book" w:hAnsi="Franklin Gothic Book"/>
          <w:sz w:val="22"/>
          <w:szCs w:val="22"/>
        </w:rPr>
        <w:t>provedeného</w:t>
      </w:r>
      <w:r w:rsidRPr="005B1BF6">
        <w:rPr>
          <w:rFonts w:ascii="Franklin Gothic Book" w:hAnsi="Franklin Gothic Book"/>
          <w:sz w:val="22"/>
          <w:szCs w:val="22"/>
        </w:rPr>
        <w:t xml:space="preserve"> díla</w:t>
      </w:r>
    </w:p>
    <w:p w:rsidRPr="005B1BF6" w:rsidR="00FC146D" w:rsidP="00353682" w:rsidRDefault="00FC146D" w14:paraId="1E4A2218" w14:textId="206726C8">
      <w:pPr>
        <w:pStyle w:val="Seznam"/>
        <w:numPr>
          <w:ilvl w:val="1"/>
          <w:numId w:val="33"/>
        </w:numPr>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spacing w:val="-4"/>
          <w:sz w:val="22"/>
          <w:szCs w:val="22"/>
        </w:rPr>
        <w:t xml:space="preserve">Zhotovitel předá objednateli </w:t>
      </w:r>
      <w:r w:rsidRPr="005B1BF6" w:rsidR="009E00D4">
        <w:rPr>
          <w:rFonts w:ascii="Franklin Gothic Book" w:hAnsi="Franklin Gothic Book"/>
          <w:spacing w:val="-4"/>
          <w:sz w:val="22"/>
          <w:szCs w:val="22"/>
        </w:rPr>
        <w:t>provedené díl</w:t>
      </w:r>
      <w:r w:rsidR="007941CE">
        <w:rPr>
          <w:rFonts w:ascii="Franklin Gothic Book" w:hAnsi="Franklin Gothic Book"/>
          <w:spacing w:val="-4"/>
          <w:sz w:val="22"/>
          <w:szCs w:val="22"/>
        </w:rPr>
        <w:t xml:space="preserve">o </w:t>
      </w:r>
      <w:r w:rsidRPr="005B1BF6" w:rsidR="009746BF">
        <w:rPr>
          <w:rFonts w:ascii="Franklin Gothic Book" w:hAnsi="Franklin Gothic Book"/>
          <w:spacing w:val="-4"/>
          <w:sz w:val="22"/>
          <w:szCs w:val="22"/>
        </w:rPr>
        <w:t>nejpozději do uplynutí lhůty pro provedení</w:t>
      </w:r>
      <w:r w:rsidRPr="005B1BF6" w:rsidR="009E00D4">
        <w:rPr>
          <w:rFonts w:ascii="Franklin Gothic Book" w:hAnsi="Franklin Gothic Book"/>
          <w:spacing w:val="-4"/>
          <w:sz w:val="22"/>
          <w:szCs w:val="22"/>
        </w:rPr>
        <w:t xml:space="preserve"> </w:t>
      </w:r>
      <w:r w:rsidRPr="005B1BF6" w:rsidR="009746BF">
        <w:rPr>
          <w:rFonts w:ascii="Franklin Gothic Book" w:hAnsi="Franklin Gothic Book"/>
          <w:spacing w:val="-4"/>
          <w:sz w:val="22"/>
          <w:szCs w:val="22"/>
        </w:rPr>
        <w:t>díla</w:t>
      </w:r>
      <w:r w:rsidRPr="005B1BF6">
        <w:rPr>
          <w:rFonts w:ascii="Franklin Gothic Book" w:hAnsi="Franklin Gothic Book"/>
          <w:spacing w:val="-4"/>
          <w:sz w:val="22"/>
          <w:szCs w:val="22"/>
        </w:rPr>
        <w:t>.</w:t>
      </w:r>
      <w:r w:rsidRPr="005B1BF6" w:rsidR="00097544">
        <w:rPr>
          <w:rFonts w:ascii="Franklin Gothic Book" w:hAnsi="Franklin Gothic Book"/>
          <w:spacing w:val="-4"/>
          <w:sz w:val="22"/>
          <w:szCs w:val="22"/>
        </w:rPr>
        <w:t xml:space="preserve"> </w:t>
      </w:r>
    </w:p>
    <w:p w:rsidRPr="005B1BF6" w:rsidR="00FC146D" w:rsidP="00353682" w:rsidRDefault="00FC146D" w14:paraId="1D0ABCD3" w14:textId="0BD29DF5">
      <w:pPr>
        <w:pStyle w:val="Seznam"/>
        <w:numPr>
          <w:ilvl w:val="1"/>
          <w:numId w:val="33"/>
        </w:numPr>
        <w:suppressAutoHyphens w:val="0"/>
        <w:spacing w:before="0" w:after="360" w:line="240" w:lineRule="auto"/>
        <w:rPr>
          <w:rFonts w:ascii="Franklin Gothic Book" w:hAnsi="Franklin Gothic Book"/>
          <w:spacing w:val="-6"/>
          <w:sz w:val="22"/>
          <w:szCs w:val="22"/>
        </w:rPr>
      </w:pPr>
      <w:r w:rsidRPr="005B1BF6">
        <w:rPr>
          <w:rFonts w:ascii="Franklin Gothic Book" w:hAnsi="Franklin Gothic Book"/>
          <w:spacing w:val="-6"/>
          <w:sz w:val="22"/>
          <w:szCs w:val="22"/>
        </w:rPr>
        <w:t xml:space="preserve">Zhotovitel připraví k předání/převzetí </w:t>
      </w:r>
      <w:r w:rsidRPr="005B1BF6" w:rsidR="008C5157">
        <w:rPr>
          <w:rFonts w:ascii="Franklin Gothic Book" w:hAnsi="Franklin Gothic Book"/>
          <w:spacing w:val="-6"/>
          <w:sz w:val="22"/>
          <w:szCs w:val="22"/>
        </w:rPr>
        <w:t>provedené</w:t>
      </w:r>
      <w:r w:rsidR="001B6BCD">
        <w:rPr>
          <w:rFonts w:ascii="Franklin Gothic Book" w:hAnsi="Franklin Gothic Book"/>
          <w:spacing w:val="-6"/>
          <w:sz w:val="22"/>
          <w:szCs w:val="22"/>
        </w:rPr>
        <w:t>ho</w:t>
      </w:r>
      <w:r w:rsidRPr="005B1BF6" w:rsidR="008C5157">
        <w:rPr>
          <w:rFonts w:ascii="Franklin Gothic Book" w:hAnsi="Franklin Gothic Book"/>
          <w:spacing w:val="-6"/>
          <w:sz w:val="22"/>
          <w:szCs w:val="22"/>
        </w:rPr>
        <w:t xml:space="preserve"> </w:t>
      </w:r>
      <w:r w:rsidRPr="005B1BF6">
        <w:rPr>
          <w:rFonts w:ascii="Franklin Gothic Book" w:hAnsi="Franklin Gothic Book"/>
          <w:spacing w:val="-6"/>
          <w:sz w:val="22"/>
          <w:szCs w:val="22"/>
        </w:rPr>
        <w:t xml:space="preserve">díla veškeré doklady o provedení všech zkoušek předepsaných </w:t>
      </w:r>
      <w:r w:rsidRPr="005B1BF6" w:rsidR="00414195">
        <w:rPr>
          <w:rFonts w:ascii="Franklin Gothic Book" w:hAnsi="Franklin Gothic Book"/>
          <w:spacing w:val="-6"/>
          <w:sz w:val="22"/>
          <w:szCs w:val="22"/>
        </w:rPr>
        <w:t>DPS</w:t>
      </w:r>
      <w:r w:rsidRPr="005B1BF6">
        <w:rPr>
          <w:rFonts w:ascii="Franklin Gothic Book" w:hAnsi="Franklin Gothic Book"/>
          <w:spacing w:val="-6"/>
          <w:sz w:val="22"/>
          <w:szCs w:val="22"/>
        </w:rPr>
        <w:t xml:space="preserve"> a normami v ní uvedenými.</w:t>
      </w:r>
      <w:r w:rsidRPr="005B1BF6" w:rsidR="008C5157">
        <w:rPr>
          <w:rFonts w:ascii="Franklin Gothic Book" w:hAnsi="Franklin Gothic Book"/>
          <w:spacing w:val="-6"/>
          <w:sz w:val="22"/>
          <w:szCs w:val="22"/>
        </w:rPr>
        <w:t xml:space="preserve"> </w:t>
      </w:r>
      <w:r w:rsidRPr="005B1BF6">
        <w:rPr>
          <w:rFonts w:ascii="Franklin Gothic Book" w:hAnsi="Franklin Gothic Book"/>
          <w:spacing w:val="-6"/>
          <w:sz w:val="22"/>
          <w:szCs w:val="22"/>
        </w:rPr>
        <w:t>Objednatel po předložení těchto dokladů zhotovitelem stanoví termín k předání/převzetí díla bez zbytečného odkladu.</w:t>
      </w:r>
    </w:p>
    <w:p w:rsidRPr="005B1BF6" w:rsidR="00FC146D" w:rsidP="00353682" w:rsidRDefault="00FC146D" w14:paraId="3FFAB6C8" w14:textId="18F98311">
      <w:pPr>
        <w:pStyle w:val="Seznam"/>
        <w:numPr>
          <w:ilvl w:val="1"/>
          <w:numId w:val="33"/>
        </w:numPr>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spacing w:val="-4"/>
          <w:sz w:val="22"/>
          <w:szCs w:val="22"/>
        </w:rPr>
        <w:t>O průběhu</w:t>
      </w:r>
      <w:r w:rsidRPr="005B1BF6" w:rsidR="006D13F3">
        <w:rPr>
          <w:rFonts w:ascii="Franklin Gothic Book" w:hAnsi="Franklin Gothic Book"/>
          <w:spacing w:val="-4"/>
          <w:sz w:val="22"/>
          <w:szCs w:val="22"/>
        </w:rPr>
        <w:t xml:space="preserve"> </w:t>
      </w:r>
      <w:r w:rsidRPr="005B1BF6">
        <w:rPr>
          <w:rFonts w:ascii="Franklin Gothic Book" w:hAnsi="Franklin Gothic Book"/>
          <w:spacing w:val="-4"/>
          <w:sz w:val="22"/>
          <w:szCs w:val="22"/>
        </w:rPr>
        <w:t xml:space="preserve">předání a převzetí </w:t>
      </w:r>
      <w:r w:rsidRPr="005B1BF6" w:rsidR="001C3AF2">
        <w:rPr>
          <w:rFonts w:ascii="Franklin Gothic Book" w:hAnsi="Franklin Gothic Book"/>
          <w:spacing w:val="-4"/>
          <w:sz w:val="22"/>
          <w:szCs w:val="22"/>
        </w:rPr>
        <w:t>provedené</w:t>
      </w:r>
      <w:r w:rsidR="001B6BCD">
        <w:rPr>
          <w:rFonts w:ascii="Franklin Gothic Book" w:hAnsi="Franklin Gothic Book"/>
          <w:spacing w:val="-4"/>
          <w:sz w:val="22"/>
          <w:szCs w:val="22"/>
        </w:rPr>
        <w:t xml:space="preserve">ho </w:t>
      </w:r>
      <w:r w:rsidRPr="005B1BF6">
        <w:rPr>
          <w:rFonts w:ascii="Franklin Gothic Book" w:hAnsi="Franklin Gothic Book"/>
          <w:spacing w:val="-4"/>
          <w:sz w:val="22"/>
          <w:szCs w:val="22"/>
        </w:rPr>
        <w:t>díla a dokladů vyhotoví obě smluvní strany protokol, ve kterém uvedou všechny zjištěné skutečnosti související s</w:t>
      </w:r>
      <w:r w:rsidRPr="005B1BF6" w:rsidR="001C3AF2">
        <w:rPr>
          <w:rFonts w:ascii="Franklin Gothic Book" w:hAnsi="Franklin Gothic Book"/>
          <w:spacing w:val="-4"/>
          <w:sz w:val="22"/>
          <w:szCs w:val="22"/>
        </w:rPr>
        <w:t> </w:t>
      </w:r>
      <w:r w:rsidRPr="005B1BF6" w:rsidR="00DC1FA9">
        <w:rPr>
          <w:rFonts w:ascii="Franklin Gothic Book" w:hAnsi="Franklin Gothic Book"/>
          <w:spacing w:val="-4"/>
          <w:sz w:val="22"/>
          <w:szCs w:val="22"/>
        </w:rPr>
        <w:t>provedením</w:t>
      </w:r>
      <w:r w:rsidRPr="005B1BF6" w:rsidR="001C3AF2">
        <w:rPr>
          <w:rFonts w:ascii="Franklin Gothic Book" w:hAnsi="Franklin Gothic Book"/>
          <w:spacing w:val="-4"/>
          <w:sz w:val="22"/>
          <w:szCs w:val="22"/>
        </w:rPr>
        <w:t xml:space="preserve"> </w:t>
      </w:r>
      <w:r w:rsidRPr="005B1BF6">
        <w:rPr>
          <w:rFonts w:ascii="Franklin Gothic Book" w:hAnsi="Franklin Gothic Book"/>
          <w:spacing w:val="-4"/>
          <w:sz w:val="22"/>
          <w:szCs w:val="22"/>
        </w:rPr>
        <w:t>díla, sepíší zjištěné nedodělky a vady a popřípadě stanoví termíny pro jejich odstranění.</w:t>
      </w:r>
    </w:p>
    <w:p w:rsidRPr="005B1BF6" w:rsidR="00A266B4" w:rsidP="00353682" w:rsidRDefault="001C3AF2" w14:paraId="1042DF1D" w14:textId="5156D53E">
      <w:pPr>
        <w:pStyle w:val="Seznam"/>
        <w:numPr>
          <w:ilvl w:val="1"/>
          <w:numId w:val="33"/>
        </w:numPr>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spacing w:val="-4"/>
          <w:sz w:val="22"/>
          <w:szCs w:val="22"/>
        </w:rPr>
        <w:t>V případě, že díl</w:t>
      </w:r>
      <w:r w:rsidR="00116864">
        <w:rPr>
          <w:rFonts w:ascii="Franklin Gothic Book" w:hAnsi="Franklin Gothic Book"/>
          <w:spacing w:val="-4"/>
          <w:sz w:val="22"/>
          <w:szCs w:val="22"/>
        </w:rPr>
        <w:t>o</w:t>
      </w:r>
      <w:r w:rsidRPr="005B1BF6" w:rsidR="00FC146D">
        <w:rPr>
          <w:rFonts w:ascii="Franklin Gothic Book" w:hAnsi="Franklin Gothic Book"/>
          <w:spacing w:val="-4"/>
          <w:sz w:val="22"/>
          <w:szCs w:val="22"/>
        </w:rPr>
        <w:t xml:space="preserve"> bude při předání a převzetí vykazovat vady nebo nedodělky, které jsou podstatného rázu n</w:t>
      </w:r>
      <w:r w:rsidRPr="005B1BF6">
        <w:rPr>
          <w:rFonts w:ascii="Franklin Gothic Book" w:hAnsi="Franklin Gothic Book"/>
          <w:spacing w:val="-4"/>
          <w:sz w:val="22"/>
          <w:szCs w:val="22"/>
        </w:rPr>
        <w:t>ebo brání</w:t>
      </w:r>
      <w:r w:rsidRPr="005B1BF6" w:rsidR="00FC146D">
        <w:rPr>
          <w:rFonts w:ascii="Franklin Gothic Book" w:hAnsi="Franklin Gothic Book"/>
          <w:spacing w:val="-4"/>
          <w:sz w:val="22"/>
          <w:szCs w:val="22"/>
        </w:rPr>
        <w:t xml:space="preserve"> řádnému užívání, má objednatel právo odmítnout </w:t>
      </w:r>
      <w:r w:rsidR="00116864">
        <w:rPr>
          <w:rFonts w:ascii="Franklin Gothic Book" w:hAnsi="Franklin Gothic Book"/>
          <w:spacing w:val="-4"/>
          <w:sz w:val="22"/>
          <w:szCs w:val="22"/>
        </w:rPr>
        <w:t>dílo</w:t>
      </w:r>
      <w:r w:rsidRPr="005B1BF6" w:rsidR="00FC146D">
        <w:rPr>
          <w:rFonts w:ascii="Franklin Gothic Book" w:hAnsi="Franklin Gothic Book"/>
          <w:spacing w:val="-4"/>
          <w:sz w:val="22"/>
          <w:szCs w:val="22"/>
        </w:rPr>
        <w:t xml:space="preserve"> převzít. V takovém případě se do protokolu sepsaného stranami uvede, že objednatel odmítl převzít </w:t>
      </w:r>
      <w:r w:rsidR="00116864">
        <w:rPr>
          <w:rFonts w:ascii="Franklin Gothic Book" w:hAnsi="Franklin Gothic Book"/>
          <w:spacing w:val="-4"/>
          <w:sz w:val="22"/>
          <w:szCs w:val="22"/>
        </w:rPr>
        <w:t>dílo</w:t>
      </w:r>
      <w:r w:rsidRPr="005B1BF6" w:rsidR="00FC146D">
        <w:rPr>
          <w:rFonts w:ascii="Franklin Gothic Book" w:hAnsi="Franklin Gothic Book"/>
          <w:spacing w:val="-4"/>
          <w:sz w:val="22"/>
          <w:szCs w:val="22"/>
        </w:rPr>
        <w:t xml:space="preserve">, a popíše se důvod tohoto odmítnutí. </w:t>
      </w:r>
    </w:p>
    <w:p w:rsidRPr="005B1BF6" w:rsidR="00FC146D" w:rsidP="00353682" w:rsidRDefault="00FC146D" w14:paraId="707627CF" w14:textId="77777777">
      <w:pPr>
        <w:pStyle w:val="Seznam"/>
        <w:numPr>
          <w:ilvl w:val="1"/>
          <w:numId w:val="33"/>
        </w:numPr>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spacing w:val="-4"/>
          <w:sz w:val="22"/>
          <w:szCs w:val="22"/>
        </w:rPr>
        <w:lastRenderedPageBreak/>
        <w:t>Zhotovitel nesplní svůj závazek provést dílo, dokud vady a nedodělky neodstraní a dílo nepředá objednateli bez vad a nedodělků.</w:t>
      </w:r>
      <w:r w:rsidRPr="005B1BF6" w:rsidR="00814A1F">
        <w:rPr>
          <w:rFonts w:ascii="Franklin Gothic Book" w:hAnsi="Franklin Gothic Book"/>
          <w:spacing w:val="-4"/>
          <w:sz w:val="22"/>
          <w:szCs w:val="22"/>
        </w:rPr>
        <w:t xml:space="preserve"> </w:t>
      </w:r>
      <w:r w:rsidRPr="005B1BF6" w:rsidR="00A266B4">
        <w:rPr>
          <w:rFonts w:ascii="Franklin Gothic Book" w:hAnsi="Franklin Gothic Book"/>
          <w:spacing w:val="-4"/>
          <w:sz w:val="22"/>
          <w:szCs w:val="22"/>
        </w:rPr>
        <w:t>Převzetím díla s vadami a nedodělky nevzniká zhotoviteli právo na zaplacení ceny díla.</w:t>
      </w:r>
    </w:p>
    <w:p w:rsidRPr="005B1BF6" w:rsidR="00FC146D" w:rsidP="00353682" w:rsidRDefault="00FC146D" w14:paraId="7FE22CF4" w14:textId="77777777">
      <w:pPr>
        <w:pStyle w:val="Nadpis2"/>
        <w:numPr>
          <w:ilvl w:val="0"/>
          <w:numId w:val="33"/>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Nebezpečí šk</w:t>
      </w:r>
      <w:r w:rsidRPr="005B1BF6" w:rsidR="00C75D5A">
        <w:rPr>
          <w:rFonts w:ascii="Franklin Gothic Book" w:hAnsi="Franklin Gothic Book"/>
          <w:sz w:val="22"/>
          <w:szCs w:val="22"/>
        </w:rPr>
        <w:t>ody, vlastnictví předmětu díla</w:t>
      </w:r>
    </w:p>
    <w:p w:rsidRPr="005B1BF6" w:rsidR="00FC146D" w:rsidP="00353682" w:rsidRDefault="00FC146D" w14:paraId="22E3771E" w14:textId="0BC872AF">
      <w:pPr>
        <w:pStyle w:val="Odstavecseseznamem"/>
        <w:numPr>
          <w:ilvl w:val="1"/>
          <w:numId w:val="32"/>
        </w:numPr>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spacing w:val="-4"/>
          <w:sz w:val="22"/>
          <w:szCs w:val="22"/>
        </w:rPr>
        <w:t>Objednateli vzniká vlastnictví k jednotlivým částem díla jejich zabudováním do struktury díla</w:t>
      </w:r>
      <w:r w:rsidRPr="005B1BF6" w:rsidR="00E73498">
        <w:rPr>
          <w:rFonts w:ascii="Franklin Gothic Book" w:hAnsi="Franklin Gothic Book"/>
          <w:spacing w:val="-4"/>
          <w:sz w:val="22"/>
          <w:szCs w:val="22"/>
        </w:rPr>
        <w:t xml:space="preserve">, resp. </w:t>
      </w:r>
      <w:r w:rsidR="00116864">
        <w:rPr>
          <w:rFonts w:ascii="Franklin Gothic Book" w:hAnsi="Franklin Gothic Book"/>
          <w:spacing w:val="-4"/>
          <w:sz w:val="22"/>
          <w:szCs w:val="22"/>
        </w:rPr>
        <w:t>staveb ve vlastnictví objednatele</w:t>
      </w:r>
      <w:r w:rsidRPr="005B1BF6">
        <w:rPr>
          <w:rFonts w:ascii="Franklin Gothic Book" w:hAnsi="Franklin Gothic Book"/>
          <w:spacing w:val="-4"/>
          <w:sz w:val="22"/>
          <w:szCs w:val="22"/>
        </w:rPr>
        <w:t>.</w:t>
      </w:r>
    </w:p>
    <w:p w:rsidRPr="005B1BF6" w:rsidR="00943D15" w:rsidP="00353682" w:rsidRDefault="00943D15" w14:paraId="0B5D71B9" w14:textId="0B419B25">
      <w:pPr>
        <w:pStyle w:val="Odstavecseseznamem"/>
        <w:numPr>
          <w:ilvl w:val="1"/>
          <w:numId w:val="32"/>
        </w:numPr>
        <w:suppressAutoHyphens w:val="0"/>
        <w:spacing w:before="0" w:after="360" w:line="240" w:lineRule="auto"/>
        <w:rPr>
          <w:rFonts w:ascii="Franklin Gothic Book" w:hAnsi="Franklin Gothic Book"/>
          <w:strike/>
          <w:color w:val="000000"/>
          <w:sz w:val="22"/>
          <w:szCs w:val="22"/>
        </w:rPr>
      </w:pPr>
      <w:r w:rsidRPr="005B1BF6">
        <w:rPr>
          <w:rFonts w:ascii="Franklin Gothic Book" w:hAnsi="Franklin Gothic Book"/>
          <w:color w:val="000000"/>
          <w:sz w:val="22"/>
          <w:szCs w:val="22"/>
        </w:rPr>
        <w:t>Nebezpečí vzniku škody na zhotovovaném díle přechází na objednatele</w:t>
      </w:r>
      <w:r w:rsidRPr="005B1BF6" w:rsidR="00C13083">
        <w:rPr>
          <w:rFonts w:ascii="Franklin Gothic Book" w:hAnsi="Franklin Gothic Book"/>
          <w:color w:val="000000"/>
          <w:sz w:val="22"/>
          <w:szCs w:val="22"/>
        </w:rPr>
        <w:t xml:space="preserve"> </w:t>
      </w:r>
      <w:r w:rsidRPr="005B1BF6" w:rsidR="00664A55">
        <w:rPr>
          <w:rFonts w:ascii="Franklin Gothic Book" w:hAnsi="Franklin Gothic Book"/>
          <w:color w:val="000000"/>
          <w:sz w:val="22"/>
          <w:szCs w:val="22"/>
        </w:rPr>
        <w:t>prokazatelný</w:t>
      </w:r>
      <w:r w:rsidRPr="005B1BF6">
        <w:rPr>
          <w:rFonts w:ascii="Franklin Gothic Book" w:hAnsi="Franklin Gothic Book"/>
          <w:color w:val="000000"/>
          <w:sz w:val="22"/>
          <w:szCs w:val="22"/>
        </w:rPr>
        <w:t>m předání</w:t>
      </w:r>
      <w:r w:rsidRPr="005B1BF6" w:rsidR="00664A55">
        <w:rPr>
          <w:rFonts w:ascii="Franklin Gothic Book" w:hAnsi="Franklin Gothic Book"/>
          <w:color w:val="000000"/>
          <w:sz w:val="22"/>
          <w:szCs w:val="22"/>
        </w:rPr>
        <w:t>m</w:t>
      </w:r>
      <w:r w:rsidRPr="005B1BF6">
        <w:rPr>
          <w:rFonts w:ascii="Franklin Gothic Book" w:hAnsi="Franklin Gothic Book"/>
          <w:color w:val="000000"/>
          <w:sz w:val="22"/>
          <w:szCs w:val="22"/>
        </w:rPr>
        <w:t xml:space="preserve"> a převzetí</w:t>
      </w:r>
      <w:r w:rsidRPr="005B1BF6" w:rsidR="00664A55">
        <w:rPr>
          <w:rFonts w:ascii="Franklin Gothic Book" w:hAnsi="Franklin Gothic Book"/>
          <w:color w:val="000000"/>
          <w:sz w:val="22"/>
          <w:szCs w:val="22"/>
        </w:rPr>
        <w:t>m</w:t>
      </w:r>
      <w:r w:rsidRPr="005B1BF6">
        <w:rPr>
          <w:rFonts w:ascii="Franklin Gothic Book" w:hAnsi="Franklin Gothic Book"/>
          <w:color w:val="000000"/>
          <w:sz w:val="22"/>
          <w:szCs w:val="22"/>
        </w:rPr>
        <w:t xml:space="preserve"> díla objednatelem bez vad a nedodělků</w:t>
      </w:r>
      <w:r w:rsidRPr="005B1BF6" w:rsidR="00936E4F">
        <w:rPr>
          <w:rFonts w:ascii="Franklin Gothic Book" w:hAnsi="Franklin Gothic Book"/>
          <w:color w:val="000000"/>
          <w:sz w:val="22"/>
          <w:szCs w:val="22"/>
        </w:rPr>
        <w:t>.</w:t>
      </w:r>
    </w:p>
    <w:p w:rsidRPr="005B1BF6" w:rsidR="00FC146D" w:rsidP="00353682" w:rsidRDefault="00FC146D" w14:paraId="1AE0860C" w14:textId="77777777">
      <w:pPr>
        <w:pStyle w:val="Tabellentext"/>
        <w:keepLines w:val="0"/>
        <w:numPr>
          <w:ilvl w:val="1"/>
          <w:numId w:val="32"/>
        </w:numPr>
        <w:suppressAutoHyphens w:val="0"/>
        <w:spacing w:before="0" w:after="360" w:line="240" w:lineRule="auto"/>
        <w:rPr>
          <w:rFonts w:ascii="Franklin Gothic Book" w:hAnsi="Franklin Gothic Book" w:cs="Times New Roman"/>
          <w:spacing w:val="-4"/>
          <w:szCs w:val="22"/>
          <w:lang w:val="cs-CZ"/>
        </w:rPr>
      </w:pPr>
      <w:r w:rsidRPr="005B1BF6">
        <w:rPr>
          <w:rFonts w:ascii="Franklin Gothic Book" w:hAnsi="Franklin Gothic Book" w:cs="Times New Roman"/>
          <w:spacing w:val="-4"/>
          <w:szCs w:val="22"/>
          <w:lang w:val="cs-CZ"/>
        </w:rPr>
        <w:t>Zhotovitel nese veškerou odpovědnost za veškeré škody způsobené objednateli a třetím osobám vznikl</w:t>
      </w:r>
      <w:r w:rsidRPr="005B1BF6" w:rsidR="00664A55">
        <w:rPr>
          <w:rFonts w:ascii="Franklin Gothic Book" w:hAnsi="Franklin Gothic Book" w:cs="Times New Roman"/>
          <w:spacing w:val="-4"/>
          <w:szCs w:val="22"/>
          <w:lang w:val="cs-CZ"/>
        </w:rPr>
        <w:t>é</w:t>
      </w:r>
      <w:r w:rsidRPr="005B1BF6">
        <w:rPr>
          <w:rFonts w:ascii="Franklin Gothic Book" w:hAnsi="Franklin Gothic Book" w:cs="Times New Roman"/>
          <w:spacing w:val="-4"/>
          <w:szCs w:val="22"/>
          <w:lang w:val="cs-CZ"/>
        </w:rPr>
        <w:t xml:space="preserve"> v souvislosti se zhotovením díla. Zhotovitel nese odpovědnost za jakoukoliv škodu způsobenou na díle před přechodem vzniku nebezpečí škody na díle na objednatele.</w:t>
      </w:r>
    </w:p>
    <w:p w:rsidRPr="005B1BF6" w:rsidR="00FC146D" w:rsidP="00353682" w:rsidRDefault="00FC146D" w14:paraId="32834AE9" w14:textId="77777777">
      <w:pPr>
        <w:pStyle w:val="Nadpis2"/>
        <w:numPr>
          <w:ilvl w:val="0"/>
          <w:numId w:val="32"/>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Odpovědnost zhotovitele za vady, záruka</w:t>
      </w:r>
    </w:p>
    <w:p w:rsidRPr="005B1BF6" w:rsidR="00A266B4" w:rsidP="00353682" w:rsidRDefault="00FC146D" w14:paraId="71DD8A3C" w14:textId="77777777">
      <w:pPr>
        <w:pStyle w:val="Seznam"/>
        <w:numPr>
          <w:ilvl w:val="1"/>
          <w:numId w:val="31"/>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Zhotovitel odpovídá za veškeré vady, které má dílo při převzetí objednatelem nebo které se vyskytnou před započetím běhu záruční </w:t>
      </w:r>
      <w:r w:rsidRPr="005B1BF6" w:rsidR="0063083F">
        <w:rPr>
          <w:rFonts w:ascii="Franklin Gothic Book" w:hAnsi="Franklin Gothic Book"/>
          <w:sz w:val="22"/>
          <w:szCs w:val="22"/>
        </w:rPr>
        <w:t>doby</w:t>
      </w:r>
      <w:r w:rsidRPr="005B1BF6">
        <w:rPr>
          <w:rFonts w:ascii="Franklin Gothic Book" w:hAnsi="Franklin Gothic Book"/>
          <w:sz w:val="22"/>
          <w:szCs w:val="22"/>
        </w:rPr>
        <w:t xml:space="preserve">, jakož i za vady, které se na díle vyskytnou v záruční době. </w:t>
      </w:r>
    </w:p>
    <w:p w:rsidRPr="006B5FD4" w:rsidR="00C531F3" w:rsidP="006B5FD4" w:rsidRDefault="00FC146D" w14:paraId="4448ED5D" w14:textId="600A564F">
      <w:pPr>
        <w:pStyle w:val="Seznam"/>
        <w:numPr>
          <w:ilvl w:val="1"/>
          <w:numId w:val="31"/>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Zhotovitel poskytuje objednateli na dílo záruku za jakost, a to v délce trvání </w:t>
      </w:r>
      <w:r w:rsidR="00FB2A80">
        <w:rPr>
          <w:rFonts w:ascii="Franklin Gothic Book" w:hAnsi="Franklin Gothic Book"/>
          <w:sz w:val="22"/>
          <w:szCs w:val="22"/>
        </w:rPr>
        <w:t>72</w:t>
      </w:r>
      <w:r w:rsidR="00EF5CBF">
        <w:rPr>
          <w:rFonts w:ascii="Franklin Gothic Book" w:hAnsi="Franklin Gothic Book"/>
          <w:sz w:val="22"/>
          <w:szCs w:val="22"/>
        </w:rPr>
        <w:t xml:space="preserve"> </w:t>
      </w:r>
      <w:r w:rsidR="007941CE">
        <w:rPr>
          <w:rFonts w:ascii="Franklin Gothic Book" w:hAnsi="Franklin Gothic Book"/>
          <w:sz w:val="22"/>
          <w:szCs w:val="22"/>
        </w:rPr>
        <w:t>(</w:t>
      </w:r>
      <w:r w:rsidR="00F43F81">
        <w:rPr>
          <w:rFonts w:ascii="Franklin Gothic Book" w:hAnsi="Franklin Gothic Book"/>
          <w:sz w:val="22"/>
          <w:szCs w:val="22"/>
        </w:rPr>
        <w:t xml:space="preserve">slovy: </w:t>
      </w:r>
      <w:proofErr w:type="spellStart"/>
      <w:r w:rsidR="00FB2A80">
        <w:rPr>
          <w:rFonts w:ascii="Franklin Gothic Book" w:hAnsi="Franklin Gothic Book"/>
          <w:sz w:val="22"/>
          <w:szCs w:val="22"/>
        </w:rPr>
        <w:t>sedmde</w:t>
      </w:r>
      <w:r w:rsidR="00EE2DFB">
        <w:rPr>
          <w:rFonts w:ascii="Franklin Gothic Book" w:hAnsi="Franklin Gothic Book"/>
          <w:sz w:val="22"/>
          <w:szCs w:val="22"/>
        </w:rPr>
        <w:t>s</w:t>
      </w:r>
      <w:r w:rsidR="00FB2A80">
        <w:rPr>
          <w:rFonts w:ascii="Franklin Gothic Book" w:hAnsi="Franklin Gothic Book"/>
          <w:sz w:val="22"/>
          <w:szCs w:val="22"/>
        </w:rPr>
        <w:t>átdva</w:t>
      </w:r>
      <w:proofErr w:type="spellEnd"/>
      <w:r w:rsidR="007941CE">
        <w:rPr>
          <w:rFonts w:ascii="Franklin Gothic Book" w:hAnsi="Franklin Gothic Book"/>
          <w:sz w:val="22"/>
          <w:szCs w:val="22"/>
        </w:rPr>
        <w:t xml:space="preserve">) </w:t>
      </w:r>
      <w:r w:rsidRPr="005B1BF6">
        <w:rPr>
          <w:rFonts w:ascii="Franklin Gothic Book" w:hAnsi="Franklin Gothic Book"/>
          <w:sz w:val="22"/>
          <w:szCs w:val="22"/>
        </w:rPr>
        <w:t>měsíců</w:t>
      </w:r>
      <w:r w:rsidRPr="005B1BF6" w:rsidR="0063083F">
        <w:rPr>
          <w:rFonts w:ascii="Franklin Gothic Book" w:hAnsi="Franklin Gothic Book"/>
          <w:sz w:val="22"/>
          <w:szCs w:val="22"/>
        </w:rPr>
        <w:t xml:space="preserve"> (dále jen „</w:t>
      </w:r>
      <w:r w:rsidRPr="005B1BF6" w:rsidR="0063083F">
        <w:rPr>
          <w:rFonts w:ascii="Franklin Gothic Book" w:hAnsi="Franklin Gothic Book"/>
          <w:b/>
          <w:sz w:val="22"/>
          <w:szCs w:val="22"/>
        </w:rPr>
        <w:t>záruční doba</w:t>
      </w:r>
      <w:r w:rsidRPr="005B1BF6" w:rsidR="0063083F">
        <w:rPr>
          <w:rFonts w:ascii="Franklin Gothic Book" w:hAnsi="Franklin Gothic Book"/>
          <w:sz w:val="22"/>
          <w:szCs w:val="22"/>
        </w:rPr>
        <w:t>“)</w:t>
      </w:r>
      <w:r w:rsidRPr="005B1BF6">
        <w:rPr>
          <w:rFonts w:ascii="Franklin Gothic Book" w:hAnsi="Franklin Gothic Book"/>
          <w:sz w:val="22"/>
          <w:szCs w:val="22"/>
        </w:rPr>
        <w:t>.</w:t>
      </w:r>
    </w:p>
    <w:p w:rsidRPr="007B36DB" w:rsidR="00C531F3" w:rsidP="007B36DB" w:rsidRDefault="00C531F3" w14:paraId="3753D54A" w14:textId="76735E21">
      <w:pPr>
        <w:pStyle w:val="Seznam"/>
        <w:numPr>
          <w:ilvl w:val="1"/>
          <w:numId w:val="31"/>
        </w:numPr>
        <w:suppressAutoHyphens w:val="0"/>
        <w:spacing w:before="0" w:after="360" w:line="240" w:lineRule="auto"/>
        <w:rPr>
          <w:rFonts w:ascii="Franklin Gothic Book" w:hAnsi="Franklin Gothic Book"/>
          <w:sz w:val="22"/>
          <w:szCs w:val="22"/>
        </w:rPr>
      </w:pPr>
      <w:r w:rsidRPr="006B5FD4">
        <w:rPr>
          <w:rFonts w:ascii="Franklin Gothic Book" w:hAnsi="Franklin Gothic Book"/>
          <w:sz w:val="22"/>
          <w:szCs w:val="22"/>
        </w:rPr>
        <w:t xml:space="preserve">Poskytuje-li výrobce použitého </w:t>
      </w:r>
      <w:r w:rsidR="007B36DB">
        <w:rPr>
          <w:rFonts w:ascii="Franklin Gothic Book" w:hAnsi="Franklin Gothic Book"/>
          <w:sz w:val="22"/>
          <w:szCs w:val="22"/>
        </w:rPr>
        <w:t>materiálu</w:t>
      </w:r>
      <w:r w:rsidRPr="006B5FD4">
        <w:rPr>
          <w:rFonts w:ascii="Franklin Gothic Book" w:hAnsi="Franklin Gothic Book"/>
          <w:sz w:val="22"/>
          <w:szCs w:val="22"/>
        </w:rPr>
        <w:t xml:space="preserve">, </w:t>
      </w:r>
      <w:r w:rsidR="00667069">
        <w:rPr>
          <w:rFonts w:ascii="Franklin Gothic Book" w:hAnsi="Franklin Gothic Book"/>
          <w:sz w:val="22"/>
          <w:szCs w:val="22"/>
        </w:rPr>
        <w:t>technologi</w:t>
      </w:r>
      <w:r w:rsidR="007B36DB">
        <w:rPr>
          <w:rFonts w:ascii="Franklin Gothic Book" w:hAnsi="Franklin Gothic Book"/>
          <w:sz w:val="22"/>
          <w:szCs w:val="22"/>
        </w:rPr>
        <w:t>e</w:t>
      </w:r>
      <w:r w:rsidR="00667069">
        <w:rPr>
          <w:rFonts w:ascii="Franklin Gothic Book" w:hAnsi="Franklin Gothic Book"/>
          <w:sz w:val="22"/>
          <w:szCs w:val="22"/>
        </w:rPr>
        <w:t>, střešní krytiny</w:t>
      </w:r>
      <w:r w:rsidR="007B36DB">
        <w:rPr>
          <w:rFonts w:ascii="Franklin Gothic Book" w:hAnsi="Franklin Gothic Book"/>
          <w:sz w:val="22"/>
          <w:szCs w:val="22"/>
        </w:rPr>
        <w:t xml:space="preserve"> </w:t>
      </w:r>
      <w:r w:rsidRPr="006B5FD4">
        <w:rPr>
          <w:rFonts w:ascii="Franklin Gothic Book" w:hAnsi="Franklin Gothic Book"/>
          <w:sz w:val="22"/>
          <w:szCs w:val="22"/>
        </w:rPr>
        <w:t xml:space="preserve">nebo jiné součásti </w:t>
      </w:r>
      <w:r w:rsidR="007B36DB">
        <w:rPr>
          <w:rFonts w:ascii="Franklin Gothic Book" w:hAnsi="Franklin Gothic Book"/>
          <w:sz w:val="22"/>
          <w:szCs w:val="22"/>
        </w:rPr>
        <w:t>stavby</w:t>
      </w:r>
      <w:r w:rsidRPr="006B5FD4">
        <w:rPr>
          <w:rFonts w:ascii="Franklin Gothic Book" w:hAnsi="Franklin Gothic Book"/>
          <w:sz w:val="22"/>
          <w:szCs w:val="22"/>
        </w:rPr>
        <w:t xml:space="preserve"> záruční dobu delší, než je uvedeno v článku </w:t>
      </w:r>
      <w:r w:rsidR="007B36DB">
        <w:rPr>
          <w:rFonts w:ascii="Franklin Gothic Book" w:hAnsi="Franklin Gothic Book"/>
          <w:sz w:val="22"/>
          <w:szCs w:val="22"/>
        </w:rPr>
        <w:t>8</w:t>
      </w:r>
      <w:r w:rsidRPr="006B5FD4">
        <w:rPr>
          <w:rFonts w:ascii="Franklin Gothic Book" w:hAnsi="Franklin Gothic Book"/>
          <w:sz w:val="22"/>
          <w:szCs w:val="22"/>
        </w:rPr>
        <w:t xml:space="preserve">.2 této smlouvy, prodávající poskytne na předmětnou součást záruční dobu v délce stanovené výrobcem. </w:t>
      </w:r>
    </w:p>
    <w:p w:rsidRPr="005B1BF6" w:rsidR="004C53D9" w:rsidP="00353682" w:rsidRDefault="004C53D9" w14:paraId="1D97DF88" w14:textId="50042FE9">
      <w:pPr>
        <w:pStyle w:val="Odstavecseseznamem"/>
        <w:numPr>
          <w:ilvl w:val="1"/>
          <w:numId w:val="31"/>
        </w:numPr>
        <w:suppressAutoHyphens w:val="0"/>
        <w:spacing w:before="0" w:after="360" w:line="240" w:lineRule="auto"/>
        <w:rPr>
          <w:rFonts w:ascii="Franklin Gothic Book" w:hAnsi="Franklin Gothic Book"/>
          <w:strike/>
          <w:color w:val="000000"/>
          <w:sz w:val="22"/>
          <w:szCs w:val="22"/>
        </w:rPr>
      </w:pPr>
      <w:r w:rsidRPr="005B1BF6">
        <w:rPr>
          <w:rFonts w:ascii="Franklin Gothic Book" w:hAnsi="Franklin Gothic Book"/>
          <w:color w:val="000000"/>
          <w:sz w:val="22"/>
          <w:szCs w:val="22"/>
        </w:rPr>
        <w:t>Záruční doba počíná běžet předání</w:t>
      </w:r>
      <w:r w:rsidRPr="005B1BF6" w:rsidR="00664A55">
        <w:rPr>
          <w:rFonts w:ascii="Franklin Gothic Book" w:hAnsi="Franklin Gothic Book"/>
          <w:color w:val="000000"/>
          <w:sz w:val="22"/>
          <w:szCs w:val="22"/>
        </w:rPr>
        <w:t>m</w:t>
      </w:r>
      <w:r w:rsidRPr="005B1BF6">
        <w:rPr>
          <w:rFonts w:ascii="Franklin Gothic Book" w:hAnsi="Franklin Gothic Book"/>
          <w:color w:val="000000"/>
          <w:sz w:val="22"/>
          <w:szCs w:val="22"/>
        </w:rPr>
        <w:t xml:space="preserve"> a převzetí</w:t>
      </w:r>
      <w:r w:rsidRPr="005B1BF6" w:rsidR="00664A55">
        <w:rPr>
          <w:rFonts w:ascii="Franklin Gothic Book" w:hAnsi="Franklin Gothic Book"/>
          <w:color w:val="000000"/>
          <w:sz w:val="22"/>
          <w:szCs w:val="22"/>
        </w:rPr>
        <w:t>m</w:t>
      </w:r>
      <w:r w:rsidRPr="005B1BF6">
        <w:rPr>
          <w:rFonts w:ascii="Franklin Gothic Book" w:hAnsi="Franklin Gothic Book"/>
          <w:color w:val="000000"/>
          <w:sz w:val="22"/>
          <w:szCs w:val="22"/>
        </w:rPr>
        <w:t xml:space="preserve"> </w:t>
      </w:r>
      <w:r w:rsidRPr="005B1BF6" w:rsidR="00A54287">
        <w:rPr>
          <w:rFonts w:ascii="Franklin Gothic Book" w:hAnsi="Franklin Gothic Book"/>
          <w:color w:val="000000"/>
          <w:sz w:val="22"/>
          <w:szCs w:val="22"/>
        </w:rPr>
        <w:t>díla</w:t>
      </w:r>
      <w:r w:rsidR="00116864">
        <w:rPr>
          <w:rFonts w:ascii="Franklin Gothic Book" w:hAnsi="Franklin Gothic Book"/>
          <w:color w:val="000000"/>
          <w:sz w:val="22"/>
          <w:szCs w:val="22"/>
        </w:rPr>
        <w:t xml:space="preserve"> </w:t>
      </w:r>
      <w:r w:rsidRPr="005B1BF6">
        <w:rPr>
          <w:rFonts w:ascii="Franklin Gothic Book" w:hAnsi="Franklin Gothic Book"/>
          <w:color w:val="000000"/>
          <w:sz w:val="22"/>
          <w:szCs w:val="22"/>
        </w:rPr>
        <w:t>objednatelem bez vad a nedodělků</w:t>
      </w:r>
      <w:r w:rsidR="00116864">
        <w:rPr>
          <w:rFonts w:ascii="Franklin Gothic Book" w:hAnsi="Franklin Gothic Book"/>
          <w:color w:val="000000"/>
          <w:sz w:val="22"/>
          <w:szCs w:val="22"/>
        </w:rPr>
        <w:t>.</w:t>
      </w:r>
    </w:p>
    <w:p w:rsidRPr="005B1BF6" w:rsidR="00FC146D" w:rsidP="00353682" w:rsidRDefault="00FC146D" w14:paraId="1D2E5DB7" w14:textId="48338007">
      <w:pPr>
        <w:pStyle w:val="Seznam"/>
        <w:numPr>
          <w:ilvl w:val="1"/>
          <w:numId w:val="31"/>
        </w:numPr>
        <w:tabs>
          <w:tab w:val="left" w:pos="567"/>
        </w:tabs>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spacing w:val="-4"/>
          <w:sz w:val="22"/>
          <w:szCs w:val="22"/>
        </w:rPr>
        <w:t xml:space="preserve">Vadu na díle vzniklou před </w:t>
      </w:r>
      <w:r w:rsidRPr="005B1BF6">
        <w:rPr>
          <w:rFonts w:ascii="Franklin Gothic Book" w:hAnsi="Franklin Gothic Book"/>
          <w:color w:val="000000"/>
          <w:spacing w:val="-4"/>
          <w:sz w:val="22"/>
          <w:szCs w:val="22"/>
        </w:rPr>
        <w:t xml:space="preserve">uplynutím záruční </w:t>
      </w:r>
      <w:r w:rsidRPr="005B1BF6" w:rsidR="0063083F">
        <w:rPr>
          <w:rFonts w:ascii="Franklin Gothic Book" w:hAnsi="Franklin Gothic Book"/>
          <w:color w:val="000000"/>
          <w:spacing w:val="-4"/>
          <w:sz w:val="22"/>
          <w:szCs w:val="22"/>
        </w:rPr>
        <w:t>doby</w:t>
      </w:r>
      <w:r w:rsidR="00116864">
        <w:rPr>
          <w:rFonts w:ascii="Franklin Gothic Book" w:hAnsi="Franklin Gothic Book"/>
          <w:color w:val="000000"/>
          <w:spacing w:val="-4"/>
          <w:sz w:val="22"/>
          <w:szCs w:val="22"/>
        </w:rPr>
        <w:t xml:space="preserve"> </w:t>
      </w:r>
      <w:r w:rsidRPr="005B1BF6">
        <w:rPr>
          <w:rFonts w:ascii="Franklin Gothic Book" w:hAnsi="Franklin Gothic Book"/>
          <w:color w:val="000000"/>
          <w:spacing w:val="-4"/>
          <w:sz w:val="22"/>
          <w:szCs w:val="22"/>
        </w:rPr>
        <w:t>se zhotovitel zavazuje odstranit nejpozději ve lhůtě 15 dnů ode dne jejího vytknutí objednatelem, pokud smluvní strany s</w:t>
      </w:r>
      <w:r w:rsidRPr="005B1BF6" w:rsidR="008D3F53">
        <w:rPr>
          <w:rFonts w:ascii="Franklin Gothic Book" w:hAnsi="Franklin Gothic Book"/>
          <w:color w:val="000000"/>
          <w:spacing w:val="-4"/>
          <w:sz w:val="22"/>
          <w:szCs w:val="22"/>
        </w:rPr>
        <w:t> </w:t>
      </w:r>
      <w:r w:rsidRPr="005B1BF6">
        <w:rPr>
          <w:rFonts w:ascii="Franklin Gothic Book" w:hAnsi="Franklin Gothic Book"/>
          <w:color w:val="000000"/>
          <w:spacing w:val="-4"/>
          <w:sz w:val="22"/>
          <w:szCs w:val="22"/>
        </w:rPr>
        <w:t>ohledem na charakter vady</w:t>
      </w:r>
      <w:r w:rsidRPr="005B1BF6" w:rsidR="00854747">
        <w:rPr>
          <w:rFonts w:ascii="Franklin Gothic Book" w:hAnsi="Franklin Gothic Book"/>
          <w:color w:val="000000"/>
          <w:spacing w:val="-4"/>
          <w:sz w:val="22"/>
          <w:szCs w:val="22"/>
        </w:rPr>
        <w:t xml:space="preserve"> písemně</w:t>
      </w:r>
      <w:r w:rsidRPr="005B1BF6">
        <w:rPr>
          <w:rFonts w:ascii="Franklin Gothic Book" w:hAnsi="Franklin Gothic Book"/>
          <w:color w:val="000000"/>
          <w:spacing w:val="-4"/>
          <w:sz w:val="22"/>
          <w:szCs w:val="22"/>
        </w:rPr>
        <w:t xml:space="preserve"> nedohodnou lhůtu delší. Pro případ prodlení s odstraněním vady sjednávají účastníci smluvní pokutu ve výši </w:t>
      </w:r>
      <w:r w:rsidRPr="005B1BF6" w:rsidR="008C0810">
        <w:rPr>
          <w:rFonts w:ascii="Franklin Gothic Book" w:hAnsi="Franklin Gothic Book"/>
          <w:color w:val="000000"/>
          <w:spacing w:val="-4"/>
          <w:sz w:val="22"/>
          <w:szCs w:val="22"/>
        </w:rPr>
        <w:t>10.</w:t>
      </w:r>
      <w:r w:rsidRPr="005B1BF6" w:rsidR="003B67F1">
        <w:rPr>
          <w:rFonts w:ascii="Franklin Gothic Book" w:hAnsi="Franklin Gothic Book"/>
          <w:color w:val="000000"/>
          <w:spacing w:val="-4"/>
          <w:sz w:val="22"/>
          <w:szCs w:val="22"/>
        </w:rPr>
        <w:t>000,-</w:t>
      </w:r>
      <w:r w:rsidRPr="005B1BF6">
        <w:rPr>
          <w:rFonts w:ascii="Franklin Gothic Book" w:hAnsi="Franklin Gothic Book"/>
          <w:color w:val="000000"/>
          <w:spacing w:val="-4"/>
          <w:sz w:val="22"/>
          <w:szCs w:val="22"/>
        </w:rPr>
        <w:t xml:space="preserve"> Kč za každý den prodlení s odstraněním vady. Tím není dotčen nárok objednatele na</w:t>
      </w:r>
      <w:r w:rsidRPr="005B1BF6">
        <w:rPr>
          <w:rFonts w:ascii="Franklin Gothic Book" w:hAnsi="Franklin Gothic Book"/>
          <w:spacing w:val="-4"/>
          <w:sz w:val="22"/>
          <w:szCs w:val="22"/>
        </w:rPr>
        <w:t xml:space="preserve"> náhradu škody. Zhotovitel se zavazuje ve sjednané lhůtě vadu odstranit</w:t>
      </w:r>
      <w:r w:rsidRPr="005B1BF6" w:rsidR="00A266B4">
        <w:rPr>
          <w:rFonts w:ascii="Franklin Gothic Book" w:hAnsi="Franklin Gothic Book"/>
          <w:spacing w:val="-4"/>
          <w:sz w:val="22"/>
          <w:szCs w:val="22"/>
        </w:rPr>
        <w:t xml:space="preserve"> i v případě, že ji neuznává. V </w:t>
      </w:r>
      <w:r w:rsidRPr="005B1BF6">
        <w:rPr>
          <w:rFonts w:ascii="Franklin Gothic Book" w:hAnsi="Franklin Gothic Book"/>
          <w:spacing w:val="-4"/>
          <w:sz w:val="22"/>
          <w:szCs w:val="22"/>
        </w:rPr>
        <w:t xml:space="preserve">dalším </w:t>
      </w:r>
      <w:r w:rsidRPr="005B1BF6" w:rsidR="00664A55">
        <w:rPr>
          <w:rFonts w:ascii="Franklin Gothic Book" w:hAnsi="Franklin Gothic Book"/>
          <w:spacing w:val="-4"/>
          <w:sz w:val="22"/>
          <w:szCs w:val="22"/>
        </w:rPr>
        <w:t xml:space="preserve">jednání či řízení </w:t>
      </w:r>
      <w:r w:rsidRPr="005B1BF6">
        <w:rPr>
          <w:rFonts w:ascii="Franklin Gothic Book" w:hAnsi="Franklin Gothic Book"/>
          <w:spacing w:val="-4"/>
          <w:sz w:val="22"/>
          <w:szCs w:val="22"/>
        </w:rPr>
        <w:t xml:space="preserve">je na zhotoviteli, aby prokázal, že za </w:t>
      </w:r>
      <w:r w:rsidRPr="005B1BF6" w:rsidR="00A266B4">
        <w:rPr>
          <w:rFonts w:ascii="Franklin Gothic Book" w:hAnsi="Franklin Gothic Book"/>
          <w:spacing w:val="-4"/>
          <w:sz w:val="22"/>
          <w:szCs w:val="22"/>
        </w:rPr>
        <w:t>tuto vadu nenese odpovědnost. V</w:t>
      </w:r>
      <w:r w:rsidRPr="005B1BF6" w:rsidR="00664A55">
        <w:rPr>
          <w:rFonts w:ascii="Franklin Gothic Book" w:hAnsi="Franklin Gothic Book"/>
          <w:spacing w:val="-4"/>
          <w:sz w:val="22"/>
          <w:szCs w:val="22"/>
        </w:rPr>
        <w:t> </w:t>
      </w:r>
      <w:r w:rsidRPr="005B1BF6">
        <w:rPr>
          <w:rFonts w:ascii="Franklin Gothic Book" w:hAnsi="Franklin Gothic Book"/>
          <w:spacing w:val="-4"/>
          <w:sz w:val="22"/>
          <w:szCs w:val="22"/>
        </w:rPr>
        <w:t>případě, že zhotovitel prokáže, že za vadu nenese odpovědnost, není povinen platit uvedenou smluvní pokutu, ani náhradu škody a objednatel je povinen uhradit zhotoviteli náklady spojené s odstraněním takovéto závady. Pokud zhotovitel neodstraní vytčené vady včas, je objednatel oprávněn zajistit si odstranění vytčené vady u jiné způsobilé osoby a má právo požadovat po zhotoviteli vzniklé náklady na odstranění vady a náhradu škody.</w:t>
      </w:r>
    </w:p>
    <w:p w:rsidRPr="005B1BF6" w:rsidR="00A266B4" w:rsidP="00353682" w:rsidRDefault="00A266B4" w14:paraId="16CDEE47" w14:textId="77777777">
      <w:pPr>
        <w:numPr>
          <w:ilvl w:val="1"/>
          <w:numId w:val="31"/>
        </w:numPr>
        <w:suppressAutoHyphens w:val="0"/>
        <w:autoSpaceDE w:val="0"/>
        <w:spacing w:before="0" w:after="360" w:line="240" w:lineRule="auto"/>
        <w:rPr>
          <w:rFonts w:ascii="Franklin Gothic Book" w:hAnsi="Franklin Gothic Book"/>
          <w:sz w:val="22"/>
          <w:szCs w:val="22"/>
        </w:rPr>
      </w:pPr>
      <w:r w:rsidRPr="005B1BF6">
        <w:rPr>
          <w:rFonts w:ascii="Franklin Gothic Book" w:hAnsi="Franklin Gothic Book"/>
          <w:sz w:val="22"/>
          <w:szCs w:val="22"/>
        </w:rPr>
        <w:t>Vytknutí vady je objednatel oprávněn učinit kdykoli v průběhu trvání záruky za jakost.</w:t>
      </w:r>
      <w:r w:rsidRPr="005B1BF6" w:rsidR="00814A1F">
        <w:rPr>
          <w:rFonts w:ascii="Franklin Gothic Book" w:hAnsi="Franklin Gothic Book"/>
          <w:sz w:val="22"/>
          <w:szCs w:val="22"/>
        </w:rPr>
        <w:t xml:space="preserve"> Objed</w:t>
      </w:r>
      <w:r w:rsidRPr="005B1BF6" w:rsidR="00814A1F">
        <w:rPr>
          <w:rFonts w:ascii="Franklin Gothic Book" w:hAnsi="Franklin Gothic Book"/>
          <w:sz w:val="22"/>
          <w:szCs w:val="22"/>
        </w:rPr>
        <w:softHyphen/>
        <w:t>natel tedy není povinen vytknout vad</w:t>
      </w:r>
      <w:r w:rsidRPr="005B1BF6" w:rsidR="00240DCE">
        <w:rPr>
          <w:rFonts w:ascii="Franklin Gothic Book" w:hAnsi="Franklin Gothic Book"/>
          <w:sz w:val="22"/>
          <w:szCs w:val="22"/>
        </w:rPr>
        <w:t>u</w:t>
      </w:r>
      <w:r w:rsidRPr="005B1BF6" w:rsidR="00814A1F">
        <w:rPr>
          <w:rFonts w:ascii="Franklin Gothic Book" w:hAnsi="Franklin Gothic Book"/>
          <w:sz w:val="22"/>
          <w:szCs w:val="22"/>
        </w:rPr>
        <w:t xml:space="preserve"> díla </w:t>
      </w:r>
      <w:r w:rsidRPr="005B1BF6" w:rsidR="00240DCE">
        <w:rPr>
          <w:rFonts w:ascii="Franklin Gothic Book" w:hAnsi="Franklin Gothic Book"/>
          <w:sz w:val="22"/>
          <w:szCs w:val="22"/>
        </w:rPr>
        <w:t>bez zbytečného odkladu poté, co ji mohl při dostatečné péči zjistit, ale je tak oprávněn učinit kdykoli v průběhu doby záruky za jakost.</w:t>
      </w:r>
    </w:p>
    <w:p w:rsidRPr="005B1BF6" w:rsidR="00424A20" w:rsidP="00353682" w:rsidRDefault="00FC146D" w14:paraId="753AE77E" w14:textId="77777777">
      <w:pPr>
        <w:numPr>
          <w:ilvl w:val="1"/>
          <w:numId w:val="31"/>
        </w:numPr>
        <w:suppressAutoHyphens w:val="0"/>
        <w:autoSpaceDE w:val="0"/>
        <w:spacing w:before="0" w:after="360" w:line="240" w:lineRule="auto"/>
        <w:rPr>
          <w:rFonts w:ascii="Franklin Gothic Book" w:hAnsi="Franklin Gothic Book"/>
          <w:sz w:val="22"/>
          <w:szCs w:val="22"/>
        </w:rPr>
      </w:pPr>
      <w:r w:rsidRPr="005B1BF6">
        <w:rPr>
          <w:rFonts w:ascii="Franklin Gothic Book" w:hAnsi="Franklin Gothic Book"/>
          <w:sz w:val="22"/>
          <w:szCs w:val="22"/>
        </w:rPr>
        <w:t>Vytknutí vady je objednatel oprávněn učinit jakýmkoliv způsobem, který zachytí písemný zá</w:t>
      </w:r>
      <w:r w:rsidRPr="005B1BF6" w:rsidR="00664A55">
        <w:rPr>
          <w:rFonts w:ascii="Franklin Gothic Book" w:hAnsi="Franklin Gothic Book"/>
          <w:sz w:val="22"/>
          <w:szCs w:val="22"/>
        </w:rPr>
        <w:softHyphen/>
      </w:r>
      <w:r w:rsidRPr="005B1BF6">
        <w:rPr>
          <w:rFonts w:ascii="Franklin Gothic Book" w:hAnsi="Franklin Gothic Book"/>
          <w:sz w:val="22"/>
          <w:szCs w:val="22"/>
        </w:rPr>
        <w:t>znam o tomto úkonu (např. dopisem, faxem, elektronickou poštou).</w:t>
      </w:r>
    </w:p>
    <w:p w:rsidRPr="005B1BF6" w:rsidR="00D21251" w:rsidP="00353682" w:rsidRDefault="00FC146D" w14:paraId="6FCFB479" w14:textId="77777777">
      <w:pPr>
        <w:pStyle w:val="Nadpis2"/>
        <w:numPr>
          <w:ilvl w:val="0"/>
          <w:numId w:val="31"/>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lastRenderedPageBreak/>
        <w:t>Povinnosti zhotovitele</w:t>
      </w:r>
    </w:p>
    <w:p w:rsidRPr="005B1BF6" w:rsidR="00FC146D" w:rsidP="00353682" w:rsidRDefault="00FC146D" w14:paraId="0E4B6EC9" w14:textId="544E9939">
      <w:pPr>
        <w:numPr>
          <w:ilvl w:val="1"/>
          <w:numId w:val="30"/>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Stavební práce musí ve všech ohledech splňovat požadavky stanovené touto smlouvou</w:t>
      </w:r>
      <w:r w:rsidRPr="005B1BF6" w:rsidR="003273BA">
        <w:rPr>
          <w:rFonts w:ascii="Franklin Gothic Book" w:hAnsi="Franklin Gothic Book"/>
          <w:sz w:val="22"/>
          <w:szCs w:val="22"/>
        </w:rPr>
        <w:t xml:space="preserve"> a v dokumentaci </w:t>
      </w:r>
      <w:r w:rsidR="00116864">
        <w:rPr>
          <w:rFonts w:ascii="Franklin Gothic Book" w:hAnsi="Franklin Gothic Book"/>
          <w:sz w:val="22"/>
          <w:szCs w:val="22"/>
        </w:rPr>
        <w:t>veřejné soutěže o nejvhodnější nabídku na</w:t>
      </w:r>
      <w:r w:rsidRPr="005B1BF6" w:rsidR="003273BA">
        <w:rPr>
          <w:rFonts w:ascii="Franklin Gothic Book" w:hAnsi="Franklin Gothic Book"/>
          <w:sz w:val="22"/>
          <w:szCs w:val="22"/>
        </w:rPr>
        <w:t xml:space="preserve"> zakázk</w:t>
      </w:r>
      <w:r w:rsidR="00116864">
        <w:rPr>
          <w:rFonts w:ascii="Franklin Gothic Book" w:hAnsi="Franklin Gothic Book"/>
          <w:sz w:val="22"/>
          <w:szCs w:val="22"/>
        </w:rPr>
        <w:t>u</w:t>
      </w:r>
      <w:r w:rsidRPr="005B1BF6" w:rsidR="003273BA">
        <w:rPr>
          <w:rFonts w:ascii="Franklin Gothic Book" w:hAnsi="Franklin Gothic Book"/>
          <w:sz w:val="22"/>
          <w:szCs w:val="22"/>
        </w:rPr>
        <w:t>. Zhotovite</w:t>
      </w:r>
      <w:r w:rsidRPr="005B1BF6" w:rsidR="00F466CA">
        <w:rPr>
          <w:rFonts w:ascii="Franklin Gothic Book" w:hAnsi="Franklin Gothic Book"/>
          <w:sz w:val="22"/>
          <w:szCs w:val="22"/>
        </w:rPr>
        <w:t xml:space="preserve">l je povinen seznámit se </w:t>
      </w:r>
      <w:r w:rsidRPr="005B1BF6" w:rsidR="00917B84">
        <w:rPr>
          <w:rFonts w:ascii="Franklin Gothic Book" w:hAnsi="Franklin Gothic Book"/>
          <w:sz w:val="22"/>
          <w:szCs w:val="22"/>
        </w:rPr>
        <w:t>s</w:t>
      </w:r>
      <w:r w:rsidRPr="005B1BF6" w:rsidR="00F466CA">
        <w:rPr>
          <w:rFonts w:ascii="Franklin Gothic Book" w:hAnsi="Franklin Gothic Book"/>
          <w:sz w:val="22"/>
          <w:szCs w:val="22"/>
        </w:rPr>
        <w:t xml:space="preserve"> technickou specifikací díla uvedenou v příslušných </w:t>
      </w:r>
      <w:r w:rsidRPr="005B1BF6" w:rsidR="00414195">
        <w:rPr>
          <w:rFonts w:ascii="Franklin Gothic Book" w:hAnsi="Franklin Gothic Book"/>
          <w:sz w:val="22"/>
          <w:szCs w:val="22"/>
        </w:rPr>
        <w:t xml:space="preserve">DPS </w:t>
      </w:r>
      <w:r w:rsidRPr="005B1BF6" w:rsidR="00F466CA">
        <w:rPr>
          <w:rFonts w:ascii="Franklin Gothic Book" w:hAnsi="Franklin Gothic Book"/>
          <w:sz w:val="22"/>
          <w:szCs w:val="22"/>
        </w:rPr>
        <w:t>a odpovídá za soulad díla s technickými požadavky tam specifikovanými.</w:t>
      </w:r>
      <w:r w:rsidRPr="005B1BF6" w:rsidR="00914F06">
        <w:rPr>
          <w:rFonts w:ascii="Franklin Gothic Book" w:hAnsi="Franklin Gothic Book"/>
          <w:sz w:val="22"/>
          <w:szCs w:val="22"/>
        </w:rPr>
        <w:t xml:space="preserve"> </w:t>
      </w:r>
    </w:p>
    <w:p w:rsidRPr="005B1BF6" w:rsidR="00914F06" w:rsidP="00353682" w:rsidRDefault="00914F06" w14:paraId="7EE5CCFD" w14:textId="77777777">
      <w:pPr>
        <w:numPr>
          <w:ilvl w:val="1"/>
          <w:numId w:val="30"/>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Zhotovitel je při plnění této smlouvy povinen postupovat s odbornou péčí a využívat vždy pouze odborně a zdravotně způsobilé osoby, dodržovat příslušné obecně závazné právní předpisy a normy ČSN vztahující se k plnění této smlouvy. Zhotovitel je taktéž povinen dbát pokynů pověřených osob objednatele.</w:t>
      </w:r>
    </w:p>
    <w:p w:rsidRPr="005B1BF6" w:rsidR="00FC146D" w:rsidP="00353682" w:rsidRDefault="00FC146D" w14:paraId="50F5FA0C" w14:textId="77777777">
      <w:pPr>
        <w:numPr>
          <w:ilvl w:val="1"/>
          <w:numId w:val="30"/>
        </w:numPr>
        <w:suppressAutoHyphens w:val="0"/>
        <w:spacing w:before="0" w:after="360" w:line="240" w:lineRule="auto"/>
        <w:rPr>
          <w:rFonts w:ascii="Franklin Gothic Book" w:hAnsi="Franklin Gothic Book"/>
          <w:bCs/>
          <w:iCs/>
          <w:sz w:val="22"/>
          <w:szCs w:val="22"/>
        </w:rPr>
      </w:pPr>
      <w:r w:rsidRPr="005B1BF6">
        <w:rPr>
          <w:rFonts w:ascii="Franklin Gothic Book" w:hAnsi="Franklin Gothic Book"/>
          <w:sz w:val="22"/>
          <w:szCs w:val="22"/>
        </w:rPr>
        <w:t xml:space="preserve">Veškeré realizované práce, dodávky, zařízení a instalace musí vyhovovat právním </w:t>
      </w:r>
      <w:r w:rsidRPr="005B1BF6" w:rsidR="00A266B4">
        <w:rPr>
          <w:rFonts w:ascii="Franklin Gothic Book" w:hAnsi="Franklin Gothic Book"/>
          <w:sz w:val="22"/>
          <w:szCs w:val="22"/>
        </w:rPr>
        <w:t xml:space="preserve">předpisům </w:t>
      </w:r>
      <w:r w:rsidRPr="005B1BF6">
        <w:rPr>
          <w:rFonts w:ascii="Franklin Gothic Book" w:hAnsi="Franklin Gothic Book"/>
          <w:sz w:val="22"/>
          <w:szCs w:val="22"/>
        </w:rPr>
        <w:t xml:space="preserve">a technickým normám platným v České republice. </w:t>
      </w:r>
      <w:r w:rsidRPr="005B1BF6">
        <w:rPr>
          <w:rFonts w:ascii="Franklin Gothic Book" w:hAnsi="Franklin Gothic Book"/>
          <w:bCs/>
          <w:iCs/>
          <w:sz w:val="22"/>
          <w:szCs w:val="22"/>
        </w:rPr>
        <w:t>Veškeré použité materiály a zařízení musí být schváleny pro použití v České republice</w:t>
      </w:r>
      <w:r w:rsidRPr="005B1BF6">
        <w:rPr>
          <w:rFonts w:ascii="Franklin Gothic Book" w:hAnsi="Franklin Gothic Book"/>
          <w:sz w:val="22"/>
          <w:szCs w:val="22"/>
        </w:rPr>
        <w:t xml:space="preserve">. Zhotovitel bude při uplatňování norem postupovat jednotně na celém díle. </w:t>
      </w:r>
      <w:r w:rsidRPr="005B1BF6">
        <w:rPr>
          <w:rFonts w:ascii="Franklin Gothic Book" w:hAnsi="Franklin Gothic Book"/>
          <w:bCs/>
          <w:iCs/>
          <w:sz w:val="22"/>
          <w:szCs w:val="22"/>
        </w:rPr>
        <w:t>Během realizace díla musí zhotovitel klást důraz na maximální kvalitu provedených prací.</w:t>
      </w:r>
    </w:p>
    <w:p w:rsidRPr="005B1BF6" w:rsidR="00414195" w:rsidP="00353682" w:rsidRDefault="00FC146D" w14:paraId="07868D2F" w14:textId="77777777">
      <w:pPr>
        <w:pStyle w:val="Zkladntext"/>
        <w:numPr>
          <w:ilvl w:val="1"/>
          <w:numId w:val="30"/>
        </w:numPr>
        <w:suppressAutoHyphens w:val="0"/>
        <w:spacing w:before="0" w:after="360" w:line="240" w:lineRule="auto"/>
        <w:rPr>
          <w:rFonts w:ascii="Franklin Gothic Book" w:hAnsi="Franklin Gothic Book"/>
          <w:spacing w:val="-4"/>
          <w:sz w:val="22"/>
          <w:szCs w:val="22"/>
          <w:lang w:val="cs-CZ"/>
        </w:rPr>
      </w:pPr>
      <w:r w:rsidRPr="005B1BF6">
        <w:rPr>
          <w:rFonts w:ascii="Franklin Gothic Book" w:hAnsi="Franklin Gothic Book"/>
          <w:bCs/>
          <w:iCs/>
          <w:spacing w:val="-4"/>
          <w:sz w:val="22"/>
          <w:szCs w:val="22"/>
          <w:lang w:val="cs-CZ"/>
        </w:rPr>
        <w:t>Veškeré použité materiály musí být použity jako nové a musí mít 1. jakostní třídu, pokud není v </w:t>
      </w:r>
      <w:r w:rsidRPr="005B1BF6" w:rsidR="00414195">
        <w:rPr>
          <w:rFonts w:ascii="Franklin Gothic Book" w:hAnsi="Franklin Gothic Book"/>
          <w:bCs/>
          <w:iCs/>
          <w:spacing w:val="-4"/>
          <w:sz w:val="22"/>
          <w:szCs w:val="22"/>
          <w:lang w:val="cs-CZ"/>
        </w:rPr>
        <w:t>DPS</w:t>
      </w:r>
      <w:r w:rsidRPr="005B1BF6">
        <w:rPr>
          <w:rFonts w:ascii="Franklin Gothic Book" w:hAnsi="Franklin Gothic Book"/>
          <w:bCs/>
          <w:iCs/>
          <w:spacing w:val="-4"/>
          <w:sz w:val="22"/>
          <w:szCs w:val="22"/>
          <w:lang w:val="cs-CZ"/>
        </w:rPr>
        <w:t xml:space="preserve"> požadováno jinak.</w:t>
      </w:r>
      <w:r w:rsidRPr="005B1BF6" w:rsidR="00EF044E">
        <w:rPr>
          <w:rFonts w:ascii="Franklin Gothic Book" w:hAnsi="Franklin Gothic Book"/>
          <w:bCs/>
          <w:iCs/>
          <w:spacing w:val="-4"/>
          <w:sz w:val="22"/>
          <w:szCs w:val="22"/>
          <w:lang w:val="cs-CZ"/>
        </w:rPr>
        <w:t xml:space="preserve"> </w:t>
      </w:r>
    </w:p>
    <w:p w:rsidRPr="005B1BF6" w:rsidR="00FC146D" w:rsidP="00353682" w:rsidRDefault="005F2094" w14:paraId="4FE2E9FD" w14:textId="77777777">
      <w:pPr>
        <w:pStyle w:val="Zkladntext"/>
        <w:numPr>
          <w:ilvl w:val="1"/>
          <w:numId w:val="30"/>
        </w:numPr>
        <w:suppressAutoHyphens w:val="0"/>
        <w:spacing w:before="0" w:after="360" w:line="240" w:lineRule="auto"/>
        <w:rPr>
          <w:rFonts w:ascii="Franklin Gothic Book" w:hAnsi="Franklin Gothic Book"/>
          <w:spacing w:val="-4"/>
          <w:sz w:val="22"/>
          <w:szCs w:val="22"/>
          <w:lang w:val="cs-CZ"/>
        </w:rPr>
      </w:pPr>
      <w:r w:rsidRPr="005B1BF6">
        <w:rPr>
          <w:rFonts w:ascii="Franklin Gothic Book" w:hAnsi="Franklin Gothic Book"/>
          <w:bCs/>
          <w:iCs/>
          <w:spacing w:val="-4"/>
          <w:sz w:val="22"/>
          <w:szCs w:val="22"/>
          <w:lang w:val="cs-CZ"/>
        </w:rPr>
        <w:t>Bez souhlasu objednatele není zhotovitel oprávněn jednostranně změnit typ či značku technologie</w:t>
      </w:r>
      <w:r w:rsidRPr="005B1BF6" w:rsidR="00E16E21">
        <w:rPr>
          <w:rFonts w:ascii="Franklin Gothic Book" w:hAnsi="Franklin Gothic Book"/>
          <w:bCs/>
          <w:iCs/>
          <w:spacing w:val="-4"/>
          <w:sz w:val="22"/>
          <w:szCs w:val="22"/>
          <w:lang w:val="cs-CZ"/>
        </w:rPr>
        <w:t xml:space="preserve"> st</w:t>
      </w:r>
      <w:r w:rsidRPr="005B1BF6" w:rsidR="00DD0400">
        <w:rPr>
          <w:rFonts w:ascii="Franklin Gothic Book" w:hAnsi="Franklin Gothic Book"/>
          <w:bCs/>
          <w:iCs/>
          <w:spacing w:val="-4"/>
          <w:sz w:val="22"/>
          <w:szCs w:val="22"/>
          <w:lang w:val="cs-CZ"/>
        </w:rPr>
        <w:t xml:space="preserve">anovené v odsouhlasené </w:t>
      </w:r>
      <w:r w:rsidRPr="005B1BF6" w:rsidR="00414195">
        <w:rPr>
          <w:rFonts w:ascii="Franklin Gothic Book" w:hAnsi="Franklin Gothic Book"/>
          <w:bCs/>
          <w:iCs/>
          <w:spacing w:val="-4"/>
          <w:sz w:val="22"/>
          <w:szCs w:val="22"/>
          <w:lang w:val="cs-CZ"/>
        </w:rPr>
        <w:t xml:space="preserve">dodavatelské </w:t>
      </w:r>
      <w:r w:rsidRPr="005B1BF6" w:rsidR="00DD0400">
        <w:rPr>
          <w:rFonts w:ascii="Franklin Gothic Book" w:hAnsi="Franklin Gothic Book"/>
          <w:bCs/>
          <w:iCs/>
          <w:spacing w:val="-4"/>
          <w:sz w:val="22"/>
          <w:szCs w:val="22"/>
          <w:lang w:val="cs-CZ"/>
        </w:rPr>
        <w:t>dokumentaci.</w:t>
      </w:r>
    </w:p>
    <w:p w:rsidRPr="005B1BF6" w:rsidR="00FC146D" w:rsidP="00353682" w:rsidRDefault="00FC146D" w14:paraId="4F37654D" w14:textId="77777777">
      <w:pPr>
        <w:pStyle w:val="Nadpis2"/>
        <w:numPr>
          <w:ilvl w:val="0"/>
          <w:numId w:val="30"/>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Spolupůsobení objednatele</w:t>
      </w:r>
    </w:p>
    <w:p w:rsidRPr="005B1BF6" w:rsidR="00CF75A8" w:rsidP="00353682" w:rsidRDefault="00FC146D" w14:paraId="1B362560" w14:textId="77777777">
      <w:pPr>
        <w:pStyle w:val="Seznam"/>
        <w:numPr>
          <w:ilvl w:val="1"/>
          <w:numId w:val="29"/>
        </w:numPr>
        <w:suppressAutoHyphens w:val="0"/>
        <w:spacing w:before="0" w:after="360" w:line="240" w:lineRule="auto"/>
        <w:rPr>
          <w:rFonts w:ascii="Franklin Gothic Book" w:hAnsi="Franklin Gothic Book"/>
          <w:spacing w:val="-2"/>
          <w:sz w:val="22"/>
          <w:szCs w:val="22"/>
        </w:rPr>
      </w:pPr>
      <w:r w:rsidRPr="005B1BF6">
        <w:rPr>
          <w:rFonts w:ascii="Franklin Gothic Book" w:hAnsi="Franklin Gothic Book"/>
          <w:sz w:val="22"/>
          <w:szCs w:val="22"/>
        </w:rPr>
        <w:t xml:space="preserve">Objednatel se zavazuje předat zhotoviteli staveniště ve stavu odpovídajícím </w:t>
      </w:r>
      <w:r w:rsidRPr="005B1BF6" w:rsidR="00097544">
        <w:rPr>
          <w:rFonts w:ascii="Franklin Gothic Book" w:hAnsi="Franklin Gothic Book"/>
          <w:sz w:val="22"/>
          <w:szCs w:val="22"/>
        </w:rPr>
        <w:t>této smlouvě</w:t>
      </w:r>
      <w:r w:rsidRPr="005B1BF6">
        <w:rPr>
          <w:rFonts w:ascii="Franklin Gothic Book" w:hAnsi="Franklin Gothic Book"/>
          <w:sz w:val="22"/>
          <w:szCs w:val="22"/>
        </w:rPr>
        <w:t xml:space="preserve"> a umožňující</w:t>
      </w:r>
      <w:r w:rsidRPr="005B1BF6" w:rsidR="00664A55">
        <w:rPr>
          <w:rFonts w:ascii="Franklin Gothic Book" w:hAnsi="Franklin Gothic Book"/>
          <w:sz w:val="22"/>
          <w:szCs w:val="22"/>
        </w:rPr>
        <w:t>m</w:t>
      </w:r>
      <w:r w:rsidRPr="005B1BF6">
        <w:rPr>
          <w:rFonts w:ascii="Franklin Gothic Book" w:hAnsi="Franklin Gothic Book"/>
          <w:sz w:val="22"/>
          <w:szCs w:val="22"/>
        </w:rPr>
        <w:t xml:space="preserve"> provedení díla.</w:t>
      </w:r>
    </w:p>
    <w:p w:rsidRPr="005B1BF6" w:rsidR="00E52A5D" w:rsidP="00353682" w:rsidRDefault="00E52A5D" w14:paraId="074484A8" w14:textId="77777777">
      <w:pPr>
        <w:pStyle w:val="Seznam"/>
        <w:numPr>
          <w:ilvl w:val="1"/>
          <w:numId w:val="29"/>
        </w:numPr>
        <w:suppressAutoHyphens w:val="0"/>
        <w:spacing w:before="0" w:after="360" w:line="240" w:lineRule="auto"/>
        <w:rPr>
          <w:rFonts w:ascii="Franklin Gothic Book" w:hAnsi="Franklin Gothic Book"/>
          <w:spacing w:val="-2"/>
          <w:sz w:val="22"/>
          <w:szCs w:val="22"/>
        </w:rPr>
      </w:pPr>
      <w:r w:rsidRPr="005B1BF6">
        <w:rPr>
          <w:rFonts w:ascii="Franklin Gothic Book" w:hAnsi="Franklin Gothic Book"/>
          <w:spacing w:val="-2"/>
          <w:sz w:val="22"/>
          <w:szCs w:val="22"/>
        </w:rPr>
        <w:t>Objednatel předá zhotoviteli staveniště v</w:t>
      </w:r>
      <w:r w:rsidRPr="005B1BF6" w:rsidR="005852F5">
        <w:rPr>
          <w:rFonts w:ascii="Franklin Gothic Book" w:hAnsi="Franklin Gothic Book"/>
          <w:spacing w:val="-2"/>
          <w:sz w:val="22"/>
          <w:szCs w:val="22"/>
        </w:rPr>
        <w:t> </w:t>
      </w:r>
      <w:r w:rsidRPr="005B1BF6">
        <w:rPr>
          <w:rFonts w:ascii="Franklin Gothic Book" w:hAnsi="Franklin Gothic Book"/>
          <w:spacing w:val="-2"/>
          <w:sz w:val="22"/>
          <w:szCs w:val="22"/>
        </w:rPr>
        <w:t>den</w:t>
      </w:r>
      <w:r w:rsidRPr="005B1BF6" w:rsidR="005852F5">
        <w:rPr>
          <w:rFonts w:ascii="Franklin Gothic Book" w:hAnsi="Franklin Gothic Book"/>
          <w:spacing w:val="-2"/>
          <w:sz w:val="22"/>
          <w:szCs w:val="22"/>
        </w:rPr>
        <w:t xml:space="preserve"> sjednaný v této smlouvě</w:t>
      </w:r>
      <w:r w:rsidRPr="005B1BF6">
        <w:rPr>
          <w:rFonts w:ascii="Franklin Gothic Book" w:hAnsi="Franklin Gothic Book"/>
          <w:spacing w:val="-2"/>
          <w:sz w:val="22"/>
          <w:szCs w:val="22"/>
        </w:rPr>
        <w:t>. Zhotovitel je při převzetí staveniště povinen prověřit, zda staveniště nemá zjevné vady či zda na staveništi nejsou přítomny jiné zjevné překážky bránící řádnému provedení díla.</w:t>
      </w:r>
    </w:p>
    <w:p w:rsidRPr="005B1BF6" w:rsidR="00E52A5D" w:rsidP="00353682" w:rsidRDefault="00E52A5D" w14:paraId="6AA1DE05" w14:textId="77777777">
      <w:pPr>
        <w:numPr>
          <w:ilvl w:val="1"/>
          <w:numId w:val="29"/>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O předání a převzetí staveniště sepíší smluvní strany předávací protokol. Objednatel poskytne po řádnou dobu určenou k provedení díla zhotoviteli staveniště bezplatně.</w:t>
      </w:r>
    </w:p>
    <w:p w:rsidRPr="005B1BF6" w:rsidR="00FC146D" w:rsidP="00353682" w:rsidRDefault="00FC146D" w14:paraId="5ECF6079" w14:textId="77777777">
      <w:pPr>
        <w:pStyle w:val="Nadpis2"/>
        <w:numPr>
          <w:ilvl w:val="0"/>
          <w:numId w:val="29"/>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Podmínky pro provedení díla</w:t>
      </w:r>
    </w:p>
    <w:p w:rsidRPr="005B1BF6" w:rsidR="00E52A5D" w:rsidP="00353682" w:rsidRDefault="00E52A5D" w14:paraId="54B4E90F" w14:textId="617337C0">
      <w:pPr>
        <w:numPr>
          <w:ilvl w:val="1"/>
          <w:numId w:val="28"/>
        </w:numPr>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spacing w:val="-4"/>
          <w:sz w:val="22"/>
          <w:szCs w:val="22"/>
        </w:rPr>
        <w:t>Před zakrytím prací a konstrukcí, které znemožní dodatečné zjištění jejich rozsahu nebo kvality, je zhotovitel povinen vyzvat tři dny předem zástupce objednatele k provedení kontroly a vydání písemného souhlasu s pokračováním prací. Zástupce objednatele současně prověří skutečné provedení zakrývaných částí díla, bez jeho</w:t>
      </w:r>
      <w:r w:rsidRPr="005B1BF6" w:rsidR="002A114E">
        <w:rPr>
          <w:rFonts w:ascii="Franklin Gothic Book" w:hAnsi="Franklin Gothic Book"/>
          <w:spacing w:val="-4"/>
          <w:sz w:val="22"/>
          <w:szCs w:val="22"/>
        </w:rPr>
        <w:t>ž</w:t>
      </w:r>
      <w:r w:rsidRPr="005B1BF6">
        <w:rPr>
          <w:rFonts w:ascii="Franklin Gothic Book" w:hAnsi="Franklin Gothic Book"/>
          <w:spacing w:val="-4"/>
          <w:sz w:val="22"/>
          <w:szCs w:val="22"/>
        </w:rPr>
        <w:t xml:space="preserve"> existence nevydá souhlas s pokračováním prací. Nevyzve-li zhotovitel objednatele uvedeným způsobem k provedení kontroly, je</w:t>
      </w:r>
      <w:r w:rsidRPr="005B1BF6" w:rsidR="003347FF">
        <w:rPr>
          <w:rFonts w:ascii="Franklin Gothic Book" w:hAnsi="Franklin Gothic Book"/>
          <w:spacing w:val="-4"/>
          <w:sz w:val="22"/>
          <w:szCs w:val="22"/>
        </w:rPr>
        <w:t xml:space="preserve"> </w:t>
      </w:r>
      <w:r w:rsidRPr="005B1BF6">
        <w:rPr>
          <w:rFonts w:ascii="Franklin Gothic Book" w:hAnsi="Franklin Gothic Book"/>
          <w:spacing w:val="-4"/>
          <w:sz w:val="22"/>
          <w:szCs w:val="22"/>
        </w:rPr>
        <w:t>povinen na žádost zástupce objednatele zakryté práce na vlastní náklad odkrýt. O kontrole bude vždy proveden zápis ve stavebním deníku.</w:t>
      </w:r>
    </w:p>
    <w:p w:rsidRPr="005B1BF6" w:rsidR="00FC146D" w:rsidP="00353682" w:rsidRDefault="00FC146D" w14:paraId="3B5DBBE4" w14:textId="77777777">
      <w:pPr>
        <w:numPr>
          <w:ilvl w:val="1"/>
          <w:numId w:val="28"/>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Práce, které vykazují již v průběhu provádění </w:t>
      </w:r>
      <w:r w:rsidRPr="005B1BF6" w:rsidR="00097544">
        <w:rPr>
          <w:rFonts w:ascii="Franklin Gothic Book" w:hAnsi="Franklin Gothic Book"/>
          <w:sz w:val="22"/>
          <w:szCs w:val="22"/>
        </w:rPr>
        <w:t>vady</w:t>
      </w:r>
      <w:r w:rsidRPr="005B1BF6">
        <w:rPr>
          <w:rFonts w:ascii="Franklin Gothic Book" w:hAnsi="Franklin Gothic Book"/>
          <w:sz w:val="22"/>
          <w:szCs w:val="22"/>
        </w:rPr>
        <w:t xml:space="preserve">, nebo odporují smlouvě, musí zhotovitel nahradit pracemi bezvadnými. </w:t>
      </w:r>
      <w:r w:rsidRPr="005B1BF6" w:rsidR="00097544">
        <w:rPr>
          <w:rFonts w:ascii="Franklin Gothic Book" w:hAnsi="Franklin Gothic Book"/>
          <w:sz w:val="22"/>
          <w:szCs w:val="22"/>
        </w:rPr>
        <w:t xml:space="preserve">Pokud </w:t>
      </w:r>
      <w:r w:rsidRPr="005B1BF6">
        <w:rPr>
          <w:rFonts w:ascii="Franklin Gothic Book" w:hAnsi="Franklin Gothic Book"/>
          <w:sz w:val="22"/>
          <w:szCs w:val="22"/>
        </w:rPr>
        <w:t xml:space="preserve">objednateli </w:t>
      </w:r>
      <w:r w:rsidRPr="005B1BF6" w:rsidR="00097544">
        <w:rPr>
          <w:rFonts w:ascii="Franklin Gothic Book" w:hAnsi="Franklin Gothic Book"/>
          <w:sz w:val="22"/>
          <w:szCs w:val="22"/>
        </w:rPr>
        <w:t xml:space="preserve">vznikne nahrazováním prací </w:t>
      </w:r>
      <w:r w:rsidRPr="005B1BF6">
        <w:rPr>
          <w:rFonts w:ascii="Franklin Gothic Book" w:hAnsi="Franklin Gothic Book"/>
          <w:sz w:val="22"/>
          <w:szCs w:val="22"/>
        </w:rPr>
        <w:t>škoda, hradí zhotovitel i ji. Pokud zhotovitel ve lhůtě stanovené objednatelem vady neodstraní, může objednatel odstoupit od smlouvy.</w:t>
      </w:r>
    </w:p>
    <w:p w:rsidRPr="005B1BF6" w:rsidR="00FC146D" w:rsidP="00353682" w:rsidRDefault="00FC146D" w14:paraId="15FDF2B2" w14:textId="77777777">
      <w:pPr>
        <w:numPr>
          <w:ilvl w:val="1"/>
          <w:numId w:val="28"/>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lastRenderedPageBreak/>
        <w:t xml:space="preserve">Zhotovitel se zavazuje účinně spolupracovat se všemi </w:t>
      </w:r>
      <w:r w:rsidRPr="005B1BF6" w:rsidR="00626E2D">
        <w:rPr>
          <w:rFonts w:ascii="Franklin Gothic Book" w:hAnsi="Franklin Gothic Book"/>
          <w:sz w:val="22"/>
          <w:szCs w:val="22"/>
        </w:rPr>
        <w:t>osobami a orgány</w:t>
      </w:r>
      <w:r w:rsidRPr="005B1BF6">
        <w:rPr>
          <w:rFonts w:ascii="Franklin Gothic Book" w:hAnsi="Franklin Gothic Book"/>
          <w:sz w:val="22"/>
          <w:szCs w:val="22"/>
        </w:rPr>
        <w:t xml:space="preserve"> s cílem vytvořit co nejlepší podmínky pro optimální průběh přípravy, realizace a zprovoznění </w:t>
      </w:r>
      <w:r w:rsidRPr="005B1BF6" w:rsidR="00626E2D">
        <w:rPr>
          <w:rFonts w:ascii="Franklin Gothic Book" w:hAnsi="Franklin Gothic Book"/>
          <w:sz w:val="22"/>
          <w:szCs w:val="22"/>
        </w:rPr>
        <w:t>díla</w:t>
      </w:r>
      <w:r w:rsidRPr="005B1BF6">
        <w:rPr>
          <w:rFonts w:ascii="Franklin Gothic Book" w:hAnsi="Franklin Gothic Book"/>
          <w:sz w:val="22"/>
          <w:szCs w:val="22"/>
        </w:rPr>
        <w:t>.</w:t>
      </w:r>
    </w:p>
    <w:p w:rsidRPr="005B1BF6" w:rsidR="00FC146D" w:rsidP="00353682" w:rsidRDefault="00FC146D" w14:paraId="4A545A79" w14:textId="77777777">
      <w:pPr>
        <w:numPr>
          <w:ilvl w:val="1"/>
          <w:numId w:val="28"/>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Objednatel organizuje v pravidelných intervalech kontrolní dny stavby za účasti zás</w:t>
      </w:r>
      <w:r w:rsidRPr="005B1BF6" w:rsidR="00A266B4">
        <w:rPr>
          <w:rFonts w:ascii="Franklin Gothic Book" w:hAnsi="Franklin Gothic Book"/>
          <w:sz w:val="22"/>
          <w:szCs w:val="22"/>
        </w:rPr>
        <w:t xml:space="preserve">tupců objednatele, zhotovitele </w:t>
      </w:r>
      <w:r w:rsidRPr="005B1BF6">
        <w:rPr>
          <w:rFonts w:ascii="Franklin Gothic Book" w:hAnsi="Franklin Gothic Book"/>
          <w:sz w:val="22"/>
          <w:szCs w:val="22"/>
        </w:rPr>
        <w:t>a projektanta. Kontrolní den zorganizuje objednatel alespoň jednou za měsíc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p>
    <w:p w:rsidRPr="005B1BF6" w:rsidR="00FC146D" w:rsidP="00353682" w:rsidRDefault="00FC146D" w14:paraId="211FBC8F" w14:textId="77777777">
      <w:pPr>
        <w:numPr>
          <w:ilvl w:val="1"/>
          <w:numId w:val="28"/>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Zhotovitel je povinen předložit na výzvu objednatele veškeré smlouvy se všemi subdoda</w:t>
      </w:r>
      <w:r w:rsidRPr="005B1BF6" w:rsidR="00626E2D">
        <w:rPr>
          <w:rFonts w:ascii="Franklin Gothic Book" w:hAnsi="Franklin Gothic Book"/>
          <w:sz w:val="22"/>
          <w:szCs w:val="22"/>
        </w:rPr>
        <w:softHyphen/>
      </w:r>
      <w:r w:rsidRPr="005B1BF6">
        <w:rPr>
          <w:rFonts w:ascii="Franklin Gothic Book" w:hAnsi="Franklin Gothic Book"/>
          <w:sz w:val="22"/>
          <w:szCs w:val="22"/>
        </w:rPr>
        <w:t>vateli, ve znění všech dodatků. Zhotovitel ve smlouvách se subdodavateli nesjedná takové ustanovení, které by splnění této povinnosti bránilo.</w:t>
      </w:r>
    </w:p>
    <w:p w:rsidRPr="005B1BF6" w:rsidR="00FC146D" w:rsidP="00353682" w:rsidRDefault="003A57B3" w14:paraId="5991834E" w14:textId="61A1110F">
      <w:pPr>
        <w:numPr>
          <w:ilvl w:val="1"/>
          <w:numId w:val="28"/>
        </w:numPr>
        <w:suppressAutoHyphens w:val="0"/>
        <w:spacing w:before="0" w:after="360" w:line="240" w:lineRule="auto"/>
        <w:rPr>
          <w:rFonts w:ascii="Franklin Gothic Book" w:hAnsi="Franklin Gothic Book"/>
          <w:sz w:val="22"/>
          <w:szCs w:val="22"/>
        </w:rPr>
      </w:pPr>
      <w:r>
        <w:rPr>
          <w:rFonts w:ascii="Franklin Gothic Book" w:hAnsi="Franklin Gothic Book"/>
          <w:sz w:val="22"/>
          <w:szCs w:val="22"/>
        </w:rPr>
        <w:t xml:space="preserve">Zhotovitel je povinen plnění podle této smlouvy poskytovat v odpovídajícím rozsahu s využitím osob, které označil jako členy realizačního týmu v rámci prokazování kvalifikace ve veřejné soutěži o nejvhodnější nabídku. Případná změna ve složení realizačního týmu podléhá schválení objednatelem. </w:t>
      </w:r>
      <w:r w:rsidRPr="005B1BF6" w:rsidR="00FC146D">
        <w:rPr>
          <w:rFonts w:ascii="Franklin Gothic Book" w:hAnsi="Franklin Gothic Book"/>
          <w:sz w:val="22"/>
          <w:szCs w:val="22"/>
        </w:rPr>
        <w:t>Objednatel je</w:t>
      </w:r>
      <w:r>
        <w:rPr>
          <w:rFonts w:ascii="Franklin Gothic Book" w:hAnsi="Franklin Gothic Book"/>
          <w:sz w:val="22"/>
          <w:szCs w:val="22"/>
        </w:rPr>
        <w:t xml:space="preserve"> současně</w:t>
      </w:r>
      <w:r w:rsidRPr="005B1BF6" w:rsidR="00FC146D">
        <w:rPr>
          <w:rFonts w:ascii="Franklin Gothic Book" w:hAnsi="Franklin Gothic Book"/>
          <w:sz w:val="22"/>
          <w:szCs w:val="22"/>
        </w:rPr>
        <w:t xml:space="preserve"> oprávněn po zhotoviteli požadovat odvolání osoby zaměstnané zhotovitelem nebo vykonávající činnost pro zhotovitele v těchto případech:</w:t>
      </w:r>
    </w:p>
    <w:p w:rsidRPr="005B1BF6" w:rsidR="00FC146D" w:rsidP="00353682" w:rsidRDefault="00FC146D" w14:paraId="3E671A82" w14:textId="77777777">
      <w:pPr>
        <w:pStyle w:val="Zkladntext21"/>
        <w:numPr>
          <w:ilvl w:val="2"/>
          <w:numId w:val="5"/>
        </w:numPr>
        <w:tabs>
          <w:tab w:val="left" w:pos="1134"/>
        </w:tabs>
        <w:suppressAutoHyphens w:val="0"/>
        <w:spacing w:before="0" w:after="360" w:line="240" w:lineRule="auto"/>
        <w:ind w:left="1134" w:hanging="567"/>
        <w:rPr>
          <w:rFonts w:ascii="Franklin Gothic Book" w:hAnsi="Franklin Gothic Book" w:cs="Times New Roman"/>
          <w:szCs w:val="22"/>
        </w:rPr>
      </w:pPr>
      <w:r w:rsidRPr="005B1BF6">
        <w:rPr>
          <w:rFonts w:ascii="Franklin Gothic Book" w:hAnsi="Franklin Gothic Book" w:cs="Times New Roman"/>
          <w:szCs w:val="22"/>
        </w:rPr>
        <w:t>osoba neplní své povinnosti řádně;</w:t>
      </w:r>
    </w:p>
    <w:p w:rsidRPr="005B1BF6" w:rsidR="00FC146D" w:rsidP="00353682" w:rsidRDefault="00FC146D" w14:paraId="1470B888" w14:textId="77777777">
      <w:pPr>
        <w:pStyle w:val="Zkladntext21"/>
        <w:numPr>
          <w:ilvl w:val="2"/>
          <w:numId w:val="5"/>
        </w:numPr>
        <w:tabs>
          <w:tab w:val="left" w:pos="1134"/>
        </w:tabs>
        <w:suppressAutoHyphens w:val="0"/>
        <w:spacing w:before="0" w:after="360" w:line="240" w:lineRule="auto"/>
        <w:ind w:left="1134" w:hanging="567"/>
        <w:rPr>
          <w:rFonts w:ascii="Franklin Gothic Book" w:hAnsi="Franklin Gothic Book" w:cs="Times New Roman"/>
          <w:szCs w:val="22"/>
        </w:rPr>
      </w:pPr>
      <w:r w:rsidRPr="005B1BF6">
        <w:rPr>
          <w:rFonts w:ascii="Franklin Gothic Book" w:hAnsi="Franklin Gothic Book" w:cs="Times New Roman"/>
          <w:szCs w:val="22"/>
        </w:rPr>
        <w:t>osoba neplní své povinnosti tak, jak předpokládá tato smlouva;</w:t>
      </w:r>
    </w:p>
    <w:p w:rsidRPr="005B1BF6" w:rsidR="00FC146D" w:rsidP="00353682" w:rsidRDefault="00FC146D" w14:paraId="436401F0" w14:textId="77777777">
      <w:pPr>
        <w:pStyle w:val="Zkladntext21"/>
        <w:numPr>
          <w:ilvl w:val="2"/>
          <w:numId w:val="5"/>
        </w:numPr>
        <w:tabs>
          <w:tab w:val="left" w:pos="1134"/>
        </w:tabs>
        <w:suppressAutoHyphens w:val="0"/>
        <w:spacing w:before="0" w:after="360" w:line="240" w:lineRule="auto"/>
        <w:ind w:left="1134" w:hanging="567"/>
        <w:rPr>
          <w:rFonts w:ascii="Franklin Gothic Book" w:hAnsi="Franklin Gothic Book" w:cs="Times New Roman"/>
          <w:spacing w:val="-4"/>
          <w:szCs w:val="22"/>
        </w:rPr>
      </w:pPr>
      <w:r w:rsidRPr="005B1BF6">
        <w:rPr>
          <w:rFonts w:ascii="Franklin Gothic Book" w:hAnsi="Franklin Gothic Book" w:cs="Times New Roman"/>
          <w:spacing w:val="-4"/>
          <w:szCs w:val="22"/>
        </w:rPr>
        <w:t>osoba se chová tak, že ohrožuje bezpečnost a zdraví lidí nebo ochranu životního prostředí nebo její chování může způsobit škody na majetku objednatele nebo třetích osob.</w:t>
      </w:r>
    </w:p>
    <w:p w:rsidRPr="005B1BF6" w:rsidR="00FC146D" w:rsidP="00353682" w:rsidRDefault="00FC146D" w14:paraId="6EAB276E" w14:textId="1FED0B4D">
      <w:pPr>
        <w:numPr>
          <w:ilvl w:val="1"/>
          <w:numId w:val="28"/>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Objednatel stanov</w:t>
      </w:r>
      <w:r w:rsidRPr="005B1BF6" w:rsidR="00A60486">
        <w:rPr>
          <w:rFonts w:ascii="Franklin Gothic Book" w:hAnsi="Franklin Gothic Book"/>
          <w:sz w:val="22"/>
          <w:szCs w:val="22"/>
        </w:rPr>
        <w:t>í</w:t>
      </w:r>
      <w:r w:rsidRPr="005B1BF6">
        <w:rPr>
          <w:rFonts w:ascii="Franklin Gothic Book" w:hAnsi="Franklin Gothic Book"/>
          <w:sz w:val="22"/>
          <w:szCs w:val="22"/>
        </w:rPr>
        <w:t xml:space="preserve"> osobu vykonávající tech</w:t>
      </w:r>
      <w:r w:rsidRPr="005B1BF6" w:rsidR="00CF75A8">
        <w:rPr>
          <w:rFonts w:ascii="Franklin Gothic Book" w:hAnsi="Franklin Gothic Book"/>
          <w:sz w:val="22"/>
          <w:szCs w:val="22"/>
        </w:rPr>
        <w:t>nický dozor investora na stavbě</w:t>
      </w:r>
      <w:r w:rsidRPr="005B1BF6" w:rsidR="00A60486">
        <w:rPr>
          <w:rFonts w:ascii="Franklin Gothic Book" w:hAnsi="Franklin Gothic Book"/>
          <w:sz w:val="22"/>
          <w:szCs w:val="22"/>
        </w:rPr>
        <w:t xml:space="preserve">. </w:t>
      </w:r>
      <w:r w:rsidRPr="005B1BF6" w:rsidR="00A266B4">
        <w:rPr>
          <w:rFonts w:ascii="Franklin Gothic Book" w:hAnsi="Franklin Gothic Book"/>
          <w:sz w:val="22"/>
          <w:szCs w:val="22"/>
        </w:rPr>
        <w:t xml:space="preserve">Tato osoba není oprávněna právně jednat za </w:t>
      </w:r>
      <w:r w:rsidRPr="005B1BF6" w:rsidR="002A114E">
        <w:rPr>
          <w:rFonts w:ascii="Franklin Gothic Book" w:hAnsi="Franklin Gothic Book"/>
          <w:sz w:val="22"/>
          <w:szCs w:val="22"/>
        </w:rPr>
        <w:t xml:space="preserve">objednatele </w:t>
      </w:r>
      <w:r w:rsidRPr="005B1BF6" w:rsidR="00A266B4">
        <w:rPr>
          <w:rFonts w:ascii="Franklin Gothic Book" w:hAnsi="Franklin Gothic Book"/>
          <w:sz w:val="22"/>
          <w:szCs w:val="22"/>
        </w:rPr>
        <w:t>ve věcech změn této smlouvy a není oprávněn</w:t>
      </w:r>
      <w:r w:rsidRPr="005B1BF6" w:rsidR="00A54C8F">
        <w:rPr>
          <w:rFonts w:ascii="Franklin Gothic Book" w:hAnsi="Franklin Gothic Book"/>
          <w:sz w:val="22"/>
          <w:szCs w:val="22"/>
        </w:rPr>
        <w:t>a</w:t>
      </w:r>
      <w:r w:rsidRPr="005B1BF6" w:rsidR="00A266B4">
        <w:rPr>
          <w:rFonts w:ascii="Franklin Gothic Book" w:hAnsi="Franklin Gothic Book"/>
          <w:sz w:val="22"/>
          <w:szCs w:val="22"/>
        </w:rPr>
        <w:t xml:space="preserve"> činit ani žádné faktické úkony, kterými by se změna této smlouvy připustila. </w:t>
      </w:r>
      <w:r w:rsidRPr="005B1BF6" w:rsidR="00A60486">
        <w:rPr>
          <w:rFonts w:ascii="Franklin Gothic Book" w:hAnsi="Franklin Gothic Book"/>
          <w:sz w:val="22"/>
          <w:szCs w:val="22"/>
        </w:rPr>
        <w:t>Změnu osoby</w:t>
      </w:r>
      <w:r w:rsidRPr="005B1BF6" w:rsidR="00A266B4">
        <w:rPr>
          <w:rFonts w:ascii="Franklin Gothic Book" w:hAnsi="Franklin Gothic Book"/>
          <w:sz w:val="22"/>
          <w:szCs w:val="22"/>
        </w:rPr>
        <w:t xml:space="preserve"> vykonávající technický dozor </w:t>
      </w:r>
      <w:r w:rsidRPr="005B1BF6" w:rsidR="003378FF">
        <w:rPr>
          <w:rFonts w:ascii="Franklin Gothic Book" w:hAnsi="Franklin Gothic Book"/>
          <w:sz w:val="22"/>
          <w:szCs w:val="22"/>
        </w:rPr>
        <w:t>oznámí objednatel zhotoviteli.</w:t>
      </w:r>
    </w:p>
    <w:p w:rsidRPr="005B1BF6" w:rsidR="00FC146D" w:rsidP="00353682" w:rsidRDefault="00FC146D" w14:paraId="37149F99" w14:textId="77777777">
      <w:pPr>
        <w:pStyle w:val="Nadpis2"/>
        <w:numPr>
          <w:ilvl w:val="0"/>
          <w:numId w:val="28"/>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Odpovědnost za škody</w:t>
      </w:r>
    </w:p>
    <w:p w:rsidRPr="005B1BF6" w:rsidR="00FC146D" w:rsidP="00353682" w:rsidRDefault="00FC146D" w14:paraId="2D3B7525" w14:textId="77777777">
      <w:pPr>
        <w:pStyle w:val="Odstavecseseznamem"/>
        <w:numPr>
          <w:ilvl w:val="1"/>
          <w:numId w:val="27"/>
        </w:numPr>
        <w:suppressAutoHyphens w:val="0"/>
        <w:spacing w:before="0" w:after="360" w:line="240" w:lineRule="auto"/>
        <w:rPr>
          <w:rFonts w:ascii="Franklin Gothic Book" w:hAnsi="Franklin Gothic Book"/>
          <w:spacing w:val="-2"/>
          <w:sz w:val="22"/>
          <w:szCs w:val="22"/>
        </w:rPr>
      </w:pPr>
      <w:r w:rsidRPr="005B1BF6">
        <w:rPr>
          <w:rFonts w:ascii="Franklin Gothic Book" w:hAnsi="Franklin Gothic Book"/>
          <w:spacing w:val="-2"/>
          <w:sz w:val="22"/>
          <w:szCs w:val="22"/>
        </w:rPr>
        <w:t xml:space="preserve">Zhotovitel nese veškerou odpovědnost za </w:t>
      </w:r>
      <w:r w:rsidRPr="005B1BF6" w:rsidR="00312AFE">
        <w:rPr>
          <w:rFonts w:ascii="Franklin Gothic Book" w:hAnsi="Franklin Gothic Book"/>
          <w:spacing w:val="-2"/>
          <w:sz w:val="22"/>
          <w:szCs w:val="22"/>
        </w:rPr>
        <w:t>škody</w:t>
      </w:r>
      <w:r w:rsidRPr="005B1BF6">
        <w:rPr>
          <w:rFonts w:ascii="Franklin Gothic Book" w:hAnsi="Franklin Gothic Book"/>
          <w:spacing w:val="-2"/>
          <w:sz w:val="22"/>
          <w:szCs w:val="22"/>
        </w:rPr>
        <w:t xml:space="preserve">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rsidRPr="005B1BF6" w:rsidR="00FC146D" w:rsidP="00353682" w:rsidRDefault="00FC146D" w14:paraId="5D09C7A2" w14:textId="77777777">
      <w:pPr>
        <w:pStyle w:val="Nadpis2"/>
        <w:numPr>
          <w:ilvl w:val="0"/>
          <w:numId w:val="27"/>
        </w:numPr>
        <w:suppressAutoHyphens w:val="0"/>
        <w:spacing w:before="0" w:after="360" w:line="240" w:lineRule="auto"/>
        <w:rPr>
          <w:rFonts w:ascii="Franklin Gothic Book" w:hAnsi="Franklin Gothic Book"/>
          <w:bCs/>
          <w:sz w:val="22"/>
          <w:szCs w:val="22"/>
        </w:rPr>
      </w:pPr>
      <w:r w:rsidRPr="005B1BF6">
        <w:rPr>
          <w:rFonts w:ascii="Franklin Gothic Book" w:hAnsi="Franklin Gothic Book"/>
          <w:sz w:val="22"/>
          <w:szCs w:val="22"/>
        </w:rPr>
        <w:t>Důsledky porušení povinností smluvních stran</w:t>
      </w:r>
    </w:p>
    <w:p w:rsidRPr="005B1BF6" w:rsidR="00FC146D" w:rsidP="00353682" w:rsidRDefault="00FC146D" w14:paraId="5B3C7EB9" w14:textId="77F9B2F2">
      <w:pPr>
        <w:pStyle w:val="Seznam"/>
        <w:numPr>
          <w:ilvl w:val="1"/>
          <w:numId w:val="26"/>
        </w:numPr>
        <w:suppressAutoHyphens w:val="0"/>
        <w:spacing w:before="0" w:after="360" w:line="240" w:lineRule="auto"/>
        <w:rPr>
          <w:rFonts w:ascii="Franklin Gothic Book" w:hAnsi="Franklin Gothic Book"/>
          <w:bCs/>
          <w:sz w:val="22"/>
          <w:szCs w:val="22"/>
        </w:rPr>
      </w:pPr>
      <w:r w:rsidRPr="005B1BF6">
        <w:rPr>
          <w:rFonts w:ascii="Franklin Gothic Book" w:hAnsi="Franklin Gothic Book"/>
          <w:bCs/>
          <w:sz w:val="22"/>
          <w:szCs w:val="22"/>
        </w:rPr>
        <w:t xml:space="preserve">Pro případ, že </w:t>
      </w:r>
      <w:r w:rsidRPr="005B1BF6" w:rsidR="00626E2D">
        <w:rPr>
          <w:rFonts w:ascii="Franklin Gothic Book" w:hAnsi="Franklin Gothic Book"/>
          <w:bCs/>
          <w:sz w:val="22"/>
          <w:szCs w:val="22"/>
        </w:rPr>
        <w:t xml:space="preserve">je </w:t>
      </w:r>
      <w:r w:rsidRPr="005B1BF6">
        <w:rPr>
          <w:rFonts w:ascii="Franklin Gothic Book" w:hAnsi="Franklin Gothic Book"/>
          <w:bCs/>
          <w:sz w:val="22"/>
          <w:szCs w:val="22"/>
        </w:rPr>
        <w:t xml:space="preserve">zhotovitel v prodlení s provedením a předáním díla v termínu pro provedení díla, se sjednává smluvní pokuta ve výši </w:t>
      </w:r>
      <w:r w:rsidRPr="005B1BF6" w:rsidR="00027414">
        <w:rPr>
          <w:rFonts w:ascii="Franklin Gothic Book" w:hAnsi="Franklin Gothic Book"/>
          <w:bCs/>
          <w:sz w:val="22"/>
          <w:szCs w:val="22"/>
        </w:rPr>
        <w:t xml:space="preserve">30.000,- Kč za každý započatý den prodlení, a to až do celkové výše </w:t>
      </w:r>
      <w:r w:rsidR="00116864">
        <w:rPr>
          <w:rFonts w:ascii="Franklin Gothic Book" w:hAnsi="Franklin Gothic Book"/>
          <w:bCs/>
          <w:sz w:val="22"/>
          <w:szCs w:val="22"/>
        </w:rPr>
        <w:t>15</w:t>
      </w:r>
      <w:r w:rsidRPr="005B1BF6" w:rsidR="00027414">
        <w:rPr>
          <w:rFonts w:ascii="Franklin Gothic Book" w:hAnsi="Franklin Gothic Book"/>
          <w:bCs/>
          <w:sz w:val="22"/>
          <w:szCs w:val="22"/>
        </w:rPr>
        <w:t>.000.000,- Kč.</w:t>
      </w:r>
    </w:p>
    <w:p w:rsidRPr="005B1BF6" w:rsidR="00FC146D" w:rsidP="00353682" w:rsidRDefault="00FC146D" w14:paraId="4BB2D813" w14:textId="267FDB78">
      <w:pPr>
        <w:pStyle w:val="Zkladntext"/>
        <w:numPr>
          <w:ilvl w:val="1"/>
          <w:numId w:val="26"/>
        </w:numPr>
        <w:tabs>
          <w:tab w:val="left" w:pos="567"/>
        </w:tabs>
        <w:suppressAutoHyphens w:val="0"/>
        <w:spacing w:before="0" w:after="360" w:line="240" w:lineRule="auto"/>
        <w:rPr>
          <w:rFonts w:ascii="Franklin Gothic Book" w:hAnsi="Franklin Gothic Book"/>
          <w:bCs/>
          <w:spacing w:val="-4"/>
          <w:sz w:val="22"/>
          <w:szCs w:val="22"/>
          <w:lang w:val="cs-CZ"/>
        </w:rPr>
      </w:pPr>
      <w:r w:rsidRPr="005B1BF6">
        <w:rPr>
          <w:rFonts w:ascii="Franklin Gothic Book" w:hAnsi="Franklin Gothic Book"/>
          <w:bCs/>
          <w:spacing w:val="-4"/>
          <w:sz w:val="22"/>
          <w:szCs w:val="22"/>
          <w:lang w:val="cs-CZ"/>
        </w:rPr>
        <w:t xml:space="preserve">Pro případ, že zhotovitel nedodrží sjednaný termín vyklizení staveniště, se sjednává smluvní pokuta ve výši </w:t>
      </w:r>
      <w:r w:rsidRPr="005B1BF6" w:rsidR="001E3F05">
        <w:rPr>
          <w:rFonts w:ascii="Franklin Gothic Book" w:hAnsi="Franklin Gothic Book"/>
          <w:bCs/>
          <w:spacing w:val="-4"/>
          <w:sz w:val="22"/>
          <w:szCs w:val="22"/>
          <w:lang w:val="cs-CZ"/>
        </w:rPr>
        <w:t xml:space="preserve">10.000,- Kč </w:t>
      </w:r>
      <w:r w:rsidRPr="005B1BF6">
        <w:rPr>
          <w:rFonts w:ascii="Franklin Gothic Book" w:hAnsi="Franklin Gothic Book"/>
          <w:bCs/>
          <w:spacing w:val="-4"/>
          <w:sz w:val="22"/>
          <w:szCs w:val="22"/>
          <w:lang w:val="cs-CZ"/>
        </w:rPr>
        <w:t>za každý započatý den prodlení</w:t>
      </w:r>
      <w:r w:rsidRPr="005B1BF6" w:rsidR="001E3F05">
        <w:rPr>
          <w:rFonts w:ascii="Franklin Gothic Book" w:hAnsi="Franklin Gothic Book"/>
          <w:bCs/>
          <w:spacing w:val="-4"/>
          <w:sz w:val="22"/>
          <w:szCs w:val="22"/>
        </w:rPr>
        <w:t xml:space="preserve">, a to až do celkové výše </w:t>
      </w:r>
      <w:r w:rsidRPr="005B1BF6" w:rsidR="003347FF">
        <w:rPr>
          <w:rFonts w:ascii="Franklin Gothic Book" w:hAnsi="Franklin Gothic Book"/>
          <w:bCs/>
          <w:spacing w:val="-4"/>
          <w:sz w:val="22"/>
          <w:szCs w:val="22"/>
          <w:lang w:val="cs-CZ"/>
        </w:rPr>
        <w:t>1.</w:t>
      </w:r>
      <w:r w:rsidR="00116864">
        <w:rPr>
          <w:rFonts w:ascii="Franklin Gothic Book" w:hAnsi="Franklin Gothic Book"/>
          <w:bCs/>
          <w:spacing w:val="-4"/>
          <w:sz w:val="22"/>
          <w:szCs w:val="22"/>
          <w:lang w:val="cs-CZ"/>
        </w:rPr>
        <w:t>5</w:t>
      </w:r>
      <w:r w:rsidRPr="005B1BF6" w:rsidR="001E3F05">
        <w:rPr>
          <w:rFonts w:ascii="Franklin Gothic Book" w:hAnsi="Franklin Gothic Book"/>
          <w:bCs/>
          <w:spacing w:val="-4"/>
          <w:sz w:val="22"/>
          <w:szCs w:val="22"/>
          <w:lang w:val="cs-CZ"/>
        </w:rPr>
        <w:t>0</w:t>
      </w:r>
      <w:r w:rsidRPr="005B1BF6" w:rsidR="001E3F05">
        <w:rPr>
          <w:rFonts w:ascii="Franklin Gothic Book" w:hAnsi="Franklin Gothic Book"/>
          <w:bCs/>
          <w:spacing w:val="-4"/>
          <w:sz w:val="22"/>
          <w:szCs w:val="22"/>
        </w:rPr>
        <w:t>0.000,- Kč.</w:t>
      </w:r>
    </w:p>
    <w:p w:rsidRPr="005B1BF6" w:rsidR="00FC146D" w:rsidP="00353682" w:rsidRDefault="00FC146D" w14:paraId="27183190" w14:textId="77777777">
      <w:pPr>
        <w:pStyle w:val="Seznam"/>
        <w:numPr>
          <w:ilvl w:val="1"/>
          <w:numId w:val="26"/>
        </w:numPr>
        <w:suppressAutoHyphens w:val="0"/>
        <w:spacing w:before="0" w:after="360" w:line="240" w:lineRule="auto"/>
        <w:rPr>
          <w:rFonts w:ascii="Franklin Gothic Book" w:hAnsi="Franklin Gothic Book"/>
          <w:bCs/>
          <w:sz w:val="22"/>
          <w:szCs w:val="22"/>
        </w:rPr>
      </w:pPr>
      <w:r w:rsidRPr="005B1BF6">
        <w:rPr>
          <w:rFonts w:ascii="Franklin Gothic Book" w:hAnsi="Franklin Gothic Book"/>
          <w:bCs/>
          <w:sz w:val="22"/>
          <w:szCs w:val="22"/>
        </w:rPr>
        <w:lastRenderedPageBreak/>
        <w:t xml:space="preserve">Zhotovitel </w:t>
      </w:r>
      <w:r w:rsidRPr="005B1BF6" w:rsidR="00E52A5D">
        <w:rPr>
          <w:rFonts w:ascii="Franklin Gothic Book" w:hAnsi="Franklin Gothic Book"/>
          <w:bCs/>
          <w:sz w:val="22"/>
          <w:szCs w:val="22"/>
        </w:rPr>
        <w:t xml:space="preserve">je </w:t>
      </w:r>
      <w:r w:rsidRPr="005B1BF6">
        <w:rPr>
          <w:rFonts w:ascii="Franklin Gothic Book" w:hAnsi="Franklin Gothic Book"/>
          <w:bCs/>
          <w:sz w:val="22"/>
          <w:szCs w:val="22"/>
        </w:rPr>
        <w:t xml:space="preserve">povinen zaplatit za podstatné porušení jiných svých povinností (není-li v této smlouvě stanoveno jinak) smluvní pokutu ve výši </w:t>
      </w:r>
      <w:r w:rsidRPr="005B1BF6" w:rsidR="00027414">
        <w:rPr>
          <w:rFonts w:ascii="Franklin Gothic Book" w:hAnsi="Franklin Gothic Book"/>
          <w:bCs/>
          <w:sz w:val="22"/>
          <w:szCs w:val="22"/>
        </w:rPr>
        <w:t>10.000,- Kč</w:t>
      </w:r>
      <w:r w:rsidRPr="005B1BF6">
        <w:rPr>
          <w:rFonts w:ascii="Franklin Gothic Book" w:hAnsi="Franklin Gothic Book"/>
          <w:bCs/>
          <w:sz w:val="22"/>
          <w:szCs w:val="22"/>
        </w:rPr>
        <w:t xml:space="preserve"> za každý jednotlivý případ takového porušení.</w:t>
      </w:r>
    </w:p>
    <w:p w:rsidRPr="005B1BF6" w:rsidR="00E52A5D" w:rsidP="00353682" w:rsidRDefault="00FC146D" w14:paraId="663220ED" w14:textId="77777777">
      <w:pPr>
        <w:pStyle w:val="Seznam"/>
        <w:numPr>
          <w:ilvl w:val="1"/>
          <w:numId w:val="26"/>
        </w:numPr>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bCs/>
          <w:spacing w:val="-4"/>
          <w:sz w:val="22"/>
          <w:szCs w:val="22"/>
        </w:rPr>
        <w:t xml:space="preserve">Ujednáními o smluvních pokutách </w:t>
      </w:r>
      <w:r w:rsidRPr="005B1BF6" w:rsidR="00E52A5D">
        <w:rPr>
          <w:rFonts w:ascii="Franklin Gothic Book" w:hAnsi="Franklin Gothic Book"/>
          <w:bCs/>
          <w:spacing w:val="-4"/>
          <w:sz w:val="22"/>
          <w:szCs w:val="22"/>
        </w:rPr>
        <w:t>není dotčeno právo</w:t>
      </w:r>
      <w:r w:rsidRPr="005B1BF6">
        <w:rPr>
          <w:rFonts w:ascii="Franklin Gothic Book" w:hAnsi="Franklin Gothic Book"/>
          <w:bCs/>
          <w:spacing w:val="-4"/>
          <w:sz w:val="22"/>
          <w:szCs w:val="22"/>
        </w:rPr>
        <w:t xml:space="preserve"> na náhradu škody.</w:t>
      </w:r>
      <w:r w:rsidRPr="005B1BF6" w:rsidR="00DC1FA9">
        <w:rPr>
          <w:rFonts w:ascii="Franklin Gothic Book" w:hAnsi="Franklin Gothic Book"/>
          <w:bCs/>
          <w:spacing w:val="-4"/>
          <w:sz w:val="22"/>
          <w:szCs w:val="22"/>
        </w:rPr>
        <w:t xml:space="preserve"> </w:t>
      </w:r>
      <w:r w:rsidRPr="005B1BF6" w:rsidR="00312AFE">
        <w:rPr>
          <w:rFonts w:ascii="Franklin Gothic Book" w:hAnsi="Franklin Gothic Book"/>
          <w:spacing w:val="-4"/>
          <w:sz w:val="22"/>
          <w:szCs w:val="22"/>
        </w:rPr>
        <w:t>Práva (nároky) na zaplacení smluvních pokut dle této smlouvy jsou splatné 14. dnem od jejich vzniku.</w:t>
      </w:r>
      <w:r w:rsidRPr="005B1BF6" w:rsidR="00DC1FA9">
        <w:rPr>
          <w:rFonts w:ascii="Franklin Gothic Book" w:hAnsi="Franklin Gothic Book"/>
          <w:spacing w:val="-4"/>
          <w:sz w:val="22"/>
          <w:szCs w:val="22"/>
        </w:rPr>
        <w:t xml:space="preserve"> </w:t>
      </w:r>
    </w:p>
    <w:p w:rsidRPr="005B1BF6" w:rsidR="00FC146D" w:rsidP="00353682" w:rsidRDefault="00FC146D" w14:paraId="2C26061B" w14:textId="77777777">
      <w:pPr>
        <w:pStyle w:val="Seznam"/>
        <w:numPr>
          <w:ilvl w:val="1"/>
          <w:numId w:val="26"/>
        </w:numPr>
        <w:suppressAutoHyphens w:val="0"/>
        <w:spacing w:before="0" w:after="360" w:line="240" w:lineRule="auto"/>
        <w:rPr>
          <w:rFonts w:ascii="Franklin Gothic Book" w:hAnsi="Franklin Gothic Book"/>
          <w:spacing w:val="-4"/>
          <w:sz w:val="22"/>
          <w:szCs w:val="22"/>
        </w:rPr>
      </w:pPr>
      <w:r w:rsidRPr="005B1BF6">
        <w:rPr>
          <w:rFonts w:ascii="Franklin Gothic Book" w:hAnsi="Franklin Gothic Book"/>
          <w:bCs/>
          <w:spacing w:val="-4"/>
          <w:sz w:val="22"/>
          <w:szCs w:val="22"/>
        </w:rPr>
        <w:t>Objednatel má právo započíst svoji peněžitou pohledávku za zhotovitelem dle této smlouvy vůči kterékoliv splatné pohledávce zhotovitele za objednatelem</w:t>
      </w:r>
      <w:r w:rsidRPr="005B1BF6" w:rsidR="00626E2D">
        <w:rPr>
          <w:rFonts w:ascii="Franklin Gothic Book" w:hAnsi="Franklin Gothic Book"/>
          <w:bCs/>
          <w:spacing w:val="-4"/>
          <w:sz w:val="22"/>
          <w:szCs w:val="22"/>
        </w:rPr>
        <w:t>, a to i kdyby započítávaná pohledávka za zhotovitelem byla nejistá nebo sporná</w:t>
      </w:r>
      <w:r w:rsidRPr="005B1BF6">
        <w:rPr>
          <w:rFonts w:ascii="Franklin Gothic Book" w:hAnsi="Franklin Gothic Book"/>
          <w:bCs/>
          <w:spacing w:val="-4"/>
          <w:sz w:val="22"/>
          <w:szCs w:val="22"/>
        </w:rPr>
        <w:t>.</w:t>
      </w:r>
    </w:p>
    <w:p w:rsidRPr="005B1BF6" w:rsidR="001E3F05" w:rsidP="00353682" w:rsidRDefault="001E3F05" w14:paraId="49C503C3" w14:textId="46D4A76D">
      <w:pPr>
        <w:pStyle w:val="Seznam"/>
        <w:numPr>
          <w:ilvl w:val="1"/>
          <w:numId w:val="26"/>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Nesplní-li zhotovitel svou povinnost podle této smlouvy, může i před odstoupením o</w:t>
      </w:r>
      <w:r w:rsidRPr="005B1BF6" w:rsidR="002A114E">
        <w:rPr>
          <w:rFonts w:ascii="Franklin Gothic Book" w:hAnsi="Franklin Gothic Book"/>
          <w:sz w:val="22"/>
          <w:szCs w:val="22"/>
        </w:rPr>
        <w:t>d</w:t>
      </w:r>
      <w:r w:rsidRPr="005B1BF6">
        <w:rPr>
          <w:rFonts w:ascii="Franklin Gothic Book" w:hAnsi="Franklin Gothic Book"/>
          <w:sz w:val="22"/>
          <w:szCs w:val="22"/>
        </w:rPr>
        <w:t xml:space="preserve"> smlouvy objednatel splnit danou povinnost na náklady zhotovitele sám nebo i s využitím třetí osoby.</w:t>
      </w:r>
    </w:p>
    <w:p w:rsidRPr="005B1BF6" w:rsidR="00FC146D" w:rsidP="00353682" w:rsidRDefault="00FC146D" w14:paraId="262E3465" w14:textId="77777777">
      <w:pPr>
        <w:pStyle w:val="Nadpis2"/>
        <w:numPr>
          <w:ilvl w:val="0"/>
          <w:numId w:val="26"/>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Právo na odstoupení od smlouvy</w:t>
      </w:r>
    </w:p>
    <w:p w:rsidRPr="005B1BF6" w:rsidR="00FC146D" w:rsidP="00353682" w:rsidRDefault="00FC146D" w14:paraId="559CD763" w14:textId="77777777">
      <w:pPr>
        <w:pStyle w:val="Zkladntext"/>
        <w:numPr>
          <w:ilvl w:val="1"/>
          <w:numId w:val="25"/>
        </w:numPr>
        <w:tabs>
          <w:tab w:val="left" w:pos="426"/>
        </w:tabs>
        <w:suppressAutoHyphens w:val="0"/>
        <w:spacing w:before="0" w:after="360" w:line="240" w:lineRule="auto"/>
        <w:rPr>
          <w:rFonts w:ascii="Franklin Gothic Book" w:hAnsi="Franklin Gothic Book"/>
          <w:sz w:val="22"/>
          <w:szCs w:val="22"/>
          <w:lang w:val="cs-CZ"/>
        </w:rPr>
      </w:pPr>
      <w:r w:rsidRPr="005B1BF6">
        <w:rPr>
          <w:rFonts w:ascii="Franklin Gothic Book" w:hAnsi="Franklin Gothic Book"/>
          <w:sz w:val="22"/>
          <w:szCs w:val="22"/>
          <w:lang w:val="cs-CZ"/>
        </w:rPr>
        <w:t>Objednatel má právo na odstoupení od této smlouvy v případech stanovených právním</w:t>
      </w:r>
      <w:r w:rsidRPr="005B1BF6" w:rsidR="00DC1FA9">
        <w:rPr>
          <w:rFonts w:ascii="Franklin Gothic Book" w:hAnsi="Franklin Gothic Book"/>
          <w:sz w:val="22"/>
          <w:szCs w:val="22"/>
          <w:lang w:val="cs-CZ"/>
        </w:rPr>
        <w:t>i</w:t>
      </w:r>
      <w:r w:rsidRPr="005B1BF6">
        <w:rPr>
          <w:rFonts w:ascii="Franklin Gothic Book" w:hAnsi="Franklin Gothic Book"/>
          <w:sz w:val="22"/>
          <w:szCs w:val="22"/>
          <w:lang w:val="cs-CZ"/>
        </w:rPr>
        <w:t xml:space="preserve"> </w:t>
      </w:r>
      <w:r w:rsidRPr="005B1BF6" w:rsidR="00DC1FA9">
        <w:rPr>
          <w:rFonts w:ascii="Franklin Gothic Book" w:hAnsi="Franklin Gothic Book"/>
          <w:sz w:val="22"/>
          <w:szCs w:val="22"/>
          <w:lang w:val="cs-CZ"/>
        </w:rPr>
        <w:t>předpisy</w:t>
      </w:r>
      <w:r w:rsidRPr="005B1BF6">
        <w:rPr>
          <w:rFonts w:ascii="Franklin Gothic Book" w:hAnsi="Franklin Gothic Book"/>
          <w:sz w:val="22"/>
          <w:szCs w:val="22"/>
          <w:lang w:val="cs-CZ"/>
        </w:rPr>
        <w:t>.</w:t>
      </w:r>
    </w:p>
    <w:p w:rsidRPr="005B1BF6" w:rsidR="008D3F53" w:rsidP="00353682" w:rsidRDefault="00FC146D" w14:paraId="7CFFE2DA" w14:textId="77777777">
      <w:pPr>
        <w:pStyle w:val="Zkladntext"/>
        <w:numPr>
          <w:ilvl w:val="1"/>
          <w:numId w:val="25"/>
        </w:numPr>
        <w:tabs>
          <w:tab w:val="left" w:pos="426"/>
        </w:tabs>
        <w:suppressAutoHyphens w:val="0"/>
        <w:spacing w:before="0" w:after="360" w:line="240" w:lineRule="auto"/>
        <w:rPr>
          <w:rFonts w:ascii="Franklin Gothic Book" w:hAnsi="Franklin Gothic Book"/>
          <w:sz w:val="22"/>
          <w:szCs w:val="22"/>
          <w:lang w:val="cs-CZ"/>
        </w:rPr>
      </w:pPr>
      <w:r w:rsidRPr="005B1BF6">
        <w:rPr>
          <w:rFonts w:ascii="Franklin Gothic Book" w:hAnsi="Franklin Gothic Book"/>
          <w:sz w:val="22"/>
          <w:szCs w:val="22"/>
          <w:lang w:val="cs-CZ"/>
        </w:rPr>
        <w:t xml:space="preserve">Objednatel má právo na odstoupení od této smlouvy rovněž v případě prodlení zhotovitele </w:t>
      </w:r>
      <w:r w:rsidRPr="005B1BF6" w:rsidR="00DC1FA9">
        <w:rPr>
          <w:rFonts w:ascii="Franklin Gothic Book" w:hAnsi="Franklin Gothic Book"/>
          <w:sz w:val="22"/>
          <w:szCs w:val="22"/>
          <w:lang w:val="cs-CZ"/>
        </w:rPr>
        <w:t>s provedením a předáním díla</w:t>
      </w:r>
      <w:r w:rsidRPr="005B1BF6">
        <w:rPr>
          <w:rFonts w:ascii="Franklin Gothic Book" w:hAnsi="Franklin Gothic Book"/>
          <w:sz w:val="22"/>
          <w:szCs w:val="22"/>
          <w:lang w:val="cs-CZ"/>
        </w:rPr>
        <w:t xml:space="preserve"> o více jak </w:t>
      </w:r>
      <w:r w:rsidRPr="005B1BF6" w:rsidR="003B67F1">
        <w:rPr>
          <w:rFonts w:ascii="Franklin Gothic Book" w:hAnsi="Franklin Gothic Book"/>
          <w:sz w:val="22"/>
          <w:szCs w:val="22"/>
          <w:lang w:val="cs-CZ"/>
        </w:rPr>
        <w:t xml:space="preserve">14 </w:t>
      </w:r>
      <w:r w:rsidRPr="005B1BF6">
        <w:rPr>
          <w:rFonts w:ascii="Franklin Gothic Book" w:hAnsi="Franklin Gothic Book"/>
          <w:sz w:val="22"/>
          <w:szCs w:val="22"/>
          <w:lang w:val="cs-CZ"/>
        </w:rPr>
        <w:t>dní. Odstoupením od smlouvy není dotčeno právo objednatele na náhradu škody a zaplacení smluvních pokut.</w:t>
      </w:r>
    </w:p>
    <w:p w:rsidRPr="005B1BF6" w:rsidR="00FC146D" w:rsidP="00353682" w:rsidRDefault="00FC146D" w14:paraId="6F61A597" w14:textId="77777777">
      <w:pPr>
        <w:pStyle w:val="Zkladntext"/>
        <w:numPr>
          <w:ilvl w:val="1"/>
          <w:numId w:val="25"/>
        </w:numPr>
        <w:tabs>
          <w:tab w:val="left" w:pos="426"/>
        </w:tabs>
        <w:suppressAutoHyphens w:val="0"/>
        <w:spacing w:before="0" w:after="360" w:line="240" w:lineRule="auto"/>
        <w:rPr>
          <w:rFonts w:ascii="Franklin Gothic Book" w:hAnsi="Franklin Gothic Book"/>
          <w:bCs/>
          <w:sz w:val="22"/>
          <w:szCs w:val="22"/>
          <w:lang w:val="cs-CZ"/>
        </w:rPr>
      </w:pPr>
      <w:r w:rsidRPr="005B1BF6">
        <w:rPr>
          <w:rFonts w:ascii="Franklin Gothic Book" w:hAnsi="Franklin Gothic Book"/>
          <w:sz w:val="22"/>
          <w:szCs w:val="22"/>
          <w:lang w:val="cs-CZ"/>
        </w:rPr>
        <w:t xml:space="preserve">Zhotovitel má právo na odstoupení od této smlouvy v případech stanovených </w:t>
      </w:r>
      <w:r w:rsidRPr="005B1BF6" w:rsidR="00DC1FA9">
        <w:rPr>
          <w:rFonts w:ascii="Franklin Gothic Book" w:hAnsi="Franklin Gothic Book"/>
          <w:sz w:val="22"/>
          <w:szCs w:val="22"/>
          <w:lang w:val="cs-CZ"/>
        </w:rPr>
        <w:t>právními předpisy.</w:t>
      </w:r>
      <w:r w:rsidRPr="005B1BF6" w:rsidR="00C75D5A">
        <w:rPr>
          <w:rFonts w:ascii="Franklin Gothic Book" w:hAnsi="Franklin Gothic Book"/>
          <w:sz w:val="22"/>
          <w:szCs w:val="22"/>
          <w:lang w:val="cs-CZ"/>
        </w:rPr>
        <w:t xml:space="preserve"> </w:t>
      </w:r>
      <w:r w:rsidRPr="005B1BF6">
        <w:rPr>
          <w:rFonts w:ascii="Franklin Gothic Book" w:hAnsi="Franklin Gothic Book"/>
          <w:sz w:val="22"/>
          <w:szCs w:val="22"/>
          <w:lang w:val="cs-CZ"/>
        </w:rPr>
        <w:t>Zhotovitel má právo na odstoupení od této smlouvy rovněž v případě, kdy bude objednatel v prodlení s úhradou faktur delším než 120 dní.</w:t>
      </w:r>
    </w:p>
    <w:p w:rsidRPr="005B1BF6" w:rsidR="004D3A36" w:rsidP="00353682" w:rsidRDefault="004D3A36" w14:paraId="101A92A9" w14:textId="77777777">
      <w:pPr>
        <w:pStyle w:val="Nadpis2"/>
        <w:numPr>
          <w:ilvl w:val="0"/>
          <w:numId w:val="25"/>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Bankovní záruky</w:t>
      </w:r>
    </w:p>
    <w:p w:rsidR="00116864" w:rsidP="00353682" w:rsidRDefault="004D3A36" w14:paraId="22926A58" w14:textId="77777777">
      <w:pPr>
        <w:pStyle w:val="Zkladntext"/>
        <w:numPr>
          <w:ilvl w:val="1"/>
          <w:numId w:val="24"/>
        </w:numPr>
        <w:tabs>
          <w:tab w:val="left" w:pos="426"/>
        </w:tabs>
        <w:suppressAutoHyphens w:val="0"/>
        <w:spacing w:before="0" w:after="360" w:line="240" w:lineRule="auto"/>
        <w:rPr>
          <w:rFonts w:ascii="Franklin Gothic Book" w:hAnsi="Franklin Gothic Book"/>
          <w:spacing w:val="-2"/>
          <w:sz w:val="22"/>
          <w:szCs w:val="22"/>
          <w:lang w:val="cs-CZ"/>
        </w:rPr>
      </w:pPr>
      <w:r w:rsidRPr="005B1BF6">
        <w:rPr>
          <w:rFonts w:ascii="Franklin Gothic Book" w:hAnsi="Franklin Gothic Book"/>
          <w:bCs/>
          <w:spacing w:val="-2"/>
          <w:sz w:val="22"/>
          <w:szCs w:val="22"/>
          <w:lang w:val="cs-CZ"/>
        </w:rPr>
        <w:t xml:space="preserve">Zhotovitel </w:t>
      </w:r>
      <w:r w:rsidRPr="005B1BF6" w:rsidR="0032046C">
        <w:rPr>
          <w:rFonts w:ascii="Franklin Gothic Book" w:hAnsi="Franklin Gothic Book"/>
          <w:bCs/>
          <w:spacing w:val="-2"/>
          <w:sz w:val="22"/>
          <w:szCs w:val="22"/>
          <w:lang w:val="cs-CZ"/>
        </w:rPr>
        <w:t xml:space="preserve">je povinen zajistit a předat objednateli </w:t>
      </w:r>
      <w:r w:rsidR="00116864">
        <w:rPr>
          <w:rFonts w:ascii="Franklin Gothic Book" w:hAnsi="Franklin Gothic Book"/>
          <w:bCs/>
          <w:spacing w:val="-2"/>
          <w:sz w:val="22"/>
          <w:szCs w:val="22"/>
          <w:lang w:val="cs-CZ"/>
        </w:rPr>
        <w:t xml:space="preserve">nejpozději v den uzavření této smlouvy </w:t>
      </w:r>
      <w:r w:rsidRPr="005B1BF6">
        <w:rPr>
          <w:rFonts w:ascii="Franklin Gothic Book" w:hAnsi="Franklin Gothic Book"/>
          <w:bCs/>
          <w:spacing w:val="-2"/>
          <w:sz w:val="22"/>
          <w:szCs w:val="22"/>
          <w:lang w:val="cs-CZ"/>
        </w:rPr>
        <w:t>originál bankovní</w:t>
      </w:r>
      <w:r w:rsidR="00116864">
        <w:rPr>
          <w:rFonts w:ascii="Franklin Gothic Book" w:hAnsi="Franklin Gothic Book"/>
          <w:bCs/>
          <w:spacing w:val="-2"/>
          <w:sz w:val="22"/>
          <w:szCs w:val="22"/>
          <w:lang w:val="cs-CZ"/>
        </w:rPr>
        <w:t xml:space="preserve"> </w:t>
      </w:r>
      <w:r w:rsidRPr="005B1BF6">
        <w:rPr>
          <w:rFonts w:ascii="Franklin Gothic Book" w:hAnsi="Franklin Gothic Book"/>
          <w:bCs/>
          <w:spacing w:val="-2"/>
          <w:sz w:val="22"/>
          <w:szCs w:val="22"/>
          <w:lang w:val="cs-CZ"/>
        </w:rPr>
        <w:t>záruk</w:t>
      </w:r>
      <w:r w:rsidR="00116864">
        <w:rPr>
          <w:rFonts w:ascii="Franklin Gothic Book" w:hAnsi="Franklin Gothic Book"/>
          <w:bCs/>
          <w:spacing w:val="-2"/>
          <w:sz w:val="22"/>
          <w:szCs w:val="22"/>
          <w:lang w:val="cs-CZ"/>
        </w:rPr>
        <w:t>y</w:t>
      </w:r>
      <w:r w:rsidRPr="005B1BF6">
        <w:rPr>
          <w:rFonts w:ascii="Franklin Gothic Book" w:hAnsi="Franklin Gothic Book"/>
          <w:bCs/>
          <w:spacing w:val="-2"/>
          <w:sz w:val="22"/>
          <w:szCs w:val="22"/>
          <w:lang w:val="cs-CZ"/>
        </w:rPr>
        <w:t xml:space="preserve"> ve smyslu § </w:t>
      </w:r>
      <w:r w:rsidRPr="005B1BF6" w:rsidR="0032046C">
        <w:rPr>
          <w:rFonts w:ascii="Franklin Gothic Book" w:hAnsi="Franklin Gothic Book"/>
          <w:bCs/>
          <w:spacing w:val="-2"/>
          <w:sz w:val="22"/>
          <w:szCs w:val="22"/>
          <w:lang w:val="cs-CZ"/>
        </w:rPr>
        <w:t>2029</w:t>
      </w:r>
      <w:r w:rsidRPr="005B1BF6">
        <w:rPr>
          <w:rFonts w:ascii="Franklin Gothic Book" w:hAnsi="Franklin Gothic Book"/>
          <w:bCs/>
          <w:spacing w:val="-2"/>
          <w:sz w:val="22"/>
          <w:szCs w:val="22"/>
          <w:lang w:val="cs-CZ"/>
        </w:rPr>
        <w:t xml:space="preserve"> </w:t>
      </w:r>
      <w:r w:rsidRPr="005B1BF6" w:rsidR="0032046C">
        <w:rPr>
          <w:rFonts w:ascii="Franklin Gothic Book" w:hAnsi="Franklin Gothic Book"/>
          <w:bCs/>
          <w:spacing w:val="-2"/>
          <w:sz w:val="22"/>
          <w:szCs w:val="22"/>
          <w:lang w:val="cs-CZ"/>
        </w:rPr>
        <w:t>občanského zákoníku</w:t>
      </w:r>
      <w:r w:rsidRPr="005B1BF6">
        <w:rPr>
          <w:rFonts w:ascii="Franklin Gothic Book" w:hAnsi="Franklin Gothic Book"/>
          <w:bCs/>
          <w:spacing w:val="-2"/>
          <w:sz w:val="22"/>
          <w:szCs w:val="22"/>
          <w:lang w:val="cs-CZ"/>
        </w:rPr>
        <w:t xml:space="preserve"> za řádné plnění </w:t>
      </w:r>
      <w:r w:rsidR="00116864">
        <w:rPr>
          <w:rFonts w:ascii="Franklin Gothic Book" w:hAnsi="Franklin Gothic Book"/>
          <w:bCs/>
          <w:spacing w:val="-2"/>
          <w:sz w:val="22"/>
          <w:szCs w:val="22"/>
          <w:lang w:val="cs-CZ"/>
        </w:rPr>
        <w:t xml:space="preserve">této </w:t>
      </w:r>
      <w:r w:rsidRPr="005B1BF6">
        <w:rPr>
          <w:rFonts w:ascii="Franklin Gothic Book" w:hAnsi="Franklin Gothic Book"/>
          <w:bCs/>
          <w:spacing w:val="-2"/>
          <w:sz w:val="22"/>
          <w:szCs w:val="22"/>
          <w:lang w:val="cs-CZ"/>
        </w:rPr>
        <w:t xml:space="preserve">smlouvy ze strany zhotovitele ve výši </w:t>
      </w:r>
      <w:r w:rsidR="00116864">
        <w:rPr>
          <w:rFonts w:ascii="Franklin Gothic Book" w:hAnsi="Franklin Gothic Book"/>
          <w:bCs/>
          <w:spacing w:val="-2"/>
          <w:sz w:val="22"/>
          <w:szCs w:val="22"/>
          <w:lang w:val="cs-CZ"/>
        </w:rPr>
        <w:t>2</w:t>
      </w:r>
      <w:r w:rsidRPr="005B1BF6" w:rsidR="008F70C9">
        <w:rPr>
          <w:rFonts w:ascii="Franklin Gothic Book" w:hAnsi="Franklin Gothic Book"/>
          <w:bCs/>
          <w:spacing w:val="-2"/>
          <w:sz w:val="22"/>
          <w:szCs w:val="22"/>
          <w:lang w:val="cs-CZ"/>
        </w:rPr>
        <w:t>.0</w:t>
      </w:r>
      <w:r w:rsidRPr="005B1BF6">
        <w:rPr>
          <w:rFonts w:ascii="Franklin Gothic Book" w:hAnsi="Franklin Gothic Book"/>
          <w:bCs/>
          <w:spacing w:val="-2"/>
          <w:sz w:val="22"/>
          <w:szCs w:val="22"/>
          <w:lang w:val="cs-CZ"/>
        </w:rPr>
        <w:t>00.000,- Kč</w:t>
      </w:r>
      <w:r w:rsidRPr="005B1BF6" w:rsidR="00D55ABC">
        <w:rPr>
          <w:rFonts w:ascii="Franklin Gothic Book" w:hAnsi="Franklin Gothic Book"/>
          <w:bCs/>
          <w:spacing w:val="-2"/>
          <w:sz w:val="22"/>
          <w:szCs w:val="22"/>
          <w:lang w:val="cs-CZ"/>
        </w:rPr>
        <w:t xml:space="preserve"> (</w:t>
      </w:r>
      <w:r w:rsidR="00116864">
        <w:rPr>
          <w:rFonts w:ascii="Franklin Gothic Book" w:hAnsi="Franklin Gothic Book"/>
          <w:bCs/>
          <w:spacing w:val="-2"/>
          <w:sz w:val="22"/>
          <w:szCs w:val="22"/>
          <w:lang w:val="cs-CZ"/>
        </w:rPr>
        <w:t>dva</w:t>
      </w:r>
      <w:r w:rsidRPr="005B1BF6" w:rsidR="00D55ABC">
        <w:rPr>
          <w:rFonts w:ascii="Franklin Gothic Book" w:hAnsi="Franklin Gothic Book"/>
          <w:bCs/>
          <w:spacing w:val="-2"/>
          <w:sz w:val="22"/>
          <w:szCs w:val="22"/>
          <w:lang w:val="cs-CZ"/>
        </w:rPr>
        <w:t xml:space="preserve"> milion</w:t>
      </w:r>
      <w:r w:rsidR="00116864">
        <w:rPr>
          <w:rFonts w:ascii="Franklin Gothic Book" w:hAnsi="Franklin Gothic Book"/>
          <w:bCs/>
          <w:spacing w:val="-2"/>
          <w:sz w:val="22"/>
          <w:szCs w:val="22"/>
          <w:lang w:val="cs-CZ"/>
        </w:rPr>
        <w:t>y</w:t>
      </w:r>
      <w:r w:rsidRPr="005B1BF6" w:rsidR="00D55ABC">
        <w:rPr>
          <w:rFonts w:ascii="Franklin Gothic Book" w:hAnsi="Franklin Gothic Book"/>
          <w:bCs/>
          <w:spacing w:val="-2"/>
          <w:sz w:val="22"/>
          <w:szCs w:val="22"/>
          <w:lang w:val="cs-CZ"/>
        </w:rPr>
        <w:t xml:space="preserve"> korun českých)</w:t>
      </w:r>
      <w:r w:rsidR="00116864">
        <w:rPr>
          <w:rFonts w:ascii="Franklin Gothic Book" w:hAnsi="Franklin Gothic Book"/>
          <w:bCs/>
          <w:spacing w:val="-2"/>
          <w:sz w:val="22"/>
          <w:szCs w:val="22"/>
          <w:lang w:val="cs-CZ"/>
        </w:rPr>
        <w:t>, jejíž platnost bude nejméně 11 měsíců ode dne vystavení a bude vždy nejpozději 14 dní před koncem platnosti prodlužována tak, aby trvala nejméně po celou dobu záruky za jakost díla anebo po celou dobu záruky za jakost smluvní opce (podle toho, která záruka za jakost bude delší)</w:t>
      </w:r>
      <w:r w:rsidRPr="005B1BF6">
        <w:rPr>
          <w:rFonts w:ascii="Franklin Gothic Book" w:hAnsi="Franklin Gothic Book"/>
          <w:bCs/>
          <w:spacing w:val="-2"/>
          <w:sz w:val="22"/>
          <w:szCs w:val="22"/>
          <w:lang w:val="cs-CZ"/>
        </w:rPr>
        <w:t>.</w:t>
      </w:r>
      <w:r w:rsidRPr="005B1BF6">
        <w:rPr>
          <w:rFonts w:ascii="Franklin Gothic Book" w:hAnsi="Franklin Gothic Book"/>
          <w:spacing w:val="-2"/>
          <w:sz w:val="22"/>
          <w:szCs w:val="22"/>
          <w:lang w:val="cs-CZ"/>
        </w:rPr>
        <w:t xml:space="preserve"> </w:t>
      </w:r>
    </w:p>
    <w:p w:rsidRPr="005B1BF6" w:rsidR="00CE7225" w:rsidP="00353682" w:rsidRDefault="004D3A36" w14:paraId="66791A29" w14:textId="39D566E6">
      <w:pPr>
        <w:pStyle w:val="Zkladntext"/>
        <w:numPr>
          <w:ilvl w:val="1"/>
          <w:numId w:val="24"/>
        </w:numPr>
        <w:tabs>
          <w:tab w:val="left" w:pos="426"/>
        </w:tabs>
        <w:suppressAutoHyphens w:val="0"/>
        <w:spacing w:before="0" w:after="360" w:line="240" w:lineRule="auto"/>
        <w:rPr>
          <w:rFonts w:ascii="Franklin Gothic Book" w:hAnsi="Franklin Gothic Book"/>
          <w:spacing w:val="-2"/>
          <w:sz w:val="22"/>
          <w:szCs w:val="22"/>
          <w:lang w:val="cs-CZ"/>
        </w:rPr>
      </w:pPr>
      <w:r w:rsidRPr="005B1BF6">
        <w:rPr>
          <w:rFonts w:ascii="Franklin Gothic Book" w:hAnsi="Franklin Gothic Book"/>
          <w:bCs/>
          <w:spacing w:val="-2"/>
          <w:sz w:val="22"/>
          <w:szCs w:val="22"/>
          <w:lang w:val="cs-CZ"/>
        </w:rPr>
        <w:t xml:space="preserve">Bankovní záruka dle </w:t>
      </w:r>
      <w:r w:rsidRPr="005B1BF6" w:rsidR="00D55ABC">
        <w:rPr>
          <w:rFonts w:ascii="Franklin Gothic Book" w:hAnsi="Franklin Gothic Book"/>
          <w:bCs/>
          <w:spacing w:val="-2"/>
          <w:sz w:val="22"/>
          <w:szCs w:val="22"/>
          <w:lang w:val="cs-CZ"/>
        </w:rPr>
        <w:t>bodu</w:t>
      </w:r>
      <w:r w:rsidR="00116864">
        <w:rPr>
          <w:rFonts w:ascii="Franklin Gothic Book" w:hAnsi="Franklin Gothic Book"/>
          <w:bCs/>
          <w:spacing w:val="-2"/>
          <w:sz w:val="22"/>
          <w:szCs w:val="22"/>
          <w:lang w:val="cs-CZ"/>
        </w:rPr>
        <w:t xml:space="preserve"> 15.1 této smlouvy</w:t>
      </w:r>
      <w:r w:rsidRPr="005B1BF6">
        <w:rPr>
          <w:rFonts w:ascii="Franklin Gothic Book" w:hAnsi="Franklin Gothic Book"/>
          <w:bCs/>
          <w:spacing w:val="-2"/>
          <w:sz w:val="22"/>
          <w:szCs w:val="22"/>
          <w:lang w:val="cs-CZ"/>
        </w:rPr>
        <w:t xml:space="preserve"> zajišťuje splnění všech povinností zhotovitele dle této smlouvy.</w:t>
      </w:r>
      <w:r w:rsidRPr="005B1BF6">
        <w:rPr>
          <w:rFonts w:ascii="Franklin Gothic Book" w:hAnsi="Franklin Gothic Book"/>
          <w:spacing w:val="-2"/>
          <w:sz w:val="22"/>
          <w:szCs w:val="22"/>
          <w:lang w:val="cs-CZ"/>
        </w:rPr>
        <w:t xml:space="preserve"> </w:t>
      </w:r>
    </w:p>
    <w:p w:rsidRPr="005B1BF6" w:rsidR="004D3A36" w:rsidP="00353682" w:rsidRDefault="004D3A36" w14:paraId="4EED7CA6" w14:textId="5A82F2C9">
      <w:pPr>
        <w:pStyle w:val="Zkladntext"/>
        <w:numPr>
          <w:ilvl w:val="1"/>
          <w:numId w:val="24"/>
        </w:numPr>
        <w:tabs>
          <w:tab w:val="left" w:pos="426"/>
        </w:tabs>
        <w:suppressAutoHyphens w:val="0"/>
        <w:spacing w:before="0" w:after="360" w:line="240" w:lineRule="auto"/>
        <w:rPr>
          <w:rFonts w:ascii="Franklin Gothic Book" w:hAnsi="Franklin Gothic Book"/>
          <w:spacing w:val="-2"/>
          <w:sz w:val="22"/>
          <w:szCs w:val="22"/>
          <w:lang w:val="cs-CZ"/>
        </w:rPr>
      </w:pPr>
      <w:r w:rsidRPr="005B1BF6">
        <w:rPr>
          <w:rFonts w:ascii="Franklin Gothic Book" w:hAnsi="Franklin Gothic Book"/>
          <w:bCs/>
          <w:spacing w:val="-2"/>
          <w:sz w:val="22"/>
          <w:szCs w:val="22"/>
          <w:lang w:val="cs-CZ"/>
        </w:rPr>
        <w:t xml:space="preserve">Poruší-li zhotovitel svoji povinnost zajistit pro objednatele </w:t>
      </w:r>
      <w:r w:rsidRPr="005B1BF6" w:rsidR="00301C23">
        <w:rPr>
          <w:rFonts w:ascii="Franklin Gothic Book" w:hAnsi="Franklin Gothic Book"/>
          <w:bCs/>
          <w:spacing w:val="-2"/>
          <w:sz w:val="22"/>
          <w:szCs w:val="22"/>
          <w:lang w:val="cs-CZ"/>
        </w:rPr>
        <w:t>bankovní záruk</w:t>
      </w:r>
      <w:r w:rsidR="00116864">
        <w:rPr>
          <w:rFonts w:ascii="Franklin Gothic Book" w:hAnsi="Franklin Gothic Book"/>
          <w:bCs/>
          <w:spacing w:val="-2"/>
          <w:sz w:val="22"/>
          <w:szCs w:val="22"/>
          <w:lang w:val="cs-CZ"/>
        </w:rPr>
        <w:t>u</w:t>
      </w:r>
      <w:r w:rsidRPr="005B1BF6">
        <w:rPr>
          <w:rFonts w:ascii="Franklin Gothic Book" w:hAnsi="Franklin Gothic Book"/>
          <w:bCs/>
          <w:spacing w:val="-2"/>
          <w:sz w:val="22"/>
          <w:szCs w:val="22"/>
          <w:lang w:val="cs-CZ"/>
        </w:rPr>
        <w:t xml:space="preserve"> dle </w:t>
      </w:r>
      <w:r w:rsidRPr="005B1BF6" w:rsidR="00D55ABC">
        <w:rPr>
          <w:rFonts w:ascii="Franklin Gothic Book" w:hAnsi="Franklin Gothic Book"/>
          <w:bCs/>
          <w:spacing w:val="-2"/>
          <w:sz w:val="22"/>
          <w:szCs w:val="22"/>
          <w:lang w:val="cs-CZ"/>
        </w:rPr>
        <w:t>bodu 15.1 této smlouvy</w:t>
      </w:r>
      <w:r w:rsidRPr="005B1BF6">
        <w:rPr>
          <w:rFonts w:ascii="Franklin Gothic Book" w:hAnsi="Franklin Gothic Book"/>
          <w:bCs/>
          <w:spacing w:val="-2"/>
          <w:sz w:val="22"/>
          <w:szCs w:val="22"/>
          <w:lang w:val="cs-CZ"/>
        </w:rPr>
        <w:t>,</w:t>
      </w:r>
      <w:r w:rsidR="00116864">
        <w:rPr>
          <w:rFonts w:ascii="Franklin Gothic Book" w:hAnsi="Franklin Gothic Book"/>
          <w:bCs/>
          <w:spacing w:val="-2"/>
          <w:sz w:val="22"/>
          <w:szCs w:val="22"/>
          <w:lang w:val="cs-CZ"/>
        </w:rPr>
        <w:t xml:space="preserve"> včetně povinnosti prodlužovat trvání bankovní záruky</w:t>
      </w:r>
      <w:r w:rsidR="00DF584D">
        <w:rPr>
          <w:rFonts w:ascii="Franklin Gothic Book" w:hAnsi="Franklin Gothic Book"/>
          <w:bCs/>
          <w:spacing w:val="-2"/>
          <w:sz w:val="22"/>
          <w:szCs w:val="22"/>
          <w:lang w:val="cs-CZ"/>
        </w:rPr>
        <w:t>,</w:t>
      </w:r>
      <w:r w:rsidRPr="005B1BF6">
        <w:rPr>
          <w:rFonts w:ascii="Franklin Gothic Book" w:hAnsi="Franklin Gothic Book"/>
          <w:bCs/>
          <w:spacing w:val="-2"/>
          <w:sz w:val="22"/>
          <w:szCs w:val="22"/>
          <w:lang w:val="cs-CZ"/>
        </w:rPr>
        <w:t xml:space="preserve"> zavazuje se zaplatit objednateli smluvní pokutu ve výši </w:t>
      </w:r>
      <w:r w:rsidR="00116864">
        <w:rPr>
          <w:rFonts w:ascii="Franklin Gothic Book" w:hAnsi="Franklin Gothic Book"/>
          <w:bCs/>
          <w:spacing w:val="-2"/>
          <w:sz w:val="22"/>
          <w:szCs w:val="22"/>
          <w:lang w:val="cs-CZ"/>
        </w:rPr>
        <w:t>2</w:t>
      </w:r>
      <w:r w:rsidRPr="005B1BF6" w:rsidR="008F70C9">
        <w:rPr>
          <w:rFonts w:ascii="Franklin Gothic Book" w:hAnsi="Franklin Gothic Book"/>
          <w:bCs/>
          <w:spacing w:val="-2"/>
          <w:sz w:val="22"/>
          <w:szCs w:val="22"/>
          <w:lang w:val="cs-CZ"/>
        </w:rPr>
        <w:t>0</w:t>
      </w:r>
      <w:r w:rsidRPr="005B1BF6">
        <w:rPr>
          <w:rFonts w:ascii="Franklin Gothic Book" w:hAnsi="Franklin Gothic Book"/>
          <w:bCs/>
          <w:spacing w:val="-2"/>
          <w:sz w:val="22"/>
          <w:szCs w:val="22"/>
          <w:lang w:val="cs-CZ"/>
        </w:rPr>
        <w:t>0.000,- Kč</w:t>
      </w:r>
      <w:r w:rsidRPr="005B1BF6" w:rsidR="00D55ABC">
        <w:rPr>
          <w:rFonts w:ascii="Franklin Gothic Book" w:hAnsi="Franklin Gothic Book"/>
          <w:bCs/>
          <w:spacing w:val="-2"/>
          <w:sz w:val="22"/>
          <w:szCs w:val="22"/>
          <w:lang w:val="cs-CZ"/>
        </w:rPr>
        <w:t xml:space="preserve"> (</w:t>
      </w:r>
      <w:r w:rsidR="00116864">
        <w:rPr>
          <w:rFonts w:ascii="Franklin Gothic Book" w:hAnsi="Franklin Gothic Book"/>
          <w:bCs/>
          <w:spacing w:val="-2"/>
          <w:sz w:val="22"/>
          <w:szCs w:val="22"/>
          <w:lang w:val="cs-CZ"/>
        </w:rPr>
        <w:t>dvě</w:t>
      </w:r>
      <w:r w:rsidRPr="005B1BF6" w:rsidR="00D55ABC">
        <w:rPr>
          <w:rFonts w:ascii="Franklin Gothic Book" w:hAnsi="Franklin Gothic Book"/>
          <w:bCs/>
          <w:spacing w:val="-2"/>
          <w:sz w:val="22"/>
          <w:szCs w:val="22"/>
          <w:lang w:val="cs-CZ"/>
        </w:rPr>
        <w:t xml:space="preserve"> st</w:t>
      </w:r>
      <w:r w:rsidR="00116864">
        <w:rPr>
          <w:rFonts w:ascii="Franklin Gothic Book" w:hAnsi="Franklin Gothic Book"/>
          <w:bCs/>
          <w:spacing w:val="-2"/>
          <w:sz w:val="22"/>
          <w:szCs w:val="22"/>
          <w:lang w:val="cs-CZ"/>
        </w:rPr>
        <w:t>ě</w:t>
      </w:r>
      <w:r w:rsidRPr="005B1BF6" w:rsidR="00D55ABC">
        <w:rPr>
          <w:rFonts w:ascii="Franklin Gothic Book" w:hAnsi="Franklin Gothic Book"/>
          <w:bCs/>
          <w:spacing w:val="-2"/>
          <w:sz w:val="22"/>
          <w:szCs w:val="22"/>
          <w:lang w:val="cs-CZ"/>
        </w:rPr>
        <w:t xml:space="preserve"> tisíc korun českých)</w:t>
      </w:r>
      <w:r w:rsidRPr="005B1BF6" w:rsidR="00301C23">
        <w:rPr>
          <w:rFonts w:ascii="Franklin Gothic Book" w:hAnsi="Franklin Gothic Book"/>
          <w:bCs/>
          <w:spacing w:val="-2"/>
          <w:sz w:val="22"/>
          <w:szCs w:val="22"/>
          <w:lang w:val="cs-CZ"/>
        </w:rPr>
        <w:t xml:space="preserve"> za každý případ takového porušení povinnosti zhotovitele</w:t>
      </w:r>
      <w:r w:rsidRPr="005B1BF6">
        <w:rPr>
          <w:rFonts w:ascii="Franklin Gothic Book" w:hAnsi="Franklin Gothic Book"/>
          <w:bCs/>
          <w:spacing w:val="-2"/>
          <w:sz w:val="22"/>
          <w:szCs w:val="22"/>
          <w:lang w:val="cs-CZ"/>
        </w:rPr>
        <w:t>. Objednateli v takovém případě vzniká právo od této smlouvy odstoupit.</w:t>
      </w:r>
    </w:p>
    <w:p w:rsidRPr="005B1BF6" w:rsidR="00AD02A5" w:rsidP="00353682" w:rsidRDefault="00AD02A5" w14:paraId="607CA119" w14:textId="626D88CA">
      <w:pPr>
        <w:numPr>
          <w:ilvl w:val="1"/>
          <w:numId w:val="2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Ob</w:t>
      </w:r>
      <w:r w:rsidRPr="005B1BF6" w:rsidR="00D55ABC">
        <w:rPr>
          <w:rFonts w:ascii="Franklin Gothic Book" w:hAnsi="Franklin Gothic Book"/>
          <w:sz w:val="22"/>
          <w:szCs w:val="22"/>
        </w:rPr>
        <w:t>jednatel není povinen přijmout bankovní záruku, která nesplní dále sjednané ob</w:t>
      </w:r>
      <w:r w:rsidRPr="005B1BF6">
        <w:rPr>
          <w:rFonts w:ascii="Franklin Gothic Book" w:hAnsi="Franklin Gothic Book"/>
          <w:sz w:val="22"/>
          <w:szCs w:val="22"/>
        </w:rPr>
        <w:t xml:space="preserve">ecné náležitosti bankovních záruk </w:t>
      </w:r>
      <w:r w:rsidRPr="005B1BF6" w:rsidR="00B3554F">
        <w:rPr>
          <w:rFonts w:ascii="Franklin Gothic Book" w:hAnsi="Franklin Gothic Book"/>
          <w:sz w:val="22"/>
          <w:szCs w:val="22"/>
        </w:rPr>
        <w:t xml:space="preserve">vystavovaných </w:t>
      </w:r>
      <w:r w:rsidRPr="005B1BF6">
        <w:rPr>
          <w:rFonts w:ascii="Franklin Gothic Book" w:hAnsi="Franklin Gothic Book"/>
          <w:sz w:val="22"/>
          <w:szCs w:val="22"/>
        </w:rPr>
        <w:t>dle této smlouvy:</w:t>
      </w:r>
    </w:p>
    <w:p w:rsidRPr="005B1BF6" w:rsidR="00AD02A5" w:rsidP="00353682" w:rsidRDefault="00AD02A5" w14:paraId="283D1F83" w14:textId="77777777">
      <w:pPr>
        <w:numPr>
          <w:ilvl w:val="2"/>
          <w:numId w:val="24"/>
        </w:numPr>
        <w:tabs>
          <w:tab w:val="clear" w:pos="0"/>
          <w:tab w:val="num" w:pos="993"/>
        </w:tabs>
        <w:suppressAutoHyphens w:val="0"/>
        <w:spacing w:before="0" w:after="360" w:line="240" w:lineRule="auto"/>
        <w:ind w:left="993" w:hanging="426"/>
        <w:rPr>
          <w:rFonts w:ascii="Franklin Gothic Book" w:hAnsi="Franklin Gothic Book"/>
          <w:sz w:val="22"/>
          <w:szCs w:val="22"/>
        </w:rPr>
      </w:pPr>
      <w:r w:rsidRPr="005B1BF6">
        <w:rPr>
          <w:rFonts w:ascii="Franklin Gothic Book" w:hAnsi="Franklin Gothic Book"/>
          <w:sz w:val="22"/>
          <w:szCs w:val="22"/>
        </w:rPr>
        <w:t>Identifikační údaje zhotovitele</w:t>
      </w:r>
      <w:r w:rsidRPr="005B1BF6" w:rsidR="00D55ABC">
        <w:rPr>
          <w:rFonts w:ascii="Franklin Gothic Book" w:hAnsi="Franklin Gothic Book"/>
          <w:sz w:val="22"/>
          <w:szCs w:val="22"/>
        </w:rPr>
        <w:t>;</w:t>
      </w:r>
    </w:p>
    <w:p w:rsidRPr="005B1BF6" w:rsidR="00AD02A5" w:rsidP="00353682" w:rsidRDefault="00AD02A5" w14:paraId="4BEEBFDA" w14:textId="77777777">
      <w:pPr>
        <w:numPr>
          <w:ilvl w:val="2"/>
          <w:numId w:val="24"/>
        </w:numPr>
        <w:tabs>
          <w:tab w:val="clear" w:pos="0"/>
          <w:tab w:val="num" w:pos="993"/>
        </w:tabs>
        <w:suppressAutoHyphens w:val="0"/>
        <w:spacing w:before="0" w:after="360" w:line="240" w:lineRule="auto"/>
        <w:ind w:left="993" w:hanging="426"/>
        <w:rPr>
          <w:rFonts w:ascii="Franklin Gothic Book" w:hAnsi="Franklin Gothic Book"/>
          <w:sz w:val="22"/>
          <w:szCs w:val="22"/>
        </w:rPr>
      </w:pPr>
      <w:r w:rsidRPr="005B1BF6">
        <w:rPr>
          <w:rFonts w:ascii="Franklin Gothic Book" w:hAnsi="Franklin Gothic Book"/>
          <w:sz w:val="22"/>
          <w:szCs w:val="22"/>
        </w:rPr>
        <w:lastRenderedPageBreak/>
        <w:t>Identifikační údaje výstavce bankovní záruky</w:t>
      </w:r>
      <w:r w:rsidRPr="005B1BF6" w:rsidR="00D55ABC">
        <w:rPr>
          <w:rFonts w:ascii="Franklin Gothic Book" w:hAnsi="Franklin Gothic Book"/>
          <w:sz w:val="22"/>
          <w:szCs w:val="22"/>
        </w:rPr>
        <w:t>;</w:t>
      </w:r>
    </w:p>
    <w:p w:rsidRPr="005B1BF6" w:rsidR="00AD02A5" w:rsidP="00353682" w:rsidRDefault="00AD02A5" w14:paraId="2142F12E" w14:textId="77777777">
      <w:pPr>
        <w:numPr>
          <w:ilvl w:val="2"/>
          <w:numId w:val="24"/>
        </w:numPr>
        <w:tabs>
          <w:tab w:val="clear" w:pos="0"/>
          <w:tab w:val="num" w:pos="993"/>
        </w:tabs>
        <w:suppressAutoHyphens w:val="0"/>
        <w:spacing w:before="0" w:after="360" w:line="240" w:lineRule="auto"/>
        <w:ind w:left="993" w:hanging="426"/>
        <w:rPr>
          <w:rFonts w:ascii="Franklin Gothic Book" w:hAnsi="Franklin Gothic Book"/>
          <w:sz w:val="22"/>
          <w:szCs w:val="22"/>
        </w:rPr>
      </w:pPr>
      <w:r w:rsidRPr="005B1BF6">
        <w:rPr>
          <w:rFonts w:ascii="Franklin Gothic Book" w:hAnsi="Franklin Gothic Book"/>
          <w:sz w:val="22"/>
          <w:szCs w:val="22"/>
        </w:rPr>
        <w:t xml:space="preserve">Označení objednatele jakožto </w:t>
      </w:r>
      <w:r w:rsidRPr="005B1BF6" w:rsidR="00D55ABC">
        <w:rPr>
          <w:rFonts w:ascii="Franklin Gothic Book" w:hAnsi="Franklin Gothic Book"/>
          <w:sz w:val="22"/>
          <w:szCs w:val="22"/>
        </w:rPr>
        <w:t>oprávněného z </w:t>
      </w:r>
      <w:r w:rsidRPr="005B1BF6">
        <w:rPr>
          <w:rFonts w:ascii="Franklin Gothic Book" w:hAnsi="Franklin Gothic Book"/>
          <w:sz w:val="22"/>
          <w:szCs w:val="22"/>
        </w:rPr>
        <w:t>bankovní záruky</w:t>
      </w:r>
      <w:r w:rsidRPr="005B1BF6" w:rsidR="00D55ABC">
        <w:rPr>
          <w:rFonts w:ascii="Franklin Gothic Book" w:hAnsi="Franklin Gothic Book"/>
          <w:sz w:val="22"/>
          <w:szCs w:val="22"/>
        </w:rPr>
        <w:t>;</w:t>
      </w:r>
    </w:p>
    <w:p w:rsidRPr="005B1BF6" w:rsidR="00AD02A5" w:rsidP="00353682" w:rsidRDefault="00AD02A5" w14:paraId="202B232A" w14:textId="77777777">
      <w:pPr>
        <w:numPr>
          <w:ilvl w:val="2"/>
          <w:numId w:val="24"/>
        </w:numPr>
        <w:tabs>
          <w:tab w:val="clear" w:pos="0"/>
          <w:tab w:val="num" w:pos="993"/>
        </w:tabs>
        <w:suppressAutoHyphens w:val="0"/>
        <w:spacing w:before="0" w:after="360" w:line="240" w:lineRule="auto"/>
        <w:ind w:left="993" w:hanging="426"/>
        <w:rPr>
          <w:rFonts w:ascii="Franklin Gothic Book" w:hAnsi="Franklin Gothic Book"/>
          <w:sz w:val="22"/>
          <w:szCs w:val="22"/>
        </w:rPr>
      </w:pPr>
      <w:r w:rsidRPr="005B1BF6">
        <w:rPr>
          <w:rFonts w:ascii="Franklin Gothic Book" w:hAnsi="Franklin Gothic Book"/>
          <w:sz w:val="22"/>
          <w:szCs w:val="22"/>
        </w:rPr>
        <w:t>Identifikace této smlouvy</w:t>
      </w:r>
      <w:r w:rsidRPr="005B1BF6" w:rsidR="00D55ABC">
        <w:rPr>
          <w:rFonts w:ascii="Franklin Gothic Book" w:hAnsi="Franklin Gothic Book"/>
          <w:sz w:val="22"/>
          <w:szCs w:val="22"/>
        </w:rPr>
        <w:t>;</w:t>
      </w:r>
    </w:p>
    <w:p w:rsidRPr="005B1BF6" w:rsidR="00AD02A5" w:rsidP="00353682" w:rsidRDefault="008A5DFC" w14:paraId="31F0D79A" w14:textId="4AD948B1">
      <w:pPr>
        <w:numPr>
          <w:ilvl w:val="2"/>
          <w:numId w:val="24"/>
        </w:numPr>
        <w:tabs>
          <w:tab w:val="clear" w:pos="0"/>
          <w:tab w:val="num" w:pos="993"/>
        </w:tabs>
        <w:suppressAutoHyphens w:val="0"/>
        <w:spacing w:before="0" w:after="360" w:line="240" w:lineRule="auto"/>
        <w:ind w:left="993" w:hanging="426"/>
        <w:rPr>
          <w:rFonts w:ascii="Franklin Gothic Book" w:hAnsi="Franklin Gothic Book"/>
          <w:sz w:val="22"/>
          <w:szCs w:val="22"/>
        </w:rPr>
      </w:pPr>
      <w:r w:rsidRPr="005B1BF6">
        <w:rPr>
          <w:rFonts w:ascii="Franklin Gothic Book" w:hAnsi="Franklin Gothic Book"/>
          <w:sz w:val="22"/>
          <w:szCs w:val="22"/>
        </w:rPr>
        <w:t xml:space="preserve">Závazek výstavce bankovní záruky bezpodmínečně k první výzvě </w:t>
      </w:r>
      <w:r w:rsidRPr="005B1BF6" w:rsidR="00D55ABC">
        <w:rPr>
          <w:rFonts w:ascii="Franklin Gothic Book" w:hAnsi="Franklin Gothic Book"/>
          <w:sz w:val="22"/>
          <w:szCs w:val="22"/>
        </w:rPr>
        <w:t>objednatele</w:t>
      </w:r>
      <w:r w:rsidRPr="005B1BF6">
        <w:rPr>
          <w:rFonts w:ascii="Franklin Gothic Book" w:hAnsi="Franklin Gothic Book"/>
          <w:sz w:val="22"/>
          <w:szCs w:val="22"/>
        </w:rPr>
        <w:t xml:space="preserve"> </w:t>
      </w:r>
      <w:r w:rsidRPr="005B1BF6" w:rsidR="00817084">
        <w:rPr>
          <w:rFonts w:ascii="Franklin Gothic Book" w:hAnsi="Franklin Gothic Book"/>
          <w:sz w:val="22"/>
          <w:szCs w:val="22"/>
        </w:rPr>
        <w:t>s</w:t>
      </w:r>
      <w:r w:rsidRPr="005B1BF6" w:rsidR="00D55ABC">
        <w:rPr>
          <w:rFonts w:ascii="Franklin Gothic Book" w:hAnsi="Franklin Gothic Book"/>
          <w:sz w:val="22"/>
          <w:szCs w:val="22"/>
        </w:rPr>
        <w:t> </w:t>
      </w:r>
      <w:r w:rsidRPr="005B1BF6" w:rsidR="00817084">
        <w:rPr>
          <w:rFonts w:ascii="Franklin Gothic Book" w:hAnsi="Franklin Gothic Book"/>
          <w:sz w:val="22"/>
          <w:szCs w:val="22"/>
        </w:rPr>
        <w:t>prohlášením o nesplnění závazku zhotovitele</w:t>
      </w:r>
      <w:r w:rsidRPr="005B1BF6" w:rsidR="00D55ABC">
        <w:rPr>
          <w:rFonts w:ascii="Franklin Gothic Book" w:hAnsi="Franklin Gothic Book"/>
          <w:sz w:val="22"/>
          <w:szCs w:val="22"/>
        </w:rPr>
        <w:t xml:space="preserve"> z této smlouvy</w:t>
      </w:r>
      <w:r w:rsidRPr="005B1BF6" w:rsidR="00817084">
        <w:rPr>
          <w:rFonts w:ascii="Franklin Gothic Book" w:hAnsi="Franklin Gothic Book"/>
          <w:sz w:val="22"/>
          <w:szCs w:val="22"/>
        </w:rPr>
        <w:t xml:space="preserve"> </w:t>
      </w:r>
      <w:r w:rsidRPr="005B1BF6" w:rsidR="00826417">
        <w:rPr>
          <w:rFonts w:ascii="Franklin Gothic Book" w:hAnsi="Franklin Gothic Book"/>
          <w:sz w:val="22"/>
          <w:szCs w:val="22"/>
        </w:rPr>
        <w:t>vypla</w:t>
      </w:r>
      <w:r w:rsidRPr="005B1BF6" w:rsidR="00502FF5">
        <w:rPr>
          <w:rFonts w:ascii="Franklin Gothic Book" w:hAnsi="Franklin Gothic Book"/>
          <w:sz w:val="22"/>
          <w:szCs w:val="22"/>
        </w:rPr>
        <w:t xml:space="preserve">tit </w:t>
      </w:r>
      <w:r w:rsidRPr="005B1BF6" w:rsidR="00D55ABC">
        <w:rPr>
          <w:rFonts w:ascii="Franklin Gothic Book" w:hAnsi="Franklin Gothic Book"/>
          <w:sz w:val="22"/>
          <w:szCs w:val="22"/>
        </w:rPr>
        <w:t>objednateli</w:t>
      </w:r>
      <w:r w:rsidRPr="005B1BF6" w:rsidR="00502FF5">
        <w:rPr>
          <w:rFonts w:ascii="Franklin Gothic Book" w:hAnsi="Franklin Gothic Book"/>
          <w:sz w:val="22"/>
          <w:szCs w:val="22"/>
        </w:rPr>
        <w:t xml:space="preserve"> </w:t>
      </w:r>
      <w:r w:rsidRPr="005B1BF6" w:rsidR="00D55ABC">
        <w:rPr>
          <w:rFonts w:ascii="Franklin Gothic Book" w:hAnsi="Franklin Gothic Book"/>
          <w:sz w:val="22"/>
          <w:szCs w:val="22"/>
        </w:rPr>
        <w:t>určenou</w:t>
      </w:r>
      <w:r w:rsidRPr="005B1BF6" w:rsidR="00502FF5">
        <w:rPr>
          <w:rFonts w:ascii="Franklin Gothic Book" w:hAnsi="Franklin Gothic Book"/>
          <w:sz w:val="22"/>
          <w:szCs w:val="22"/>
        </w:rPr>
        <w:t xml:space="preserve"> částku,</w:t>
      </w:r>
      <w:r w:rsidRPr="005B1BF6" w:rsidR="00D55ABC">
        <w:rPr>
          <w:rFonts w:ascii="Franklin Gothic Book" w:hAnsi="Franklin Gothic Book"/>
          <w:sz w:val="22"/>
          <w:szCs w:val="22"/>
        </w:rPr>
        <w:t xml:space="preserve"> v souhrnu až do výše zaručené částky</w:t>
      </w:r>
      <w:r w:rsidRPr="005B1BF6" w:rsidR="009D4845">
        <w:rPr>
          <w:rFonts w:ascii="Franklin Gothic Book" w:hAnsi="Franklin Gothic Book"/>
          <w:sz w:val="22"/>
          <w:szCs w:val="22"/>
        </w:rPr>
        <w:t>;</w:t>
      </w:r>
    </w:p>
    <w:p w:rsidRPr="005B1BF6" w:rsidR="00AD02A5" w:rsidP="00353682" w:rsidRDefault="00AD02A5" w14:paraId="7F8C0483" w14:textId="77777777">
      <w:pPr>
        <w:numPr>
          <w:ilvl w:val="2"/>
          <w:numId w:val="24"/>
        </w:numPr>
        <w:tabs>
          <w:tab w:val="clear" w:pos="0"/>
          <w:tab w:val="num" w:pos="993"/>
        </w:tabs>
        <w:suppressAutoHyphens w:val="0"/>
        <w:spacing w:before="0" w:after="360" w:line="240" w:lineRule="auto"/>
        <w:ind w:left="993" w:hanging="426"/>
        <w:rPr>
          <w:rFonts w:ascii="Franklin Gothic Book" w:hAnsi="Franklin Gothic Book"/>
          <w:sz w:val="22"/>
          <w:szCs w:val="22"/>
        </w:rPr>
      </w:pPr>
      <w:r w:rsidRPr="005B1BF6">
        <w:rPr>
          <w:rFonts w:ascii="Franklin Gothic Book" w:hAnsi="Franklin Gothic Book"/>
          <w:sz w:val="22"/>
          <w:szCs w:val="22"/>
        </w:rPr>
        <w:t>Výše bankovní záruky</w:t>
      </w:r>
      <w:r w:rsidRPr="005B1BF6" w:rsidR="00D55ABC">
        <w:rPr>
          <w:rFonts w:ascii="Franklin Gothic Book" w:hAnsi="Franklin Gothic Book"/>
          <w:sz w:val="22"/>
          <w:szCs w:val="22"/>
        </w:rPr>
        <w:t xml:space="preserve"> (zaručená částka)</w:t>
      </w:r>
      <w:r w:rsidRPr="005B1BF6" w:rsidR="009D4845">
        <w:rPr>
          <w:rFonts w:ascii="Franklin Gothic Book" w:hAnsi="Franklin Gothic Book"/>
          <w:sz w:val="22"/>
          <w:szCs w:val="22"/>
        </w:rPr>
        <w:t>;</w:t>
      </w:r>
    </w:p>
    <w:p w:rsidRPr="005B1BF6" w:rsidR="00AD02A5" w:rsidP="00353682" w:rsidRDefault="00502FF5" w14:paraId="39960010" w14:textId="77777777">
      <w:pPr>
        <w:numPr>
          <w:ilvl w:val="2"/>
          <w:numId w:val="24"/>
        </w:numPr>
        <w:tabs>
          <w:tab w:val="clear" w:pos="0"/>
          <w:tab w:val="num" w:pos="993"/>
        </w:tabs>
        <w:suppressAutoHyphens w:val="0"/>
        <w:spacing w:before="0" w:after="360" w:line="240" w:lineRule="auto"/>
        <w:ind w:left="993" w:hanging="426"/>
        <w:rPr>
          <w:rFonts w:ascii="Franklin Gothic Book" w:hAnsi="Franklin Gothic Book"/>
          <w:sz w:val="22"/>
          <w:szCs w:val="22"/>
        </w:rPr>
      </w:pPr>
      <w:r w:rsidRPr="005B1BF6">
        <w:rPr>
          <w:rFonts w:ascii="Franklin Gothic Book" w:hAnsi="Franklin Gothic Book"/>
          <w:sz w:val="22"/>
          <w:szCs w:val="22"/>
        </w:rPr>
        <w:t>Dob</w:t>
      </w:r>
      <w:r w:rsidRPr="005B1BF6" w:rsidR="00D55ABC">
        <w:rPr>
          <w:rFonts w:ascii="Franklin Gothic Book" w:hAnsi="Franklin Gothic Book"/>
          <w:sz w:val="22"/>
          <w:szCs w:val="22"/>
        </w:rPr>
        <w:t>a</w:t>
      </w:r>
      <w:r w:rsidRPr="005B1BF6" w:rsidR="00AD02A5">
        <w:rPr>
          <w:rFonts w:ascii="Franklin Gothic Book" w:hAnsi="Franklin Gothic Book"/>
          <w:sz w:val="22"/>
          <w:szCs w:val="22"/>
        </w:rPr>
        <w:t xml:space="preserve"> platnosti bankovní záruky</w:t>
      </w:r>
      <w:r w:rsidRPr="005B1BF6" w:rsidR="009D4845">
        <w:rPr>
          <w:rFonts w:ascii="Franklin Gothic Book" w:hAnsi="Franklin Gothic Book"/>
          <w:sz w:val="22"/>
          <w:szCs w:val="22"/>
        </w:rPr>
        <w:t>;</w:t>
      </w:r>
    </w:p>
    <w:p w:rsidRPr="005B1BF6" w:rsidR="00826417" w:rsidP="00353682" w:rsidRDefault="00AD02A5" w14:paraId="4A8D43FF" w14:textId="77777777">
      <w:pPr>
        <w:numPr>
          <w:ilvl w:val="2"/>
          <w:numId w:val="24"/>
        </w:numPr>
        <w:tabs>
          <w:tab w:val="clear" w:pos="0"/>
          <w:tab w:val="num" w:pos="993"/>
        </w:tabs>
        <w:suppressAutoHyphens w:val="0"/>
        <w:spacing w:before="0" w:after="360" w:line="240" w:lineRule="auto"/>
        <w:ind w:left="993" w:hanging="426"/>
        <w:rPr>
          <w:rFonts w:ascii="Franklin Gothic Book" w:hAnsi="Franklin Gothic Book"/>
          <w:sz w:val="22"/>
          <w:szCs w:val="22"/>
        </w:rPr>
      </w:pPr>
      <w:r w:rsidRPr="005B1BF6">
        <w:rPr>
          <w:rFonts w:ascii="Franklin Gothic Book" w:hAnsi="Franklin Gothic Book"/>
          <w:sz w:val="22"/>
          <w:szCs w:val="22"/>
        </w:rPr>
        <w:t>Neodvolatelnost bankovní záruk</w:t>
      </w:r>
      <w:r w:rsidRPr="005B1BF6" w:rsidR="00A978C8">
        <w:rPr>
          <w:rFonts w:ascii="Franklin Gothic Book" w:hAnsi="Franklin Gothic Book"/>
          <w:sz w:val="22"/>
          <w:szCs w:val="22"/>
        </w:rPr>
        <w:t>y po dobu její platnosti.</w:t>
      </w:r>
    </w:p>
    <w:p w:rsidRPr="005B1BF6" w:rsidR="00FC146D" w:rsidP="00353682" w:rsidRDefault="00FC146D" w14:paraId="287673D7" w14:textId="77777777">
      <w:pPr>
        <w:pStyle w:val="Nadpis2"/>
        <w:numPr>
          <w:ilvl w:val="0"/>
          <w:numId w:val="2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Závěrečná ustanovení</w:t>
      </w:r>
    </w:p>
    <w:p w:rsidRPr="005B1BF6" w:rsidR="00FC146D" w:rsidP="00353682" w:rsidRDefault="00716C25" w14:paraId="6346CFA7" w14:textId="77777777">
      <w:pPr>
        <w:numPr>
          <w:ilvl w:val="1"/>
          <w:numId w:val="2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Tato s</w:t>
      </w:r>
      <w:r w:rsidRPr="005B1BF6" w:rsidR="00FC146D">
        <w:rPr>
          <w:rFonts w:ascii="Franklin Gothic Book" w:hAnsi="Franklin Gothic Book"/>
          <w:sz w:val="22"/>
          <w:szCs w:val="22"/>
        </w:rPr>
        <w:t xml:space="preserve">mlouva nabývá </w:t>
      </w:r>
      <w:r w:rsidRPr="005B1BF6" w:rsidR="006B7716">
        <w:rPr>
          <w:rFonts w:ascii="Franklin Gothic Book" w:hAnsi="Franklin Gothic Book"/>
          <w:sz w:val="22"/>
          <w:szCs w:val="22"/>
        </w:rPr>
        <w:t>platnosti</w:t>
      </w:r>
      <w:r w:rsidRPr="005B1BF6" w:rsidR="00FC146D">
        <w:rPr>
          <w:rFonts w:ascii="Franklin Gothic Book" w:hAnsi="Franklin Gothic Book"/>
          <w:sz w:val="22"/>
          <w:szCs w:val="22"/>
        </w:rPr>
        <w:t xml:space="preserve"> dnem jejího podpisu </w:t>
      </w:r>
      <w:r w:rsidRPr="005B1BF6" w:rsidR="00DC1FA9">
        <w:rPr>
          <w:rFonts w:ascii="Franklin Gothic Book" w:hAnsi="Franklin Gothic Book"/>
          <w:sz w:val="22"/>
          <w:szCs w:val="22"/>
        </w:rPr>
        <w:t>s</w:t>
      </w:r>
      <w:r w:rsidRPr="005B1BF6" w:rsidR="00FC146D">
        <w:rPr>
          <w:rFonts w:ascii="Franklin Gothic Book" w:hAnsi="Franklin Gothic Book"/>
          <w:sz w:val="22"/>
          <w:szCs w:val="22"/>
        </w:rPr>
        <w:t>mluvními stranami</w:t>
      </w:r>
      <w:r w:rsidRPr="005B1BF6" w:rsidR="006B7716">
        <w:rPr>
          <w:rFonts w:ascii="Franklin Gothic Book" w:hAnsi="Franklin Gothic Book"/>
          <w:sz w:val="22"/>
          <w:szCs w:val="22"/>
        </w:rPr>
        <w:t xml:space="preserve"> a účinnosti dnem uveřejnění prostřednictvím Registru smluv</w:t>
      </w:r>
      <w:r w:rsidRPr="005B1BF6" w:rsidR="00FC146D">
        <w:rPr>
          <w:rFonts w:ascii="Franklin Gothic Book" w:hAnsi="Franklin Gothic Book"/>
          <w:sz w:val="22"/>
          <w:szCs w:val="22"/>
        </w:rPr>
        <w:t>.</w:t>
      </w:r>
    </w:p>
    <w:p w:rsidRPr="005B1BF6" w:rsidR="002D42CD" w:rsidP="00353682" w:rsidRDefault="00FC146D" w14:paraId="2E991DA0" w14:textId="77777777">
      <w:pPr>
        <w:pStyle w:val="Seznam"/>
        <w:numPr>
          <w:ilvl w:val="1"/>
          <w:numId w:val="2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Zhotovitel bere na vědomí, že ve smyslu § 2 </w:t>
      </w:r>
      <w:r w:rsidRPr="005B1BF6" w:rsidR="00D55ABC">
        <w:rPr>
          <w:rFonts w:ascii="Franklin Gothic Book" w:hAnsi="Franklin Gothic Book"/>
          <w:sz w:val="22"/>
          <w:szCs w:val="22"/>
        </w:rPr>
        <w:t>písm.</w:t>
      </w:r>
      <w:r w:rsidRPr="005B1BF6">
        <w:rPr>
          <w:rFonts w:ascii="Franklin Gothic Book" w:hAnsi="Franklin Gothic Book"/>
          <w:sz w:val="22"/>
          <w:szCs w:val="22"/>
        </w:rPr>
        <w:t xml:space="preserve"> e) zákona č. 320/2001 Sb., o finan</w:t>
      </w:r>
      <w:r w:rsidRPr="005B1BF6" w:rsidR="00716C25">
        <w:rPr>
          <w:rFonts w:ascii="Franklin Gothic Book" w:hAnsi="Franklin Gothic Book"/>
          <w:sz w:val="22"/>
          <w:szCs w:val="22"/>
        </w:rPr>
        <w:t>ční kontrole ve veřejné správě</w:t>
      </w:r>
      <w:r w:rsidRPr="005B1BF6" w:rsidR="00D55ABC">
        <w:rPr>
          <w:rFonts w:ascii="Franklin Gothic Book" w:hAnsi="Franklin Gothic Book"/>
          <w:sz w:val="22"/>
          <w:szCs w:val="22"/>
        </w:rPr>
        <w:t>, ve znění pozdějších předpisů,</w:t>
      </w:r>
      <w:r w:rsidRPr="005B1BF6" w:rsidR="00716C25">
        <w:rPr>
          <w:rFonts w:ascii="Franklin Gothic Book" w:hAnsi="Franklin Gothic Book"/>
          <w:sz w:val="22"/>
          <w:szCs w:val="22"/>
        </w:rPr>
        <w:t xml:space="preserve"> </w:t>
      </w:r>
      <w:r w:rsidRPr="005B1BF6">
        <w:rPr>
          <w:rFonts w:ascii="Franklin Gothic Book" w:hAnsi="Franklin Gothic Book"/>
          <w:sz w:val="22"/>
          <w:szCs w:val="22"/>
        </w:rPr>
        <w:t>je osobou povinnou spolupůsobit při výkonu finanční kontroly. Zhotovitel se zavazuje poskytnout v souladu s citovaným zákonem subjektům provádějícím audit a kontrolu všechny nezbytné informace týkající se jeho činností spojených s předmětem této smlouvy.</w:t>
      </w:r>
    </w:p>
    <w:p w:rsidR="00116864" w:rsidP="00353682" w:rsidRDefault="002D42CD" w14:paraId="35F1AF4E" w14:textId="77777777">
      <w:pPr>
        <w:pStyle w:val="Seznam"/>
        <w:numPr>
          <w:ilvl w:val="1"/>
          <w:numId w:val="2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lang w:eastAsia="cs-CZ"/>
        </w:rPr>
        <w:t xml:space="preserve">Přílohou a nedílnou součástí této </w:t>
      </w:r>
      <w:r w:rsidRPr="005B1BF6" w:rsidR="00E52A5D">
        <w:rPr>
          <w:rFonts w:ascii="Franklin Gothic Book" w:hAnsi="Franklin Gothic Book"/>
          <w:sz w:val="22"/>
          <w:szCs w:val="22"/>
          <w:lang w:eastAsia="cs-CZ"/>
        </w:rPr>
        <w:t>smlouvy</w:t>
      </w:r>
      <w:r w:rsidRPr="005B1BF6">
        <w:rPr>
          <w:rFonts w:ascii="Franklin Gothic Book" w:hAnsi="Franklin Gothic Book"/>
          <w:sz w:val="22"/>
          <w:szCs w:val="22"/>
          <w:lang w:eastAsia="cs-CZ"/>
        </w:rPr>
        <w:t xml:space="preserve"> jsou následující dokumenty:</w:t>
      </w:r>
      <w:r w:rsidR="007941CE">
        <w:rPr>
          <w:rFonts w:ascii="Franklin Gothic Book" w:hAnsi="Franklin Gothic Book"/>
          <w:sz w:val="22"/>
          <w:szCs w:val="22"/>
          <w:lang w:eastAsia="cs-CZ"/>
        </w:rPr>
        <w:t xml:space="preserve"> </w:t>
      </w:r>
    </w:p>
    <w:p w:rsidR="00DF584D" w:rsidP="006B5FD4" w:rsidRDefault="00DF584D" w14:paraId="2605EC50" w14:textId="51FDE294">
      <w:pPr>
        <w:pStyle w:val="Seznam"/>
        <w:suppressAutoHyphens w:val="0"/>
        <w:spacing w:before="0" w:after="360" w:line="240" w:lineRule="auto"/>
        <w:ind w:left="567" w:firstLine="0"/>
        <w:rPr>
          <w:rFonts w:ascii="Franklin Gothic Book" w:hAnsi="Franklin Gothic Book"/>
          <w:sz w:val="22"/>
          <w:szCs w:val="22"/>
        </w:rPr>
      </w:pPr>
      <w:r>
        <w:rPr>
          <w:rFonts w:ascii="Franklin Gothic Book" w:hAnsi="Franklin Gothic Book"/>
          <w:sz w:val="22"/>
          <w:szCs w:val="22"/>
          <w:lang w:eastAsia="cs-CZ"/>
        </w:rPr>
        <w:t>vyplněné výkazy výměr pro dílo:</w:t>
      </w:r>
    </w:p>
    <w:p w:rsidR="00E2034B" w:rsidP="00DF584D" w:rsidRDefault="00DF584D" w14:paraId="2E8BAF2F" w14:textId="05E22AB6">
      <w:pPr>
        <w:pStyle w:val="Seznam"/>
        <w:suppressAutoHyphens w:val="0"/>
        <w:spacing w:before="0" w:after="360" w:line="240" w:lineRule="auto"/>
        <w:ind w:left="567" w:firstLine="0"/>
        <w:rPr>
          <w:rFonts w:ascii="Franklin Gothic Book" w:hAnsi="Franklin Gothic Book"/>
          <w:spacing w:val="-2"/>
          <w:sz w:val="22"/>
          <w:szCs w:val="22"/>
        </w:rPr>
      </w:pPr>
      <w:r w:rsidRPr="006B5FD4">
        <w:rPr>
          <w:rFonts w:ascii="Franklin Gothic Book" w:hAnsi="Franklin Gothic Book"/>
          <w:spacing w:val="-2"/>
          <w:sz w:val="22"/>
          <w:szCs w:val="22"/>
          <w:u w:val="single"/>
        </w:rPr>
        <w:t>Příloha č. 1</w:t>
      </w:r>
      <w:r>
        <w:rPr>
          <w:rFonts w:ascii="Franklin Gothic Book" w:hAnsi="Franklin Gothic Book"/>
          <w:spacing w:val="-2"/>
          <w:sz w:val="22"/>
          <w:szCs w:val="22"/>
        </w:rPr>
        <w:t xml:space="preserve"> – Přístavba administrativní budovy DPMUL Všebořice</w:t>
      </w:r>
    </w:p>
    <w:p w:rsidRPr="006B5FD4" w:rsidR="00DF584D" w:rsidP="00DF584D" w:rsidRDefault="00DF584D" w14:paraId="28CCFC38" w14:textId="0DF23CB7">
      <w:pPr>
        <w:pStyle w:val="Seznam"/>
        <w:suppressAutoHyphens w:val="0"/>
        <w:spacing w:before="0" w:after="360" w:line="240" w:lineRule="auto"/>
        <w:ind w:left="567" w:firstLine="0"/>
        <w:rPr>
          <w:rFonts w:ascii="Franklin Gothic Book" w:hAnsi="Franklin Gothic Book"/>
          <w:spacing w:val="-2"/>
          <w:sz w:val="22"/>
          <w:szCs w:val="22"/>
        </w:rPr>
      </w:pPr>
      <w:r w:rsidRPr="006B5FD4">
        <w:rPr>
          <w:rFonts w:ascii="Franklin Gothic Book" w:hAnsi="Franklin Gothic Book"/>
          <w:spacing w:val="-2"/>
          <w:sz w:val="22"/>
          <w:szCs w:val="22"/>
          <w:u w:val="single"/>
        </w:rPr>
        <w:t>Příloha č. 2</w:t>
      </w:r>
      <w:r>
        <w:rPr>
          <w:rFonts w:ascii="Franklin Gothic Book" w:hAnsi="Franklin Gothic Book"/>
          <w:spacing w:val="-2"/>
          <w:sz w:val="22"/>
          <w:szCs w:val="22"/>
        </w:rPr>
        <w:t xml:space="preserve"> – Přístavba administrativní budovy DPMUL Všebořice Vrátnice</w:t>
      </w:r>
    </w:p>
    <w:p w:rsidRPr="005B1BF6" w:rsidR="00124869" w:rsidP="00353682" w:rsidRDefault="00FC146D" w14:paraId="43F4E7E4" w14:textId="77777777">
      <w:pPr>
        <w:pStyle w:val="Seznam"/>
        <w:numPr>
          <w:ilvl w:val="1"/>
          <w:numId w:val="24"/>
        </w:numPr>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 xml:space="preserve">Tato </w:t>
      </w:r>
      <w:r w:rsidRPr="005B1BF6" w:rsidR="00E52A5D">
        <w:rPr>
          <w:rFonts w:ascii="Franklin Gothic Book" w:hAnsi="Franklin Gothic Book"/>
          <w:sz w:val="22"/>
          <w:szCs w:val="22"/>
        </w:rPr>
        <w:t>s</w:t>
      </w:r>
      <w:r w:rsidRPr="005B1BF6">
        <w:rPr>
          <w:rFonts w:ascii="Franklin Gothic Book" w:hAnsi="Franklin Gothic Book"/>
          <w:sz w:val="22"/>
          <w:szCs w:val="22"/>
        </w:rPr>
        <w:t xml:space="preserve">mlouva je vyhotovena ve </w:t>
      </w:r>
      <w:r w:rsidRPr="005B1BF6" w:rsidR="00C12352">
        <w:rPr>
          <w:rFonts w:ascii="Franklin Gothic Book" w:hAnsi="Franklin Gothic Book"/>
          <w:sz w:val="22"/>
          <w:szCs w:val="22"/>
        </w:rPr>
        <w:t>dvou</w:t>
      </w:r>
      <w:r w:rsidRPr="005B1BF6">
        <w:rPr>
          <w:rFonts w:ascii="Franklin Gothic Book" w:hAnsi="Franklin Gothic Book"/>
          <w:sz w:val="22"/>
          <w:szCs w:val="22"/>
        </w:rPr>
        <w:t xml:space="preserve"> (</w:t>
      </w:r>
      <w:r w:rsidRPr="005B1BF6" w:rsidR="00C12352">
        <w:rPr>
          <w:rFonts w:ascii="Franklin Gothic Book" w:hAnsi="Franklin Gothic Book"/>
          <w:sz w:val="22"/>
          <w:szCs w:val="22"/>
        </w:rPr>
        <w:t>2</w:t>
      </w:r>
      <w:r w:rsidRPr="005B1BF6">
        <w:rPr>
          <w:rFonts w:ascii="Franklin Gothic Book" w:hAnsi="Franklin Gothic Book"/>
          <w:sz w:val="22"/>
          <w:szCs w:val="22"/>
        </w:rPr>
        <w:t xml:space="preserve">) stejnopisech v českém jazyce. Všechny stejnopisy mají účinky originálních vyhotovení. </w:t>
      </w:r>
      <w:r w:rsidRPr="005B1BF6" w:rsidR="00C12352">
        <w:rPr>
          <w:rFonts w:ascii="Franklin Gothic Book" w:hAnsi="Franklin Gothic Book"/>
          <w:sz w:val="22"/>
          <w:szCs w:val="22"/>
        </w:rPr>
        <w:t>Jedno</w:t>
      </w:r>
      <w:r w:rsidRPr="005B1BF6">
        <w:rPr>
          <w:rFonts w:ascii="Franklin Gothic Book" w:hAnsi="Franklin Gothic Book"/>
          <w:sz w:val="22"/>
          <w:szCs w:val="22"/>
        </w:rPr>
        <w:t xml:space="preserve"> vyhotovení obdrží objednatel a </w:t>
      </w:r>
      <w:r w:rsidRPr="005B1BF6" w:rsidR="00C12352">
        <w:rPr>
          <w:rFonts w:ascii="Franklin Gothic Book" w:hAnsi="Franklin Gothic Book"/>
          <w:sz w:val="22"/>
          <w:szCs w:val="22"/>
        </w:rPr>
        <w:t>jedno</w:t>
      </w:r>
      <w:r w:rsidRPr="005B1BF6">
        <w:rPr>
          <w:rFonts w:ascii="Franklin Gothic Book" w:hAnsi="Franklin Gothic Book"/>
          <w:sz w:val="22"/>
          <w:szCs w:val="22"/>
        </w:rPr>
        <w:t xml:space="preserve"> zhotovitel.</w:t>
      </w:r>
    </w:p>
    <w:p w:rsidR="00FB2A80" w:rsidP="00353682" w:rsidRDefault="00FB2A80" w14:paraId="28979295" w14:textId="77777777">
      <w:pPr>
        <w:keepNext/>
        <w:tabs>
          <w:tab w:val="left" w:pos="5103"/>
        </w:tabs>
        <w:suppressAutoHyphens w:val="0"/>
        <w:spacing w:before="0" w:after="360" w:line="240" w:lineRule="auto"/>
        <w:rPr>
          <w:rFonts w:ascii="Franklin Gothic Book" w:hAnsi="Franklin Gothic Book"/>
          <w:sz w:val="22"/>
          <w:szCs w:val="22"/>
        </w:rPr>
      </w:pPr>
    </w:p>
    <w:p w:rsidR="00FB2A80" w:rsidP="00353682" w:rsidRDefault="00FB2A80" w14:paraId="440B5ACA" w14:textId="77777777">
      <w:pPr>
        <w:keepNext/>
        <w:tabs>
          <w:tab w:val="left" w:pos="5103"/>
        </w:tabs>
        <w:suppressAutoHyphens w:val="0"/>
        <w:spacing w:before="0" w:after="360" w:line="240" w:lineRule="auto"/>
        <w:rPr>
          <w:rFonts w:ascii="Franklin Gothic Book" w:hAnsi="Franklin Gothic Book"/>
          <w:sz w:val="22"/>
          <w:szCs w:val="22"/>
        </w:rPr>
      </w:pPr>
    </w:p>
    <w:p w:rsidRPr="005B1BF6" w:rsidR="00DC1FA9" w:rsidP="00353682" w:rsidRDefault="00DC1FA9" w14:paraId="7634A0FC" w14:textId="760F4D09">
      <w:pPr>
        <w:keepNext/>
        <w:tabs>
          <w:tab w:val="left" w:pos="5103"/>
        </w:tabs>
        <w:suppressAutoHyphens w:val="0"/>
        <w:spacing w:before="0" w:after="360" w:line="240" w:lineRule="auto"/>
        <w:rPr>
          <w:rFonts w:ascii="Franklin Gothic Book" w:hAnsi="Franklin Gothic Book"/>
          <w:sz w:val="22"/>
          <w:szCs w:val="22"/>
        </w:rPr>
      </w:pPr>
      <w:r w:rsidRPr="005B1BF6">
        <w:rPr>
          <w:rFonts w:ascii="Franklin Gothic Book" w:hAnsi="Franklin Gothic Book"/>
          <w:sz w:val="22"/>
          <w:szCs w:val="22"/>
        </w:rPr>
        <w:t>V Ústí nad Labem dne _________</w:t>
      </w:r>
      <w:r w:rsidRPr="005B1BF6">
        <w:rPr>
          <w:rFonts w:ascii="Franklin Gothic Book" w:hAnsi="Franklin Gothic Book"/>
          <w:sz w:val="22"/>
          <w:szCs w:val="22"/>
        </w:rPr>
        <w:tab/>
        <w:t>V </w:t>
      </w:r>
      <w:r w:rsidR="00FB2A80">
        <w:rPr>
          <w:rFonts w:ascii="Franklin Gothic Book" w:hAnsi="Franklin Gothic Book"/>
          <w:sz w:val="22"/>
          <w:szCs w:val="22"/>
        </w:rPr>
        <w:t>Praze</w:t>
      </w:r>
      <w:r w:rsidRPr="005B1BF6">
        <w:rPr>
          <w:rFonts w:ascii="Franklin Gothic Book" w:hAnsi="Franklin Gothic Book"/>
          <w:sz w:val="22"/>
          <w:szCs w:val="22"/>
        </w:rPr>
        <w:t xml:space="preserve"> dne </w:t>
      </w:r>
      <w:r w:rsidRPr="005B1BF6" w:rsidR="00FB2A80">
        <w:rPr>
          <w:rFonts w:ascii="Franklin Gothic Book" w:hAnsi="Franklin Gothic Book"/>
          <w:sz w:val="22"/>
          <w:szCs w:val="22"/>
        </w:rPr>
        <w:t>_________</w:t>
      </w:r>
    </w:p>
    <w:p w:rsidRPr="005B1BF6" w:rsidR="00DC1FA9" w:rsidP="00353682" w:rsidRDefault="00DC1FA9" w14:paraId="5C10CCF8" w14:textId="77777777">
      <w:pPr>
        <w:keepNext/>
        <w:suppressAutoHyphens w:val="0"/>
        <w:spacing w:before="0" w:after="360" w:line="240" w:lineRule="auto"/>
        <w:rPr>
          <w:rFonts w:ascii="Franklin Gothic Book" w:hAnsi="Franklin Gothic Book"/>
          <w:sz w:val="22"/>
          <w:szCs w:val="22"/>
        </w:rPr>
      </w:pPr>
    </w:p>
    <w:p w:rsidR="000449C5" w:rsidP="00353682" w:rsidRDefault="00DC1FA9" w14:paraId="120D0E7B" w14:textId="216C78F0">
      <w:pPr>
        <w:keepNext/>
        <w:tabs>
          <w:tab w:val="left" w:pos="5103"/>
        </w:tabs>
        <w:suppressAutoHyphens w:val="0"/>
        <w:spacing w:before="0" w:after="360" w:line="240" w:lineRule="auto"/>
        <w:jc w:val="left"/>
        <w:rPr>
          <w:rFonts w:ascii="Franklin Gothic Book" w:hAnsi="Franklin Gothic Book"/>
          <w:color w:val="000000"/>
          <w:sz w:val="22"/>
          <w:szCs w:val="22"/>
        </w:rPr>
      </w:pPr>
      <w:r w:rsidRPr="005B1BF6">
        <w:rPr>
          <w:rFonts w:ascii="Franklin Gothic Book" w:hAnsi="Franklin Gothic Book"/>
          <w:sz w:val="22"/>
          <w:szCs w:val="22"/>
        </w:rPr>
        <w:t>________________________</w:t>
      </w:r>
      <w:r w:rsidRPr="005B1BF6">
        <w:rPr>
          <w:rFonts w:ascii="Franklin Gothic Book" w:hAnsi="Franklin Gothic Book"/>
          <w:sz w:val="22"/>
          <w:szCs w:val="22"/>
        </w:rPr>
        <w:tab/>
        <w:t>________________________</w:t>
      </w:r>
      <w:r w:rsidRPr="005B1BF6">
        <w:rPr>
          <w:rFonts w:ascii="Franklin Gothic Book" w:hAnsi="Franklin Gothic Book"/>
          <w:sz w:val="22"/>
          <w:szCs w:val="22"/>
        </w:rPr>
        <w:tab/>
      </w:r>
      <w:r w:rsidR="007941CE">
        <w:rPr>
          <w:rFonts w:ascii="Franklin Gothic Book" w:hAnsi="Franklin Gothic Book"/>
          <w:sz w:val="22"/>
          <w:szCs w:val="22"/>
        </w:rPr>
        <w:br/>
      </w:r>
      <w:r w:rsidRPr="005B1BF6">
        <w:rPr>
          <w:rFonts w:ascii="Franklin Gothic Book" w:hAnsi="Franklin Gothic Book"/>
          <w:b/>
          <w:sz w:val="22"/>
          <w:szCs w:val="22"/>
        </w:rPr>
        <w:t>Dopravní podnik města</w:t>
      </w:r>
      <w:r w:rsidRPr="005B1BF6">
        <w:rPr>
          <w:rFonts w:ascii="Franklin Gothic Book" w:hAnsi="Franklin Gothic Book"/>
          <w:color w:val="000000"/>
          <w:sz w:val="22"/>
          <w:szCs w:val="22"/>
        </w:rPr>
        <w:tab/>
      </w:r>
      <w:proofErr w:type="spellStart"/>
      <w:r w:rsidR="00FB2A80">
        <w:rPr>
          <w:rFonts w:ascii="Franklin Gothic Book" w:hAnsi="Franklin Gothic Book"/>
          <w:b/>
          <w:color w:val="000000"/>
          <w:sz w:val="22"/>
          <w:szCs w:val="22"/>
        </w:rPr>
        <w:t>sanex</w:t>
      </w:r>
      <w:proofErr w:type="spellEnd"/>
      <w:r w:rsidR="00FB2A80">
        <w:rPr>
          <w:rFonts w:ascii="Franklin Gothic Book" w:hAnsi="Franklin Gothic Book"/>
          <w:b/>
          <w:color w:val="000000"/>
          <w:sz w:val="22"/>
          <w:szCs w:val="22"/>
        </w:rPr>
        <w:t xml:space="preserve"> </w:t>
      </w:r>
      <w:proofErr w:type="spellStart"/>
      <w:r w:rsidR="00FB2A80">
        <w:rPr>
          <w:rFonts w:ascii="Franklin Gothic Book" w:hAnsi="Franklin Gothic Book"/>
          <w:b/>
          <w:color w:val="000000"/>
          <w:sz w:val="22"/>
          <w:szCs w:val="22"/>
        </w:rPr>
        <w:t>cz</w:t>
      </w:r>
      <w:proofErr w:type="spellEnd"/>
      <w:r w:rsidR="00FB2A80">
        <w:rPr>
          <w:rFonts w:ascii="Franklin Gothic Book" w:hAnsi="Franklin Gothic Book"/>
          <w:b/>
          <w:color w:val="000000"/>
          <w:sz w:val="22"/>
          <w:szCs w:val="22"/>
        </w:rPr>
        <w:t xml:space="preserve"> s.r.o.</w:t>
      </w:r>
      <w:r w:rsidR="007941CE">
        <w:rPr>
          <w:rFonts w:ascii="Franklin Gothic Book" w:hAnsi="Franklin Gothic Book"/>
          <w:b/>
          <w:bCs/>
          <w:color w:val="000000"/>
          <w:sz w:val="22"/>
          <w:szCs w:val="22"/>
        </w:rPr>
        <w:br/>
      </w:r>
      <w:r w:rsidRPr="005B1BF6">
        <w:rPr>
          <w:rFonts w:ascii="Franklin Gothic Book" w:hAnsi="Franklin Gothic Book"/>
          <w:b/>
          <w:sz w:val="22"/>
          <w:szCs w:val="22"/>
        </w:rPr>
        <w:t>Ústí nad Labem a.s.</w:t>
      </w:r>
      <w:r w:rsidRPr="005B1BF6">
        <w:rPr>
          <w:rFonts w:ascii="Franklin Gothic Book" w:hAnsi="Franklin Gothic Book"/>
          <w:sz w:val="22"/>
          <w:szCs w:val="22"/>
        </w:rPr>
        <w:t xml:space="preserve"> </w:t>
      </w:r>
      <w:r w:rsidRPr="005B1BF6">
        <w:rPr>
          <w:rFonts w:ascii="Franklin Gothic Book" w:hAnsi="Franklin Gothic Book"/>
          <w:sz w:val="22"/>
          <w:szCs w:val="22"/>
        </w:rPr>
        <w:tab/>
      </w:r>
      <w:r w:rsidR="007941CE">
        <w:rPr>
          <w:rFonts w:ascii="Franklin Gothic Book" w:hAnsi="Franklin Gothic Book"/>
          <w:b/>
          <w:bCs/>
          <w:color w:val="000000"/>
          <w:sz w:val="22"/>
          <w:szCs w:val="22"/>
        </w:rPr>
        <w:br/>
      </w:r>
      <w:r w:rsidR="007941CE">
        <w:rPr>
          <w:rFonts w:ascii="Franklin Gothic Book" w:hAnsi="Franklin Gothic Book"/>
          <w:color w:val="000000"/>
          <w:sz w:val="22"/>
          <w:szCs w:val="22"/>
        </w:rPr>
        <w:t>Mgr. Ing. Simona Mohacsi, MBA</w:t>
      </w:r>
      <w:r w:rsidRPr="005B1BF6">
        <w:rPr>
          <w:rFonts w:ascii="Franklin Gothic Book" w:hAnsi="Franklin Gothic Book"/>
          <w:sz w:val="22"/>
          <w:szCs w:val="22"/>
        </w:rPr>
        <w:tab/>
      </w:r>
      <w:r w:rsidR="00FB2A80">
        <w:rPr>
          <w:rFonts w:ascii="Franklin Gothic Book" w:hAnsi="Franklin Gothic Book"/>
          <w:sz w:val="22"/>
          <w:szCs w:val="22"/>
        </w:rPr>
        <w:t xml:space="preserve">Michal Kožený, </w:t>
      </w:r>
      <w:r w:rsidRPr="005B1BF6">
        <w:rPr>
          <w:rFonts w:ascii="Franklin Gothic Book" w:hAnsi="Franklin Gothic Book"/>
          <w:sz w:val="22"/>
          <w:szCs w:val="22"/>
        </w:rPr>
        <w:br/>
      </w:r>
      <w:r w:rsidRPr="005B1BF6" w:rsidR="00E73498">
        <w:rPr>
          <w:rFonts w:ascii="Franklin Gothic Book" w:hAnsi="Franklin Gothic Book"/>
          <w:color w:val="000000"/>
          <w:sz w:val="22"/>
          <w:szCs w:val="22"/>
        </w:rPr>
        <w:t>výkonn</w:t>
      </w:r>
      <w:r w:rsidR="007941CE">
        <w:rPr>
          <w:rFonts w:ascii="Franklin Gothic Book" w:hAnsi="Franklin Gothic Book"/>
          <w:color w:val="000000"/>
          <w:sz w:val="22"/>
          <w:szCs w:val="22"/>
        </w:rPr>
        <w:t>á</w:t>
      </w:r>
      <w:r w:rsidRPr="005B1BF6" w:rsidR="00E73498">
        <w:rPr>
          <w:rFonts w:ascii="Franklin Gothic Book" w:hAnsi="Franklin Gothic Book"/>
          <w:color w:val="000000"/>
          <w:sz w:val="22"/>
          <w:szCs w:val="22"/>
        </w:rPr>
        <w:t xml:space="preserve"> ředitel</w:t>
      </w:r>
      <w:r w:rsidR="007941CE">
        <w:rPr>
          <w:rFonts w:ascii="Franklin Gothic Book" w:hAnsi="Franklin Gothic Book"/>
          <w:color w:val="000000"/>
          <w:sz w:val="22"/>
          <w:szCs w:val="22"/>
        </w:rPr>
        <w:t>ka</w:t>
      </w:r>
      <w:r w:rsidRPr="005B1BF6" w:rsidR="00350B8D">
        <w:rPr>
          <w:rFonts w:ascii="Franklin Gothic Book" w:hAnsi="Franklin Gothic Book"/>
          <w:color w:val="000000"/>
          <w:sz w:val="22"/>
          <w:szCs w:val="22"/>
        </w:rPr>
        <w:t xml:space="preserve"> společnos</w:t>
      </w:r>
      <w:r w:rsidR="00645760">
        <w:rPr>
          <w:rFonts w:ascii="Franklin Gothic Book" w:hAnsi="Franklin Gothic Book"/>
          <w:color w:val="000000"/>
          <w:sz w:val="22"/>
          <w:szCs w:val="22"/>
        </w:rPr>
        <w:t>ti</w:t>
      </w:r>
      <w:r w:rsidR="00FB2A80">
        <w:rPr>
          <w:rFonts w:ascii="Franklin Gothic Book" w:hAnsi="Franklin Gothic Book"/>
          <w:color w:val="000000"/>
          <w:sz w:val="22"/>
          <w:szCs w:val="22"/>
        </w:rPr>
        <w:tab/>
        <w:t>jednatel společnosti</w:t>
      </w:r>
    </w:p>
    <w:p w:rsidR="00FB2A80" w:rsidP="00353682" w:rsidRDefault="00FB2A80" w14:paraId="111436F3" w14:textId="77777777">
      <w:pPr>
        <w:keepNext/>
        <w:tabs>
          <w:tab w:val="left" w:pos="5103"/>
        </w:tabs>
        <w:suppressAutoHyphens w:val="0"/>
        <w:spacing w:before="0" w:after="360" w:line="240" w:lineRule="auto"/>
        <w:jc w:val="left"/>
        <w:rPr>
          <w:rFonts w:ascii="Franklin Gothic Book" w:hAnsi="Franklin Gothic Book"/>
          <w:color w:val="000000"/>
          <w:sz w:val="22"/>
          <w:szCs w:val="22"/>
        </w:rPr>
      </w:pPr>
    </w:p>
    <w:p w:rsidR="00FB2A80" w:rsidP="00353682" w:rsidRDefault="00FB2A80" w14:paraId="64CC6FA1" w14:textId="77777777">
      <w:pPr>
        <w:keepNext/>
        <w:tabs>
          <w:tab w:val="left" w:pos="5103"/>
        </w:tabs>
        <w:suppressAutoHyphens w:val="0"/>
        <w:spacing w:before="0" w:after="360" w:line="240" w:lineRule="auto"/>
        <w:jc w:val="left"/>
        <w:rPr>
          <w:rFonts w:ascii="Franklin Gothic Book" w:hAnsi="Franklin Gothic Book"/>
          <w:color w:val="000000"/>
          <w:sz w:val="22"/>
          <w:szCs w:val="22"/>
        </w:rPr>
      </w:pPr>
    </w:p>
    <w:p w:rsidRPr="007941CE" w:rsidR="00FB2A80" w:rsidP="00353682" w:rsidRDefault="00FB2A80" w14:paraId="5A1FC9E8" w14:textId="1CED582C">
      <w:pPr>
        <w:keepNext/>
        <w:tabs>
          <w:tab w:val="left" w:pos="5103"/>
        </w:tabs>
        <w:suppressAutoHyphens w:val="0"/>
        <w:spacing w:before="0" w:after="360" w:line="240" w:lineRule="auto"/>
        <w:jc w:val="left"/>
        <w:rPr>
          <w:rFonts w:ascii="Franklin Gothic Book" w:hAnsi="Franklin Gothic Book"/>
          <w:b/>
          <w:bCs/>
          <w:color w:val="000000"/>
          <w:sz w:val="22"/>
          <w:szCs w:val="22"/>
        </w:rPr>
      </w:pPr>
      <w:r>
        <w:rPr>
          <w:rFonts w:ascii="Franklin Gothic Book" w:hAnsi="Franklin Gothic Book"/>
          <w:b/>
          <w:bCs/>
          <w:color w:val="000000"/>
          <w:sz w:val="22"/>
          <w:szCs w:val="22"/>
        </w:rPr>
        <w:tab/>
      </w:r>
      <w:r w:rsidRPr="005B1BF6">
        <w:rPr>
          <w:rFonts w:ascii="Franklin Gothic Book" w:hAnsi="Franklin Gothic Book"/>
          <w:sz w:val="22"/>
          <w:szCs w:val="22"/>
        </w:rPr>
        <w:t>________________________</w:t>
      </w:r>
      <w:r w:rsidRPr="005B1BF6">
        <w:rPr>
          <w:rFonts w:ascii="Franklin Gothic Book" w:hAnsi="Franklin Gothic Book"/>
          <w:sz w:val="22"/>
          <w:szCs w:val="22"/>
        </w:rPr>
        <w:tab/>
      </w:r>
      <w:r>
        <w:rPr>
          <w:rFonts w:ascii="Franklin Gothic Book" w:hAnsi="Franklin Gothic Book"/>
          <w:sz w:val="22"/>
          <w:szCs w:val="22"/>
        </w:rPr>
        <w:br/>
      </w:r>
      <w:r>
        <w:rPr>
          <w:rFonts w:ascii="Franklin Gothic Book" w:hAnsi="Franklin Gothic Book"/>
          <w:sz w:val="22"/>
          <w:szCs w:val="22"/>
        </w:rPr>
        <w:tab/>
      </w:r>
      <w:proofErr w:type="spellStart"/>
      <w:r>
        <w:rPr>
          <w:rFonts w:ascii="Franklin Gothic Book" w:hAnsi="Franklin Gothic Book"/>
          <w:b/>
          <w:color w:val="000000"/>
          <w:sz w:val="22"/>
          <w:szCs w:val="22"/>
        </w:rPr>
        <w:t>sanex</w:t>
      </w:r>
      <w:proofErr w:type="spellEnd"/>
      <w:r>
        <w:rPr>
          <w:rFonts w:ascii="Franklin Gothic Book" w:hAnsi="Franklin Gothic Book"/>
          <w:b/>
          <w:color w:val="000000"/>
          <w:sz w:val="22"/>
          <w:szCs w:val="22"/>
        </w:rPr>
        <w:t xml:space="preserve"> </w:t>
      </w:r>
      <w:proofErr w:type="spellStart"/>
      <w:r>
        <w:rPr>
          <w:rFonts w:ascii="Franklin Gothic Book" w:hAnsi="Franklin Gothic Book"/>
          <w:b/>
          <w:color w:val="000000"/>
          <w:sz w:val="22"/>
          <w:szCs w:val="22"/>
        </w:rPr>
        <w:t>cz</w:t>
      </w:r>
      <w:proofErr w:type="spellEnd"/>
      <w:r>
        <w:rPr>
          <w:rFonts w:ascii="Franklin Gothic Book" w:hAnsi="Franklin Gothic Book"/>
          <w:b/>
          <w:color w:val="000000"/>
          <w:sz w:val="22"/>
          <w:szCs w:val="22"/>
        </w:rPr>
        <w:t xml:space="preserve"> s.r.o.</w:t>
      </w:r>
      <w:r>
        <w:rPr>
          <w:rFonts w:ascii="Franklin Gothic Book" w:hAnsi="Franklin Gothic Book"/>
          <w:b/>
          <w:color w:val="000000"/>
          <w:sz w:val="22"/>
          <w:szCs w:val="22"/>
        </w:rPr>
        <w:br/>
      </w:r>
      <w:r>
        <w:rPr>
          <w:rFonts w:ascii="Franklin Gothic Book" w:hAnsi="Franklin Gothic Book"/>
          <w:b/>
          <w:bCs/>
          <w:color w:val="000000"/>
          <w:sz w:val="22"/>
          <w:szCs w:val="22"/>
        </w:rPr>
        <w:br/>
      </w:r>
      <w:r>
        <w:rPr>
          <w:rFonts w:ascii="Franklin Gothic Book" w:hAnsi="Franklin Gothic Book"/>
          <w:b/>
          <w:bCs/>
          <w:color w:val="000000"/>
          <w:sz w:val="22"/>
          <w:szCs w:val="22"/>
        </w:rPr>
        <w:tab/>
      </w:r>
      <w:r w:rsidRPr="00FB2A80">
        <w:rPr>
          <w:rFonts w:ascii="Franklin Gothic Book" w:hAnsi="Franklin Gothic Book"/>
          <w:color w:val="000000"/>
          <w:sz w:val="22"/>
          <w:szCs w:val="22"/>
        </w:rPr>
        <w:t xml:space="preserve">Mgr. Bc. Zuzana </w:t>
      </w:r>
      <w:proofErr w:type="spellStart"/>
      <w:r w:rsidRPr="00FB2A80">
        <w:rPr>
          <w:rFonts w:ascii="Franklin Gothic Book" w:hAnsi="Franklin Gothic Book"/>
          <w:color w:val="000000"/>
          <w:sz w:val="22"/>
          <w:szCs w:val="22"/>
        </w:rPr>
        <w:t>Ságnerová</w:t>
      </w:r>
      <w:proofErr w:type="spellEnd"/>
      <w:r w:rsidRPr="00FB2A80">
        <w:rPr>
          <w:rFonts w:ascii="Franklin Gothic Book" w:hAnsi="Franklin Gothic Book"/>
          <w:color w:val="000000"/>
          <w:sz w:val="22"/>
          <w:szCs w:val="22"/>
        </w:rPr>
        <w:t>,</w:t>
      </w:r>
      <w:r w:rsidRPr="00FB2A80">
        <w:rPr>
          <w:rFonts w:ascii="Franklin Gothic Book" w:hAnsi="Franklin Gothic Book"/>
          <w:color w:val="000000"/>
          <w:sz w:val="22"/>
          <w:szCs w:val="22"/>
        </w:rPr>
        <w:br/>
      </w:r>
      <w:r w:rsidRPr="00FB2A80">
        <w:rPr>
          <w:rFonts w:ascii="Franklin Gothic Book" w:hAnsi="Franklin Gothic Book"/>
          <w:color w:val="000000"/>
          <w:sz w:val="22"/>
          <w:szCs w:val="22"/>
        </w:rPr>
        <w:tab/>
        <w:t>jednatelka společnosti</w:t>
      </w:r>
    </w:p>
    <w:sectPr w:rsidRPr="007941CE" w:rsidR="00FB2A80" w:rsidSect="000D223C">
      <w:footerReference w:type="default" r:id="rId8"/>
      <w:pgSz w:w="11906" w:h="16838"/>
      <w:pgMar w:top="1417" w:right="1417" w:bottom="1417" w:left="1417" w:header="567" w:footer="551" w:gutter="0"/>
      <w:pgNumType w:start="1"/>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D1077" w14:textId="77777777" w:rsidR="000560C9" w:rsidRDefault="000560C9">
      <w:pPr>
        <w:spacing w:before="0" w:after="0"/>
      </w:pPr>
      <w:r>
        <w:separator/>
      </w:r>
    </w:p>
  </w:endnote>
  <w:endnote w:type="continuationSeparator" w:id="0">
    <w:p w14:paraId="2BFED0A7" w14:textId="77777777" w:rsidR="000560C9" w:rsidRDefault="000560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B1BF6" w:rsidR="006473A0" w:rsidRDefault="00D45D0F" w14:paraId="1349F5F3" w14:textId="77777777">
    <w:pPr>
      <w:pStyle w:val="Zpat"/>
      <w:jc w:val="center"/>
      <w:rPr>
        <w:rFonts w:ascii="Franklin Gothic Book" w:hAnsi="Franklin Gothic Book"/>
        <w:sz w:val="22"/>
        <w:szCs w:val="22"/>
      </w:rPr>
    </w:pPr>
    <w:r w:rsidRPr="005B1BF6">
      <w:rPr>
        <w:rFonts w:ascii="Franklin Gothic Book" w:hAnsi="Franklin Gothic Book"/>
        <w:sz w:val="22"/>
        <w:szCs w:val="22"/>
      </w:rPr>
      <w:t xml:space="preserve">- </w:t>
    </w:r>
    <w:r w:rsidRPr="005B1BF6">
      <w:rPr>
        <w:rFonts w:ascii="Franklin Gothic Book" w:hAnsi="Franklin Gothic Book"/>
        <w:sz w:val="22"/>
        <w:szCs w:val="22"/>
      </w:rPr>
      <w:fldChar w:fldCharType="begin"/>
    </w:r>
    <w:r w:rsidRPr="005B1BF6">
      <w:rPr>
        <w:rFonts w:ascii="Franklin Gothic Book" w:hAnsi="Franklin Gothic Book"/>
        <w:sz w:val="22"/>
        <w:szCs w:val="22"/>
      </w:rPr>
      <w:instrText xml:space="preserve"> PAGE   \* MERGEFORMAT </w:instrText>
    </w:r>
    <w:r w:rsidRPr="005B1BF6">
      <w:rPr>
        <w:rFonts w:ascii="Franklin Gothic Book" w:hAnsi="Franklin Gothic Book"/>
        <w:sz w:val="22"/>
        <w:szCs w:val="22"/>
      </w:rPr>
      <w:fldChar w:fldCharType="separate"/>
    </w:r>
    <w:r w:rsidRPr="005B1BF6" w:rsidR="002A114E">
      <w:rPr>
        <w:rFonts w:ascii="Franklin Gothic Book" w:hAnsi="Franklin Gothic Book"/>
        <w:noProof/>
        <w:sz w:val="22"/>
        <w:szCs w:val="22"/>
      </w:rPr>
      <w:t>12</w:t>
    </w:r>
    <w:r w:rsidRPr="005B1BF6">
      <w:rPr>
        <w:rFonts w:ascii="Franklin Gothic Book" w:hAnsi="Franklin Gothic Book"/>
        <w:sz w:val="22"/>
        <w:szCs w:val="22"/>
      </w:rPr>
      <w:fldChar w:fldCharType="end"/>
    </w:r>
    <w:r w:rsidRPr="005B1BF6" w:rsidR="00312AFE">
      <w:rPr>
        <w:rFonts w:ascii="Franklin Gothic Book" w:hAnsi="Franklin Gothic Book"/>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0D447" w14:textId="77777777" w:rsidR="000560C9" w:rsidRDefault="000560C9">
      <w:pPr>
        <w:spacing w:before="0" w:after="0"/>
      </w:pPr>
      <w:r>
        <w:separator/>
      </w:r>
    </w:p>
  </w:footnote>
  <w:footnote w:type="continuationSeparator" w:id="0">
    <w:p w14:paraId="31CEB63E" w14:textId="77777777" w:rsidR="000560C9" w:rsidRDefault="000560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927"/>
        </w:tabs>
        <w:ind w:left="927" w:hanging="360"/>
      </w:pPr>
      <w:rPr>
        <w:rFonts w:ascii="Symbol" w:hAnsi="Symbol" w:cs="Symbol"/>
      </w:rPr>
    </w:lvl>
  </w:abstractNum>
  <w:abstractNum w:abstractNumId="3" w15:restartNumberingAfterBreak="0">
    <w:nsid w:val="00000004"/>
    <w:multiLevelType w:val="multilevel"/>
    <w:tmpl w:val="D2D25BD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5" w15:restartNumberingAfterBreak="0">
    <w:nsid w:val="00000006"/>
    <w:multiLevelType w:val="singleLevel"/>
    <w:tmpl w:val="00000006"/>
    <w:name w:val="WW8Num24"/>
    <w:lvl w:ilvl="0">
      <w:start w:val="1"/>
      <w:numFmt w:val="lowerLetter"/>
      <w:lvlText w:val="%1)"/>
      <w:lvlJc w:val="left"/>
      <w:pPr>
        <w:tabs>
          <w:tab w:val="num" w:pos="0"/>
        </w:tabs>
        <w:ind w:left="2342" w:hanging="360"/>
      </w:pPr>
    </w:lvl>
  </w:abstractNum>
  <w:abstractNum w:abstractNumId="6" w15:restartNumberingAfterBreak="0">
    <w:nsid w:val="00000007"/>
    <w:multiLevelType w:val="singleLevel"/>
    <w:tmpl w:val="00000007"/>
    <w:name w:val="WW8Num29"/>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8" w15:restartNumberingAfterBreak="0">
    <w:nsid w:val="00000009"/>
    <w:multiLevelType w:val="singleLevel"/>
    <w:tmpl w:val="00000009"/>
    <w:name w:val="WW8Num39"/>
    <w:lvl w:ilvl="0">
      <w:start w:val="1"/>
      <w:numFmt w:val="bullet"/>
      <w:lvlText w:val=""/>
      <w:lvlJc w:val="left"/>
      <w:pPr>
        <w:tabs>
          <w:tab w:val="num" w:pos="0"/>
        </w:tabs>
        <w:ind w:left="1068" w:hanging="360"/>
      </w:pPr>
      <w:rPr>
        <w:rFonts w:ascii="Symbol" w:hAnsi="Symbol" w:cs="Symbol"/>
      </w:rPr>
    </w:lvl>
  </w:abstractNum>
  <w:abstractNum w:abstractNumId="9" w15:restartNumberingAfterBreak="0">
    <w:nsid w:val="0000000A"/>
    <w:multiLevelType w:val="singleLevel"/>
    <w:tmpl w:val="0000000A"/>
    <w:name w:val="WW8Num41"/>
    <w:lvl w:ilvl="0">
      <w:start w:val="1"/>
      <w:numFmt w:val="bullet"/>
      <w:lvlText w:val=""/>
      <w:lvlJc w:val="left"/>
      <w:pPr>
        <w:tabs>
          <w:tab w:val="num" w:pos="0"/>
        </w:tabs>
        <w:ind w:left="927" w:hanging="360"/>
      </w:pPr>
      <w:rPr>
        <w:rFonts w:ascii="Symbol" w:hAnsi="Symbol" w:cs="Symbol"/>
      </w:rPr>
    </w:lvl>
  </w:abstractNum>
  <w:abstractNum w:abstractNumId="10" w15:restartNumberingAfterBreak="0">
    <w:nsid w:val="04FD0D80"/>
    <w:multiLevelType w:val="hybridMultilevel"/>
    <w:tmpl w:val="1892E300"/>
    <w:lvl w:ilvl="0" w:tplc="0DEEAD4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07E64400"/>
    <w:multiLevelType w:val="multilevel"/>
    <w:tmpl w:val="ECBC6DD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2" w15:restartNumberingAfterBreak="0">
    <w:nsid w:val="0C501413"/>
    <w:multiLevelType w:val="multilevel"/>
    <w:tmpl w:val="627EF9AE"/>
    <w:name w:val="WW8Num1334"/>
    <w:lvl w:ilvl="0">
      <w:start w:val="13"/>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E3946EC"/>
    <w:multiLevelType w:val="hybridMultilevel"/>
    <w:tmpl w:val="327C211E"/>
    <w:lvl w:ilvl="0" w:tplc="22240042">
      <w:start w:val="1"/>
      <w:numFmt w:val="low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0EAB61F1"/>
    <w:multiLevelType w:val="multilevel"/>
    <w:tmpl w:val="ECBC6DDE"/>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157B56EE"/>
    <w:multiLevelType w:val="multilevel"/>
    <w:tmpl w:val="896206C6"/>
    <w:name w:val="WW8Num1336"/>
    <w:lvl w:ilvl="0">
      <w:start w:val="1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6" w15:restartNumberingAfterBreak="0">
    <w:nsid w:val="1BC80737"/>
    <w:multiLevelType w:val="hybridMultilevel"/>
    <w:tmpl w:val="06B6C154"/>
    <w:lvl w:ilvl="0" w:tplc="EAE4F328">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20F33781"/>
    <w:multiLevelType w:val="multilevel"/>
    <w:tmpl w:val="DB142E14"/>
    <w:name w:val="WW8Num1333"/>
    <w:lvl w:ilvl="0">
      <w:start w:val="14"/>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8" w15:restartNumberingAfterBreak="0">
    <w:nsid w:val="25433E67"/>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9" w15:restartNumberingAfterBreak="0">
    <w:nsid w:val="29C934DA"/>
    <w:multiLevelType w:val="multilevel"/>
    <w:tmpl w:val="7CE6F43C"/>
    <w:name w:val="WW8Num1337"/>
    <w:lvl w:ilvl="0">
      <w:start w:val="10"/>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2B6B606E"/>
    <w:multiLevelType w:val="hybridMultilevel"/>
    <w:tmpl w:val="CCC2B5DA"/>
    <w:lvl w:ilvl="0" w:tplc="04050017">
      <w:start w:val="1"/>
      <w:numFmt w:val="lowerLetter"/>
      <w:lvlText w:val="%1)"/>
      <w:lvlJc w:val="left"/>
      <w:pPr>
        <w:ind w:left="1287" w:hanging="360"/>
      </w:pPr>
    </w:lvl>
    <w:lvl w:ilvl="1" w:tplc="EAE4F328">
      <w:start w:val="1"/>
      <w:numFmt w:val="bullet"/>
      <w:lvlText w:val="−"/>
      <w:lvlJc w:val="left"/>
      <w:pPr>
        <w:ind w:left="2007" w:hanging="360"/>
      </w:pPr>
      <w:rPr>
        <w:rFonts w:ascii="Times New Roman" w:hAnsi="Times New Roman" w:cs="Times New Roman"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B2E0F2B"/>
    <w:multiLevelType w:val="hybridMultilevel"/>
    <w:tmpl w:val="12EC346C"/>
    <w:lvl w:ilvl="0" w:tplc="0DEEAD42">
      <w:start w:val="1"/>
      <w:numFmt w:val="lowerLetter"/>
      <w:lvlText w:val="(%1)"/>
      <w:lvlJc w:val="left"/>
      <w:pPr>
        <w:ind w:left="720" w:hanging="360"/>
      </w:pPr>
      <w:rPr>
        <w:rFonts w:hint="default"/>
      </w:rPr>
    </w:lvl>
    <w:lvl w:ilvl="1" w:tplc="00000007">
      <w:start w:val="1"/>
      <w:numFmt w:val="bullet"/>
      <w:lvlText w:val=""/>
      <w:lvlJc w:val="left"/>
      <w:pPr>
        <w:ind w:left="1440" w:hanging="360"/>
      </w:pPr>
      <w:rPr>
        <w:rFonts w:ascii="Symbol" w:hAnsi="Symbol" w:cs="Symbo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D70626"/>
    <w:multiLevelType w:val="multilevel"/>
    <w:tmpl w:val="7DF80B44"/>
    <w:name w:val="WW8Num13311"/>
    <w:lvl w:ilvl="0">
      <w:start w:val="6"/>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4E252230"/>
    <w:multiLevelType w:val="hybridMultilevel"/>
    <w:tmpl w:val="6AD8604E"/>
    <w:lvl w:ilvl="0" w:tplc="1E864466">
      <w:start w:val="1"/>
      <w:numFmt w:val="lowerRoman"/>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FBB0865"/>
    <w:multiLevelType w:val="multilevel"/>
    <w:tmpl w:val="BE8A65EC"/>
    <w:name w:val="WW8Num133"/>
    <w:lvl w:ilvl="0">
      <w:start w:val="5"/>
      <w:numFmt w:val="decimal"/>
      <w:lvlText w:val="%1."/>
      <w:lvlJc w:val="left"/>
      <w:pPr>
        <w:tabs>
          <w:tab w:val="num" w:pos="0"/>
        </w:tabs>
        <w:ind w:left="567" w:hanging="567"/>
      </w:pPr>
      <w:rPr>
        <w:rFonts w:hint="default"/>
      </w:rPr>
    </w:lvl>
    <w:lvl w:ilvl="1">
      <w:start w:val="8"/>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50A51581"/>
    <w:multiLevelType w:val="hybridMultilevel"/>
    <w:tmpl w:val="12EC346C"/>
    <w:lvl w:ilvl="0" w:tplc="0DEEAD42">
      <w:start w:val="1"/>
      <w:numFmt w:val="lowerLetter"/>
      <w:lvlText w:val="(%1)"/>
      <w:lvlJc w:val="left"/>
      <w:pPr>
        <w:ind w:left="720" w:hanging="360"/>
      </w:pPr>
      <w:rPr>
        <w:rFonts w:hint="default"/>
      </w:rPr>
    </w:lvl>
    <w:lvl w:ilvl="1" w:tplc="00000007">
      <w:start w:val="1"/>
      <w:numFmt w:val="bullet"/>
      <w:lvlText w:val=""/>
      <w:lvlJc w:val="left"/>
      <w:pPr>
        <w:ind w:left="1440" w:hanging="360"/>
      </w:pPr>
      <w:rPr>
        <w:rFonts w:ascii="Symbol" w:hAnsi="Symbol" w:cs="Symbo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BD2DBB"/>
    <w:multiLevelType w:val="hybridMultilevel"/>
    <w:tmpl w:val="5E4269B0"/>
    <w:lvl w:ilvl="0" w:tplc="414461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501E01"/>
    <w:multiLevelType w:val="multilevel"/>
    <w:tmpl w:val="A4561B10"/>
    <w:name w:val="WW8Num13310"/>
    <w:lvl w:ilvl="0">
      <w:start w:val="7"/>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57DD0405"/>
    <w:multiLevelType w:val="multilevel"/>
    <w:tmpl w:val="FAECF348"/>
    <w:name w:val="WW8Num1335"/>
    <w:lvl w:ilvl="0">
      <w:start w:val="12"/>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5A791BCF"/>
    <w:multiLevelType w:val="multilevel"/>
    <w:tmpl w:val="0AFCE8E8"/>
    <w:name w:val="WW8Num1338"/>
    <w:lvl w:ilvl="0">
      <w:start w:val="9"/>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0" w15:restartNumberingAfterBreak="0">
    <w:nsid w:val="6E0B7591"/>
    <w:multiLevelType w:val="multilevel"/>
    <w:tmpl w:val="4C1C403E"/>
    <w:name w:val="WW8Num1332"/>
    <w:lvl w:ilvl="0">
      <w:start w:val="1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1" w15:restartNumberingAfterBreak="0">
    <w:nsid w:val="6E353C54"/>
    <w:multiLevelType w:val="hybridMultilevel"/>
    <w:tmpl w:val="25BCE44C"/>
    <w:name w:val="WW8Num132"/>
    <w:lvl w:ilvl="0" w:tplc="0DEEAD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106168"/>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3" w15:restartNumberingAfterBreak="0">
    <w:nsid w:val="74397912"/>
    <w:multiLevelType w:val="multilevel"/>
    <w:tmpl w:val="DADA5AB0"/>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lowerLetter"/>
      <w:lvlText w:val="%3)"/>
      <w:lvlJc w:val="left"/>
      <w:pPr>
        <w:tabs>
          <w:tab w:val="num" w:pos="0"/>
        </w:tabs>
        <w:ind w:left="1080" w:hanging="720"/>
      </w:pPr>
      <w:rPr>
        <w:rFonts w:hint="default"/>
      </w:rPr>
    </w:lvl>
    <w:lvl w:ilvl="3">
      <w:start w:val="1"/>
      <w:numFmt w:val="lowerRoman"/>
      <w:lvlText w:val="%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75DD7A4A"/>
    <w:multiLevelType w:val="hybridMultilevel"/>
    <w:tmpl w:val="7292CB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770142DA"/>
    <w:multiLevelType w:val="multilevel"/>
    <w:tmpl w:val="4CFE0C52"/>
    <w:name w:val="WW8Num1339"/>
    <w:lvl w:ilvl="0">
      <w:start w:val="8"/>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4"/>
      <w:numFmt w:val="lowerLetter"/>
      <w:lvlText w:val="%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6" w15:restartNumberingAfterBreak="0">
    <w:nsid w:val="795756EC"/>
    <w:multiLevelType w:val="multilevel"/>
    <w:tmpl w:val="E392D6DE"/>
    <w:lvl w:ilvl="0">
      <w:start w:val="1"/>
      <w:numFmt w:val="bullet"/>
      <w:lvlText w:val=""/>
      <w:lvlJc w:val="left"/>
      <w:pPr>
        <w:tabs>
          <w:tab w:val="num" w:pos="567"/>
        </w:tabs>
        <w:ind w:left="1134" w:hanging="567"/>
      </w:pPr>
      <w:rPr>
        <w:rFonts w:ascii="Symbol" w:hAnsi="Symbol" w:hint="default"/>
      </w:rPr>
    </w:lvl>
    <w:lvl w:ilvl="1">
      <w:start w:val="1"/>
      <w:numFmt w:val="decimal"/>
      <w:lvlText w:val="%1.%2."/>
      <w:lvlJc w:val="left"/>
      <w:pPr>
        <w:tabs>
          <w:tab w:val="num" w:pos="567"/>
        </w:tabs>
        <w:ind w:left="1134" w:hanging="567"/>
      </w:pPr>
    </w:lvl>
    <w:lvl w:ilvl="2">
      <w:start w:val="1"/>
      <w:numFmt w:val="decimal"/>
      <w:lvlText w:val="%1.%2.%3."/>
      <w:lvlJc w:val="left"/>
      <w:pPr>
        <w:tabs>
          <w:tab w:val="num" w:pos="567"/>
        </w:tabs>
        <w:ind w:left="1647" w:hanging="720"/>
      </w:pPr>
    </w:lvl>
    <w:lvl w:ilvl="3">
      <w:start w:val="1"/>
      <w:numFmt w:val="decimal"/>
      <w:lvlText w:val="%1.%2.%3.%4."/>
      <w:lvlJc w:val="left"/>
      <w:pPr>
        <w:tabs>
          <w:tab w:val="num" w:pos="567"/>
        </w:tabs>
        <w:ind w:left="1647" w:hanging="720"/>
      </w:pPr>
    </w:lvl>
    <w:lvl w:ilvl="4">
      <w:start w:val="1"/>
      <w:numFmt w:val="decimal"/>
      <w:lvlText w:val="%1.%2.%3.%4.%5."/>
      <w:lvlJc w:val="left"/>
      <w:pPr>
        <w:tabs>
          <w:tab w:val="num" w:pos="567"/>
        </w:tabs>
        <w:ind w:left="2007" w:hanging="1080"/>
      </w:pPr>
    </w:lvl>
    <w:lvl w:ilvl="5">
      <w:start w:val="1"/>
      <w:numFmt w:val="decimal"/>
      <w:lvlText w:val="%1.%2.%3.%4.%5.%6."/>
      <w:lvlJc w:val="left"/>
      <w:pPr>
        <w:tabs>
          <w:tab w:val="num" w:pos="567"/>
        </w:tabs>
        <w:ind w:left="2007" w:hanging="1080"/>
      </w:pPr>
    </w:lvl>
    <w:lvl w:ilvl="6">
      <w:start w:val="1"/>
      <w:numFmt w:val="decimal"/>
      <w:lvlText w:val="%1.%2.%3.%4.%5.%6.%7."/>
      <w:lvlJc w:val="left"/>
      <w:pPr>
        <w:tabs>
          <w:tab w:val="num" w:pos="567"/>
        </w:tabs>
        <w:ind w:left="2367" w:hanging="1440"/>
      </w:pPr>
    </w:lvl>
    <w:lvl w:ilvl="7">
      <w:start w:val="1"/>
      <w:numFmt w:val="decimal"/>
      <w:lvlText w:val="%1.%2.%3.%4.%5.%6.%7.%8."/>
      <w:lvlJc w:val="left"/>
      <w:pPr>
        <w:tabs>
          <w:tab w:val="num" w:pos="567"/>
        </w:tabs>
        <w:ind w:left="2367" w:hanging="1440"/>
      </w:pPr>
    </w:lvl>
    <w:lvl w:ilvl="8">
      <w:start w:val="1"/>
      <w:numFmt w:val="decimal"/>
      <w:lvlText w:val="%1.%2.%3.%4.%5.%6.%7.%8.%9."/>
      <w:lvlJc w:val="left"/>
      <w:pPr>
        <w:tabs>
          <w:tab w:val="num" w:pos="567"/>
        </w:tabs>
        <w:ind w:left="2727" w:hanging="1800"/>
      </w:pPr>
    </w:lvl>
  </w:abstractNum>
  <w:num w:numId="1" w16cid:durableId="170880636">
    <w:abstractNumId w:val="0"/>
  </w:num>
  <w:num w:numId="2" w16cid:durableId="379207156">
    <w:abstractNumId w:val="1"/>
  </w:num>
  <w:num w:numId="3" w16cid:durableId="70085172">
    <w:abstractNumId w:val="2"/>
  </w:num>
  <w:num w:numId="4" w16cid:durableId="1046179648">
    <w:abstractNumId w:val="3"/>
  </w:num>
  <w:num w:numId="5" w16cid:durableId="34504670">
    <w:abstractNumId w:val="4"/>
  </w:num>
  <w:num w:numId="6" w16cid:durableId="1583567339">
    <w:abstractNumId w:val="5"/>
  </w:num>
  <w:num w:numId="7" w16cid:durableId="1005716544">
    <w:abstractNumId w:val="6"/>
  </w:num>
  <w:num w:numId="8" w16cid:durableId="2000691802">
    <w:abstractNumId w:val="7"/>
  </w:num>
  <w:num w:numId="9" w16cid:durableId="2070760479">
    <w:abstractNumId w:val="8"/>
  </w:num>
  <w:num w:numId="10" w16cid:durableId="1975601238">
    <w:abstractNumId w:val="9"/>
  </w:num>
  <w:num w:numId="11" w16cid:durableId="1123764063">
    <w:abstractNumId w:val="36"/>
  </w:num>
  <w:num w:numId="12" w16cid:durableId="1092898024">
    <w:abstractNumId w:val="3"/>
    <w:lvlOverride w:ilvl="0">
      <w:lvl w:ilvl="0">
        <w:start w:val="1"/>
        <w:numFmt w:val="decimal"/>
        <w:lvlText w:val="%1."/>
        <w:lvlJc w:val="left"/>
        <w:pPr>
          <w:tabs>
            <w:tab w:val="num" w:pos="0"/>
          </w:tabs>
          <w:ind w:left="567" w:hanging="567"/>
        </w:pPr>
        <w:rPr>
          <w:rFonts w:hint="default"/>
        </w:rPr>
      </w:lvl>
    </w:lvlOverride>
    <w:lvlOverride w:ilvl="1">
      <w:lvl w:ilvl="1">
        <w:start w:val="1"/>
        <w:numFmt w:val="decimal"/>
        <w:lvlText w:val="%1.%2."/>
        <w:lvlJc w:val="left"/>
        <w:pPr>
          <w:tabs>
            <w:tab w:val="num" w:pos="0"/>
          </w:tabs>
          <w:ind w:left="567" w:hanging="567"/>
        </w:pPr>
        <w:rPr>
          <w:rFonts w:hint="default"/>
          <w:strike w:val="0"/>
          <w:dstrike w:val="0"/>
        </w:rPr>
      </w:lvl>
    </w:lvlOverride>
    <w:lvlOverride w:ilvl="2">
      <w:lvl w:ilvl="2">
        <w:start w:val="1"/>
        <w:numFmt w:val="decimal"/>
        <w:lvlText w:val="%1.%2.%3."/>
        <w:lvlJc w:val="left"/>
        <w:pPr>
          <w:tabs>
            <w:tab w:val="num" w:pos="0"/>
          </w:tabs>
          <w:ind w:left="1080" w:hanging="720"/>
        </w:pPr>
        <w:rPr>
          <w:rFonts w:hint="default"/>
        </w:rPr>
      </w:lvl>
    </w:lvlOverride>
    <w:lvlOverride w:ilvl="3">
      <w:lvl w:ilvl="3">
        <w:start w:val="1"/>
        <w:numFmt w:val="decimal"/>
        <w:lvlText w:val="%1.%2.%3.%4."/>
        <w:lvlJc w:val="left"/>
        <w:pPr>
          <w:tabs>
            <w:tab w:val="num" w:pos="0"/>
          </w:tabs>
          <w:ind w:left="1080" w:hanging="720"/>
        </w:pPr>
        <w:rPr>
          <w:rFonts w:hint="default"/>
        </w:rPr>
      </w:lvl>
    </w:lvlOverride>
    <w:lvlOverride w:ilvl="4">
      <w:lvl w:ilvl="4">
        <w:start w:val="1"/>
        <w:numFmt w:val="decimal"/>
        <w:lvlText w:val="%1.%2.%3.%4.%5."/>
        <w:lvlJc w:val="left"/>
        <w:pPr>
          <w:tabs>
            <w:tab w:val="num" w:pos="0"/>
          </w:tabs>
          <w:ind w:left="1440" w:hanging="1080"/>
        </w:pPr>
        <w:rPr>
          <w:rFonts w:hint="default"/>
        </w:rPr>
      </w:lvl>
    </w:lvlOverride>
    <w:lvlOverride w:ilvl="5">
      <w:lvl w:ilvl="5">
        <w:start w:val="1"/>
        <w:numFmt w:val="decimal"/>
        <w:lvlText w:val="%1.%2.%3.%4.%5.%6."/>
        <w:lvlJc w:val="left"/>
        <w:pPr>
          <w:tabs>
            <w:tab w:val="num" w:pos="0"/>
          </w:tabs>
          <w:ind w:left="1440" w:hanging="1080"/>
        </w:pPr>
        <w:rPr>
          <w:rFonts w:hint="default"/>
        </w:rPr>
      </w:lvl>
    </w:lvlOverride>
    <w:lvlOverride w:ilvl="6">
      <w:lvl w:ilvl="6">
        <w:start w:val="1"/>
        <w:numFmt w:val="decimal"/>
        <w:lvlText w:val="%1.%2.%3.%4.%5.%6.%7."/>
        <w:lvlJc w:val="left"/>
        <w:pPr>
          <w:tabs>
            <w:tab w:val="num" w:pos="0"/>
          </w:tabs>
          <w:ind w:left="1800" w:hanging="1440"/>
        </w:pPr>
        <w:rPr>
          <w:rFonts w:hint="default"/>
        </w:rPr>
      </w:lvl>
    </w:lvlOverride>
    <w:lvlOverride w:ilvl="7">
      <w:lvl w:ilvl="7">
        <w:start w:val="1"/>
        <w:numFmt w:val="decimal"/>
        <w:lvlText w:val="%1.%2.%3.%4.%5.%6.%7.%8."/>
        <w:lvlJc w:val="left"/>
        <w:pPr>
          <w:tabs>
            <w:tab w:val="num" w:pos="0"/>
          </w:tabs>
          <w:ind w:left="1800" w:hanging="1440"/>
        </w:pPr>
        <w:rPr>
          <w:rFonts w:hint="default"/>
        </w:rPr>
      </w:lvl>
    </w:lvlOverride>
    <w:lvlOverride w:ilvl="8">
      <w:lvl w:ilvl="8">
        <w:start w:val="1"/>
        <w:numFmt w:val="decimal"/>
        <w:lvlText w:val="%1.%2.%3.%4.%5.%6.%7.%8.%9."/>
        <w:lvlJc w:val="left"/>
        <w:pPr>
          <w:tabs>
            <w:tab w:val="num" w:pos="0"/>
          </w:tabs>
          <w:ind w:left="2160" w:hanging="1800"/>
        </w:pPr>
        <w:rPr>
          <w:rFonts w:hint="default"/>
        </w:rPr>
      </w:lvl>
    </w:lvlOverride>
  </w:num>
  <w:num w:numId="13" w16cid:durableId="1396708549">
    <w:abstractNumId w:val="26"/>
  </w:num>
  <w:num w:numId="14" w16cid:durableId="764569945">
    <w:abstractNumId w:val="16"/>
  </w:num>
  <w:num w:numId="15" w16cid:durableId="1035690215">
    <w:abstractNumId w:val="21"/>
  </w:num>
  <w:num w:numId="16" w16cid:durableId="1467624779">
    <w:abstractNumId w:val="31"/>
  </w:num>
  <w:num w:numId="17" w16cid:durableId="376976775">
    <w:abstractNumId w:val="25"/>
  </w:num>
  <w:num w:numId="18" w16cid:durableId="1832214932">
    <w:abstractNumId w:val="13"/>
  </w:num>
  <w:num w:numId="19" w16cid:durableId="1053426266">
    <w:abstractNumId w:val="10"/>
  </w:num>
  <w:num w:numId="20" w16cid:durableId="1262176737">
    <w:abstractNumId w:val="20"/>
  </w:num>
  <w:num w:numId="21" w16cid:durableId="1018779670">
    <w:abstractNumId w:val="34"/>
  </w:num>
  <w:num w:numId="22" w16cid:durableId="1581065031">
    <w:abstractNumId w:val="24"/>
  </w:num>
  <w:num w:numId="23" w16cid:durableId="1749880587">
    <w:abstractNumId w:val="23"/>
  </w:num>
  <w:num w:numId="24" w16cid:durableId="1509247962">
    <w:abstractNumId w:val="30"/>
  </w:num>
  <w:num w:numId="25" w16cid:durableId="1874876417">
    <w:abstractNumId w:val="17"/>
  </w:num>
  <w:num w:numId="26" w16cid:durableId="676734191">
    <w:abstractNumId w:val="12"/>
  </w:num>
  <w:num w:numId="27" w16cid:durableId="1309821132">
    <w:abstractNumId w:val="28"/>
  </w:num>
  <w:num w:numId="28" w16cid:durableId="1902791816">
    <w:abstractNumId w:val="15"/>
  </w:num>
  <w:num w:numId="29" w16cid:durableId="1459882393">
    <w:abstractNumId w:val="19"/>
  </w:num>
  <w:num w:numId="30" w16cid:durableId="1030376729">
    <w:abstractNumId w:val="29"/>
  </w:num>
  <w:num w:numId="31" w16cid:durableId="105513294">
    <w:abstractNumId w:val="35"/>
  </w:num>
  <w:num w:numId="32" w16cid:durableId="850216603">
    <w:abstractNumId w:val="27"/>
  </w:num>
  <w:num w:numId="33" w16cid:durableId="556474934">
    <w:abstractNumId w:val="22"/>
  </w:num>
  <w:num w:numId="34" w16cid:durableId="1580020953">
    <w:abstractNumId w:val="11"/>
  </w:num>
  <w:num w:numId="35" w16cid:durableId="1770540813">
    <w:abstractNumId w:val="14"/>
  </w:num>
  <w:num w:numId="36" w16cid:durableId="157693910">
    <w:abstractNumId w:val="33"/>
  </w:num>
  <w:num w:numId="37" w16cid:durableId="1320578326">
    <w:abstractNumId w:val="32"/>
  </w:num>
  <w:num w:numId="38" w16cid:durableId="518736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ln"/>
  <w:drawingGridHorizontalSpacing w:val="125"/>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 "/>
    <w:docVar w:name="EISOD_ATTACHMENTS_COUNT" w:val="2"/>
    <w:docVar w:name="EISOD_CISLO_KARTY" w:val="7308"/>
    <w:docVar w:name="EISOD_DOC_GENERIC_10" w:val="Není k dispozici"/>
    <w:docVar w:name="EISOD_DOC_GENERIC_11" w:val="Není k dispozici"/>
    <w:docVar w:name="EISOD_DOC_GENERIC_12" w:val="Není k dispozici"/>
    <w:docVar w:name="EISOD_DOC_GENERIC_13" w:val="Není k dispozici"/>
    <w:docVar w:name="EISOD_DOC_GENERIC_14" w:val="Jednorázová"/>
    <w:docVar w:name="EISOD_DOC_GENERIC_15" w:val="Ne"/>
    <w:docVar w:name="EISOD_DOC_GENERIC_16" w:val="Není k dispozici"/>
    <w:docVar w:name="EISOD_DOC_GENERIC_17" w:val="18825748,30"/>
    <w:docVar w:name="EISOD_DOC_GENERIC_20" w:val="1,00"/>
    <w:docVar w:name="EISOD_DOC_GENERIC_27" w:val="Smlouva o dílo"/>
    <w:docVar w:name="EISOD_DOC_GENERIC_28" w:val="Není k dispozici"/>
    <w:docVar w:name="EISOD_DOC_GENERIC_29" w:val="Není k dispozici"/>
    <w:docVar w:name="EISOD_DOC_GENERIC_3" w:val="18825748,30"/>
    <w:docVar w:name="EISOD_DOC_GENERIC_32" w:val="Ne"/>
    <w:docVar w:name="EISOD_DOC_GENERIC_33" w:val="Elektronicky"/>
    <w:docVar w:name="EISOD_DOC_GENERIC_37" w:val="CZK - koruna česká"/>
    <w:docVar w:name="EISOD_DOC_GENERIC_40" w:val="sanex cz s.r.o."/>
    <w:docVar w:name="EISOD_DOC_GENERIC_41" w:val="Jakub Kolář, Marek Trončinský"/>
    <w:docVar w:name="EISOD_DOC_GENERIC_42" w:val="Není k dispozici"/>
    <w:docVar w:name="EISOD_DOC_GENERIC_51" w:val="milos.louzecky@sanexcz.com"/>
    <w:docVar w:name="EISOD_DOC_GENERIC_53" w:val="Ne"/>
    <w:docVar w:name="EISOD_DOC_GENERIC_54" w:val="Není k dispozici"/>
    <w:docVar w:name="EISOD_DOC_GENERIC_55" w:val="Ano"/>
    <w:docVar w:name="EISOD_DOC_GENERIC_64" w:val="Ne"/>
    <w:docVar w:name="EISOD_DOC_GENERIC_9" w:val="Není k dispozici"/>
    <w:docVar w:name="EISOD_DOC_KLASIFIKACE" w:val="Není k dispozici"/>
    <w:docVar w:name="EISOD_DOC_KLICOVA_SLOVA" w:val="Budova, 04, dětská skupina, administrativní"/>
    <w:docVar w:name="EISOD_DOC_KONECNA_PLATNOST" w:val="Není k dispozici"/>
    <w:docVar w:name="EISOD_DOC_MARK" w:val="Není k dispozici"/>
    <w:docVar w:name="EISOD_DOC_NAME" w:val="Smlouva o dílo.docx"/>
    <w:docVar w:name="EISOD_DOC_NAME_BEZ_PRIPONY" w:val="Smlouva o dílo"/>
    <w:docVar w:name="EISOD_DOC_OFZMPROTOKOL" w:val="Není k dispozici"/>
    <w:docVar w:name="EISOD_DOC_OZNACENI" w:val="Není k dispozici"/>
    <w:docVar w:name="EISOD_DOC_POPIS" w:val="Přístavba administrativní budovy DPMUL Všebořice"/>
    <w:docVar w:name="EISOD_DOC_POZNAMKA" w:val="Není k dispozici"/>
    <w:docVar w:name="EISOD_DOC_PROBEHLASCHVDLEKOL1" w:val="Veronika Matušová"/>
    <w:docVar w:name="EISOD_DOC_PROBEHLASCHVDLEKOL2" w:val="---"/>
    <w:docVar w:name="EISOD_DOC_PROBEHLASCHVDLEKOL3" w:val="---"/>
    <w:docVar w:name="EISOD_DOC_PROBEHLASCHVDLEKOL4" w:val="---"/>
    <w:docVar w:name="EISOD_DOC_PROBEHLASCHVDLEKOLADatum1" w:val="Veronika Matušová (30.08.2024)"/>
    <w:docVar w:name="EISOD_DOC_PROBEHLASCHVDLEKOLADatum2" w:val="---"/>
    <w:docVar w:name="EISOD_DOC_PROBEHLASCHVDLEKOLADatum3" w:val="---"/>
    <w:docVar w:name="EISOD_DOC_PROBEHLASCHVDLEKOLADatum4" w:val="---"/>
    <w:docVar w:name="EISOD_DOC_SCHVALOVATELEDLEKOL1" w:val="Veronika Matušová"/>
    <w:docVar w:name="EISOD_DOC_SCHVALOVATELEDLEKOL2" w:val="Simona Mohacsi, Roman Pospíšil"/>
    <w:docVar w:name="EISOD_DOC_SCHVALOVATELEDLEKOL3" w:val="Petra Budínová, Jana Dvořáková"/>
    <w:docVar w:name="EISOD_DOC_SCHVALOVATELEDLEKOL4"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w:docVar w:name="EISOD_SKARTACNI_ZNAK_A_LHUTA" w:val="S/10"/>
    <w:docVar w:name="EISOD_ZPRACOVATEL_NAME" w:val="Jakub Kolář"/>
  </w:docVars>
  <w:rsids>
    <w:rsidRoot w:val="00573F18"/>
    <w:rsid w:val="00002AFA"/>
    <w:rsid w:val="00015554"/>
    <w:rsid w:val="000219F6"/>
    <w:rsid w:val="000237DC"/>
    <w:rsid w:val="00027414"/>
    <w:rsid w:val="00030266"/>
    <w:rsid w:val="00032979"/>
    <w:rsid w:val="0003528C"/>
    <w:rsid w:val="0003690B"/>
    <w:rsid w:val="00043338"/>
    <w:rsid w:val="000449C5"/>
    <w:rsid w:val="0004794A"/>
    <w:rsid w:val="000533AA"/>
    <w:rsid w:val="000560C9"/>
    <w:rsid w:val="00061E3E"/>
    <w:rsid w:val="00062F41"/>
    <w:rsid w:val="0006391A"/>
    <w:rsid w:val="00066570"/>
    <w:rsid w:val="00066F00"/>
    <w:rsid w:val="00075821"/>
    <w:rsid w:val="00075AFE"/>
    <w:rsid w:val="000820EB"/>
    <w:rsid w:val="0009388B"/>
    <w:rsid w:val="00097544"/>
    <w:rsid w:val="000A187D"/>
    <w:rsid w:val="000A5464"/>
    <w:rsid w:val="000B01B6"/>
    <w:rsid w:val="000B5014"/>
    <w:rsid w:val="000B75D1"/>
    <w:rsid w:val="000C5DD3"/>
    <w:rsid w:val="000D047E"/>
    <w:rsid w:val="000D223C"/>
    <w:rsid w:val="000D5B7A"/>
    <w:rsid w:val="000E1D09"/>
    <w:rsid w:val="000E4BE6"/>
    <w:rsid w:val="000E73BD"/>
    <w:rsid w:val="000F1EF3"/>
    <w:rsid w:val="000F3854"/>
    <w:rsid w:val="000F3C9B"/>
    <w:rsid w:val="000F3ECC"/>
    <w:rsid w:val="000F6A04"/>
    <w:rsid w:val="000F7F85"/>
    <w:rsid w:val="00111EB7"/>
    <w:rsid w:val="00112D28"/>
    <w:rsid w:val="00114D99"/>
    <w:rsid w:val="00116864"/>
    <w:rsid w:val="00120D0F"/>
    <w:rsid w:val="001214A0"/>
    <w:rsid w:val="001246B6"/>
    <w:rsid w:val="00124869"/>
    <w:rsid w:val="00126047"/>
    <w:rsid w:val="00134CB9"/>
    <w:rsid w:val="001406CE"/>
    <w:rsid w:val="00144EA8"/>
    <w:rsid w:val="0014750E"/>
    <w:rsid w:val="00151A6B"/>
    <w:rsid w:val="00156619"/>
    <w:rsid w:val="0016718A"/>
    <w:rsid w:val="001715B6"/>
    <w:rsid w:val="0017769A"/>
    <w:rsid w:val="00187AE1"/>
    <w:rsid w:val="001966AF"/>
    <w:rsid w:val="001A0A20"/>
    <w:rsid w:val="001A1063"/>
    <w:rsid w:val="001B109D"/>
    <w:rsid w:val="001B40D1"/>
    <w:rsid w:val="001B6BCD"/>
    <w:rsid w:val="001C240C"/>
    <w:rsid w:val="001C34F7"/>
    <w:rsid w:val="001C3AF2"/>
    <w:rsid w:val="001C5F7D"/>
    <w:rsid w:val="001C648B"/>
    <w:rsid w:val="001D3C6B"/>
    <w:rsid w:val="001E1DEC"/>
    <w:rsid w:val="001E2B55"/>
    <w:rsid w:val="001E30D1"/>
    <w:rsid w:val="001E3798"/>
    <w:rsid w:val="001E3F05"/>
    <w:rsid w:val="001E5078"/>
    <w:rsid w:val="001F0EEB"/>
    <w:rsid w:val="001F2A28"/>
    <w:rsid w:val="001F4E9F"/>
    <w:rsid w:val="00202539"/>
    <w:rsid w:val="00206438"/>
    <w:rsid w:val="0022139D"/>
    <w:rsid w:val="0022668B"/>
    <w:rsid w:val="002356AC"/>
    <w:rsid w:val="00240DCE"/>
    <w:rsid w:val="00241FF8"/>
    <w:rsid w:val="0025092F"/>
    <w:rsid w:val="002560CD"/>
    <w:rsid w:val="002724C0"/>
    <w:rsid w:val="00285152"/>
    <w:rsid w:val="002855A4"/>
    <w:rsid w:val="002940EA"/>
    <w:rsid w:val="002A114E"/>
    <w:rsid w:val="002A20B2"/>
    <w:rsid w:val="002A2B48"/>
    <w:rsid w:val="002A42CF"/>
    <w:rsid w:val="002A723B"/>
    <w:rsid w:val="002B05D6"/>
    <w:rsid w:val="002B0F78"/>
    <w:rsid w:val="002B3CC3"/>
    <w:rsid w:val="002C4251"/>
    <w:rsid w:val="002D42CD"/>
    <w:rsid w:val="002E254D"/>
    <w:rsid w:val="002E799E"/>
    <w:rsid w:val="002F2C6E"/>
    <w:rsid w:val="002F3062"/>
    <w:rsid w:val="002F5A6A"/>
    <w:rsid w:val="00301C23"/>
    <w:rsid w:val="00302C1E"/>
    <w:rsid w:val="00312AFE"/>
    <w:rsid w:val="00315254"/>
    <w:rsid w:val="00317F87"/>
    <w:rsid w:val="0032046C"/>
    <w:rsid w:val="00321EA6"/>
    <w:rsid w:val="003273BA"/>
    <w:rsid w:val="003347FF"/>
    <w:rsid w:val="003378FF"/>
    <w:rsid w:val="0034436B"/>
    <w:rsid w:val="00350B8D"/>
    <w:rsid w:val="00353682"/>
    <w:rsid w:val="00363ED9"/>
    <w:rsid w:val="00367A5E"/>
    <w:rsid w:val="003726DB"/>
    <w:rsid w:val="00393ED4"/>
    <w:rsid w:val="00396815"/>
    <w:rsid w:val="003A0B49"/>
    <w:rsid w:val="003A1C60"/>
    <w:rsid w:val="003A57B3"/>
    <w:rsid w:val="003B67F1"/>
    <w:rsid w:val="003C2EF0"/>
    <w:rsid w:val="003D0843"/>
    <w:rsid w:val="003D3120"/>
    <w:rsid w:val="003E3901"/>
    <w:rsid w:val="003E469A"/>
    <w:rsid w:val="003E5533"/>
    <w:rsid w:val="003F00DC"/>
    <w:rsid w:val="003F3DE4"/>
    <w:rsid w:val="003F73CC"/>
    <w:rsid w:val="00400141"/>
    <w:rsid w:val="00401EDD"/>
    <w:rsid w:val="004027B5"/>
    <w:rsid w:val="00411710"/>
    <w:rsid w:val="00413AC2"/>
    <w:rsid w:val="00414195"/>
    <w:rsid w:val="00424A20"/>
    <w:rsid w:val="004277CC"/>
    <w:rsid w:val="00432735"/>
    <w:rsid w:val="004337D9"/>
    <w:rsid w:val="00433F35"/>
    <w:rsid w:val="00444C2A"/>
    <w:rsid w:val="0044648C"/>
    <w:rsid w:val="004570E5"/>
    <w:rsid w:val="00465969"/>
    <w:rsid w:val="004702ED"/>
    <w:rsid w:val="00473F2C"/>
    <w:rsid w:val="00476335"/>
    <w:rsid w:val="004764E1"/>
    <w:rsid w:val="00485A97"/>
    <w:rsid w:val="00490BBE"/>
    <w:rsid w:val="004962B2"/>
    <w:rsid w:val="00496D8A"/>
    <w:rsid w:val="004A34ED"/>
    <w:rsid w:val="004B41B3"/>
    <w:rsid w:val="004B7CDA"/>
    <w:rsid w:val="004C047C"/>
    <w:rsid w:val="004C53D9"/>
    <w:rsid w:val="004D1217"/>
    <w:rsid w:val="004D2AAA"/>
    <w:rsid w:val="004D3A36"/>
    <w:rsid w:val="004D7445"/>
    <w:rsid w:val="004E2292"/>
    <w:rsid w:val="00501E02"/>
    <w:rsid w:val="00502FF5"/>
    <w:rsid w:val="00503AD4"/>
    <w:rsid w:val="00511A57"/>
    <w:rsid w:val="00512194"/>
    <w:rsid w:val="005156BF"/>
    <w:rsid w:val="005218A9"/>
    <w:rsid w:val="00521F91"/>
    <w:rsid w:val="0052343D"/>
    <w:rsid w:val="00527100"/>
    <w:rsid w:val="0053116B"/>
    <w:rsid w:val="00533FAF"/>
    <w:rsid w:val="0053607F"/>
    <w:rsid w:val="00544664"/>
    <w:rsid w:val="005562A3"/>
    <w:rsid w:val="0055767B"/>
    <w:rsid w:val="00573F18"/>
    <w:rsid w:val="0058001D"/>
    <w:rsid w:val="00584205"/>
    <w:rsid w:val="005852F5"/>
    <w:rsid w:val="0059202B"/>
    <w:rsid w:val="00593A01"/>
    <w:rsid w:val="005A1A58"/>
    <w:rsid w:val="005A3749"/>
    <w:rsid w:val="005B0681"/>
    <w:rsid w:val="005B0F1E"/>
    <w:rsid w:val="005B1BF6"/>
    <w:rsid w:val="005B70B5"/>
    <w:rsid w:val="005C0723"/>
    <w:rsid w:val="005C5D3E"/>
    <w:rsid w:val="005E2EF8"/>
    <w:rsid w:val="005E4ACB"/>
    <w:rsid w:val="005E7D01"/>
    <w:rsid w:val="005F2094"/>
    <w:rsid w:val="00604DB5"/>
    <w:rsid w:val="00605985"/>
    <w:rsid w:val="00610D73"/>
    <w:rsid w:val="0061148C"/>
    <w:rsid w:val="00611557"/>
    <w:rsid w:val="00617CBB"/>
    <w:rsid w:val="00622A7C"/>
    <w:rsid w:val="0062615A"/>
    <w:rsid w:val="00626E2D"/>
    <w:rsid w:val="0063083F"/>
    <w:rsid w:val="00643328"/>
    <w:rsid w:val="00645760"/>
    <w:rsid w:val="00646A1E"/>
    <w:rsid w:val="006473A0"/>
    <w:rsid w:val="006514CF"/>
    <w:rsid w:val="0066433F"/>
    <w:rsid w:val="00664A55"/>
    <w:rsid w:val="00667069"/>
    <w:rsid w:val="0067036E"/>
    <w:rsid w:val="006777CF"/>
    <w:rsid w:val="00684B9D"/>
    <w:rsid w:val="00687C63"/>
    <w:rsid w:val="006914C0"/>
    <w:rsid w:val="0069769C"/>
    <w:rsid w:val="006A658D"/>
    <w:rsid w:val="006B060E"/>
    <w:rsid w:val="006B4E15"/>
    <w:rsid w:val="006B5FD4"/>
    <w:rsid w:val="006B7716"/>
    <w:rsid w:val="006C02AC"/>
    <w:rsid w:val="006C3066"/>
    <w:rsid w:val="006C7011"/>
    <w:rsid w:val="006D03CA"/>
    <w:rsid w:val="006D13F3"/>
    <w:rsid w:val="006D39DF"/>
    <w:rsid w:val="006D716C"/>
    <w:rsid w:val="006E2213"/>
    <w:rsid w:val="006E3D60"/>
    <w:rsid w:val="006E5DB4"/>
    <w:rsid w:val="006F2905"/>
    <w:rsid w:val="006F790C"/>
    <w:rsid w:val="006F7E5D"/>
    <w:rsid w:val="00701AC8"/>
    <w:rsid w:val="00716632"/>
    <w:rsid w:val="00716C25"/>
    <w:rsid w:val="007201E6"/>
    <w:rsid w:val="00721597"/>
    <w:rsid w:val="007226DC"/>
    <w:rsid w:val="00730CE1"/>
    <w:rsid w:val="00734FA1"/>
    <w:rsid w:val="007365A3"/>
    <w:rsid w:val="00740C50"/>
    <w:rsid w:val="00740F3E"/>
    <w:rsid w:val="00742F20"/>
    <w:rsid w:val="00747E32"/>
    <w:rsid w:val="00756683"/>
    <w:rsid w:val="007567F9"/>
    <w:rsid w:val="0076096E"/>
    <w:rsid w:val="0076226E"/>
    <w:rsid w:val="00766126"/>
    <w:rsid w:val="00770081"/>
    <w:rsid w:val="00776C95"/>
    <w:rsid w:val="007941CE"/>
    <w:rsid w:val="00795F6A"/>
    <w:rsid w:val="007A3189"/>
    <w:rsid w:val="007A628D"/>
    <w:rsid w:val="007B36DB"/>
    <w:rsid w:val="007B77EB"/>
    <w:rsid w:val="007C73A2"/>
    <w:rsid w:val="007D4794"/>
    <w:rsid w:val="007D7CA2"/>
    <w:rsid w:val="007E5BB7"/>
    <w:rsid w:val="007E71CA"/>
    <w:rsid w:val="007F0D15"/>
    <w:rsid w:val="007F12CD"/>
    <w:rsid w:val="007F2610"/>
    <w:rsid w:val="00806AEA"/>
    <w:rsid w:val="00814A1F"/>
    <w:rsid w:val="00817084"/>
    <w:rsid w:val="0081770E"/>
    <w:rsid w:val="00826417"/>
    <w:rsid w:val="00827F68"/>
    <w:rsid w:val="00837113"/>
    <w:rsid w:val="008434B5"/>
    <w:rsid w:val="00843E1E"/>
    <w:rsid w:val="00844B6D"/>
    <w:rsid w:val="00852AC1"/>
    <w:rsid w:val="00852B47"/>
    <w:rsid w:val="00854747"/>
    <w:rsid w:val="008609FC"/>
    <w:rsid w:val="0086294E"/>
    <w:rsid w:val="008640BA"/>
    <w:rsid w:val="008651FB"/>
    <w:rsid w:val="0086729A"/>
    <w:rsid w:val="0086783A"/>
    <w:rsid w:val="00867AE5"/>
    <w:rsid w:val="008843BC"/>
    <w:rsid w:val="00887A46"/>
    <w:rsid w:val="00890DF0"/>
    <w:rsid w:val="008923E3"/>
    <w:rsid w:val="008A1FCF"/>
    <w:rsid w:val="008A5DFC"/>
    <w:rsid w:val="008C0810"/>
    <w:rsid w:val="008C1DF4"/>
    <w:rsid w:val="008C5157"/>
    <w:rsid w:val="008C625B"/>
    <w:rsid w:val="008C662B"/>
    <w:rsid w:val="008D3F53"/>
    <w:rsid w:val="008E1E52"/>
    <w:rsid w:val="008E31AD"/>
    <w:rsid w:val="008E52F9"/>
    <w:rsid w:val="008E567E"/>
    <w:rsid w:val="008F3D06"/>
    <w:rsid w:val="008F3DDE"/>
    <w:rsid w:val="008F70C9"/>
    <w:rsid w:val="00902DD5"/>
    <w:rsid w:val="0091398C"/>
    <w:rsid w:val="00914309"/>
    <w:rsid w:val="00914E4E"/>
    <w:rsid w:val="00914F06"/>
    <w:rsid w:val="009178F0"/>
    <w:rsid w:val="00917B84"/>
    <w:rsid w:val="00917D3E"/>
    <w:rsid w:val="00920061"/>
    <w:rsid w:val="00923A23"/>
    <w:rsid w:val="009279D7"/>
    <w:rsid w:val="0093452D"/>
    <w:rsid w:val="00936E4F"/>
    <w:rsid w:val="0093751B"/>
    <w:rsid w:val="00941F8A"/>
    <w:rsid w:val="009423FF"/>
    <w:rsid w:val="00943D15"/>
    <w:rsid w:val="0095210E"/>
    <w:rsid w:val="009661D0"/>
    <w:rsid w:val="00973120"/>
    <w:rsid w:val="009746BF"/>
    <w:rsid w:val="0098075E"/>
    <w:rsid w:val="00982743"/>
    <w:rsid w:val="0098421C"/>
    <w:rsid w:val="00993C6B"/>
    <w:rsid w:val="009A0BB5"/>
    <w:rsid w:val="009A7CE9"/>
    <w:rsid w:val="009B47BB"/>
    <w:rsid w:val="009B4F9A"/>
    <w:rsid w:val="009C39E0"/>
    <w:rsid w:val="009D4845"/>
    <w:rsid w:val="009D7F46"/>
    <w:rsid w:val="009E00D4"/>
    <w:rsid w:val="009E2189"/>
    <w:rsid w:val="009E664F"/>
    <w:rsid w:val="009F60FB"/>
    <w:rsid w:val="00A007E6"/>
    <w:rsid w:val="00A01C28"/>
    <w:rsid w:val="00A027C5"/>
    <w:rsid w:val="00A03B73"/>
    <w:rsid w:val="00A11815"/>
    <w:rsid w:val="00A151F5"/>
    <w:rsid w:val="00A17D57"/>
    <w:rsid w:val="00A266B4"/>
    <w:rsid w:val="00A32C36"/>
    <w:rsid w:val="00A338C4"/>
    <w:rsid w:val="00A345E0"/>
    <w:rsid w:val="00A34A8F"/>
    <w:rsid w:val="00A4154C"/>
    <w:rsid w:val="00A43A35"/>
    <w:rsid w:val="00A50DB5"/>
    <w:rsid w:val="00A54287"/>
    <w:rsid w:val="00A54C8F"/>
    <w:rsid w:val="00A558D6"/>
    <w:rsid w:val="00A57045"/>
    <w:rsid w:val="00A60486"/>
    <w:rsid w:val="00A72842"/>
    <w:rsid w:val="00A75207"/>
    <w:rsid w:val="00A81608"/>
    <w:rsid w:val="00A8711F"/>
    <w:rsid w:val="00A978C8"/>
    <w:rsid w:val="00AA2B4D"/>
    <w:rsid w:val="00AB1056"/>
    <w:rsid w:val="00AB3E92"/>
    <w:rsid w:val="00AB62B7"/>
    <w:rsid w:val="00AC1D3E"/>
    <w:rsid w:val="00AC6FA9"/>
    <w:rsid w:val="00AD02A5"/>
    <w:rsid w:val="00AE5990"/>
    <w:rsid w:val="00AF3022"/>
    <w:rsid w:val="00B0616E"/>
    <w:rsid w:val="00B3554F"/>
    <w:rsid w:val="00B4749E"/>
    <w:rsid w:val="00B61BC7"/>
    <w:rsid w:val="00B72FED"/>
    <w:rsid w:val="00B74236"/>
    <w:rsid w:val="00B929B0"/>
    <w:rsid w:val="00BA429C"/>
    <w:rsid w:val="00BA5DE6"/>
    <w:rsid w:val="00BB1D81"/>
    <w:rsid w:val="00BB524B"/>
    <w:rsid w:val="00BC7842"/>
    <w:rsid w:val="00BE1C0B"/>
    <w:rsid w:val="00BE3E10"/>
    <w:rsid w:val="00BF5590"/>
    <w:rsid w:val="00BF71F0"/>
    <w:rsid w:val="00C12352"/>
    <w:rsid w:val="00C12A95"/>
    <w:rsid w:val="00C13083"/>
    <w:rsid w:val="00C208DE"/>
    <w:rsid w:val="00C3234A"/>
    <w:rsid w:val="00C451B3"/>
    <w:rsid w:val="00C45660"/>
    <w:rsid w:val="00C531F3"/>
    <w:rsid w:val="00C60520"/>
    <w:rsid w:val="00C61B3B"/>
    <w:rsid w:val="00C66484"/>
    <w:rsid w:val="00C71DA7"/>
    <w:rsid w:val="00C75D5A"/>
    <w:rsid w:val="00C822E6"/>
    <w:rsid w:val="00C96030"/>
    <w:rsid w:val="00CA0E59"/>
    <w:rsid w:val="00CB0137"/>
    <w:rsid w:val="00CB151D"/>
    <w:rsid w:val="00CB1DF5"/>
    <w:rsid w:val="00CB60C9"/>
    <w:rsid w:val="00CC696C"/>
    <w:rsid w:val="00CC72FA"/>
    <w:rsid w:val="00CD355F"/>
    <w:rsid w:val="00CE4861"/>
    <w:rsid w:val="00CE7225"/>
    <w:rsid w:val="00CF21B4"/>
    <w:rsid w:val="00CF4150"/>
    <w:rsid w:val="00CF4F92"/>
    <w:rsid w:val="00CF75A8"/>
    <w:rsid w:val="00D01E22"/>
    <w:rsid w:val="00D031BD"/>
    <w:rsid w:val="00D0323A"/>
    <w:rsid w:val="00D050F4"/>
    <w:rsid w:val="00D11E3A"/>
    <w:rsid w:val="00D14298"/>
    <w:rsid w:val="00D14D9A"/>
    <w:rsid w:val="00D16925"/>
    <w:rsid w:val="00D16B1B"/>
    <w:rsid w:val="00D21251"/>
    <w:rsid w:val="00D27339"/>
    <w:rsid w:val="00D300E7"/>
    <w:rsid w:val="00D32EE3"/>
    <w:rsid w:val="00D42DFA"/>
    <w:rsid w:val="00D439AA"/>
    <w:rsid w:val="00D45D0F"/>
    <w:rsid w:val="00D47559"/>
    <w:rsid w:val="00D515B3"/>
    <w:rsid w:val="00D5375A"/>
    <w:rsid w:val="00D549E3"/>
    <w:rsid w:val="00D55ABC"/>
    <w:rsid w:val="00D609BE"/>
    <w:rsid w:val="00D61F94"/>
    <w:rsid w:val="00D665E2"/>
    <w:rsid w:val="00D66D95"/>
    <w:rsid w:val="00D671BC"/>
    <w:rsid w:val="00D75944"/>
    <w:rsid w:val="00D765EE"/>
    <w:rsid w:val="00D97D58"/>
    <w:rsid w:val="00DA701A"/>
    <w:rsid w:val="00DB3C79"/>
    <w:rsid w:val="00DB7003"/>
    <w:rsid w:val="00DC1FA9"/>
    <w:rsid w:val="00DC5415"/>
    <w:rsid w:val="00DC6D0D"/>
    <w:rsid w:val="00DD0400"/>
    <w:rsid w:val="00DD077E"/>
    <w:rsid w:val="00DD350C"/>
    <w:rsid w:val="00DD678E"/>
    <w:rsid w:val="00DF3BA3"/>
    <w:rsid w:val="00DF3E58"/>
    <w:rsid w:val="00DF5443"/>
    <w:rsid w:val="00DF584D"/>
    <w:rsid w:val="00E002E5"/>
    <w:rsid w:val="00E02A60"/>
    <w:rsid w:val="00E03980"/>
    <w:rsid w:val="00E04510"/>
    <w:rsid w:val="00E10F3F"/>
    <w:rsid w:val="00E15D1B"/>
    <w:rsid w:val="00E16E21"/>
    <w:rsid w:val="00E2034B"/>
    <w:rsid w:val="00E34872"/>
    <w:rsid w:val="00E3669D"/>
    <w:rsid w:val="00E41B7D"/>
    <w:rsid w:val="00E44030"/>
    <w:rsid w:val="00E47B8D"/>
    <w:rsid w:val="00E50595"/>
    <w:rsid w:val="00E52A5D"/>
    <w:rsid w:val="00E53B29"/>
    <w:rsid w:val="00E553F9"/>
    <w:rsid w:val="00E613F6"/>
    <w:rsid w:val="00E62884"/>
    <w:rsid w:val="00E73498"/>
    <w:rsid w:val="00E7705F"/>
    <w:rsid w:val="00EA0D7E"/>
    <w:rsid w:val="00EA1610"/>
    <w:rsid w:val="00EA5C4F"/>
    <w:rsid w:val="00EB0ECA"/>
    <w:rsid w:val="00EB298C"/>
    <w:rsid w:val="00EC0262"/>
    <w:rsid w:val="00EC11C7"/>
    <w:rsid w:val="00EC43DF"/>
    <w:rsid w:val="00EE17A3"/>
    <w:rsid w:val="00EE2DFB"/>
    <w:rsid w:val="00EF044E"/>
    <w:rsid w:val="00EF5CBF"/>
    <w:rsid w:val="00F0395B"/>
    <w:rsid w:val="00F12C70"/>
    <w:rsid w:val="00F2664E"/>
    <w:rsid w:val="00F35940"/>
    <w:rsid w:val="00F416F8"/>
    <w:rsid w:val="00F43F81"/>
    <w:rsid w:val="00F464FA"/>
    <w:rsid w:val="00F466CA"/>
    <w:rsid w:val="00F51572"/>
    <w:rsid w:val="00F55C2A"/>
    <w:rsid w:val="00F5765C"/>
    <w:rsid w:val="00F6747D"/>
    <w:rsid w:val="00F75810"/>
    <w:rsid w:val="00F778A5"/>
    <w:rsid w:val="00F807EB"/>
    <w:rsid w:val="00F82369"/>
    <w:rsid w:val="00F84A71"/>
    <w:rsid w:val="00F972B0"/>
    <w:rsid w:val="00F97815"/>
    <w:rsid w:val="00FA158E"/>
    <w:rsid w:val="00FA3679"/>
    <w:rsid w:val="00FA61A5"/>
    <w:rsid w:val="00FB0AD9"/>
    <w:rsid w:val="00FB0C8B"/>
    <w:rsid w:val="00FB2A80"/>
    <w:rsid w:val="00FB2D68"/>
    <w:rsid w:val="00FB54FA"/>
    <w:rsid w:val="00FB5B11"/>
    <w:rsid w:val="00FB5CB5"/>
    <w:rsid w:val="00FB605E"/>
    <w:rsid w:val="00FC146D"/>
    <w:rsid w:val="00FC3480"/>
    <w:rsid w:val="00FD1F0F"/>
    <w:rsid w:val="00FD2CDD"/>
    <w:rsid w:val="00FD2E88"/>
    <w:rsid w:val="00FE401C"/>
    <w:rsid w:val="00FE7876"/>
    <w:rsid w:val="00FF0A14"/>
    <w:rsid w:val="00FF1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F94118"/>
  <w15:docId w15:val="{6756266D-19AB-F840-8EF9-83B5DA3F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1A6B"/>
    <w:pPr>
      <w:suppressAutoHyphens/>
      <w:spacing w:before="120" w:after="120" w:line="300" w:lineRule="auto"/>
      <w:jc w:val="both"/>
    </w:pPr>
    <w:rPr>
      <w:sz w:val="25"/>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szCs w:val="20"/>
    </w:rPr>
  </w:style>
  <w:style w:type="paragraph" w:styleId="Nadpis2">
    <w:name w:val="heading 2"/>
    <w:basedOn w:val="Normln"/>
    <w:next w:val="Normln"/>
    <w:qFormat/>
    <w:rsid w:val="004E2292"/>
    <w:pPr>
      <w:keepNext/>
      <w:numPr>
        <w:ilvl w:val="1"/>
        <w:numId w:val="1"/>
      </w:numPr>
      <w:spacing w:before="240" w:after="60"/>
      <w:outlineLvl w:val="1"/>
    </w:pPr>
    <w:rPr>
      <w:b/>
      <w:smallCaps/>
      <w:szCs w:val="20"/>
      <w:u w:val="single"/>
    </w:rPr>
  </w:style>
  <w:style w:type="paragraph" w:styleId="Nadpis3">
    <w:name w:val="heading 3"/>
    <w:basedOn w:val="Normln"/>
    <w:next w:val="Normln"/>
    <w:qFormat/>
    <w:pPr>
      <w:keepNext/>
      <w:outlineLvl w:val="2"/>
    </w:pPr>
    <w:rPr>
      <w:rFonts w:ascii="Arial" w:hAnsi="Arial" w:cs="Arial"/>
      <w:b/>
      <w:bCs/>
      <w:sz w:val="22"/>
    </w:rPr>
  </w:style>
  <w:style w:type="paragraph" w:styleId="Nadpis4">
    <w:name w:val="heading 4"/>
    <w:basedOn w:val="Normln"/>
    <w:next w:val="Normln"/>
    <w:qFormat/>
    <w:pPr>
      <w:keepNext/>
      <w:numPr>
        <w:ilvl w:val="3"/>
        <w:numId w:val="1"/>
      </w:numPr>
      <w:tabs>
        <w:tab w:val="left" w:pos="5670"/>
      </w:tabs>
      <w:spacing w:line="360" w:lineRule="auto"/>
      <w:outlineLvl w:val="3"/>
    </w:pPr>
    <w:rPr>
      <w:b/>
      <w:szCs w:val="20"/>
    </w:rPr>
  </w:style>
  <w:style w:type="paragraph" w:styleId="Nadpis7">
    <w:name w:val="heading 7"/>
    <w:basedOn w:val="Normln"/>
    <w:next w:val="Normln"/>
    <w:qFormat/>
    <w:pPr>
      <w:numPr>
        <w:ilvl w:val="6"/>
        <w:numId w:val="1"/>
      </w:numPr>
      <w:overflowPunct w:val="0"/>
      <w:autoSpaceDE w:val="0"/>
      <w:spacing w:before="240" w:after="60"/>
      <w:textAlignment w:val="baseline"/>
      <w:outlineLvl w:val="6"/>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Symbol" w:eastAsia="Times New Roman" w:hAnsi="Symbol" w:cs="Arial"/>
    </w:rPr>
  </w:style>
  <w:style w:type="character" w:customStyle="1" w:styleId="WW8Num3z0">
    <w:name w:val="WW8Num3z0"/>
    <w:rPr>
      <w:rFonts w:ascii="Times New Roman" w:hAnsi="Times New Roman" w:cs="Times New Roman"/>
      <w:sz w:val="22"/>
      <w:szCs w:val="22"/>
    </w:rPr>
  </w:style>
  <w:style w:type="character" w:customStyle="1" w:styleId="WW8Num3z1">
    <w:name w:val="WW8Num3z1"/>
    <w:rPr>
      <w:rFonts w:ascii="Times New Roman" w:hAnsi="Times New Roman" w:cs="Times New Roman"/>
      <w:b w:val="0"/>
      <w:i w:val="0"/>
      <w:caps w:val="0"/>
      <w:smallCaps w:val="0"/>
      <w:strike w:val="0"/>
      <w:dstrike w:val="0"/>
      <w:vanish w:val="0"/>
      <w:color w:val="auto"/>
      <w:position w:val="0"/>
      <w:sz w:val="22"/>
      <w:szCs w:val="22"/>
      <w:vertAlign w:val="baseline"/>
      <w:lang w:val="cs-CZ"/>
    </w:rPr>
  </w:style>
  <w:style w:type="character" w:customStyle="1" w:styleId="WW8Num3z2">
    <w:name w:val="WW8Num3z2"/>
    <w:rPr>
      <w:sz w:val="22"/>
      <w:szCs w:val="22"/>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5">
    <w:name w:val="WW8Num15z5"/>
    <w:rPr>
      <w:rFonts w:ascii="Wingdings" w:hAnsi="Wingdings" w:cs="Wingdings"/>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Times New Roman"/>
    </w:rPr>
  </w:style>
  <w:style w:type="character" w:customStyle="1" w:styleId="WW8Num25z3">
    <w:name w:val="WW8Num25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Times New Roman" w:eastAsia="Times New Roman" w:hAnsi="Times New Roman" w:cs="Times New Roman"/>
    </w:rPr>
  </w:style>
  <w:style w:type="character" w:customStyle="1" w:styleId="WW8Num41z5">
    <w:name w:val="WW8Num41z5"/>
    <w:rPr>
      <w:rFonts w:ascii="Wingdings" w:hAnsi="Wingdings" w:cs="Wingdings"/>
    </w:rPr>
  </w:style>
  <w:style w:type="character" w:customStyle="1" w:styleId="Standardnpsmoodstavce1">
    <w:name w:val="Standardní písmo odstavce1"/>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adpis7Char">
    <w:name w:val="Nadpis 7 Char"/>
    <w:rPr>
      <w:sz w:val="24"/>
      <w:szCs w:val="24"/>
    </w:rPr>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ZkladntextChar">
    <w:name w:val="Základní text Char"/>
    <w:rPr>
      <w:sz w:val="24"/>
    </w:rPr>
  </w:style>
  <w:style w:type="character" w:customStyle="1" w:styleId="OdstavecChar">
    <w:name w:val="Odstavec Char"/>
    <w:rPr>
      <w:lang w:val="x-none"/>
    </w:rPr>
  </w:style>
  <w:style w:type="character" w:customStyle="1" w:styleId="FormtovanvHTMLChar">
    <w:name w:val="Formátovaný v HTML Char"/>
    <w:rPr>
      <w:rFonts w:ascii="Courier New" w:hAnsi="Courier New" w:cs="Courier New"/>
    </w:rPr>
  </w:style>
  <w:style w:type="character" w:customStyle="1" w:styleId="Odkaznakoment1">
    <w:name w:val="Odkaz na komentář1"/>
    <w:rPr>
      <w:sz w:val="16"/>
      <w:szCs w:val="16"/>
    </w:rPr>
  </w:style>
  <w:style w:type="character" w:customStyle="1" w:styleId="TextkomenteChar">
    <w:name w:val="Text komentáře Char"/>
    <w:basedOn w:val="Standardnpsmoodstavce1"/>
    <w:link w:val="Textkomente"/>
    <w:uiPriority w:val="99"/>
  </w:style>
  <w:style w:type="character" w:customStyle="1" w:styleId="PedmtkomenteChar">
    <w:name w:val="Předmět komentáře Char"/>
    <w:rPr>
      <w:b/>
      <w:bCs/>
    </w:rPr>
  </w:style>
  <w:style w:type="character" w:styleId="Siln">
    <w:name w:val="Strong"/>
    <w:qFormat/>
    <w:rPr>
      <w:b/>
      <w:bCs/>
    </w:rPr>
  </w:style>
  <w:style w:type="paragraph" w:customStyle="1" w:styleId="Nadpis">
    <w:name w:val="Nadpis"/>
    <w:basedOn w:val="Normln"/>
    <w:next w:val="Zkladntext"/>
    <w:pPr>
      <w:keepNext/>
      <w:spacing w:before="240"/>
    </w:pPr>
    <w:rPr>
      <w:rFonts w:ascii="Arial" w:eastAsia="Lucida Sans Unicode" w:hAnsi="Arial" w:cs="Mangal"/>
      <w:sz w:val="28"/>
      <w:szCs w:val="28"/>
    </w:rPr>
  </w:style>
  <w:style w:type="paragraph" w:styleId="Zkladntext">
    <w:name w:val="Body Text"/>
    <w:basedOn w:val="Normln"/>
    <w:rPr>
      <w:sz w:val="24"/>
      <w:szCs w:val="20"/>
      <w:lang w:val="x-none"/>
    </w:rPr>
  </w:style>
  <w:style w:type="paragraph" w:styleId="Seznam">
    <w:name w:val="List"/>
    <w:basedOn w:val="Normln"/>
    <w:pPr>
      <w:ind w:left="283" w:hanging="283"/>
    </w:pPr>
    <w:rPr>
      <w:szCs w:val="20"/>
    </w:rPr>
  </w:style>
  <w:style w:type="paragraph" w:customStyle="1" w:styleId="Popisek">
    <w:name w:val="Popisek"/>
    <w:basedOn w:val="Normln"/>
    <w:pPr>
      <w:suppressLineNumbers/>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rPr>
      <w:szCs w:val="20"/>
    </w:rPr>
  </w:style>
  <w:style w:type="paragraph" w:customStyle="1" w:styleId="Pokraovnseznamu1">
    <w:name w:val="Pokračování seznamu1"/>
    <w:basedOn w:val="Normln"/>
    <w:pPr>
      <w:ind w:left="283"/>
    </w:pPr>
    <w:rPr>
      <w:szCs w:val="20"/>
    </w:rPr>
  </w:style>
  <w:style w:type="paragraph" w:customStyle="1" w:styleId="Zkladntextodsazen21">
    <w:name w:val="Základní text odsazený 21"/>
    <w:basedOn w:val="Normln"/>
    <w:pPr>
      <w:tabs>
        <w:tab w:val="left" w:pos="284"/>
        <w:tab w:val="left" w:pos="1985"/>
      </w:tabs>
      <w:ind w:left="1980" w:hanging="1980"/>
    </w:pPr>
    <w:rPr>
      <w:szCs w:val="20"/>
    </w:rPr>
  </w:style>
  <w:style w:type="paragraph" w:customStyle="1" w:styleId="Textvbloku1">
    <w:name w:val="Text v bloku1"/>
    <w:basedOn w:val="Normln"/>
    <w:pPr>
      <w:tabs>
        <w:tab w:val="left" w:pos="5103"/>
      </w:tabs>
      <w:ind w:left="5103" w:right="-143" w:hanging="5103"/>
    </w:pPr>
    <w:rPr>
      <w:szCs w:val="20"/>
    </w:rPr>
  </w:style>
  <w:style w:type="paragraph" w:customStyle="1" w:styleId="standard">
    <w:name w:val="standard"/>
    <w:pPr>
      <w:widowControl w:val="0"/>
      <w:suppressAutoHyphens/>
    </w:pPr>
    <w:rPr>
      <w:sz w:val="24"/>
      <w:lang w:eastAsia="ar-SA"/>
    </w:rPr>
  </w:style>
  <w:style w:type="paragraph" w:styleId="Zkladntextodsazen">
    <w:name w:val="Body Text Indent"/>
    <w:basedOn w:val="Normln"/>
    <w:pPr>
      <w:ind w:left="720" w:hanging="437"/>
    </w:pPr>
    <w:rPr>
      <w:rFonts w:ascii="Arial" w:hAnsi="Arial" w:cs="Arial"/>
      <w:sz w:val="22"/>
    </w:rPr>
  </w:style>
  <w:style w:type="paragraph" w:styleId="Zpat">
    <w:name w:val="footer"/>
    <w:basedOn w:val="Normln"/>
    <w:pPr>
      <w:tabs>
        <w:tab w:val="center" w:pos="4536"/>
        <w:tab w:val="right" w:pos="9072"/>
      </w:tabs>
    </w:pPr>
  </w:style>
  <w:style w:type="paragraph" w:customStyle="1" w:styleId="Zkladntextodsazen31">
    <w:name w:val="Základní text odsazený 31"/>
    <w:basedOn w:val="Normln"/>
    <w:pPr>
      <w:ind w:left="255" w:hanging="255"/>
    </w:pPr>
    <w:rPr>
      <w:rFonts w:ascii="Arial" w:hAnsi="Arial" w:cs="Arial"/>
      <w:sz w:val="22"/>
    </w:rPr>
  </w:style>
  <w:style w:type="paragraph" w:customStyle="1" w:styleId="Zkladntext21">
    <w:name w:val="Základní text 21"/>
    <w:basedOn w:val="Normln"/>
    <w:rPr>
      <w:rFonts w:ascii="Arial" w:hAnsi="Arial" w:cs="Arial"/>
      <w:sz w:val="22"/>
    </w:rPr>
  </w:style>
  <w:style w:type="paragraph" w:customStyle="1" w:styleId="Prosttext1">
    <w:name w:val="Prostý text1"/>
    <w:basedOn w:val="Normln"/>
    <w:rPr>
      <w:rFonts w:ascii="Courier New" w:hAnsi="Courier New" w:cs="Courier New"/>
      <w:sz w:val="20"/>
      <w:szCs w:val="20"/>
      <w:lang w:val="x-none"/>
    </w:rPr>
  </w:style>
  <w:style w:type="paragraph" w:customStyle="1" w:styleId="Zkladntext31">
    <w:name w:val="Základní text 31"/>
    <w:basedOn w:val="Normln"/>
    <w:rPr>
      <w:sz w:val="16"/>
      <w:szCs w:val="16"/>
      <w:lang w:val="x-none"/>
    </w:rPr>
  </w:style>
  <w:style w:type="paragraph" w:customStyle="1" w:styleId="BodyText21">
    <w:name w:val="Body Text 21"/>
    <w:basedOn w:val="Normln"/>
    <w:pPr>
      <w:widowControl w:val="0"/>
      <w:snapToGrid w:val="0"/>
    </w:pPr>
    <w:rPr>
      <w:sz w:val="22"/>
      <w:szCs w:val="20"/>
    </w:rPr>
  </w:style>
  <w:style w:type="paragraph" w:styleId="Textbubliny">
    <w:name w:val="Balloon Text"/>
    <w:basedOn w:val="Normln"/>
    <w:rPr>
      <w:rFonts w:ascii="Tahoma" w:hAnsi="Tahoma" w:cs="Tahoma"/>
      <w:sz w:val="16"/>
      <w:szCs w:val="16"/>
      <w:lang w:val="x-none"/>
    </w:rPr>
  </w:style>
  <w:style w:type="paragraph" w:customStyle="1" w:styleId="Tabellentext">
    <w:name w:val="Tabellentext"/>
    <w:basedOn w:val="Normln"/>
    <w:pPr>
      <w:keepLines/>
      <w:spacing w:before="40" w:after="40"/>
    </w:pPr>
    <w:rPr>
      <w:rFonts w:ascii="CorpoS" w:hAnsi="CorpoS" w:cs="CorpoS"/>
      <w:sz w:val="22"/>
      <w:lang w:val="de-DE"/>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Odstavec">
    <w:name w:val="Odstavec"/>
    <w:basedOn w:val="Normln"/>
    <w:qFormat/>
    <w:pPr>
      <w:widowControl w:val="0"/>
      <w:tabs>
        <w:tab w:val="left" w:pos="792"/>
      </w:tabs>
      <w:snapToGrid w:val="0"/>
      <w:ind w:left="794" w:hanging="794"/>
    </w:pPr>
    <w:rPr>
      <w:sz w:val="20"/>
      <w:szCs w:val="20"/>
      <w:lang w:val="x-non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Odstavecseseznamem">
    <w:name w:val="List Paragraph"/>
    <w:basedOn w:val="Normln"/>
    <w:qFormat/>
    <w:pPr>
      <w:spacing w:before="280" w:after="280"/>
    </w:pPr>
  </w:style>
  <w:style w:type="paragraph" w:customStyle="1" w:styleId="dkanormln">
    <w:name w:val="Øádka normální"/>
    <w:basedOn w:val="Normln"/>
    <w:rPr>
      <w:kern w:val="1"/>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customStyle="1" w:styleId="AAOdstavec">
    <w:name w:val="AA_Odstavec"/>
    <w:basedOn w:val="Normln"/>
    <w:pPr>
      <w:spacing w:before="60"/>
    </w:pPr>
    <w:rPr>
      <w:rFonts w:ascii="Arial" w:hAnsi="Arial" w:cs="Arial"/>
      <w:sz w:val="20"/>
      <w:szCs w:val="20"/>
    </w:rPr>
  </w:style>
  <w:style w:type="paragraph" w:customStyle="1" w:styleId="Default">
    <w:name w:val="Default"/>
    <w:pPr>
      <w:widowControl w:val="0"/>
      <w:suppressAutoHyphens/>
      <w:autoSpaceDE w:val="0"/>
    </w:pPr>
    <w:rPr>
      <w:rFonts w:ascii="Calibri" w:hAnsi="Calibri" w:cs="Calibri"/>
      <w:color w:val="000000"/>
      <w:sz w:val="24"/>
      <w:szCs w:val="24"/>
      <w:lang w:eastAsia="ar-SA"/>
    </w:rPr>
  </w:style>
  <w:style w:type="paragraph" w:customStyle="1" w:styleId="CM7">
    <w:name w:val="CM7"/>
    <w:basedOn w:val="Default"/>
    <w:next w:val="Default"/>
    <w:rPr>
      <w:rFonts w:cs="Times New Roman"/>
      <w:color w:val="auto"/>
    </w:rPr>
  </w:style>
  <w:style w:type="paragraph" w:customStyle="1" w:styleId="CM6">
    <w:name w:val="CM6"/>
    <w:basedOn w:val="Normln"/>
    <w:next w:val="Normln"/>
    <w:pPr>
      <w:widowControl w:val="0"/>
      <w:autoSpaceDE w:val="0"/>
      <w:spacing w:before="0" w:after="0"/>
      <w:jc w:val="left"/>
    </w:pPr>
    <w:rPr>
      <w:rFonts w:ascii="Calibri" w:hAnsi="Calibri" w:cs="Calibri"/>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evize">
    <w:name w:val="Revision"/>
    <w:hidden/>
    <w:uiPriority w:val="99"/>
    <w:semiHidden/>
    <w:rsid w:val="004C53D9"/>
    <w:rPr>
      <w:sz w:val="22"/>
      <w:szCs w:val="24"/>
      <w:lang w:eastAsia="ar-SA"/>
    </w:rPr>
  </w:style>
  <w:style w:type="character" w:styleId="Odkaznakoment">
    <w:name w:val="annotation reference"/>
    <w:uiPriority w:val="99"/>
    <w:semiHidden/>
    <w:unhideWhenUsed/>
    <w:rsid w:val="00002AFA"/>
    <w:rPr>
      <w:sz w:val="16"/>
      <w:szCs w:val="16"/>
    </w:rPr>
  </w:style>
  <w:style w:type="paragraph" w:styleId="Textkomente">
    <w:name w:val="annotation text"/>
    <w:basedOn w:val="Normln"/>
    <w:link w:val="TextkomenteChar"/>
    <w:uiPriority w:val="99"/>
    <w:semiHidden/>
    <w:unhideWhenUsed/>
    <w:rsid w:val="00002AFA"/>
    <w:pPr>
      <w:suppressAutoHyphens w:val="0"/>
      <w:spacing w:before="0" w:after="0"/>
    </w:pPr>
    <w:rPr>
      <w:sz w:val="20"/>
      <w:szCs w:val="20"/>
      <w:lang w:eastAsia="cs-CZ"/>
    </w:rPr>
  </w:style>
  <w:style w:type="character" w:customStyle="1" w:styleId="TextkomenteChar1">
    <w:name w:val="Text komentáře Char1"/>
    <w:uiPriority w:val="99"/>
    <w:semiHidden/>
    <w:rsid w:val="00002AFA"/>
    <w:rPr>
      <w:lang w:eastAsia="ar-SA"/>
    </w:rPr>
  </w:style>
  <w:style w:type="table" w:styleId="Mkatabulky">
    <w:name w:val="Table Grid"/>
    <w:basedOn w:val="Normlntabulka"/>
    <w:uiPriority w:val="59"/>
    <w:rsid w:val="00A3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07137">
      <w:bodyDiv w:val="1"/>
      <w:marLeft w:val="0"/>
      <w:marRight w:val="0"/>
      <w:marTop w:val="0"/>
      <w:marBottom w:val="0"/>
      <w:divBdr>
        <w:top w:val="none" w:sz="0" w:space="0" w:color="auto"/>
        <w:left w:val="none" w:sz="0" w:space="0" w:color="auto"/>
        <w:bottom w:val="none" w:sz="0" w:space="0" w:color="auto"/>
        <w:right w:val="none" w:sz="0" w:space="0" w:color="auto"/>
      </w:divBdr>
    </w:div>
    <w:div w:id="1531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2DAC-1985-430D-AF0B-231AEAEA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3839</Words>
  <Characters>22651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Roman Pospíšil</cp:lastModifiedBy>
  <cp:revision>5</cp:revision>
  <cp:lastPrinted>2024-08-30T09:36:00Z</cp:lastPrinted>
  <dcterms:created xsi:type="dcterms:W3CDTF">2024-05-10T08:34:00Z</dcterms:created>
  <dcterms:modified xsi:type="dcterms:W3CDTF">2024-09-02T07:09:00Z</dcterms:modified>
</cp:coreProperties>
</file>