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3197"/>
        <w:gridCol w:w="468"/>
        <w:gridCol w:w="590"/>
        <w:gridCol w:w="2520"/>
      </w:tblGrid>
      <w:tr w:rsidR="00BF6D49" w14:paraId="18C98B45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6C9A" w14:textId="77777777" w:rsidR="00BF6D49" w:rsidRDefault="00000000">
            <w:pPr>
              <w:pStyle w:val="Other10"/>
              <w:tabs>
                <w:tab w:val="left" w:pos="6782"/>
              </w:tabs>
              <w:rPr>
                <w:sz w:val="32"/>
                <w:szCs w:val="32"/>
              </w:rPr>
            </w:pPr>
            <w:proofErr w:type="spellStart"/>
            <w:r>
              <w:rPr>
                <w:rStyle w:val="Other1"/>
                <w:sz w:val="32"/>
                <w:szCs w:val="32"/>
              </w:rPr>
              <w:t>uniPRO</w:t>
            </w:r>
            <w:proofErr w:type="spellEnd"/>
            <w:r>
              <w:rPr>
                <w:rStyle w:val="Other1"/>
                <w:sz w:val="32"/>
                <w:szCs w:val="32"/>
              </w:rPr>
              <w:t xml:space="preserve"> —</w:t>
            </w:r>
            <w:r>
              <w:rPr>
                <w:rStyle w:val="Other1"/>
                <w:sz w:val="32"/>
                <w:szCs w:val="32"/>
              </w:rPr>
              <w:tab/>
              <w:t>A5P“</w:t>
            </w:r>
          </w:p>
          <w:p w14:paraId="09B009DE" w14:textId="77777777" w:rsidR="00BF6D49" w:rsidRDefault="00000000">
            <w:pPr>
              <w:pStyle w:val="Other10"/>
              <w:tabs>
                <w:tab w:val="left" w:pos="2250"/>
              </w:tabs>
              <w:spacing w:after="140"/>
              <w:ind w:left="130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sz w:val="14"/>
                <w:szCs w:val="14"/>
              </w:rPr>
              <w:t>fT</w:t>
            </w:r>
            <w:proofErr w:type="spellEnd"/>
            <w:r>
              <w:rPr>
                <w:rStyle w:val="Other1"/>
                <w:sz w:val="14"/>
                <w:szCs w:val="14"/>
              </w:rPr>
              <w:tab/>
              <w:t xml:space="preserve">UNIPRO-ALPHA C.S., </w:t>
            </w:r>
            <w:proofErr w:type="spellStart"/>
            <w:r>
              <w:rPr>
                <w:rStyle w:val="Other1"/>
                <w:sz w:val="14"/>
                <w:szCs w:val="14"/>
              </w:rPr>
              <w:t>spoi</w:t>
            </w:r>
            <w:proofErr w:type="spellEnd"/>
            <w:r>
              <w:rPr>
                <w:rStyle w:val="Other1"/>
                <w:sz w:val="14"/>
                <w:szCs w:val="14"/>
              </w:rPr>
              <w:t>. s r.o., Pod Bání 8,180 00 Praha 8</w:t>
            </w:r>
          </w:p>
          <w:p w14:paraId="41774CC9" w14:textId="77777777" w:rsidR="00BF6D49" w:rsidRDefault="00000000">
            <w:pPr>
              <w:pStyle w:val="Other10"/>
              <w:tabs>
                <w:tab w:val="left" w:pos="2441"/>
              </w:tabs>
              <w:spacing w:after="80"/>
              <w:rPr>
                <w:sz w:val="15"/>
                <w:szCs w:val="15"/>
              </w:rPr>
            </w:pPr>
            <w:hyperlink r:id="rId6" w:history="1">
              <w:r>
                <w:rPr>
                  <w:rStyle w:val="Other1"/>
                  <w:sz w:val="15"/>
                  <w:szCs w:val="15"/>
                  <w:u w:val="single"/>
                  <w:lang w:val="en-US" w:eastAsia="en-US" w:bidi="en-US"/>
                </w:rPr>
                <w:t>www.unipro-alpha.com</w:t>
              </w:r>
            </w:hyperlink>
            <w:r>
              <w:rPr>
                <w:rStyle w:val="Other1"/>
                <w:sz w:val="15"/>
                <w:szCs w:val="15"/>
                <w:lang w:val="en-US" w:eastAsia="en-US" w:bidi="en-US"/>
              </w:rPr>
              <w:tab/>
            </w:r>
            <w:proofErr w:type="spellStart"/>
            <w:r>
              <w:rPr>
                <w:rStyle w:val="Other1"/>
                <w:sz w:val="15"/>
                <w:szCs w:val="15"/>
              </w:rPr>
              <w:t>Teí</w:t>
            </w:r>
            <w:proofErr w:type="spellEnd"/>
            <w:proofErr w:type="gramStart"/>
            <w:r>
              <w:rPr>
                <w:rStyle w:val="Other1"/>
                <w:sz w:val="15"/>
                <w:szCs w:val="15"/>
              </w:rPr>
              <w:t>.:+</w:t>
            </w:r>
            <w:proofErr w:type="gramEnd"/>
            <w:r>
              <w:rPr>
                <w:rStyle w:val="Other1"/>
                <w:sz w:val="15"/>
                <w:szCs w:val="15"/>
              </w:rPr>
              <w:t xml:space="preserve">420 283 852 301, E-mail: </w:t>
            </w:r>
            <w:hyperlink r:id="rId7" w:history="1">
              <w:r>
                <w:rPr>
                  <w:rStyle w:val="Other1"/>
                  <w:sz w:val="15"/>
                  <w:szCs w:val="15"/>
                  <w:lang w:val="en-US" w:eastAsia="en-US" w:bidi="en-US"/>
                </w:rPr>
                <w:t>info@unipra-alpha.com</w:t>
              </w:r>
            </w:hyperlink>
          </w:p>
        </w:tc>
      </w:tr>
      <w:tr w:rsidR="00BF6D49" w14:paraId="57EFE79A" w14:textId="77777777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9E27" w14:textId="77777777" w:rsidR="00BF6D49" w:rsidRDefault="00000000">
            <w:pPr>
              <w:pStyle w:val="Other10"/>
              <w:ind w:firstLine="420"/>
            </w:pPr>
            <w:r>
              <w:rPr>
                <w:rStyle w:val="Other1"/>
              </w:rPr>
              <w:t xml:space="preserve">Cenová nabídka na provedení Validace ISO 14937 STERRAD® 100NX </w:t>
            </w:r>
            <w:proofErr w:type="spellStart"/>
            <w:r>
              <w:rPr>
                <w:rStyle w:val="Other1"/>
              </w:rPr>
              <w:t>ALLCIear</w:t>
            </w:r>
            <w:proofErr w:type="spellEnd"/>
            <w:r>
              <w:rPr>
                <w:rStyle w:val="Other1"/>
              </w:rPr>
              <w:t xml:space="preserve">™ </w:t>
            </w:r>
            <w:proofErr w:type="spellStart"/>
            <w:r>
              <w:rPr>
                <w:rStyle w:val="Other1"/>
              </w:rPr>
              <w:t>v.č</w:t>
            </w:r>
            <w:proofErr w:type="spellEnd"/>
            <w:r>
              <w:rPr>
                <w:rStyle w:val="Other1"/>
              </w:rPr>
              <w:t>. 1046191134</w:t>
            </w:r>
          </w:p>
        </w:tc>
      </w:tr>
      <w:tr w:rsidR="00BF6D49" w14:paraId="50DFAB1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E9F2" w14:textId="77777777" w:rsidR="00BF6D49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Příjemce: Nemocnice Havířov, </w:t>
            </w:r>
            <w:proofErr w:type="spellStart"/>
            <w:r>
              <w:rPr>
                <w:rStyle w:val="Other1"/>
                <w:sz w:val="15"/>
                <w:szCs w:val="15"/>
              </w:rPr>
              <w:t>p.o</w:t>
            </w:r>
            <w:proofErr w:type="spellEnd"/>
            <w:r>
              <w:rPr>
                <w:rStyle w:val="Other1"/>
                <w:sz w:val="15"/>
                <w:szCs w:val="15"/>
              </w:rPr>
              <w:t>., Centrální sterilizace</w:t>
            </w:r>
          </w:p>
        </w:tc>
      </w:tr>
      <w:tr w:rsidR="00BF6D49" w14:paraId="2B8B428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2E0A7" w14:textId="77777777" w:rsidR="00BF6D49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kód: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13DF5" w14:textId="77777777" w:rsidR="00BF6D49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název: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92D14C" w14:textId="77777777" w:rsidR="00BF6D49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i/>
                <w:iCs/>
                <w:sz w:val="12"/>
                <w:szCs w:val="12"/>
              </w:rPr>
              <w:t>Jedn</w:t>
            </w:r>
            <w:proofErr w:type="spellEnd"/>
            <w:r>
              <w:rPr>
                <w:rStyle w:val="Other1"/>
                <w:i/>
                <w:iCs/>
                <w:sz w:val="12"/>
                <w:szCs w:val="12"/>
              </w:rPr>
              <w:t>.: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41CA9" w14:textId="77777777" w:rsidR="00BF6D49" w:rsidRDefault="00000000">
            <w:pPr>
              <w:pStyle w:val="Other10"/>
              <w:spacing w:after="4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i/>
                <w:iCs/>
                <w:sz w:val="12"/>
                <w:szCs w:val="12"/>
              </w:rPr>
              <w:t>Jedn</w:t>
            </w:r>
            <w:proofErr w:type="spellEnd"/>
            <w:r>
              <w:rPr>
                <w:rStyle w:val="Other1"/>
                <w:i/>
                <w:iCs/>
                <w:sz w:val="12"/>
                <w:szCs w:val="12"/>
              </w:rPr>
              <w:t>.</w:t>
            </w:r>
          </w:p>
          <w:p w14:paraId="117C6740" w14:textId="77777777" w:rsidR="00BF6D49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i/>
                <w:iCs/>
                <w:sz w:val="12"/>
                <w:szCs w:val="12"/>
              </w:rPr>
              <w:t>cena: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AC48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cena bez DPH:</w:t>
            </w:r>
          </w:p>
        </w:tc>
      </w:tr>
      <w:tr w:rsidR="00BF6D49" w14:paraId="6E415F6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46FB1" w14:textId="77777777" w:rsidR="00BF6D49" w:rsidRDefault="00000000">
            <w:pPr>
              <w:pStyle w:val="Other10"/>
            </w:pPr>
            <w:r>
              <w:rPr>
                <w:rStyle w:val="Other1"/>
              </w:rPr>
              <w:t>SERVICEASP100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D9EB0" w14:textId="77777777" w:rsidR="00BF6D49" w:rsidRDefault="00000000">
            <w:pPr>
              <w:pStyle w:val="Other10"/>
            </w:pPr>
            <w:r>
              <w:rPr>
                <w:rStyle w:val="Other1"/>
              </w:rPr>
              <w:t>Validace ISO 14937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D810F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CDBFC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53F3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49 000,00 Kč</w:t>
            </w:r>
          </w:p>
        </w:tc>
      </w:tr>
      <w:tr w:rsidR="00BF6D49" w14:paraId="35E3ED1E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6C3BE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046A4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2A34C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F6A6A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19C8" w14:textId="77777777" w:rsidR="00BF6D49" w:rsidRDefault="00BF6D49">
            <w:pPr>
              <w:rPr>
                <w:sz w:val="10"/>
                <w:szCs w:val="10"/>
              </w:rPr>
            </w:pPr>
          </w:p>
        </w:tc>
      </w:tr>
      <w:tr w:rsidR="00BF6D49" w14:paraId="233B1F3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C5B1D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01863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4784A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77F0E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2238F" w14:textId="77777777" w:rsidR="00BF6D49" w:rsidRDefault="00BF6D49">
            <w:pPr>
              <w:rPr>
                <w:sz w:val="10"/>
                <w:szCs w:val="10"/>
              </w:rPr>
            </w:pPr>
          </w:p>
        </w:tc>
      </w:tr>
      <w:tr w:rsidR="00BF6D49" w14:paraId="10A50CD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A050F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0D623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3AD58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4DDE64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95881" w14:textId="77777777" w:rsidR="00BF6D49" w:rsidRDefault="00BF6D49">
            <w:pPr>
              <w:rPr>
                <w:sz w:val="10"/>
                <w:szCs w:val="10"/>
              </w:rPr>
            </w:pPr>
          </w:p>
        </w:tc>
      </w:tr>
      <w:tr w:rsidR="00BF6D49" w14:paraId="27F31A8A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EAE5AF" w14:textId="77777777" w:rsidR="00BF6D49" w:rsidRDefault="00000000">
            <w:pPr>
              <w:pStyle w:val="Other10"/>
            </w:pPr>
            <w:r>
              <w:rPr>
                <w:rStyle w:val="Other1"/>
              </w:rPr>
              <w:t>Práce 6hod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7A1FED" w14:textId="77777777" w:rsidR="00BF6D4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lhod</w:t>
            </w:r>
            <w:proofErr w:type="spellEnd"/>
            <w:r>
              <w:rPr>
                <w:rStyle w:val="Other1"/>
              </w:rPr>
              <w:t>/1890Kč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27872A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91559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1890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CEEB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BF6D49" w14:paraId="6BFBA652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4DDBB4" w14:textId="77777777" w:rsidR="00BF6D49" w:rsidRDefault="00000000">
            <w:pPr>
              <w:pStyle w:val="Other10"/>
            </w:pPr>
            <w:r>
              <w:rPr>
                <w:rStyle w:val="Other1"/>
              </w:rPr>
              <w:t xml:space="preserve">Doprava </w:t>
            </w:r>
            <w:proofErr w:type="gramStart"/>
            <w:r>
              <w:rPr>
                <w:rStyle w:val="Other1"/>
              </w:rPr>
              <w:t>796km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F24B61" w14:textId="77777777" w:rsidR="00BF6D4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lkm</w:t>
            </w:r>
            <w:proofErr w:type="spellEnd"/>
            <w:r>
              <w:rPr>
                <w:rStyle w:val="Other1"/>
              </w:rPr>
              <w:t>/21,80Kč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428A8D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A138C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21,80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CB0E8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0,00 Kč</w:t>
            </w:r>
          </w:p>
        </w:tc>
      </w:tr>
    </w:tbl>
    <w:p w14:paraId="3028832A" w14:textId="77777777" w:rsidR="00BF6D49" w:rsidRDefault="00000000">
      <w:pPr>
        <w:pStyle w:val="Tablecaption10"/>
        <w:jc w:val="both"/>
      </w:pPr>
      <w:r>
        <w:rPr>
          <w:rStyle w:val="Tablecaption1"/>
        </w:rPr>
        <w:t>49 000,00 Kč</w:t>
      </w:r>
    </w:p>
    <w:p w14:paraId="1D3CA0FA" w14:textId="77777777" w:rsidR="00BF6D49" w:rsidRDefault="00BF6D49">
      <w:pPr>
        <w:spacing w:after="319" w:line="1" w:lineRule="exact"/>
      </w:pPr>
    </w:p>
    <w:p w14:paraId="39F84B92" w14:textId="77777777" w:rsidR="00BF6D49" w:rsidRDefault="00000000">
      <w:pPr>
        <w:pStyle w:val="Bodytext10"/>
      </w:pPr>
      <w:r>
        <w:rPr>
          <w:rStyle w:val="Bodytext1"/>
        </w:rPr>
        <w:t>Vypracovala dne 22.07.2024</w:t>
      </w:r>
    </w:p>
    <w:p w14:paraId="660206AF" w14:textId="77777777" w:rsidR="00BF6D49" w:rsidRDefault="00000000">
      <w:pPr>
        <w:pStyle w:val="Bodytext10"/>
      </w:pPr>
      <w:r>
        <w:rPr>
          <w:rStyle w:val="Bodytext1"/>
        </w:rPr>
        <w:t>Asistentka společnosti UNIPRO-ALPHA C.S., spol. s r.o.</w:t>
      </w:r>
    </w:p>
    <w:p w14:paraId="76C76287" w14:textId="77777777" w:rsidR="00BF6D49" w:rsidRDefault="00000000">
      <w:pPr>
        <w:pStyle w:val="Bodytext10"/>
      </w:pPr>
      <w:hyperlink r:id="rId8" w:history="1">
        <w:r>
          <w:rPr>
            <w:rStyle w:val="Bodytext1"/>
            <w:u w:val="single"/>
            <w:lang w:val="en-US" w:eastAsia="en-US" w:bidi="en-US"/>
          </w:rPr>
          <w:t>service@unipro-alpha.com</w:t>
        </w:r>
      </w:hyperlink>
    </w:p>
    <w:p w14:paraId="5A1BD804" w14:textId="6D9480F5" w:rsidR="00BF6D49" w:rsidRDefault="00000000">
      <w:pPr>
        <w:pStyle w:val="Bodytext10"/>
      </w:pPr>
      <w:r>
        <w:rPr>
          <w:rStyle w:val="Bodytext1"/>
        </w:rPr>
        <w:t xml:space="preserve">tel.: 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182"/>
        <w:gridCol w:w="461"/>
        <w:gridCol w:w="590"/>
        <w:gridCol w:w="2498"/>
      </w:tblGrid>
      <w:tr w:rsidR="00BF6D49" w14:paraId="7CE123A5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FEC5" w14:textId="77777777" w:rsidR="00BF6D49" w:rsidRDefault="00000000">
            <w:pPr>
              <w:pStyle w:val="Other10"/>
              <w:tabs>
                <w:tab w:val="left" w:pos="6797"/>
              </w:tabs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sz w:val="32"/>
                <w:szCs w:val="32"/>
              </w:rPr>
              <w:lastRenderedPageBreak/>
              <w:t>UniPRO</w:t>
            </w:r>
            <w:proofErr w:type="spellEnd"/>
            <w:r>
              <w:rPr>
                <w:rStyle w:val="Other1"/>
                <w:sz w:val="32"/>
                <w:szCs w:val="32"/>
              </w:rPr>
              <w:t>—</w:t>
            </w:r>
            <w:r>
              <w:rPr>
                <w:rStyle w:val="Other1"/>
                <w:sz w:val="32"/>
                <w:szCs w:val="32"/>
              </w:rPr>
              <w:tab/>
            </w:r>
            <w:proofErr w:type="spellStart"/>
            <w:r>
              <w:rPr>
                <w:rStyle w:val="Other1"/>
                <w:sz w:val="11"/>
                <w:szCs w:val="11"/>
              </w:rPr>
              <w:t>A£Diterilization</w:t>
            </w:r>
            <w:proofErr w:type="spellEnd"/>
          </w:p>
          <w:p w14:paraId="674CCC4B" w14:textId="77777777" w:rsidR="00BF6D49" w:rsidRDefault="00000000">
            <w:pPr>
              <w:pStyle w:val="Other10"/>
              <w:tabs>
                <w:tab w:val="left" w:pos="382"/>
                <w:tab w:val="left" w:pos="5890"/>
                <w:tab w:val="left" w:pos="6494"/>
              </w:tabs>
              <w:spacing w:line="190" w:lineRule="auto"/>
              <w:jc w:val="center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,</w:t>
            </w:r>
            <w:r>
              <w:rPr>
                <w:rStyle w:val="Other1"/>
                <w:sz w:val="11"/>
                <w:szCs w:val="11"/>
              </w:rPr>
              <w:tab/>
            </w:r>
            <w:proofErr w:type="spellStart"/>
            <w:r>
              <w:rPr>
                <w:rStyle w:val="Other1"/>
                <w:sz w:val="11"/>
                <w:szCs w:val="11"/>
              </w:rPr>
              <w:t>Mw</w:t>
            </w:r>
            <w:proofErr w:type="spellEnd"/>
            <w:r>
              <w:rPr>
                <w:rStyle w:val="Other1"/>
                <w:sz w:val="11"/>
                <w:szCs w:val="11"/>
              </w:rPr>
              <w:tab/>
            </w:r>
            <w:r>
              <w:rPr>
                <w:rStyle w:val="Other1"/>
                <w:i/>
                <w:iCs/>
                <w:sz w:val="10"/>
                <w:szCs w:val="10"/>
              </w:rPr>
              <w:t>K</w:t>
            </w:r>
            <w:r>
              <w:rPr>
                <w:rStyle w:val="Other1"/>
                <w:sz w:val="11"/>
                <w:szCs w:val="11"/>
              </w:rPr>
              <w:tab/>
              <w:t xml:space="preserve">1 </w:t>
            </w:r>
            <w:proofErr w:type="spellStart"/>
            <w:r>
              <w:rPr>
                <w:rStyle w:val="Other1"/>
                <w:sz w:val="11"/>
                <w:szCs w:val="11"/>
              </w:rPr>
              <w:t>Products</w:t>
            </w:r>
            <w:proofErr w:type="spellEnd"/>
          </w:p>
          <w:p w14:paraId="0846357D" w14:textId="77777777" w:rsidR="00BF6D49" w:rsidRDefault="00000000">
            <w:pPr>
              <w:pStyle w:val="Other10"/>
              <w:tabs>
                <w:tab w:val="left" w:pos="2279"/>
              </w:tabs>
              <w:spacing w:after="140"/>
              <w:ind w:left="130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V "</w:t>
            </w:r>
            <w:r>
              <w:rPr>
                <w:rStyle w:val="Other1"/>
                <w:sz w:val="14"/>
                <w:szCs w:val="14"/>
              </w:rPr>
              <w:tab/>
              <w:t xml:space="preserve">UNIPRO-ALPHA C.S., spol. s </w:t>
            </w:r>
            <w:proofErr w:type="gramStart"/>
            <w:r>
              <w:rPr>
                <w:rStyle w:val="Other1"/>
                <w:sz w:val="14"/>
                <w:szCs w:val="14"/>
              </w:rPr>
              <w:t>r.o..</w:t>
            </w:r>
            <w:proofErr w:type="gramEnd"/>
            <w:r>
              <w:rPr>
                <w:rStyle w:val="Other1"/>
                <w:sz w:val="14"/>
                <w:szCs w:val="14"/>
              </w:rPr>
              <w:t xml:space="preserve"> Pod Báni 8, 180 00 Praha 8</w:t>
            </w:r>
          </w:p>
          <w:p w14:paraId="087EA088" w14:textId="77777777" w:rsidR="00BF6D49" w:rsidRDefault="00000000">
            <w:pPr>
              <w:pStyle w:val="Other10"/>
              <w:tabs>
                <w:tab w:val="left" w:pos="2484"/>
              </w:tabs>
              <w:spacing w:after="80"/>
              <w:rPr>
                <w:sz w:val="14"/>
                <w:szCs w:val="14"/>
              </w:rPr>
            </w:pPr>
            <w:hyperlink r:id="rId9" w:history="1">
              <w:r>
                <w:rPr>
                  <w:rStyle w:val="Other1"/>
                  <w:sz w:val="14"/>
                  <w:szCs w:val="14"/>
                  <w:u w:val="single"/>
                  <w:lang w:val="en-US" w:eastAsia="en-US" w:bidi="en-US"/>
                </w:rPr>
                <w:t>www.unipro-alpha.com</w:t>
              </w:r>
            </w:hyperlink>
            <w:r>
              <w:rPr>
                <w:rStyle w:val="Other1"/>
                <w:sz w:val="14"/>
                <w:szCs w:val="14"/>
                <w:lang w:val="en-US" w:eastAsia="en-US" w:bidi="en-US"/>
              </w:rPr>
              <w:tab/>
            </w:r>
            <w:proofErr w:type="gramStart"/>
            <w:r>
              <w:rPr>
                <w:rStyle w:val="Other1"/>
                <w:sz w:val="14"/>
                <w:szCs w:val="14"/>
              </w:rPr>
              <w:t>Tel.:+</w:t>
            </w:r>
            <w:proofErr w:type="gramEnd"/>
            <w:r>
              <w:rPr>
                <w:rStyle w:val="Other1"/>
                <w:sz w:val="14"/>
                <w:szCs w:val="14"/>
              </w:rPr>
              <w:t xml:space="preserve">420 283 852 301, E-mail: </w:t>
            </w:r>
            <w:hyperlink r:id="rId10" w:history="1">
              <w:r>
                <w:rPr>
                  <w:rStyle w:val="Other1"/>
                  <w:sz w:val="14"/>
                  <w:szCs w:val="14"/>
                  <w:lang w:val="en-US" w:eastAsia="en-US" w:bidi="en-US"/>
                </w:rPr>
                <w:t>info@unipro-alpha.com</w:t>
              </w:r>
            </w:hyperlink>
          </w:p>
        </w:tc>
      </w:tr>
      <w:tr w:rsidR="00BF6D49" w14:paraId="720CC977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7184" w14:textId="77777777" w:rsidR="00BF6D49" w:rsidRDefault="00000000">
            <w:pPr>
              <w:pStyle w:val="Other10"/>
              <w:ind w:firstLine="4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Cenová nabídka na provedení BTK PM2 STERRAD® 100NX </w:t>
            </w:r>
            <w:proofErr w:type="spellStart"/>
            <w:r>
              <w:rPr>
                <w:rStyle w:val="Other1"/>
                <w:sz w:val="18"/>
                <w:szCs w:val="18"/>
              </w:rPr>
              <w:t>ALLCIear</w:t>
            </w:r>
            <w:proofErr w:type="spellEnd"/>
            <w:r>
              <w:rPr>
                <w:rStyle w:val="Other1"/>
                <w:sz w:val="18"/>
                <w:szCs w:val="18"/>
              </w:rPr>
              <w:t xml:space="preserve">™ </w:t>
            </w:r>
            <w:proofErr w:type="spellStart"/>
            <w:r>
              <w:rPr>
                <w:rStyle w:val="Other1"/>
                <w:sz w:val="18"/>
                <w:szCs w:val="18"/>
              </w:rPr>
              <w:t>v.č</w:t>
            </w:r>
            <w:proofErr w:type="spellEnd"/>
            <w:r>
              <w:rPr>
                <w:rStyle w:val="Other1"/>
                <w:sz w:val="18"/>
                <w:szCs w:val="18"/>
              </w:rPr>
              <w:t>. 1046191134</w:t>
            </w:r>
          </w:p>
        </w:tc>
      </w:tr>
      <w:tr w:rsidR="00BF6D49" w14:paraId="7935EA7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7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C560" w14:textId="77777777" w:rsidR="00BF6D49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Příjemce: Nemocnice Havířov, </w:t>
            </w:r>
            <w:proofErr w:type="spellStart"/>
            <w:r>
              <w:rPr>
                <w:rStyle w:val="Other1"/>
                <w:sz w:val="15"/>
                <w:szCs w:val="15"/>
              </w:rPr>
              <w:t>p.o</w:t>
            </w:r>
            <w:proofErr w:type="spellEnd"/>
            <w:r>
              <w:rPr>
                <w:rStyle w:val="Other1"/>
                <w:sz w:val="15"/>
                <w:szCs w:val="15"/>
              </w:rPr>
              <w:t>., Centrální sterilizace</w:t>
            </w:r>
          </w:p>
        </w:tc>
      </w:tr>
      <w:tr w:rsidR="00BF6D49" w14:paraId="5B7324B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718591" w14:textId="77777777" w:rsidR="00BF6D49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kód: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DE285" w14:textId="77777777" w:rsidR="00BF6D49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název: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7CFCC" w14:textId="77777777" w:rsidR="00BF6D49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i/>
                <w:iCs/>
                <w:sz w:val="12"/>
                <w:szCs w:val="12"/>
              </w:rPr>
              <w:t>Jedn</w:t>
            </w:r>
            <w:proofErr w:type="spellEnd"/>
            <w:r>
              <w:rPr>
                <w:rStyle w:val="Other1"/>
                <w:i/>
                <w:iCs/>
                <w:sz w:val="12"/>
                <w:szCs w:val="12"/>
              </w:rPr>
              <w:t>.: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BA9E3" w14:textId="77777777" w:rsidR="00BF6D49" w:rsidRDefault="00000000">
            <w:pPr>
              <w:pStyle w:val="Other10"/>
              <w:spacing w:line="338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i/>
                <w:iCs/>
                <w:sz w:val="12"/>
                <w:szCs w:val="12"/>
              </w:rPr>
              <w:t>Jedn</w:t>
            </w:r>
            <w:proofErr w:type="spellEnd"/>
            <w:r>
              <w:rPr>
                <w:rStyle w:val="Other1"/>
                <w:i/>
                <w:iCs/>
                <w:sz w:val="12"/>
                <w:szCs w:val="12"/>
              </w:rPr>
              <w:t>. cena: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4F12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cena bez DPH:</w:t>
            </w:r>
          </w:p>
        </w:tc>
      </w:tr>
      <w:tr w:rsidR="00BF6D49" w14:paraId="516921E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3EBF3" w14:textId="77777777" w:rsidR="00BF6D49" w:rsidRDefault="00000000">
            <w:pPr>
              <w:pStyle w:val="Other10"/>
            </w:pPr>
            <w:r>
              <w:rPr>
                <w:rStyle w:val="Other1"/>
              </w:rPr>
              <w:t>05-53441-6-002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8FABF6" w14:textId="77777777" w:rsidR="00BF6D49" w:rsidRDefault="00000000">
            <w:pPr>
              <w:pStyle w:val="Other10"/>
            </w:pPr>
            <w:r>
              <w:rPr>
                <w:rStyle w:val="Other1"/>
              </w:rPr>
              <w:t xml:space="preserve">PM2 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>, 10104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4B862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27466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3D01" w14:textId="77777777" w:rsidR="00BF6D49" w:rsidRDefault="00000000">
            <w:pPr>
              <w:pStyle w:val="Other10"/>
              <w:ind w:left="1420"/>
              <w:jc w:val="both"/>
            </w:pPr>
            <w:r>
              <w:rPr>
                <w:rStyle w:val="Other1"/>
              </w:rPr>
              <w:t>79 226,00 Kč</w:t>
            </w:r>
          </w:p>
        </w:tc>
      </w:tr>
      <w:tr w:rsidR="00BF6D49" w14:paraId="45B97F5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7AE1B" w14:textId="77777777" w:rsidR="00BF6D49" w:rsidRDefault="00000000">
            <w:pPr>
              <w:pStyle w:val="Other10"/>
            </w:pPr>
            <w:r>
              <w:rPr>
                <w:rStyle w:val="Other1"/>
              </w:rPr>
              <w:t>SERVICEASPELREV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F2B4E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D45F3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1435D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F039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2 400,00 Kč</w:t>
            </w:r>
          </w:p>
        </w:tc>
      </w:tr>
      <w:tr w:rsidR="00BF6D49" w14:paraId="77087E9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71521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27BBD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1D91B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2934F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A27E0" w14:textId="77777777" w:rsidR="00BF6D49" w:rsidRDefault="00BF6D49">
            <w:pPr>
              <w:rPr>
                <w:sz w:val="10"/>
                <w:szCs w:val="10"/>
              </w:rPr>
            </w:pPr>
          </w:p>
        </w:tc>
      </w:tr>
      <w:tr w:rsidR="00BF6D49" w14:paraId="3861CA5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E1664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DCD94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452AD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47B43" w14:textId="77777777" w:rsidR="00BF6D49" w:rsidRDefault="00BF6D49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96698" w14:textId="77777777" w:rsidR="00BF6D49" w:rsidRDefault="00BF6D49">
            <w:pPr>
              <w:rPr>
                <w:sz w:val="10"/>
                <w:szCs w:val="10"/>
              </w:rPr>
            </w:pPr>
          </w:p>
        </w:tc>
      </w:tr>
      <w:tr w:rsidR="00BF6D49" w14:paraId="73E868CD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BF50D" w14:textId="77777777" w:rsidR="00BF6D49" w:rsidRDefault="00000000">
            <w:pPr>
              <w:pStyle w:val="Other10"/>
            </w:pPr>
            <w:r>
              <w:rPr>
                <w:rStyle w:val="Other1"/>
              </w:rPr>
              <w:t>Práce 7hod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4A2DA" w14:textId="77777777" w:rsidR="00BF6D4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lhod</w:t>
            </w:r>
            <w:proofErr w:type="spellEnd"/>
            <w:r>
              <w:rPr>
                <w:rStyle w:val="Other1"/>
              </w:rPr>
              <w:t>/1890Kč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868B3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57D42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1890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2BEA" w14:textId="77777777" w:rsidR="00BF6D49" w:rsidRDefault="00000000">
            <w:pPr>
              <w:pStyle w:val="Other10"/>
              <w:ind w:left="1420"/>
              <w:jc w:val="both"/>
            </w:pPr>
            <w:r>
              <w:rPr>
                <w:rStyle w:val="Other1"/>
              </w:rPr>
              <w:t>13 230,00 Kč</w:t>
            </w:r>
          </w:p>
        </w:tc>
      </w:tr>
      <w:tr w:rsidR="00BF6D49" w14:paraId="7727A1B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09748A" w14:textId="77777777" w:rsidR="00BF6D49" w:rsidRDefault="00000000">
            <w:pPr>
              <w:pStyle w:val="Other10"/>
            </w:pPr>
            <w:r>
              <w:rPr>
                <w:rStyle w:val="Other1"/>
              </w:rPr>
              <w:t xml:space="preserve">Doprava </w:t>
            </w:r>
            <w:proofErr w:type="gramStart"/>
            <w:r>
              <w:rPr>
                <w:rStyle w:val="Other1"/>
              </w:rPr>
              <w:t>796km</w:t>
            </w:r>
            <w:proofErr w:type="gram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C8938C" w14:textId="77777777" w:rsidR="00BF6D49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lkm</w:t>
            </w:r>
            <w:proofErr w:type="spellEnd"/>
            <w:r>
              <w:rPr>
                <w:rStyle w:val="Other1"/>
              </w:rPr>
              <w:t>/21,80Kč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12B4A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796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69005" w14:textId="77777777" w:rsidR="00BF6D49" w:rsidRDefault="00000000">
            <w:pPr>
              <w:pStyle w:val="Other10"/>
              <w:jc w:val="right"/>
            </w:pPr>
            <w:r>
              <w:rPr>
                <w:rStyle w:val="Other1"/>
              </w:rPr>
              <w:t>21,80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FD5E" w14:textId="77777777" w:rsidR="00BF6D49" w:rsidRDefault="00000000">
            <w:pPr>
              <w:pStyle w:val="Other10"/>
              <w:ind w:left="1420"/>
              <w:jc w:val="both"/>
            </w:pPr>
            <w:r>
              <w:rPr>
                <w:rStyle w:val="Other1"/>
              </w:rPr>
              <w:t>17 352,80 Kč</w:t>
            </w:r>
          </w:p>
        </w:tc>
      </w:tr>
    </w:tbl>
    <w:p w14:paraId="4672D306" w14:textId="77777777" w:rsidR="00BF6D49" w:rsidRDefault="00000000">
      <w:pPr>
        <w:pStyle w:val="Tablecaption10"/>
        <w:ind w:left="7531"/>
      </w:pPr>
      <w:r>
        <w:rPr>
          <w:rStyle w:val="Tablecaption1"/>
        </w:rPr>
        <w:t>112 208,80 Kč</w:t>
      </w:r>
    </w:p>
    <w:p w14:paraId="3E167136" w14:textId="77777777" w:rsidR="00BF6D49" w:rsidRDefault="00BF6D49">
      <w:pPr>
        <w:spacing w:after="279" w:line="1" w:lineRule="exact"/>
      </w:pPr>
    </w:p>
    <w:p w14:paraId="7E01EAE5" w14:textId="77777777" w:rsidR="00BF6D49" w:rsidRDefault="00000000">
      <w:pPr>
        <w:pStyle w:val="Bodytext10"/>
      </w:pPr>
      <w:r>
        <w:rPr>
          <w:rStyle w:val="Bodytext1"/>
        </w:rPr>
        <w:t>Vypracovala dne 22.07.2024</w:t>
      </w:r>
    </w:p>
    <w:p w14:paraId="72C2C259" w14:textId="77777777" w:rsidR="00BF6D49" w:rsidRDefault="00000000">
      <w:pPr>
        <w:pStyle w:val="Bodytext10"/>
      </w:pPr>
      <w:r>
        <w:rPr>
          <w:rStyle w:val="Bodytext1"/>
        </w:rPr>
        <w:t>Asistentka společnosti UNIPRO-ALPHA C.S., spol. s r.o.</w:t>
      </w:r>
    </w:p>
    <w:p w14:paraId="34A6B6D6" w14:textId="77777777" w:rsidR="00BF6D49" w:rsidRDefault="00000000">
      <w:pPr>
        <w:pStyle w:val="Bodytext10"/>
      </w:pPr>
      <w:hyperlink r:id="rId11" w:history="1">
        <w:r>
          <w:rPr>
            <w:rStyle w:val="Bodytext1"/>
            <w:u w:val="single"/>
            <w:lang w:val="en-US" w:eastAsia="en-US" w:bidi="en-US"/>
          </w:rPr>
          <w:t>service@unipro-alpha.com</w:t>
        </w:r>
      </w:hyperlink>
    </w:p>
    <w:p w14:paraId="7AC0F5CC" w14:textId="7524261F" w:rsidR="00BF6D49" w:rsidRDefault="00000000">
      <w:pPr>
        <w:pStyle w:val="Bodytext10"/>
      </w:pPr>
      <w:r>
        <w:rPr>
          <w:rStyle w:val="Bodytext1"/>
        </w:rPr>
        <w:t xml:space="preserve">tel.: </w:t>
      </w:r>
    </w:p>
    <w:sectPr w:rsidR="00BF6D49">
      <w:footerReference w:type="default" r:id="rId12"/>
      <w:pgSz w:w="11900" w:h="16840"/>
      <w:pgMar w:top="2343" w:right="1636" w:bottom="7133" w:left="1495" w:header="191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0FD85" w14:textId="77777777" w:rsidR="004C244C" w:rsidRDefault="004C244C">
      <w:r>
        <w:separator/>
      </w:r>
    </w:p>
  </w:endnote>
  <w:endnote w:type="continuationSeparator" w:id="0">
    <w:p w14:paraId="09276E57" w14:textId="77777777" w:rsidR="004C244C" w:rsidRDefault="004C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2FA20" w14:textId="77777777" w:rsidR="00BF6D4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3659F0" wp14:editId="2E25237B">
              <wp:simplePos x="0" y="0"/>
              <wp:positionH relativeFrom="page">
                <wp:posOffset>972185</wp:posOffset>
              </wp:positionH>
              <wp:positionV relativeFrom="page">
                <wp:posOffset>6242685</wp:posOffset>
              </wp:positionV>
              <wp:extent cx="2185670" cy="9417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5670" cy="941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EF09C" w14:textId="77777777" w:rsidR="00BF6D49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UNIPRO-ALPHA </w:t>
                          </w:r>
                          <w:proofErr w:type="spellStart"/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C.S.,spol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s r.o.</w:t>
                          </w:r>
                        </w:p>
                        <w:p w14:paraId="5AF18316" w14:textId="77777777" w:rsidR="00BF6D49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Pod bání 8</w:t>
                          </w:r>
                        </w:p>
                        <w:p w14:paraId="7E3ECAD7" w14:textId="77777777" w:rsidR="00BF6D49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180 00 Praha 8</w:t>
                          </w:r>
                        </w:p>
                        <w:p w14:paraId="49F890DE" w14:textId="77777777" w:rsidR="00BF6D49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DIČ:CZ26435357</w:t>
                          </w:r>
                        </w:p>
                        <w:p w14:paraId="5FDA6ABD" w14:textId="77777777" w:rsidR="00BF6D49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>objednat.asp@unipro-alpha.com</w:t>
                          </w:r>
                        </w:p>
                        <w:p w14:paraId="593DC98C" w14:textId="77777777" w:rsidR="00BF6D49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tel.: 283 852 301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549999999999997pt;margin-top:491.55000000000001pt;width:172.09999999999999pt;height:74.15000000000000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UNIPRO-ALPHA C.S.,spol. s r.o.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Pod bání 8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180 00 Praha 8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DIČ:CZ26435357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>objednat.asp@unipro-alpha.com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8"/>
                        <w:szCs w:val="18"/>
                      </w:rPr>
                      <w:t>tel.: 283 852 301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106C" w14:textId="77777777" w:rsidR="004C244C" w:rsidRDefault="004C244C"/>
  </w:footnote>
  <w:footnote w:type="continuationSeparator" w:id="0">
    <w:p w14:paraId="578CA1C6" w14:textId="77777777" w:rsidR="004C244C" w:rsidRDefault="004C24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49"/>
    <w:rsid w:val="004C244C"/>
    <w:rsid w:val="00530A0C"/>
    <w:rsid w:val="007705A9"/>
    <w:rsid w:val="00B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F968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pro-alpha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unipra-alpha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ro-alpha.com" TargetMode="External"/><Relationship Id="rId11" Type="http://schemas.openxmlformats.org/officeDocument/2006/relationships/hyperlink" Target="mailto:service@unipro-alpha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unipro-alph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ipro-alph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2024-09-16T09:25:00Z</dcterms:created>
  <dcterms:modified xsi:type="dcterms:W3CDTF">2024-09-16T09:25:00Z</dcterms:modified>
</cp:coreProperties>
</file>