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7211100141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</w:pPr>
      <w:r>
        <w:rPr/>
        <w:t>Lidl</w:t>
      </w:r>
      <w:r>
        <w:rPr>
          <w:spacing w:val="-8"/>
        </w:rPr>
        <w:t> </w:t>
      </w:r>
      <w:r>
        <w:rPr/>
        <w:t>Česká</w:t>
      </w:r>
      <w:r>
        <w:rPr>
          <w:spacing w:val="-8"/>
        </w:rPr>
        <w:t> </w:t>
      </w:r>
      <w:r>
        <w:rPr/>
        <w:t>republika</w:t>
      </w:r>
      <w:r>
        <w:rPr>
          <w:spacing w:val="-8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</w:pPr>
      <w:r>
        <w:rPr/>
        <w:t>obchodní</w:t>
      </w:r>
      <w:r>
        <w:rPr>
          <w:spacing w:val="9"/>
        </w:rPr>
        <w:t> </w:t>
      </w:r>
      <w:r>
        <w:rPr/>
        <w:t>společnost</w:t>
      </w:r>
      <w:r>
        <w:rPr>
          <w:spacing w:val="9"/>
        </w:rPr>
        <w:t> </w:t>
      </w:r>
      <w:r>
        <w:rPr/>
        <w:t>zapsaná</w:t>
      </w:r>
      <w:r>
        <w:rPr>
          <w:spacing w:val="9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10"/>
        </w:rPr>
        <w:t> </w:t>
      </w:r>
      <w:r>
        <w:rPr/>
        <w:t>rejstříku</w:t>
      </w:r>
      <w:r>
        <w:rPr>
          <w:spacing w:val="10"/>
        </w:rPr>
        <w:t> </w:t>
      </w:r>
      <w:r>
        <w:rPr/>
        <w:t>vedeném</w:t>
      </w:r>
      <w:r>
        <w:rPr>
          <w:spacing w:val="10"/>
        </w:rPr>
        <w:t> </w:t>
      </w:r>
      <w:r>
        <w:rPr/>
        <w:t>Městským</w:t>
      </w:r>
      <w:r>
        <w:rPr>
          <w:spacing w:val="10"/>
        </w:rPr>
        <w:t> </w:t>
      </w:r>
      <w:r>
        <w:rPr/>
        <w:t>soudem</w:t>
      </w:r>
      <w:r>
        <w:rPr>
          <w:spacing w:val="15"/>
        </w:rPr>
        <w:t> </w:t>
      </w:r>
      <w:r>
        <w:rPr/>
        <w:t>v</w:t>
      </w:r>
      <w:r>
        <w:rPr>
          <w:spacing w:val="-4"/>
        </w:rPr>
        <w:t> </w:t>
      </w:r>
      <w:r>
        <w:rPr/>
        <w:t>Praze,</w:t>
      </w:r>
      <w:r>
        <w:rPr>
          <w:spacing w:val="10"/>
        </w:rPr>
        <w:t> </w:t>
      </w:r>
      <w:r>
        <w:rPr/>
        <w:t>oddíl</w:t>
      </w:r>
      <w:r>
        <w:rPr>
          <w:spacing w:val="10"/>
        </w:rPr>
        <w:t> </w:t>
      </w:r>
      <w:r>
        <w:rPr/>
        <w:t>C,</w:t>
      </w:r>
      <w:r>
        <w:rPr>
          <w:spacing w:val="10"/>
        </w:rPr>
        <w:t> </w:t>
      </w:r>
      <w:r>
        <w:rPr>
          <w:spacing w:val="-2"/>
        </w:rPr>
        <w:t>vložka</w:t>
      </w:r>
    </w:p>
    <w:p>
      <w:pPr>
        <w:pStyle w:val="BodyText"/>
      </w:pPr>
      <w:r>
        <w:rPr>
          <w:spacing w:val="-2"/>
        </w:rPr>
        <w:t>392174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Nárožní</w:t>
      </w:r>
      <w:r>
        <w:rPr>
          <w:spacing w:val="-7"/>
        </w:rPr>
        <w:t> </w:t>
      </w:r>
      <w:r>
        <w:rPr/>
        <w:t>1359/11,</w:t>
      </w:r>
      <w:r>
        <w:rPr>
          <w:spacing w:val="-5"/>
        </w:rPr>
        <w:t> </w:t>
      </w:r>
      <w:r>
        <w:rPr/>
        <w:t>158</w:t>
      </w:r>
      <w:r>
        <w:rPr>
          <w:spacing w:val="-5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5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26178541</w:t>
      </w:r>
    </w:p>
    <w:p>
      <w:pPr>
        <w:pStyle w:val="BodyText"/>
        <w:tabs>
          <w:tab w:pos="2936" w:val="left" w:leader="none"/>
        </w:tabs>
        <w:spacing w:line="265" w:lineRule="exact"/>
      </w:pPr>
      <w:r>
        <w:rPr>
          <w:spacing w:val="-2"/>
        </w:rPr>
        <w:t>zastoupená:</w:t>
      </w:r>
      <w:r>
        <w:rPr/>
        <w:tab/>
        <w:t>Martinem</w:t>
      </w:r>
      <w:r>
        <w:rPr>
          <w:spacing w:val="7"/>
        </w:rPr>
        <w:t> </w:t>
      </w:r>
      <w:r>
        <w:rPr/>
        <w:t>M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l</w:t>
      </w:r>
      <w:r>
        <w:rPr>
          <w:spacing w:val="7"/>
        </w:rPr>
        <w:t> </w:t>
      </w:r>
      <w:r>
        <w:rPr/>
        <w:t>n</w:t>
      </w:r>
      <w:r>
        <w:rPr>
          <w:spacing w:val="9"/>
        </w:rPr>
        <w:t> </w:t>
      </w:r>
      <w:r>
        <w:rPr/>
        <w:t>á</w:t>
      </w:r>
      <w:r>
        <w:rPr>
          <w:spacing w:val="7"/>
        </w:rPr>
        <w:t> </w:t>
      </w:r>
      <w:r>
        <w:rPr/>
        <w:t>r</w:t>
      </w:r>
      <w:r>
        <w:rPr>
          <w:spacing w:val="8"/>
        </w:rPr>
        <w:t> </w:t>
      </w:r>
      <w:r>
        <w:rPr/>
        <w:t>e</w:t>
      </w:r>
      <w:r>
        <w:rPr>
          <w:spacing w:val="5"/>
        </w:rPr>
        <w:t> </w:t>
      </w:r>
      <w:r>
        <w:rPr/>
        <w:t>m,</w:t>
      </w:r>
      <w:r>
        <w:rPr>
          <w:spacing w:val="7"/>
        </w:rPr>
        <w:t> </w:t>
      </w:r>
      <w:r>
        <w:rPr/>
        <w:t>jednatelem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Adamem</w:t>
      </w:r>
      <w:r>
        <w:rPr>
          <w:spacing w:val="9"/>
        </w:rPr>
        <w:t> </w:t>
      </w:r>
      <w:r>
        <w:rPr/>
        <w:t>M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s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c</w:t>
      </w:r>
      <w:r>
        <w:rPr>
          <w:spacing w:val="5"/>
        </w:rPr>
        <w:t> </w:t>
      </w:r>
      <w:r>
        <w:rPr/>
        <w:t>z</w:t>
      </w:r>
      <w:r>
        <w:rPr>
          <w:spacing w:val="-1"/>
        </w:rPr>
        <w:t> </w:t>
      </w:r>
      <w:r>
        <w:rPr/>
        <w:t>y</w:t>
      </w:r>
      <w:r>
        <w:rPr>
          <w:spacing w:val="7"/>
        </w:rPr>
        <w:t> </w:t>
      </w:r>
      <w:r>
        <w:rPr/>
        <w:t>s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y</w:t>
      </w:r>
      <w:r>
        <w:rPr>
          <w:spacing w:val="7"/>
        </w:rPr>
        <w:t> </w:t>
      </w:r>
      <w:r>
        <w:rPr/>
        <w:t>n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5"/>
        </w:rPr>
        <w:t>m,</w:t>
      </w:r>
    </w:p>
    <w:p>
      <w:pPr>
        <w:pStyle w:val="BodyText"/>
        <w:spacing w:line="265" w:lineRule="exact"/>
        <w:ind w:left="2937"/>
      </w:pPr>
      <w:r>
        <w:rPr/>
        <w:t>předsedou</w:t>
      </w:r>
      <w:r>
        <w:rPr>
          <w:spacing w:val="-7"/>
        </w:rPr>
        <w:t> </w:t>
      </w:r>
      <w:r>
        <w:rPr/>
        <w:t>rady</w:t>
      </w:r>
      <w:r>
        <w:rPr>
          <w:spacing w:val="-7"/>
        </w:rPr>
        <w:t> </w:t>
      </w:r>
      <w:r>
        <w:rPr>
          <w:spacing w:val="-2"/>
        </w:rPr>
        <w:t>jednatelů</w:t>
      </w:r>
    </w:p>
    <w:p>
      <w:pPr>
        <w:pStyle w:val="BodyText"/>
        <w:spacing w:before="1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7211100141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19. 9. 2022 (dále jen „Smlouva“):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>
          <w:spacing w:val="-5"/>
        </w:rPr>
        <w:t>1.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II.</w:t>
      </w:r>
      <w:r>
        <w:rPr>
          <w:spacing w:val="-3"/>
        </w:rPr>
        <w:t> </w:t>
      </w:r>
      <w:r>
        <w:rPr/>
        <w:t>bod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  <w:spacing w:before="106"/>
      </w:pPr>
      <w:r>
        <w:rPr/>
        <w:t>„1)</w:t>
      </w:r>
      <w:r>
        <w:rPr>
          <w:spacing w:val="-6"/>
        </w:rPr>
        <w:t> </w:t>
      </w:r>
      <w:r>
        <w:rPr/>
        <w:t>Fond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zavazuje</w:t>
      </w:r>
      <w:r>
        <w:rPr>
          <w:spacing w:val="-6"/>
        </w:rPr>
        <w:t> </w:t>
      </w:r>
      <w:r>
        <w:rPr/>
        <w:t>poskytnout</w:t>
      </w:r>
      <w:r>
        <w:rPr>
          <w:spacing w:val="-5"/>
        </w:rPr>
        <w:t> </w:t>
      </w:r>
      <w:r>
        <w:rPr/>
        <w:t>příjemci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formou</w:t>
      </w:r>
      <w:r>
        <w:rPr>
          <w:spacing w:val="-5"/>
        </w:rPr>
        <w:t> </w:t>
      </w:r>
      <w:r>
        <w:rPr/>
        <w:t>dotace</w:t>
      </w:r>
      <w:r>
        <w:rPr>
          <w:spacing w:val="-6"/>
        </w:rPr>
        <w:t> </w:t>
      </w:r>
      <w:r>
        <w:rPr/>
        <w:t>ve</w:t>
      </w:r>
      <w:r>
        <w:rPr>
          <w:spacing w:val="1"/>
        </w:rPr>
        <w:t> </w:t>
      </w:r>
      <w:r>
        <w:rPr/>
        <w:t>výši</w:t>
      </w:r>
      <w:r>
        <w:rPr>
          <w:spacing w:val="-3"/>
        </w:rPr>
        <w:t> </w:t>
      </w:r>
      <w:r>
        <w:rPr>
          <w:b/>
        </w:rPr>
        <w:t>5</w:t>
      </w:r>
      <w:r>
        <w:rPr>
          <w:b/>
          <w:spacing w:val="-5"/>
        </w:rPr>
        <w:t> </w:t>
      </w:r>
      <w:r>
        <w:rPr>
          <w:b/>
        </w:rPr>
        <w:t>516</w:t>
      </w:r>
      <w:r>
        <w:rPr>
          <w:b/>
          <w:spacing w:val="-4"/>
        </w:rPr>
        <w:t> </w:t>
      </w:r>
      <w:r>
        <w:rPr>
          <w:b/>
        </w:rPr>
        <w:t>786,12</w:t>
      </w:r>
      <w:r>
        <w:rPr>
          <w:b/>
          <w:spacing w:val="-4"/>
        </w:rPr>
        <w:t> </w:t>
      </w:r>
      <w:r>
        <w:rPr>
          <w:b/>
        </w:rPr>
        <w:t>Kč</w:t>
      </w:r>
      <w:r>
        <w:rPr>
          <w:b/>
          <w:spacing w:val="-5"/>
        </w:rPr>
        <w:t> </w:t>
      </w:r>
      <w:r>
        <w:rPr>
          <w:spacing w:val="-2"/>
        </w:rPr>
        <w:t>(slovy:</w:t>
      </w:r>
    </w:p>
    <w:p>
      <w:pPr>
        <w:pStyle w:val="BodyText"/>
      </w:pPr>
      <w:r>
        <w:rPr/>
        <w:t>pět</w:t>
      </w:r>
      <w:r>
        <w:rPr>
          <w:spacing w:val="-7"/>
        </w:rPr>
        <w:t> </w:t>
      </w:r>
      <w:r>
        <w:rPr/>
        <w:t>miliónů</w:t>
      </w:r>
      <w:r>
        <w:rPr>
          <w:spacing w:val="-4"/>
        </w:rPr>
        <w:t> </w:t>
      </w:r>
      <w:r>
        <w:rPr/>
        <w:t>pět</w:t>
      </w:r>
      <w:r>
        <w:rPr>
          <w:spacing w:val="-7"/>
        </w:rPr>
        <w:t> </w:t>
      </w:r>
      <w:r>
        <w:rPr/>
        <w:t>set</w:t>
      </w:r>
      <w:r>
        <w:rPr>
          <w:spacing w:val="-5"/>
        </w:rPr>
        <w:t> </w:t>
      </w:r>
      <w:r>
        <w:rPr/>
        <w:t>šestnáct</w:t>
      </w:r>
      <w:r>
        <w:rPr>
          <w:spacing w:val="-3"/>
        </w:rPr>
        <w:t> </w:t>
      </w:r>
      <w:r>
        <w:rPr/>
        <w:t>tisíc</w:t>
      </w:r>
      <w:r>
        <w:rPr>
          <w:spacing w:val="-6"/>
        </w:rPr>
        <w:t> </w:t>
      </w:r>
      <w:r>
        <w:rPr/>
        <w:t>sedm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osmdesát</w:t>
      </w:r>
      <w:r>
        <w:rPr>
          <w:spacing w:val="-4"/>
        </w:rPr>
        <w:t> </w:t>
      </w:r>
      <w:r>
        <w:rPr/>
        <w:t>šest</w:t>
      </w:r>
      <w:r>
        <w:rPr>
          <w:spacing w:val="-4"/>
        </w:rPr>
        <w:t> </w:t>
      </w:r>
      <w:r>
        <w:rPr/>
        <w:t>korun</w:t>
      </w:r>
      <w:r>
        <w:rPr>
          <w:spacing w:val="-6"/>
        </w:rPr>
        <w:t> </w:t>
      </w:r>
      <w:r>
        <w:rPr/>
        <w:t>českých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dvanáct</w:t>
      </w:r>
      <w:r>
        <w:rPr>
          <w:spacing w:val="-3"/>
        </w:rPr>
        <w:t> </w:t>
      </w:r>
      <w:r>
        <w:rPr>
          <w:spacing w:val="-2"/>
        </w:rPr>
        <w:t>haléřů).“.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  <w:spacing w:line="265" w:lineRule="exact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II.</w:t>
      </w:r>
      <w:r>
        <w:rPr>
          <w:spacing w:val="-5"/>
        </w:rPr>
        <w:t> </w:t>
      </w:r>
      <w:r>
        <w:rPr/>
        <w:t>bod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line="265" w:lineRule="exact"/>
      </w:pPr>
      <w:r>
        <w:rPr/>
        <w:t>„3)</w:t>
      </w:r>
      <w:r>
        <w:rPr>
          <w:spacing w:val="-6"/>
        </w:rPr>
        <w:t> </w:t>
      </w:r>
      <w:r>
        <w:rPr/>
        <w:t>Podpora</w:t>
      </w:r>
      <w:r>
        <w:rPr>
          <w:spacing w:val="-6"/>
        </w:rPr>
        <w:t> </w:t>
      </w:r>
      <w:r>
        <w:rPr/>
        <w:t>nesmí</w:t>
      </w:r>
      <w:r>
        <w:rPr>
          <w:spacing w:val="-6"/>
        </w:rPr>
        <w:t> </w:t>
      </w:r>
      <w:r>
        <w:rPr/>
        <w:t>přesáhnout</w:t>
      </w:r>
      <w:r>
        <w:rPr>
          <w:spacing w:val="-6"/>
        </w:rPr>
        <w:t> </w:t>
      </w:r>
      <w:r>
        <w:rPr/>
        <w:t>50</w:t>
      </w:r>
      <w:r>
        <w:rPr>
          <w:spacing w:val="-2"/>
        </w:rPr>
        <w:t> </w:t>
      </w:r>
      <w:r>
        <w:rPr/>
        <w:t>%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projekt.“.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4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b)</w:t>
      </w:r>
      <w:r>
        <w:rPr>
          <w:spacing w:val="-2"/>
        </w:rPr>
        <w:t> </w:t>
      </w:r>
      <w:r>
        <w:rPr/>
        <w:t>nově</w:t>
      </w:r>
      <w:r>
        <w:rPr>
          <w:spacing w:val="-2"/>
        </w:rPr>
        <w:t> </w:t>
      </w:r>
      <w:r>
        <w:rPr>
          <w:spacing w:val="-4"/>
        </w:rPr>
        <w:t>zní:</w:t>
      </w:r>
    </w:p>
    <w:p>
      <w:pPr>
        <w:pStyle w:val="BodyText"/>
        <w:spacing w:before="106"/>
      </w:pPr>
      <w:r>
        <w:rPr/>
        <w:t>„b)</w:t>
      </w:r>
      <w:r>
        <w:rPr>
          <w:spacing w:val="-4"/>
        </w:rPr>
        <w:t> </w:t>
      </w:r>
      <w:r>
        <w:rPr/>
        <w:t>realizací</w:t>
      </w:r>
      <w:r>
        <w:rPr>
          <w:spacing w:val="-5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dojde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výstavbě</w:t>
      </w:r>
      <w:r>
        <w:rPr>
          <w:spacing w:val="-5"/>
        </w:rPr>
        <w:t> </w:t>
      </w:r>
      <w:r>
        <w:rPr/>
        <w:t>nové</w:t>
      </w:r>
      <w:r>
        <w:rPr>
          <w:spacing w:val="-5"/>
        </w:rPr>
        <w:t> </w:t>
      </w:r>
      <w:r>
        <w:rPr/>
        <w:t>fotovoltaické</w:t>
      </w:r>
      <w:r>
        <w:rPr>
          <w:spacing w:val="-4"/>
        </w:rPr>
        <w:t> </w:t>
      </w:r>
      <w:r>
        <w:rPr/>
        <w:t>elektrárny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střešní</w:t>
      </w:r>
      <w:r>
        <w:rPr>
          <w:spacing w:val="-5"/>
        </w:rPr>
        <w:t> </w:t>
      </w:r>
      <w:r>
        <w:rPr/>
        <w:t>instalací</w:t>
      </w:r>
      <w:r>
        <w:rPr>
          <w:spacing w:val="-5"/>
        </w:rPr>
        <w:t> </w:t>
      </w:r>
      <w:r>
        <w:rPr/>
        <w:t>s</w:t>
      </w:r>
      <w:r>
        <w:rPr>
          <w:spacing w:val="-2"/>
        </w:rPr>
        <w:t> </w:t>
      </w:r>
      <w:r>
        <w:rPr/>
        <w:t>předpokládaným výkonem 734,83 kWp,“.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BodyText"/>
        <w:spacing w:before="79"/>
      </w:pPr>
      <w:r>
        <w:rPr>
          <w:spacing w:val="-5"/>
        </w:rPr>
        <w:t>4.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2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4"/>
        </w:rPr>
        <w:t> </w:t>
      </w:r>
      <w:r>
        <w:rPr/>
        <w:t>c)</w:t>
      </w:r>
      <w:r>
        <w:rPr>
          <w:spacing w:val="-2"/>
        </w:rPr>
        <w:t> </w:t>
      </w:r>
      <w:r>
        <w:rPr>
          <w:spacing w:val="-4"/>
        </w:rPr>
        <w:t>zní:</w:t>
      </w:r>
    </w:p>
    <w:p>
      <w:pPr>
        <w:pStyle w:val="BodyText"/>
        <w:tabs>
          <w:tab w:pos="603" w:val="left" w:leader="none"/>
        </w:tabs>
        <w:spacing w:before="106"/>
        <w:ind w:left="157"/>
      </w:pPr>
      <w:r>
        <w:rPr>
          <w:spacing w:val="-5"/>
        </w:rPr>
        <w:t>„c)</w:t>
      </w:r>
      <w:r>
        <w:rPr/>
        <w:tab/>
        <w:t>k</w:t>
      </w:r>
      <w:r>
        <w:rPr>
          <w:spacing w:val="-6"/>
        </w:rPr>
        <w:t> </w:t>
      </w:r>
      <w:r>
        <w:rPr/>
        <w:t>termínu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závěrečné</w:t>
      </w:r>
      <w:r>
        <w:rPr>
          <w:spacing w:val="-6"/>
        </w:rPr>
        <w:t> </w:t>
      </w:r>
      <w:r>
        <w:rPr/>
        <w:t>vyhodnocení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(ZVA)</w:t>
      </w:r>
      <w:r>
        <w:rPr>
          <w:spacing w:val="-6"/>
        </w:rPr>
        <w:t> </w:t>
      </w:r>
      <w:r>
        <w:rPr/>
        <w:t>podle</w:t>
      </w:r>
      <w:r>
        <w:rPr>
          <w:spacing w:val="-2"/>
        </w:rPr>
        <w:t> </w:t>
      </w:r>
      <w:r>
        <w:rPr/>
        <w:t>písmene</w:t>
      </w:r>
      <w:r>
        <w:rPr>
          <w:spacing w:val="-6"/>
        </w:rPr>
        <w:t> </w:t>
      </w:r>
      <w:r>
        <w:rPr/>
        <w:t>f)</w:t>
      </w:r>
      <w:r>
        <w:rPr>
          <w:spacing w:val="-6"/>
        </w:rPr>
        <w:t> </w:t>
      </w:r>
      <w:r>
        <w:rPr/>
        <w:t>bude</w:t>
      </w:r>
      <w:r>
        <w:rPr>
          <w:spacing w:val="-5"/>
        </w:rPr>
        <w:t> </w:t>
      </w:r>
      <w:r>
        <w:rPr/>
        <w:t>projekt</w:t>
      </w:r>
      <w:r>
        <w:rPr>
          <w:spacing w:val="-6"/>
        </w:rPr>
        <w:t> </w:t>
      </w:r>
      <w:r>
        <w:rPr/>
        <w:t>plnit</w:t>
      </w:r>
      <w:r>
        <w:rPr>
          <w:spacing w:val="-6"/>
        </w:rPr>
        <w:t> </w:t>
      </w:r>
      <w:r>
        <w:rPr/>
        <w:t>tyto</w:t>
      </w:r>
      <w:r>
        <w:rPr>
          <w:spacing w:val="-5"/>
        </w:rPr>
        <w:t> </w:t>
      </w:r>
      <w:r>
        <w:rPr>
          <w:spacing w:val="-2"/>
        </w:rPr>
        <w:t>parametry:</w:t>
      </w:r>
    </w:p>
    <w:p>
      <w:pPr>
        <w:pStyle w:val="BodyText"/>
        <w:ind w:left="0"/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8"/>
        <w:gridCol w:w="1625"/>
        <w:gridCol w:w="1592"/>
        <w:gridCol w:w="1644"/>
      </w:tblGrid>
      <w:tr>
        <w:trPr>
          <w:trHeight w:val="771" w:hRule="atLeast"/>
        </w:trPr>
        <w:tc>
          <w:tcPr>
            <w:tcW w:w="3958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592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58" w:type="dxa"/>
          </w:tcPr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MWe</w:t>
            </w:r>
          </w:p>
        </w:tc>
        <w:tc>
          <w:tcPr>
            <w:tcW w:w="1592" w:type="dxa"/>
          </w:tcPr>
          <w:p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0,73</w:t>
            </w:r>
          </w:p>
        </w:tc>
      </w:tr>
      <w:tr>
        <w:trPr>
          <w:trHeight w:val="505" w:hRule="atLeast"/>
        </w:trPr>
        <w:tc>
          <w:tcPr>
            <w:tcW w:w="3958" w:type="dxa"/>
          </w:tcPr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</w:t>
            </w:r>
            <w:r>
              <w:rPr>
                <w:spacing w:val="-5"/>
                <w:position w:val="7"/>
                <w:sz w:val="13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0" w:right="345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592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733,21</w:t>
            </w:r>
          </w:p>
        </w:tc>
      </w:tr>
      <w:tr>
        <w:trPr>
          <w:trHeight w:val="683" w:hRule="atLeast"/>
        </w:trPr>
        <w:tc>
          <w:tcPr>
            <w:tcW w:w="3958" w:type="dxa"/>
          </w:tcPr>
          <w:p>
            <w:pPr>
              <w:pStyle w:val="TableParagraph"/>
              <w:spacing w:before="2"/>
              <w:ind w:right="79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neobnovitelné primární 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592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6338,96</w:t>
            </w:r>
          </w:p>
        </w:tc>
      </w:tr>
      <w:tr>
        <w:trPr>
          <w:trHeight w:val="506" w:hRule="atLeast"/>
        </w:trPr>
        <w:tc>
          <w:tcPr>
            <w:tcW w:w="3958" w:type="dxa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59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677,24</w:t>
            </w:r>
          </w:p>
        </w:tc>
      </w:tr>
    </w:tbl>
    <w:p>
      <w:pPr>
        <w:spacing w:before="2"/>
        <w:ind w:left="9307" w:right="0" w:firstLine="0"/>
        <w:jc w:val="left"/>
        <w:rPr>
          <w:sz w:val="20"/>
        </w:rPr>
      </w:pPr>
      <w:r>
        <w:rPr>
          <w:spacing w:val="-5"/>
          <w:sz w:val="20"/>
        </w:rPr>
        <w:t>“.</w:t>
      </w:r>
    </w:p>
    <w:p>
      <w:pPr>
        <w:pStyle w:val="BodyText"/>
      </w:pPr>
      <w:r>
        <w:rPr>
          <w:spacing w:val="-5"/>
        </w:rPr>
        <w:t>5.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line="265" w:lineRule="exact" w:before="100"/>
      </w:pPr>
      <w:r>
        <w:rPr>
          <w:spacing w:val="-5"/>
        </w:rPr>
        <w:t>6.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ind w:left="0"/>
      </w:pPr>
    </w:p>
    <w:p>
      <w:pPr>
        <w:pStyle w:val="BodyText"/>
        <w:spacing w:line="265" w:lineRule="exact" w:before="1"/>
      </w:pPr>
      <w:r>
        <w:rPr>
          <w:spacing w:val="-5"/>
        </w:rPr>
        <w:t>7.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2" w:val="left" w:leader="none"/>
        </w:tabs>
        <w:spacing w:before="187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tabs>
          <w:tab w:pos="586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...............……………………………………</w:t>
      </w:r>
    </w:p>
    <w:p>
      <w:pPr>
        <w:pStyle w:val="BodyText"/>
        <w:tabs>
          <w:tab w:pos="5862" w:val="left" w:leader="none"/>
        </w:tabs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6"/>
      </w:pPr>
      <w:r>
        <w:rPr>
          <w:spacing w:val="-5"/>
        </w:rPr>
        <w:t>V:</w:t>
      </w: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3"/>
        </w:rPr>
      </w:pPr>
    </w:p>
    <w:p>
      <w:pPr>
        <w:pStyle w:val="BodyText"/>
        <w:spacing w:before="1"/>
        <w:ind w:right="6392"/>
      </w:pPr>
      <w:r>
        <w:rPr>
          <w:spacing w:val="-2"/>
          <w:w w:val="95"/>
        </w:rPr>
        <w:t>……………………………………………. </w:t>
      </w:r>
      <w:r>
        <w:rPr/>
        <w:t>zástupce příjemce podpory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81056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39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2024-09-16T07:25:30Z</dcterms:created>
  <dcterms:modified xsi:type="dcterms:W3CDTF">2024-09-16T07:25:30Z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2024-09-16T00:00:00Z</vt:filetime>
  </property>
</Properties>
</file>