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7211100158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  <w:spacing w:line="265" w:lineRule="exact"/>
      </w:pPr>
      <w:r>
        <w:rPr/>
        <w:t>Lidl</w:t>
      </w:r>
      <w:r>
        <w:rPr>
          <w:spacing w:val="-8"/>
        </w:rPr>
        <w:t> </w:t>
      </w:r>
      <w:r>
        <w:rPr/>
        <w:t>Česká</w:t>
      </w:r>
      <w:r>
        <w:rPr>
          <w:spacing w:val="-8"/>
        </w:rPr>
        <w:t> </w:t>
      </w:r>
      <w:r>
        <w:rPr/>
        <w:t>republika</w:t>
      </w:r>
      <w:r>
        <w:rPr>
          <w:spacing w:val="-8"/>
        </w:rPr>
        <w:t> </w:t>
      </w:r>
      <w:r>
        <w:rPr>
          <w:spacing w:val="-2"/>
        </w:rPr>
        <w:t>s.r.o.</w:t>
      </w:r>
    </w:p>
    <w:p>
      <w:pPr>
        <w:pStyle w:val="BodyText"/>
        <w:spacing w:line="265" w:lineRule="exact"/>
      </w:pPr>
      <w:r>
        <w:rPr/>
        <w:t>obchodní</w:t>
      </w:r>
      <w:r>
        <w:rPr>
          <w:spacing w:val="-9"/>
        </w:rPr>
        <w:t> </w:t>
      </w:r>
      <w:r>
        <w:rPr/>
        <w:t>společnost</w:t>
      </w:r>
      <w:r>
        <w:rPr>
          <w:spacing w:val="-8"/>
        </w:rPr>
        <w:t> </w:t>
      </w:r>
      <w:r>
        <w:rPr/>
        <w:t>zapsaná</w:t>
      </w:r>
      <w:r>
        <w:rPr>
          <w:spacing w:val="-9"/>
        </w:rPr>
        <w:t> </w:t>
      </w:r>
      <w:r>
        <w:rPr/>
        <w:t>v</w:t>
      </w:r>
      <w:r>
        <w:rPr>
          <w:spacing w:val="-5"/>
        </w:rPr>
        <w:t> </w:t>
      </w:r>
      <w:r>
        <w:rPr/>
        <w:t>obchodním</w:t>
      </w:r>
      <w:r>
        <w:rPr>
          <w:spacing w:val="-7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7"/>
        </w:rPr>
        <w:t> </w:t>
      </w:r>
      <w:r>
        <w:rPr/>
        <w:t>Městským</w:t>
      </w:r>
      <w:r>
        <w:rPr>
          <w:spacing w:val="-8"/>
        </w:rPr>
        <w:t> </w:t>
      </w:r>
      <w:r>
        <w:rPr>
          <w:spacing w:val="-2"/>
        </w:rPr>
        <w:t>soudem</w:t>
      </w:r>
    </w:p>
    <w:p>
      <w:pPr>
        <w:pStyle w:val="BodyText"/>
      </w:pPr>
      <w:r>
        <w:rPr/>
        <w:t>v</w:t>
      </w:r>
      <w:r>
        <w:rPr>
          <w:spacing w:val="-4"/>
        </w:rPr>
        <w:t> </w:t>
      </w:r>
      <w:r>
        <w:rPr/>
        <w:t>Praze,</w:t>
      </w:r>
      <w:r>
        <w:rPr>
          <w:spacing w:val="-4"/>
        </w:rPr>
        <w:t> </w:t>
      </w:r>
      <w:r>
        <w:rPr/>
        <w:t>oddíl</w:t>
      </w:r>
      <w:r>
        <w:rPr>
          <w:spacing w:val="-4"/>
        </w:rPr>
        <w:t> </w:t>
      </w:r>
      <w:r>
        <w:rPr/>
        <w:t>C,</w:t>
      </w:r>
      <w:r>
        <w:rPr>
          <w:spacing w:val="-5"/>
        </w:rPr>
        <w:t> </w:t>
      </w:r>
      <w:r>
        <w:rPr/>
        <w:t>vložka</w:t>
      </w:r>
      <w:r>
        <w:rPr>
          <w:spacing w:val="-4"/>
        </w:rPr>
        <w:t> </w:t>
      </w:r>
      <w:r>
        <w:rPr>
          <w:spacing w:val="-2"/>
        </w:rPr>
        <w:t>392174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Praha</w:t>
      </w:r>
      <w:r>
        <w:rPr>
          <w:spacing w:val="-6"/>
        </w:rPr>
        <w:t> </w:t>
      </w:r>
      <w:r>
        <w:rPr/>
        <w:t>5,</w:t>
      </w:r>
      <w:r>
        <w:rPr>
          <w:spacing w:val="-6"/>
        </w:rPr>
        <w:t> </w:t>
      </w:r>
      <w:r>
        <w:rPr/>
        <w:t>Nárožní</w:t>
      </w:r>
      <w:r>
        <w:rPr>
          <w:spacing w:val="-6"/>
        </w:rPr>
        <w:t> </w:t>
      </w:r>
      <w:r>
        <w:rPr/>
        <w:t>1359/11,</w:t>
      </w:r>
      <w:r>
        <w:rPr>
          <w:spacing w:val="-6"/>
        </w:rPr>
        <w:t> </w:t>
      </w:r>
      <w:r>
        <w:rPr/>
        <w:t>PSČ</w:t>
      </w:r>
      <w:r>
        <w:rPr>
          <w:spacing w:val="-5"/>
        </w:rPr>
        <w:t> </w:t>
      </w:r>
      <w:r>
        <w:rPr/>
        <w:t>158</w:t>
      </w:r>
      <w:r>
        <w:rPr>
          <w:spacing w:val="-5"/>
        </w:rPr>
        <w:t> 00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26178541</w:t>
      </w:r>
    </w:p>
    <w:p>
      <w:pPr>
        <w:pStyle w:val="BodyText"/>
        <w:tabs>
          <w:tab w:pos="2968" w:val="left" w:leader="none"/>
        </w:tabs>
      </w:pPr>
      <w:r>
        <w:rPr>
          <w:spacing w:val="-2"/>
        </w:rPr>
        <w:t>zastoupená:</w:t>
      </w:r>
      <w:r>
        <w:rPr/>
        <w:tab/>
        <w:t>Martinem 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á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spacing w:before="1"/>
        <w:ind w:left="2953"/>
      </w:pPr>
      <w:r>
        <w:rPr/>
        <w:t>a</w:t>
      </w:r>
      <w:r>
        <w:rPr>
          <w:spacing w:val="-3"/>
        </w:rPr>
        <w:t> </w:t>
      </w:r>
      <w:r>
        <w:rPr/>
        <w:t>Adamem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/>
        <w:t>předsedou</w:t>
      </w:r>
      <w:r>
        <w:rPr>
          <w:spacing w:val="-2"/>
        </w:rPr>
        <w:t> </w:t>
      </w:r>
      <w:r>
        <w:rPr/>
        <w:t>rady</w:t>
      </w:r>
      <w:r>
        <w:rPr>
          <w:spacing w:val="-3"/>
        </w:rPr>
        <w:t> </w:t>
      </w:r>
      <w:r>
        <w:rPr>
          <w:spacing w:val="-2"/>
        </w:rPr>
        <w:t>jednatelů</w:t>
      </w:r>
    </w:p>
    <w:p>
      <w:pPr>
        <w:pStyle w:val="BodyText"/>
        <w:spacing w:before="1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3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7211100158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1. 8. 2022 (dále jen „Smlouva“):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>
          <w:spacing w:val="-5"/>
        </w:rPr>
        <w:t>1.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II.</w:t>
      </w:r>
      <w:r>
        <w:rPr>
          <w:spacing w:val="-3"/>
        </w:rPr>
        <w:t> </w:t>
      </w:r>
      <w:r>
        <w:rPr/>
        <w:t>bod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  <w:spacing w:before="106"/>
      </w:pPr>
      <w:r>
        <w:rPr/>
        <w:t>„1)</w:t>
      </w:r>
      <w:r>
        <w:rPr>
          <w:spacing w:val="-6"/>
        </w:rPr>
        <w:t> </w:t>
      </w:r>
      <w:r>
        <w:rPr/>
        <w:t>Fond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zavazuje</w:t>
      </w:r>
      <w:r>
        <w:rPr>
          <w:spacing w:val="-6"/>
        </w:rPr>
        <w:t> </w:t>
      </w:r>
      <w:r>
        <w:rPr/>
        <w:t>poskytnout</w:t>
      </w:r>
      <w:r>
        <w:rPr>
          <w:spacing w:val="-6"/>
        </w:rPr>
        <w:t> </w:t>
      </w:r>
      <w:r>
        <w:rPr/>
        <w:t>příjemci</w:t>
      </w:r>
      <w:r>
        <w:rPr>
          <w:spacing w:val="-6"/>
        </w:rPr>
        <w:t> </w:t>
      </w:r>
      <w:r>
        <w:rPr/>
        <w:t>podpory</w:t>
      </w:r>
      <w:r>
        <w:rPr>
          <w:spacing w:val="-5"/>
        </w:rPr>
        <w:t> </w:t>
      </w:r>
      <w:r>
        <w:rPr/>
        <w:t>podporu</w:t>
      </w:r>
      <w:r>
        <w:rPr>
          <w:spacing w:val="-5"/>
        </w:rPr>
        <w:t> </w:t>
      </w:r>
      <w:r>
        <w:rPr/>
        <w:t>formou</w:t>
      </w:r>
      <w:r>
        <w:rPr>
          <w:spacing w:val="-5"/>
        </w:rPr>
        <w:t> </w:t>
      </w:r>
      <w:r>
        <w:rPr/>
        <w:t>dotace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výši</w:t>
      </w:r>
      <w:r>
        <w:rPr>
          <w:spacing w:val="3"/>
        </w:rPr>
        <w:t> </w:t>
      </w:r>
      <w:r>
        <w:rPr>
          <w:b/>
        </w:rPr>
        <w:t>6</w:t>
      </w:r>
      <w:r>
        <w:rPr>
          <w:b/>
          <w:spacing w:val="-5"/>
        </w:rPr>
        <w:t> </w:t>
      </w:r>
      <w:r>
        <w:rPr>
          <w:b/>
        </w:rPr>
        <w:t>492</w:t>
      </w:r>
      <w:r>
        <w:rPr>
          <w:b/>
          <w:spacing w:val="-4"/>
        </w:rPr>
        <w:t> </w:t>
      </w:r>
      <w:r>
        <w:rPr>
          <w:b/>
        </w:rPr>
        <w:t>594,27</w:t>
      </w:r>
      <w:r>
        <w:rPr>
          <w:b/>
          <w:spacing w:val="-4"/>
        </w:rPr>
        <w:t> </w:t>
      </w:r>
      <w:r>
        <w:rPr>
          <w:b/>
        </w:rPr>
        <w:t>Kč</w:t>
      </w:r>
      <w:r>
        <w:rPr>
          <w:b/>
          <w:spacing w:val="-5"/>
        </w:rPr>
        <w:t> </w:t>
      </w:r>
      <w:r>
        <w:rPr>
          <w:spacing w:val="-2"/>
        </w:rPr>
        <w:t>(slovy:</w:t>
      </w:r>
    </w:p>
    <w:p>
      <w:pPr>
        <w:pStyle w:val="BodyText"/>
        <w:ind w:left="378"/>
      </w:pPr>
      <w:r>
        <w:rPr/>
        <w:t>šest</w:t>
      </w:r>
      <w:r>
        <w:rPr>
          <w:spacing w:val="-7"/>
        </w:rPr>
        <w:t> </w:t>
      </w:r>
      <w:r>
        <w:rPr/>
        <w:t>milionu</w:t>
      </w:r>
      <w:r>
        <w:rPr>
          <w:spacing w:val="-5"/>
        </w:rPr>
        <w:t> </w:t>
      </w:r>
      <w:r>
        <w:rPr/>
        <w:t>čtyři</w:t>
      </w:r>
      <w:r>
        <w:rPr>
          <w:spacing w:val="-5"/>
        </w:rPr>
        <w:t> </w:t>
      </w:r>
      <w:r>
        <w:rPr/>
        <w:t>sta</w:t>
      </w:r>
      <w:r>
        <w:rPr>
          <w:spacing w:val="-6"/>
        </w:rPr>
        <w:t> </w:t>
      </w:r>
      <w:r>
        <w:rPr/>
        <w:t>devadesát</w:t>
      </w:r>
      <w:r>
        <w:rPr>
          <w:spacing w:val="-7"/>
        </w:rPr>
        <w:t> </w:t>
      </w:r>
      <w:r>
        <w:rPr/>
        <w:t>dva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pět</w:t>
      </w:r>
      <w:r>
        <w:rPr>
          <w:spacing w:val="-6"/>
        </w:rPr>
        <w:t> </w:t>
      </w:r>
      <w:r>
        <w:rPr/>
        <w:t>set</w:t>
      </w:r>
      <w:r>
        <w:rPr>
          <w:spacing w:val="-7"/>
        </w:rPr>
        <w:t> </w:t>
      </w:r>
      <w:r>
        <w:rPr/>
        <w:t>devadesát</w:t>
      </w:r>
      <w:r>
        <w:rPr>
          <w:spacing w:val="-6"/>
        </w:rPr>
        <w:t> </w:t>
      </w:r>
      <w:r>
        <w:rPr/>
        <w:t>čtyři</w:t>
      </w:r>
      <w:r>
        <w:rPr>
          <w:spacing w:val="-1"/>
        </w:rPr>
        <w:t> </w:t>
      </w:r>
      <w:r>
        <w:rPr/>
        <w:t>korun</w:t>
      </w:r>
      <w:r>
        <w:rPr>
          <w:spacing w:val="-6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dvacet</w:t>
      </w:r>
      <w:r>
        <w:rPr>
          <w:spacing w:val="-7"/>
        </w:rPr>
        <w:t> </w:t>
      </w:r>
      <w:r>
        <w:rPr/>
        <w:t>sedm</w:t>
      </w:r>
      <w:r>
        <w:rPr>
          <w:spacing w:val="-2"/>
        </w:rPr>
        <w:t> haléřů).“.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4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b) 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before="106"/>
      </w:pPr>
      <w:r>
        <w:rPr/>
        <w:t>„b)</w:t>
      </w:r>
      <w:r>
        <w:rPr>
          <w:spacing w:val="-7"/>
        </w:rPr>
        <w:t> </w:t>
      </w:r>
      <w:r>
        <w:rPr/>
        <w:t>realizací</w:t>
      </w:r>
      <w:r>
        <w:rPr>
          <w:spacing w:val="-8"/>
        </w:rPr>
        <w:t> </w:t>
      </w:r>
      <w:r>
        <w:rPr/>
        <w:t>projektu</w:t>
      </w:r>
      <w:r>
        <w:rPr>
          <w:spacing w:val="-7"/>
        </w:rPr>
        <w:t> </w:t>
      </w:r>
      <w:r>
        <w:rPr/>
        <w:t>dojde</w:t>
      </w:r>
      <w:r>
        <w:rPr>
          <w:spacing w:val="-6"/>
        </w:rPr>
        <w:t> </w:t>
      </w:r>
      <w:r>
        <w:rPr/>
        <w:t>k</w:t>
      </w:r>
      <w:r>
        <w:rPr>
          <w:spacing w:val="-8"/>
        </w:rPr>
        <w:t> </w:t>
      </w:r>
      <w:r>
        <w:rPr/>
        <w:t>výstavbě</w:t>
      </w:r>
      <w:r>
        <w:rPr>
          <w:spacing w:val="-8"/>
        </w:rPr>
        <w:t> </w:t>
      </w:r>
      <w:r>
        <w:rPr/>
        <w:t>nových</w:t>
      </w:r>
      <w:r>
        <w:rPr>
          <w:spacing w:val="-6"/>
        </w:rPr>
        <w:t> </w:t>
      </w:r>
      <w:r>
        <w:rPr/>
        <w:t>fotovoltaických</w:t>
      </w:r>
      <w:r>
        <w:rPr>
          <w:spacing w:val="-4"/>
        </w:rPr>
        <w:t> </w:t>
      </w:r>
      <w:r>
        <w:rPr/>
        <w:t>elektráren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střešní</w:t>
      </w:r>
      <w:r>
        <w:rPr>
          <w:spacing w:val="-7"/>
        </w:rPr>
        <w:t> </w:t>
      </w:r>
      <w:r>
        <w:rPr>
          <w:spacing w:val="-2"/>
        </w:rPr>
        <w:t>instalací</w:t>
      </w:r>
    </w:p>
    <w:p>
      <w:pPr>
        <w:pStyle w:val="BodyText"/>
        <w:ind w:left="433"/>
      </w:pPr>
      <w:r>
        <w:rPr/>
        <w:t>s</w:t>
      </w:r>
      <w:r>
        <w:rPr>
          <w:spacing w:val="-9"/>
        </w:rPr>
        <w:t> </w:t>
      </w:r>
      <w:r>
        <w:rPr/>
        <w:t>předpokládaným</w:t>
      </w:r>
      <w:r>
        <w:rPr>
          <w:spacing w:val="-7"/>
        </w:rPr>
        <w:t> </w:t>
      </w:r>
      <w:r>
        <w:rPr/>
        <w:t>výkonem</w:t>
      </w:r>
      <w:r>
        <w:rPr>
          <w:spacing w:val="-5"/>
        </w:rPr>
        <w:t> </w:t>
      </w:r>
      <w:r>
        <w:rPr/>
        <w:t>872,43</w:t>
      </w:r>
      <w:r>
        <w:rPr>
          <w:spacing w:val="-7"/>
        </w:rPr>
        <w:t> </w:t>
      </w:r>
      <w:r>
        <w:rPr>
          <w:spacing w:val="-2"/>
        </w:rPr>
        <w:t>kWp,“.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3.</w:t>
      </w:r>
    </w:p>
    <w:p>
      <w:pPr>
        <w:pStyle w:val="BodyText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2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4"/>
        </w:rPr>
        <w:t> </w:t>
      </w:r>
      <w:r>
        <w:rPr/>
        <w:t>c)</w:t>
      </w:r>
      <w:r>
        <w:rPr>
          <w:spacing w:val="-2"/>
        </w:rPr>
        <w:t> </w:t>
      </w:r>
      <w:r>
        <w:rPr>
          <w:spacing w:val="-4"/>
        </w:rPr>
        <w:t>zní:</w:t>
      </w:r>
    </w:p>
    <w:p>
      <w:pPr>
        <w:pStyle w:val="BodyText"/>
        <w:tabs>
          <w:tab w:pos="603" w:val="left" w:leader="none"/>
        </w:tabs>
        <w:spacing w:before="106"/>
        <w:ind w:left="157"/>
      </w:pPr>
      <w:r>
        <w:rPr>
          <w:spacing w:val="-5"/>
        </w:rPr>
        <w:t>„c)</w:t>
      </w:r>
      <w:r>
        <w:rPr/>
        <w:tab/>
        <w:t>k</w:t>
      </w:r>
      <w:r>
        <w:rPr>
          <w:spacing w:val="-6"/>
        </w:rPr>
        <w:t> </w:t>
      </w:r>
      <w:r>
        <w:rPr/>
        <w:t>termínu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závěrečné</w:t>
      </w:r>
      <w:r>
        <w:rPr>
          <w:spacing w:val="-6"/>
        </w:rPr>
        <w:t> </w:t>
      </w:r>
      <w:r>
        <w:rPr/>
        <w:t>vyhodnocení</w:t>
      </w:r>
      <w:r>
        <w:rPr>
          <w:spacing w:val="-3"/>
        </w:rPr>
        <w:t> </w:t>
      </w:r>
      <w:r>
        <w:rPr/>
        <w:t>akce</w:t>
      </w:r>
      <w:r>
        <w:rPr>
          <w:spacing w:val="-6"/>
        </w:rPr>
        <w:t> </w:t>
      </w:r>
      <w:r>
        <w:rPr/>
        <w:t>(ZVA)</w:t>
      </w:r>
      <w:r>
        <w:rPr>
          <w:spacing w:val="-1"/>
        </w:rPr>
        <w:t> </w:t>
      </w:r>
      <w:r>
        <w:rPr/>
        <w:t>podle</w:t>
      </w:r>
      <w:r>
        <w:rPr>
          <w:spacing w:val="-6"/>
        </w:rPr>
        <w:t> </w:t>
      </w:r>
      <w:r>
        <w:rPr/>
        <w:t>písmene</w:t>
      </w:r>
      <w:r>
        <w:rPr>
          <w:spacing w:val="-6"/>
        </w:rPr>
        <w:t> </w:t>
      </w:r>
      <w:r>
        <w:rPr/>
        <w:t>f)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/>
        <w:t>projekt</w:t>
      </w:r>
      <w:r>
        <w:rPr>
          <w:spacing w:val="-6"/>
        </w:rPr>
        <w:t> </w:t>
      </w:r>
      <w:r>
        <w:rPr/>
        <w:t>plnit</w:t>
      </w:r>
      <w:r>
        <w:rPr>
          <w:spacing w:val="-5"/>
        </w:rPr>
        <w:t> </w:t>
      </w:r>
      <w:r>
        <w:rPr/>
        <w:t>tyto</w:t>
      </w:r>
      <w:r>
        <w:rPr>
          <w:spacing w:val="-5"/>
        </w:rPr>
        <w:t> </w:t>
      </w:r>
      <w:r>
        <w:rPr>
          <w:spacing w:val="-2"/>
        </w:rPr>
        <w:t>parametry:</w:t>
      </w:r>
    </w:p>
    <w:p>
      <w:pPr>
        <w:pStyle w:val="BodyText"/>
        <w:spacing w:before="1"/>
        <w:ind w:left="0"/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8"/>
        <w:gridCol w:w="1625"/>
        <w:gridCol w:w="1592"/>
        <w:gridCol w:w="1644"/>
      </w:tblGrid>
      <w:tr>
        <w:trPr>
          <w:trHeight w:val="772" w:hRule="atLeast"/>
        </w:trPr>
        <w:tc>
          <w:tcPr>
            <w:tcW w:w="3958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592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58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MWe</w:t>
            </w:r>
          </w:p>
        </w:tc>
        <w:tc>
          <w:tcPr>
            <w:tcW w:w="1592" w:type="dxa"/>
          </w:tcPr>
          <w:p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0,87</w:t>
            </w:r>
          </w:p>
        </w:tc>
      </w:tr>
      <w:tr>
        <w:trPr>
          <w:trHeight w:val="507" w:hRule="atLeast"/>
        </w:trPr>
        <w:tc>
          <w:tcPr>
            <w:tcW w:w="3958" w:type="dxa"/>
          </w:tcPr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</w:t>
            </w:r>
            <w:r>
              <w:rPr>
                <w:spacing w:val="-5"/>
                <w:position w:val="7"/>
                <w:sz w:val="13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0" w:right="345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592" w:type="dxa"/>
          </w:tcPr>
          <w:p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823,98</w:t>
            </w:r>
          </w:p>
        </w:tc>
      </w:tr>
      <w:tr>
        <w:trPr>
          <w:trHeight w:val="680" w:hRule="atLeast"/>
        </w:trPr>
        <w:tc>
          <w:tcPr>
            <w:tcW w:w="3958" w:type="dxa"/>
          </w:tcPr>
          <w:p>
            <w:pPr>
              <w:pStyle w:val="TableParagraph"/>
              <w:spacing w:before="0"/>
              <w:ind w:right="79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neobnovitelné primární 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592" w:type="dxa"/>
          </w:tcPr>
          <w:p>
            <w:pPr>
              <w:pStyle w:val="TableParagraph"/>
              <w:spacing w:before="119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7186,70</w:t>
            </w:r>
          </w:p>
        </w:tc>
      </w:tr>
      <w:tr>
        <w:trPr>
          <w:trHeight w:val="508" w:hRule="atLeast"/>
        </w:trPr>
        <w:tc>
          <w:tcPr>
            <w:tcW w:w="3958" w:type="dxa"/>
          </w:tcPr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9"/>
              <w:ind w:left="0" w:right="3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592" w:type="dxa"/>
          </w:tcPr>
          <w:p>
            <w:pPr>
              <w:pStyle w:val="TableParagraph"/>
              <w:spacing w:before="119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767,81</w:t>
            </w:r>
          </w:p>
        </w:tc>
      </w:tr>
    </w:tbl>
    <w:p>
      <w:pPr>
        <w:spacing w:before="0"/>
        <w:ind w:left="9307" w:right="0" w:firstLine="0"/>
        <w:jc w:val="left"/>
        <w:rPr>
          <w:sz w:val="20"/>
        </w:rPr>
      </w:pPr>
      <w:r>
        <w:rPr>
          <w:spacing w:val="-5"/>
          <w:sz w:val="20"/>
        </w:rPr>
        <w:t>“.</w:t>
      </w:r>
    </w:p>
    <w:p>
      <w:pPr>
        <w:pStyle w:val="BodyText"/>
      </w:pPr>
      <w:r>
        <w:rPr>
          <w:spacing w:val="-5"/>
        </w:rPr>
        <w:t>4.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before="100"/>
      </w:pPr>
      <w:r>
        <w:rPr>
          <w:spacing w:val="-5"/>
        </w:rPr>
        <w:t>5.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6.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6"/>
      </w:pPr>
      <w:r>
        <w:rPr>
          <w:spacing w:val="-5"/>
        </w:rPr>
        <w:t>V:</w:t>
      </w: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3"/>
        </w:rPr>
      </w:pPr>
    </w:p>
    <w:p>
      <w:pPr>
        <w:pStyle w:val="BodyText"/>
        <w:ind w:right="6392"/>
      </w:pPr>
      <w:r>
        <w:rPr>
          <w:spacing w:val="-2"/>
          <w:w w:val="95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tabs>
          <w:tab w:pos="6078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27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80953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2"/>
      <w:ind w:left="39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2024-09-16T05:59:51Z</dcterms:created>
  <dcterms:modified xsi:type="dcterms:W3CDTF">2024-09-16T05:59:51Z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2024-09-16T00:00:00Z</vt:filetime>
  </property>
</Properties>
</file>