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E2A8C" w14:textId="77777777" w:rsidR="008E1F95" w:rsidRPr="00E36886" w:rsidRDefault="00C2308C" w:rsidP="00C43BF0">
      <w:pPr>
        <w:jc w:val="center"/>
        <w:outlineLvl w:val="0"/>
        <w:rPr>
          <w:rFonts w:ascii="Times New Roman" w:hAnsi="Times New Roman"/>
          <w:b/>
          <w:sz w:val="32"/>
          <w:szCs w:val="32"/>
        </w:rPr>
      </w:pPr>
      <w:r w:rsidRPr="00E36886">
        <w:rPr>
          <w:rFonts w:ascii="Times New Roman" w:hAnsi="Times New Roman"/>
          <w:b/>
          <w:sz w:val="32"/>
          <w:szCs w:val="32"/>
        </w:rPr>
        <w:t xml:space="preserve">SMLOUVA O VYTVOŘENÍ UMĚLECKÉHO VÝKONU </w:t>
      </w:r>
    </w:p>
    <w:p w14:paraId="30D316D9" w14:textId="77777777" w:rsidR="008E1F95" w:rsidRPr="00E36886" w:rsidRDefault="008E1F95" w:rsidP="008E1F95">
      <w:pPr>
        <w:rPr>
          <w:rFonts w:ascii="Times New Roman" w:hAnsi="Times New Roman"/>
          <w:sz w:val="22"/>
          <w:szCs w:val="22"/>
        </w:rPr>
      </w:pPr>
    </w:p>
    <w:p w14:paraId="2D206271" w14:textId="77777777" w:rsidR="00415D8D" w:rsidRPr="00E36886" w:rsidRDefault="00415D8D" w:rsidP="00415D8D">
      <w:pPr>
        <w:rPr>
          <w:rFonts w:ascii="Times New Roman" w:hAnsi="Times New Roman"/>
          <w:b/>
          <w:color w:val="000000"/>
          <w:sz w:val="22"/>
          <w:szCs w:val="22"/>
        </w:rPr>
      </w:pPr>
    </w:p>
    <w:p w14:paraId="4E6D5A33" w14:textId="77777777" w:rsidR="0084173E" w:rsidRPr="00E36886" w:rsidRDefault="00491B81" w:rsidP="00C43BF0">
      <w:pPr>
        <w:shd w:val="clear" w:color="auto" w:fill="FFFFFF"/>
        <w:outlineLvl w:val="0"/>
        <w:rPr>
          <w:rFonts w:ascii="Times New Roman" w:hAnsi="Times New Roman"/>
          <w:b/>
          <w:sz w:val="22"/>
          <w:szCs w:val="22"/>
        </w:rPr>
      </w:pPr>
      <w:r w:rsidRPr="00E36886">
        <w:rPr>
          <w:rFonts w:ascii="Times New Roman" w:hAnsi="Times New Roman"/>
          <w:b/>
          <w:sz w:val="22"/>
          <w:szCs w:val="22"/>
        </w:rPr>
        <w:t>Město Rakovník</w:t>
      </w:r>
    </w:p>
    <w:p w14:paraId="542A2580" w14:textId="77777777" w:rsidR="0084173E" w:rsidRPr="00E36886" w:rsidRDefault="0084173E" w:rsidP="0084173E">
      <w:pPr>
        <w:shd w:val="clear" w:color="auto" w:fill="FFFFFF"/>
        <w:jc w:val="both"/>
        <w:rPr>
          <w:rFonts w:ascii="Times New Roman" w:hAnsi="Times New Roman"/>
          <w:sz w:val="22"/>
          <w:szCs w:val="22"/>
        </w:rPr>
      </w:pPr>
      <w:r w:rsidRPr="00E36886">
        <w:rPr>
          <w:rFonts w:ascii="Times New Roman" w:hAnsi="Times New Roman"/>
          <w:sz w:val="22"/>
          <w:szCs w:val="22"/>
        </w:rPr>
        <w:t>se sídlem</w:t>
      </w:r>
      <w:r w:rsidR="00E36886">
        <w:rPr>
          <w:rFonts w:ascii="Times New Roman" w:hAnsi="Times New Roman"/>
          <w:sz w:val="22"/>
          <w:szCs w:val="22"/>
        </w:rPr>
        <w:t xml:space="preserve"> </w:t>
      </w:r>
      <w:r w:rsidR="00491B81" w:rsidRPr="00E36886">
        <w:rPr>
          <w:rFonts w:ascii="Times New Roman" w:hAnsi="Times New Roman"/>
          <w:sz w:val="22"/>
          <w:szCs w:val="22"/>
        </w:rPr>
        <w:t>Husovo náměstí 27, 269 01 Rakovník</w:t>
      </w:r>
    </w:p>
    <w:p w14:paraId="6FED8A92" w14:textId="77777777" w:rsidR="00E36886" w:rsidRPr="00E36886" w:rsidRDefault="00E36886" w:rsidP="00E36886">
      <w:pPr>
        <w:shd w:val="clear" w:color="auto" w:fill="FFFFFF"/>
        <w:jc w:val="both"/>
        <w:rPr>
          <w:rFonts w:ascii="Times New Roman" w:hAnsi="Times New Roman"/>
          <w:sz w:val="22"/>
          <w:szCs w:val="22"/>
        </w:rPr>
      </w:pPr>
      <w:r w:rsidRPr="00E36886">
        <w:rPr>
          <w:rFonts w:ascii="Times New Roman" w:hAnsi="Times New Roman"/>
          <w:sz w:val="22"/>
          <w:szCs w:val="22"/>
        </w:rPr>
        <w:t xml:space="preserve">zastoupené PaedDr. Luďkem Štíbrem, starostou </w:t>
      </w:r>
    </w:p>
    <w:p w14:paraId="06E9F289" w14:textId="77777777" w:rsidR="0084173E" w:rsidRPr="00E36886" w:rsidRDefault="0084173E" w:rsidP="00C43BF0">
      <w:pPr>
        <w:shd w:val="clear" w:color="auto" w:fill="FFFFFF"/>
        <w:jc w:val="both"/>
        <w:outlineLvl w:val="0"/>
        <w:rPr>
          <w:rFonts w:ascii="Times New Roman" w:hAnsi="Times New Roman"/>
          <w:sz w:val="22"/>
          <w:szCs w:val="22"/>
        </w:rPr>
      </w:pPr>
      <w:r w:rsidRPr="00E36886">
        <w:rPr>
          <w:rFonts w:ascii="Times New Roman" w:hAnsi="Times New Roman"/>
          <w:sz w:val="22"/>
          <w:szCs w:val="22"/>
        </w:rPr>
        <w:t>IČ</w:t>
      </w:r>
      <w:r w:rsidR="00E36886">
        <w:rPr>
          <w:rFonts w:ascii="Times New Roman" w:hAnsi="Times New Roman"/>
          <w:sz w:val="22"/>
          <w:szCs w:val="22"/>
        </w:rPr>
        <w:t>O</w:t>
      </w:r>
      <w:r w:rsidRPr="00E36886">
        <w:rPr>
          <w:rFonts w:ascii="Times New Roman" w:hAnsi="Times New Roman"/>
          <w:sz w:val="22"/>
          <w:szCs w:val="22"/>
        </w:rPr>
        <w:t>: </w:t>
      </w:r>
      <w:r w:rsidR="00491B81" w:rsidRPr="00E36886">
        <w:rPr>
          <w:rFonts w:ascii="Times New Roman" w:hAnsi="Times New Roman"/>
          <w:sz w:val="22"/>
          <w:szCs w:val="22"/>
        </w:rPr>
        <w:t>00244309</w:t>
      </w:r>
      <w:r w:rsidR="00E36886">
        <w:rPr>
          <w:rFonts w:ascii="Times New Roman" w:hAnsi="Times New Roman"/>
          <w:sz w:val="22"/>
          <w:szCs w:val="22"/>
        </w:rPr>
        <w:t>, DIČ: CZ00244309</w:t>
      </w:r>
    </w:p>
    <w:p w14:paraId="580A3009" w14:textId="77777777" w:rsidR="00C43BF0" w:rsidRPr="00E36886" w:rsidRDefault="00C43BF0" w:rsidP="00B33224">
      <w:pPr>
        <w:tabs>
          <w:tab w:val="left" w:pos="1755"/>
        </w:tabs>
        <w:rPr>
          <w:rFonts w:ascii="Times New Roman" w:hAnsi="Times New Roman"/>
          <w:sz w:val="22"/>
          <w:szCs w:val="22"/>
        </w:rPr>
      </w:pPr>
    </w:p>
    <w:p w14:paraId="19E1A0F0" w14:textId="77777777" w:rsidR="00832526" w:rsidRPr="00E36886" w:rsidRDefault="00832526" w:rsidP="00B33224">
      <w:pPr>
        <w:tabs>
          <w:tab w:val="left" w:pos="1755"/>
        </w:tabs>
        <w:rPr>
          <w:rFonts w:ascii="Times New Roman" w:hAnsi="Times New Roman"/>
          <w:sz w:val="22"/>
          <w:szCs w:val="22"/>
        </w:rPr>
      </w:pPr>
      <w:r w:rsidRPr="00E36886">
        <w:rPr>
          <w:rFonts w:ascii="Times New Roman" w:hAnsi="Times New Roman"/>
          <w:sz w:val="22"/>
          <w:szCs w:val="22"/>
        </w:rPr>
        <w:t>(dále jen „</w:t>
      </w:r>
      <w:r w:rsidRPr="00E36886">
        <w:rPr>
          <w:rFonts w:ascii="Times New Roman" w:hAnsi="Times New Roman"/>
          <w:b/>
          <w:bCs/>
          <w:sz w:val="22"/>
          <w:szCs w:val="22"/>
        </w:rPr>
        <w:t>Pořadatel</w:t>
      </w:r>
      <w:r w:rsidRPr="00E36886">
        <w:rPr>
          <w:rFonts w:ascii="Times New Roman" w:hAnsi="Times New Roman"/>
          <w:sz w:val="22"/>
          <w:szCs w:val="22"/>
        </w:rPr>
        <w:t>“) na straně jedné</w:t>
      </w:r>
    </w:p>
    <w:p w14:paraId="7FE7DE97" w14:textId="77777777" w:rsidR="00C2308C" w:rsidRPr="00E36886" w:rsidRDefault="00C2308C" w:rsidP="00F250AC">
      <w:pPr>
        <w:rPr>
          <w:rFonts w:ascii="Times New Roman" w:hAnsi="Times New Roman"/>
          <w:sz w:val="22"/>
          <w:szCs w:val="22"/>
        </w:rPr>
      </w:pPr>
    </w:p>
    <w:p w14:paraId="7D534B07" w14:textId="76A39EB0" w:rsidR="001B6555" w:rsidRDefault="00A00985" w:rsidP="008E1F95">
      <w:pPr>
        <w:rPr>
          <w:rFonts w:ascii="Times New Roman" w:hAnsi="Times New Roman"/>
          <w:b/>
          <w:sz w:val="22"/>
          <w:szCs w:val="22"/>
        </w:rPr>
      </w:pPr>
      <w:r>
        <w:rPr>
          <w:rFonts w:ascii="Times New Roman" w:hAnsi="Times New Roman"/>
          <w:b/>
          <w:sz w:val="22"/>
          <w:szCs w:val="22"/>
        </w:rPr>
        <w:t>a</w:t>
      </w:r>
    </w:p>
    <w:p w14:paraId="32C150BC" w14:textId="77777777" w:rsidR="00362378" w:rsidRPr="00E36886" w:rsidRDefault="00362378" w:rsidP="008E1F95">
      <w:pPr>
        <w:rPr>
          <w:rFonts w:ascii="Times New Roman" w:hAnsi="Times New Roman"/>
          <w:b/>
          <w:sz w:val="22"/>
          <w:szCs w:val="22"/>
        </w:rPr>
      </w:pPr>
    </w:p>
    <w:p w14:paraId="5B7256EE" w14:textId="5AB0EC12" w:rsidR="00A92767" w:rsidRPr="00E36886" w:rsidRDefault="00362378" w:rsidP="00C43BF0">
      <w:pPr>
        <w:outlineLvl w:val="0"/>
        <w:rPr>
          <w:rFonts w:ascii="Times New Roman" w:hAnsi="Times New Roman"/>
          <w:b/>
          <w:sz w:val="22"/>
          <w:szCs w:val="22"/>
        </w:rPr>
      </w:pPr>
      <w:r>
        <w:rPr>
          <w:rFonts w:ascii="Times New Roman" w:hAnsi="Times New Roman"/>
          <w:b/>
          <w:sz w:val="22"/>
          <w:szCs w:val="22"/>
        </w:rPr>
        <w:t>František Raba</w:t>
      </w:r>
    </w:p>
    <w:p w14:paraId="4C7DD196" w14:textId="7CBB134C" w:rsidR="00A92767" w:rsidRDefault="00362378" w:rsidP="00A92767">
      <w:pPr>
        <w:tabs>
          <w:tab w:val="left" w:pos="1755"/>
        </w:tabs>
        <w:rPr>
          <w:rFonts w:ascii="Times New Roman" w:hAnsi="Times New Roman"/>
          <w:sz w:val="22"/>
          <w:szCs w:val="22"/>
        </w:rPr>
      </w:pPr>
      <w:r>
        <w:rPr>
          <w:rFonts w:ascii="Times New Roman" w:hAnsi="Times New Roman"/>
          <w:sz w:val="22"/>
          <w:szCs w:val="22"/>
        </w:rPr>
        <w:t>se sídlem Písecká</w:t>
      </w:r>
      <w:r w:rsidR="005C6082">
        <w:rPr>
          <w:rFonts w:ascii="Times New Roman" w:hAnsi="Times New Roman"/>
          <w:sz w:val="22"/>
          <w:szCs w:val="22"/>
        </w:rPr>
        <w:t xml:space="preserve"> </w:t>
      </w:r>
      <w:r>
        <w:rPr>
          <w:rFonts w:ascii="Times New Roman" w:hAnsi="Times New Roman"/>
          <w:sz w:val="22"/>
          <w:szCs w:val="22"/>
        </w:rPr>
        <w:t>2265/12</w:t>
      </w:r>
      <w:r w:rsidR="00847E13">
        <w:rPr>
          <w:rFonts w:ascii="Times New Roman" w:hAnsi="Times New Roman"/>
          <w:sz w:val="22"/>
          <w:szCs w:val="22"/>
        </w:rPr>
        <w:t xml:space="preserve">, </w:t>
      </w:r>
      <w:r w:rsidR="00A00985">
        <w:rPr>
          <w:rFonts w:ascii="Times New Roman" w:hAnsi="Times New Roman"/>
          <w:sz w:val="22"/>
          <w:szCs w:val="22"/>
        </w:rPr>
        <w:t>130 00 Praha 3 - Vinohrady</w:t>
      </w:r>
    </w:p>
    <w:p w14:paraId="29B04715" w14:textId="12A7CEEF" w:rsidR="00362378" w:rsidRPr="00E36886" w:rsidRDefault="00362378" w:rsidP="00A92767">
      <w:pPr>
        <w:tabs>
          <w:tab w:val="left" w:pos="1755"/>
        </w:tabs>
        <w:rPr>
          <w:rFonts w:ascii="Times New Roman" w:hAnsi="Times New Roman"/>
          <w:sz w:val="22"/>
          <w:szCs w:val="22"/>
        </w:rPr>
      </w:pPr>
      <w:r>
        <w:rPr>
          <w:rFonts w:ascii="Times New Roman" w:hAnsi="Times New Roman"/>
          <w:sz w:val="22"/>
          <w:szCs w:val="22"/>
        </w:rPr>
        <w:t>IČO: 66469791</w:t>
      </w:r>
    </w:p>
    <w:p w14:paraId="574CB347" w14:textId="77777777" w:rsidR="00E36886" w:rsidRDefault="00E36886" w:rsidP="00A92767">
      <w:pPr>
        <w:rPr>
          <w:rFonts w:ascii="Times New Roman" w:hAnsi="Times New Roman"/>
          <w:sz w:val="22"/>
          <w:szCs w:val="22"/>
        </w:rPr>
      </w:pPr>
    </w:p>
    <w:p w14:paraId="34869125" w14:textId="57D7AE03" w:rsidR="00A92767" w:rsidRPr="00E36886" w:rsidRDefault="00A92767" w:rsidP="00A92767">
      <w:pPr>
        <w:rPr>
          <w:rFonts w:ascii="Times New Roman" w:hAnsi="Times New Roman"/>
          <w:sz w:val="22"/>
          <w:szCs w:val="22"/>
        </w:rPr>
      </w:pPr>
      <w:r w:rsidRPr="00E36886">
        <w:rPr>
          <w:rFonts w:ascii="Times New Roman" w:hAnsi="Times New Roman"/>
          <w:sz w:val="22"/>
          <w:szCs w:val="22"/>
        </w:rPr>
        <w:t>(dále jen „</w:t>
      </w:r>
      <w:r w:rsidR="00362378" w:rsidRPr="00362378">
        <w:rPr>
          <w:rFonts w:ascii="Times New Roman" w:hAnsi="Times New Roman"/>
          <w:b/>
          <w:bCs/>
          <w:sz w:val="22"/>
          <w:szCs w:val="22"/>
        </w:rPr>
        <w:t>Zástupce u</w:t>
      </w:r>
      <w:r w:rsidRPr="00362378">
        <w:rPr>
          <w:rFonts w:ascii="Times New Roman" w:hAnsi="Times New Roman"/>
          <w:b/>
          <w:bCs/>
          <w:sz w:val="22"/>
          <w:szCs w:val="22"/>
        </w:rPr>
        <w:t>měl</w:t>
      </w:r>
      <w:r w:rsidR="00847E13" w:rsidRPr="00362378">
        <w:rPr>
          <w:rFonts w:ascii="Times New Roman" w:hAnsi="Times New Roman"/>
          <w:b/>
          <w:bCs/>
          <w:sz w:val="22"/>
          <w:szCs w:val="22"/>
        </w:rPr>
        <w:t>c</w:t>
      </w:r>
      <w:r w:rsidR="00362378" w:rsidRPr="00362378">
        <w:rPr>
          <w:rFonts w:ascii="Times New Roman" w:hAnsi="Times New Roman"/>
          <w:b/>
          <w:bCs/>
          <w:sz w:val="22"/>
          <w:szCs w:val="22"/>
        </w:rPr>
        <w:t>e</w:t>
      </w:r>
      <w:r w:rsidRPr="00E36886">
        <w:rPr>
          <w:rFonts w:ascii="Times New Roman" w:hAnsi="Times New Roman"/>
          <w:sz w:val="22"/>
          <w:szCs w:val="22"/>
        </w:rPr>
        <w:t>“) na straně druhé</w:t>
      </w:r>
    </w:p>
    <w:p w14:paraId="297B16ED" w14:textId="77777777" w:rsidR="00633D49" w:rsidRDefault="00633D49" w:rsidP="00E36886">
      <w:pPr>
        <w:jc w:val="center"/>
        <w:rPr>
          <w:rFonts w:ascii="Times New Roman" w:hAnsi="Times New Roman"/>
          <w:sz w:val="22"/>
          <w:szCs w:val="22"/>
        </w:rPr>
      </w:pPr>
    </w:p>
    <w:p w14:paraId="722B5DCF" w14:textId="77777777" w:rsidR="00633D49" w:rsidRPr="009A2740" w:rsidRDefault="00633D49" w:rsidP="00633D49">
      <w:pPr>
        <w:tabs>
          <w:tab w:val="center" w:pos="4536"/>
        </w:tabs>
        <w:rPr>
          <w:rFonts w:ascii="Times New Roman" w:hAnsi="Times New Roman"/>
          <w:sz w:val="22"/>
          <w:szCs w:val="22"/>
        </w:rPr>
      </w:pPr>
      <w:r w:rsidRPr="009A2740">
        <w:rPr>
          <w:rFonts w:ascii="Times New Roman" w:hAnsi="Times New Roman"/>
          <w:sz w:val="22"/>
          <w:szCs w:val="22"/>
        </w:rPr>
        <w:t xml:space="preserve">uzavřeli dnešního dne, měsíce a roku podle ust. § </w:t>
      </w:r>
      <w:r w:rsidR="004263B7">
        <w:rPr>
          <w:rFonts w:ascii="Times New Roman" w:hAnsi="Times New Roman"/>
          <w:sz w:val="22"/>
          <w:szCs w:val="22"/>
        </w:rPr>
        <w:t>1746</w:t>
      </w:r>
      <w:r w:rsidRPr="009A2740">
        <w:rPr>
          <w:rFonts w:ascii="Times New Roman" w:hAnsi="Times New Roman"/>
          <w:sz w:val="22"/>
          <w:szCs w:val="22"/>
        </w:rPr>
        <w:t xml:space="preserve"> a násl. zák. č. 89/2012 Sb., občanský zákoník, v platném znění, tuto: </w:t>
      </w:r>
    </w:p>
    <w:p w14:paraId="04BAB4A1" w14:textId="77777777" w:rsidR="00BF5C3D" w:rsidRPr="004263B7" w:rsidRDefault="00BF5C3D" w:rsidP="00E36886">
      <w:pPr>
        <w:jc w:val="center"/>
        <w:rPr>
          <w:rFonts w:ascii="Times New Roman" w:hAnsi="Times New Roman"/>
          <w:b/>
          <w:bCs/>
          <w:szCs w:val="24"/>
        </w:rPr>
      </w:pPr>
      <w:r w:rsidRPr="004263B7">
        <w:rPr>
          <w:rFonts w:ascii="Times New Roman" w:hAnsi="Times New Roman"/>
          <w:b/>
          <w:bCs/>
          <w:szCs w:val="24"/>
        </w:rPr>
        <w:t>Smlouvu o vytvoření uměleckého výkonu</w:t>
      </w:r>
    </w:p>
    <w:p w14:paraId="09B043A8" w14:textId="77777777" w:rsidR="00C2308C" w:rsidRPr="00E36886" w:rsidRDefault="00C2308C" w:rsidP="008E1F95">
      <w:pPr>
        <w:rPr>
          <w:rFonts w:ascii="Times New Roman" w:hAnsi="Times New Roman"/>
          <w:sz w:val="22"/>
          <w:szCs w:val="22"/>
        </w:rPr>
      </w:pPr>
    </w:p>
    <w:p w14:paraId="4A203C3A" w14:textId="77777777" w:rsidR="00C2308C" w:rsidRPr="00E36886" w:rsidRDefault="00C2308C" w:rsidP="00C43BF0">
      <w:pPr>
        <w:jc w:val="center"/>
        <w:outlineLvl w:val="0"/>
        <w:rPr>
          <w:rFonts w:ascii="Times New Roman" w:hAnsi="Times New Roman"/>
          <w:b/>
          <w:sz w:val="22"/>
          <w:szCs w:val="22"/>
        </w:rPr>
      </w:pPr>
      <w:r w:rsidRPr="00E36886">
        <w:rPr>
          <w:rFonts w:ascii="Times New Roman" w:hAnsi="Times New Roman"/>
          <w:b/>
          <w:sz w:val="22"/>
          <w:szCs w:val="22"/>
        </w:rPr>
        <w:t>I.</w:t>
      </w:r>
    </w:p>
    <w:p w14:paraId="51B35FC0" w14:textId="77777777" w:rsidR="00C2308C" w:rsidRPr="00E36886" w:rsidRDefault="00C2308C" w:rsidP="00BF5C3D">
      <w:pPr>
        <w:jc w:val="center"/>
        <w:rPr>
          <w:rFonts w:ascii="Times New Roman" w:hAnsi="Times New Roman"/>
          <w:b/>
          <w:sz w:val="22"/>
          <w:szCs w:val="22"/>
        </w:rPr>
      </w:pPr>
      <w:r w:rsidRPr="00E36886">
        <w:rPr>
          <w:rFonts w:ascii="Times New Roman" w:hAnsi="Times New Roman"/>
          <w:b/>
          <w:sz w:val="22"/>
          <w:szCs w:val="22"/>
        </w:rPr>
        <w:t>Předmět smlouvy</w:t>
      </w:r>
    </w:p>
    <w:p w14:paraId="696D2B0E" w14:textId="46E85F58" w:rsidR="00C2308C" w:rsidRPr="00E36886" w:rsidRDefault="00C2308C" w:rsidP="00BF5C3D">
      <w:pPr>
        <w:numPr>
          <w:ilvl w:val="0"/>
          <w:numId w:val="8"/>
        </w:numPr>
        <w:jc w:val="both"/>
        <w:rPr>
          <w:rFonts w:ascii="Times New Roman" w:hAnsi="Times New Roman"/>
          <w:sz w:val="22"/>
          <w:szCs w:val="22"/>
        </w:rPr>
      </w:pPr>
      <w:r w:rsidRPr="00E36886">
        <w:rPr>
          <w:rFonts w:ascii="Times New Roman" w:hAnsi="Times New Roman"/>
          <w:sz w:val="22"/>
          <w:szCs w:val="22"/>
        </w:rPr>
        <w:t xml:space="preserve">Předmětem této smlouvy je definování práv a povinností smluvních stran při realizaci uměleckého výkonu </w:t>
      </w:r>
      <w:r w:rsidR="00FE1C9A">
        <w:rPr>
          <w:rFonts w:ascii="Times New Roman" w:hAnsi="Times New Roman"/>
          <w:sz w:val="22"/>
          <w:szCs w:val="22"/>
        </w:rPr>
        <w:t>xxx</w:t>
      </w:r>
      <w:r w:rsidRPr="00E36886">
        <w:rPr>
          <w:rFonts w:ascii="Times New Roman" w:hAnsi="Times New Roman"/>
          <w:sz w:val="22"/>
          <w:szCs w:val="22"/>
        </w:rPr>
        <w:t xml:space="preserve"> (dále jen „</w:t>
      </w:r>
      <w:r w:rsidR="00A00985">
        <w:rPr>
          <w:rFonts w:ascii="Times New Roman" w:hAnsi="Times New Roman"/>
          <w:sz w:val="22"/>
          <w:szCs w:val="22"/>
        </w:rPr>
        <w:t>Umělec</w:t>
      </w:r>
      <w:r w:rsidRPr="00E36886">
        <w:rPr>
          <w:rFonts w:ascii="Times New Roman" w:hAnsi="Times New Roman"/>
          <w:sz w:val="22"/>
          <w:szCs w:val="22"/>
        </w:rPr>
        <w:t>“) na níže specifikované akci za níže stanovených podmínek (dále jen "</w:t>
      </w:r>
      <w:r w:rsidR="008D1C12" w:rsidRPr="00E36886">
        <w:rPr>
          <w:rFonts w:ascii="Times New Roman" w:hAnsi="Times New Roman"/>
          <w:sz w:val="22"/>
          <w:szCs w:val="22"/>
        </w:rPr>
        <w:t>A</w:t>
      </w:r>
      <w:r w:rsidRPr="00E36886">
        <w:rPr>
          <w:rFonts w:ascii="Times New Roman" w:hAnsi="Times New Roman"/>
          <w:sz w:val="22"/>
          <w:szCs w:val="22"/>
        </w:rPr>
        <w:t xml:space="preserve">kce"), organizačně zajišťované </w:t>
      </w:r>
      <w:r w:rsidR="008D1C12" w:rsidRPr="00E36886">
        <w:rPr>
          <w:rFonts w:ascii="Times New Roman" w:hAnsi="Times New Roman"/>
          <w:sz w:val="22"/>
          <w:szCs w:val="22"/>
        </w:rPr>
        <w:t>Pořad</w:t>
      </w:r>
      <w:r w:rsidRPr="00E36886">
        <w:rPr>
          <w:rFonts w:ascii="Times New Roman" w:hAnsi="Times New Roman"/>
          <w:sz w:val="22"/>
          <w:szCs w:val="22"/>
        </w:rPr>
        <w:t>atelem.</w:t>
      </w:r>
      <w:r w:rsidR="00415D8D" w:rsidRPr="00E36886">
        <w:rPr>
          <w:rFonts w:ascii="Times New Roman" w:hAnsi="Times New Roman"/>
          <w:sz w:val="22"/>
          <w:szCs w:val="22"/>
        </w:rPr>
        <w:t xml:space="preserve"> </w:t>
      </w:r>
    </w:p>
    <w:p w14:paraId="1C199DEA" w14:textId="77777777" w:rsidR="00C2308C" w:rsidRPr="00E36886" w:rsidRDefault="00C2308C" w:rsidP="008E1F95">
      <w:pPr>
        <w:rPr>
          <w:rFonts w:ascii="Times New Roman" w:hAnsi="Times New Roman"/>
          <w:sz w:val="22"/>
          <w:szCs w:val="22"/>
        </w:rPr>
      </w:pPr>
    </w:p>
    <w:tbl>
      <w:tblPr>
        <w:tblpPr w:leftFromText="141" w:rightFromText="141" w:vertAnchor="text" w:tblpX="13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572"/>
      </w:tblGrid>
      <w:tr w:rsidR="00BF5C3D" w:rsidRPr="00E36886" w14:paraId="4EB75DAC" w14:textId="77777777">
        <w:trPr>
          <w:trHeight w:val="555"/>
        </w:trPr>
        <w:tc>
          <w:tcPr>
            <w:tcW w:w="2448" w:type="dxa"/>
            <w:vAlign w:val="center"/>
          </w:tcPr>
          <w:p w14:paraId="1DCBEE14" w14:textId="77777777" w:rsidR="00BF5C3D" w:rsidRPr="00E36886" w:rsidRDefault="00BF5C3D" w:rsidP="004444B2">
            <w:pPr>
              <w:jc w:val="both"/>
              <w:rPr>
                <w:rFonts w:ascii="Times New Roman" w:hAnsi="Times New Roman"/>
                <w:sz w:val="22"/>
                <w:szCs w:val="22"/>
              </w:rPr>
            </w:pPr>
            <w:r w:rsidRPr="00E36886">
              <w:rPr>
                <w:rFonts w:ascii="Times New Roman" w:hAnsi="Times New Roman"/>
                <w:sz w:val="22"/>
                <w:szCs w:val="22"/>
              </w:rPr>
              <w:t xml:space="preserve">Název </w:t>
            </w:r>
            <w:r w:rsidR="008D1C12" w:rsidRPr="00E36886">
              <w:rPr>
                <w:rFonts w:ascii="Times New Roman" w:hAnsi="Times New Roman"/>
                <w:sz w:val="22"/>
                <w:szCs w:val="22"/>
              </w:rPr>
              <w:t>Akce</w:t>
            </w:r>
          </w:p>
        </w:tc>
        <w:tc>
          <w:tcPr>
            <w:tcW w:w="4572" w:type="dxa"/>
            <w:vAlign w:val="center"/>
          </w:tcPr>
          <w:p w14:paraId="33794777" w14:textId="77777777" w:rsidR="00BF5C3D" w:rsidRPr="00E36886" w:rsidRDefault="00491B81" w:rsidP="00E93E5C">
            <w:pPr>
              <w:rPr>
                <w:rFonts w:ascii="Times New Roman" w:hAnsi="Times New Roman"/>
                <w:sz w:val="22"/>
                <w:szCs w:val="22"/>
              </w:rPr>
            </w:pPr>
            <w:r w:rsidRPr="00E36886">
              <w:rPr>
                <w:rFonts w:ascii="Times New Roman" w:hAnsi="Times New Roman"/>
                <w:sz w:val="22"/>
                <w:szCs w:val="22"/>
              </w:rPr>
              <w:t>Rakovnický advent 2024</w:t>
            </w:r>
          </w:p>
        </w:tc>
      </w:tr>
      <w:tr w:rsidR="00BF5C3D" w:rsidRPr="00E36886" w14:paraId="61631C49" w14:textId="77777777">
        <w:trPr>
          <w:trHeight w:val="556"/>
        </w:trPr>
        <w:tc>
          <w:tcPr>
            <w:tcW w:w="2448" w:type="dxa"/>
            <w:vAlign w:val="center"/>
          </w:tcPr>
          <w:p w14:paraId="6B916739" w14:textId="77777777" w:rsidR="00BF5C3D" w:rsidRPr="00E36886" w:rsidRDefault="00991CB5" w:rsidP="004444B2">
            <w:pPr>
              <w:jc w:val="both"/>
              <w:rPr>
                <w:rFonts w:ascii="Times New Roman" w:hAnsi="Times New Roman"/>
                <w:sz w:val="22"/>
                <w:szCs w:val="22"/>
              </w:rPr>
            </w:pPr>
            <w:r w:rsidRPr="00E36886">
              <w:rPr>
                <w:rFonts w:ascii="Times New Roman" w:hAnsi="Times New Roman"/>
                <w:sz w:val="22"/>
                <w:szCs w:val="22"/>
              </w:rPr>
              <w:t>Místo konání akce</w:t>
            </w:r>
          </w:p>
          <w:p w14:paraId="4431EA72" w14:textId="77777777" w:rsidR="00991CB5" w:rsidRPr="00E36886" w:rsidRDefault="00991CB5" w:rsidP="004444B2">
            <w:pPr>
              <w:jc w:val="both"/>
              <w:rPr>
                <w:rFonts w:ascii="Times New Roman" w:hAnsi="Times New Roman"/>
                <w:sz w:val="22"/>
                <w:szCs w:val="22"/>
              </w:rPr>
            </w:pPr>
            <w:r w:rsidRPr="00E36886">
              <w:rPr>
                <w:rFonts w:ascii="Times New Roman" w:hAnsi="Times New Roman"/>
                <w:sz w:val="22"/>
                <w:szCs w:val="22"/>
              </w:rPr>
              <w:t>Přesná adresa místa</w:t>
            </w:r>
          </w:p>
        </w:tc>
        <w:tc>
          <w:tcPr>
            <w:tcW w:w="4572" w:type="dxa"/>
            <w:vAlign w:val="center"/>
          </w:tcPr>
          <w:p w14:paraId="49FBF141" w14:textId="77777777" w:rsidR="004B56A4" w:rsidRPr="00E36886" w:rsidRDefault="00491B81" w:rsidP="00E508F0">
            <w:pPr>
              <w:shd w:val="clear" w:color="auto" w:fill="FFFFFF"/>
              <w:rPr>
                <w:rFonts w:ascii="Times New Roman" w:hAnsi="Times New Roman"/>
                <w:sz w:val="22"/>
                <w:szCs w:val="22"/>
              </w:rPr>
            </w:pPr>
            <w:r w:rsidRPr="00E36886">
              <w:rPr>
                <w:rFonts w:ascii="Times New Roman" w:hAnsi="Times New Roman"/>
                <w:sz w:val="22"/>
                <w:szCs w:val="22"/>
              </w:rPr>
              <w:t xml:space="preserve">Husovo </w:t>
            </w:r>
            <w:r w:rsidR="004263B7" w:rsidRPr="00E36886">
              <w:rPr>
                <w:rFonts w:ascii="Times New Roman" w:hAnsi="Times New Roman"/>
                <w:sz w:val="22"/>
                <w:szCs w:val="22"/>
              </w:rPr>
              <w:t>náměstí – žulový</w:t>
            </w:r>
            <w:r w:rsidRPr="00E36886">
              <w:rPr>
                <w:rFonts w:ascii="Times New Roman" w:hAnsi="Times New Roman"/>
                <w:sz w:val="22"/>
                <w:szCs w:val="22"/>
              </w:rPr>
              <w:t xml:space="preserve"> střed</w:t>
            </w:r>
          </w:p>
        </w:tc>
      </w:tr>
      <w:tr w:rsidR="00BF5C3D" w:rsidRPr="00E36886" w14:paraId="45B56BC4" w14:textId="77777777">
        <w:trPr>
          <w:trHeight w:val="555"/>
        </w:trPr>
        <w:tc>
          <w:tcPr>
            <w:tcW w:w="2448" w:type="dxa"/>
            <w:vAlign w:val="center"/>
          </w:tcPr>
          <w:p w14:paraId="3240F5E9" w14:textId="77777777" w:rsidR="00BF5C3D" w:rsidRPr="00E36886" w:rsidRDefault="00BF5C3D" w:rsidP="004444B2">
            <w:pPr>
              <w:jc w:val="both"/>
              <w:rPr>
                <w:rFonts w:ascii="Times New Roman" w:hAnsi="Times New Roman"/>
                <w:sz w:val="22"/>
                <w:szCs w:val="22"/>
              </w:rPr>
            </w:pPr>
            <w:r w:rsidRPr="00E36886">
              <w:rPr>
                <w:rFonts w:ascii="Times New Roman" w:hAnsi="Times New Roman"/>
                <w:sz w:val="22"/>
                <w:szCs w:val="22"/>
              </w:rPr>
              <w:t xml:space="preserve">Datum konání </w:t>
            </w:r>
            <w:r w:rsidR="008D1C12" w:rsidRPr="00E36886">
              <w:rPr>
                <w:rFonts w:ascii="Times New Roman" w:hAnsi="Times New Roman"/>
                <w:sz w:val="22"/>
                <w:szCs w:val="22"/>
              </w:rPr>
              <w:t>Akce</w:t>
            </w:r>
          </w:p>
        </w:tc>
        <w:tc>
          <w:tcPr>
            <w:tcW w:w="4572" w:type="dxa"/>
            <w:vAlign w:val="center"/>
          </w:tcPr>
          <w:p w14:paraId="0126B9E0" w14:textId="228AE98B" w:rsidR="00BF5C3D" w:rsidRPr="00E36886" w:rsidRDefault="00847E13" w:rsidP="00E508F0">
            <w:pPr>
              <w:jc w:val="both"/>
              <w:rPr>
                <w:rFonts w:ascii="Times New Roman" w:hAnsi="Times New Roman"/>
                <w:sz w:val="22"/>
                <w:szCs w:val="22"/>
              </w:rPr>
            </w:pPr>
            <w:r>
              <w:rPr>
                <w:rFonts w:ascii="Times New Roman" w:hAnsi="Times New Roman"/>
                <w:sz w:val="22"/>
                <w:szCs w:val="22"/>
              </w:rPr>
              <w:t>2</w:t>
            </w:r>
            <w:r w:rsidR="00362378">
              <w:rPr>
                <w:rFonts w:ascii="Times New Roman" w:hAnsi="Times New Roman"/>
                <w:sz w:val="22"/>
                <w:szCs w:val="22"/>
              </w:rPr>
              <w:t>2</w:t>
            </w:r>
            <w:r w:rsidR="00BD24FC" w:rsidRPr="00E36886">
              <w:rPr>
                <w:rFonts w:ascii="Times New Roman" w:hAnsi="Times New Roman"/>
                <w:sz w:val="22"/>
                <w:szCs w:val="22"/>
              </w:rPr>
              <w:t>.</w:t>
            </w:r>
            <w:r w:rsidR="004263B7">
              <w:rPr>
                <w:rFonts w:ascii="Times New Roman" w:hAnsi="Times New Roman"/>
                <w:sz w:val="22"/>
                <w:szCs w:val="22"/>
              </w:rPr>
              <w:t xml:space="preserve"> </w:t>
            </w:r>
            <w:r w:rsidR="00991CB5" w:rsidRPr="00E36886">
              <w:rPr>
                <w:rFonts w:ascii="Times New Roman" w:hAnsi="Times New Roman"/>
                <w:sz w:val="22"/>
                <w:szCs w:val="22"/>
              </w:rPr>
              <w:t>12</w:t>
            </w:r>
            <w:r w:rsidR="00C43BF0" w:rsidRPr="00E36886">
              <w:rPr>
                <w:rFonts w:ascii="Times New Roman" w:hAnsi="Times New Roman"/>
                <w:sz w:val="22"/>
                <w:szCs w:val="22"/>
              </w:rPr>
              <w:t>. 202</w:t>
            </w:r>
            <w:r w:rsidR="00991CB5" w:rsidRPr="00E36886">
              <w:rPr>
                <w:rFonts w:ascii="Times New Roman" w:hAnsi="Times New Roman"/>
                <w:sz w:val="22"/>
                <w:szCs w:val="22"/>
              </w:rPr>
              <w:t>4</w:t>
            </w:r>
          </w:p>
        </w:tc>
      </w:tr>
      <w:tr w:rsidR="00BF5C3D" w:rsidRPr="00E36886" w14:paraId="3645D2F4" w14:textId="77777777">
        <w:trPr>
          <w:trHeight w:val="555"/>
        </w:trPr>
        <w:tc>
          <w:tcPr>
            <w:tcW w:w="2448" w:type="dxa"/>
            <w:vAlign w:val="center"/>
          </w:tcPr>
          <w:p w14:paraId="5BF40A2E" w14:textId="77777777" w:rsidR="00BF5C3D" w:rsidRPr="00E36886" w:rsidRDefault="00BF5C3D" w:rsidP="00412E45">
            <w:pPr>
              <w:rPr>
                <w:rFonts w:ascii="Times New Roman" w:hAnsi="Times New Roman"/>
                <w:sz w:val="22"/>
                <w:szCs w:val="22"/>
              </w:rPr>
            </w:pPr>
            <w:r w:rsidRPr="00E36886">
              <w:rPr>
                <w:rFonts w:ascii="Times New Roman" w:hAnsi="Times New Roman"/>
                <w:sz w:val="22"/>
                <w:szCs w:val="22"/>
              </w:rPr>
              <w:t>Začátek vystoupení</w:t>
            </w:r>
            <w:r w:rsidR="0069578D" w:rsidRPr="00E36886">
              <w:rPr>
                <w:rFonts w:ascii="Times New Roman" w:hAnsi="Times New Roman"/>
                <w:sz w:val="22"/>
                <w:szCs w:val="22"/>
              </w:rPr>
              <w:t xml:space="preserve"> Umělce</w:t>
            </w:r>
          </w:p>
        </w:tc>
        <w:tc>
          <w:tcPr>
            <w:tcW w:w="4572" w:type="dxa"/>
            <w:vAlign w:val="center"/>
          </w:tcPr>
          <w:p w14:paraId="3C37730F" w14:textId="0BDF0C49" w:rsidR="00A92767" w:rsidRPr="00E36886" w:rsidRDefault="005C6082" w:rsidP="00647049">
            <w:pPr>
              <w:jc w:val="both"/>
              <w:rPr>
                <w:rFonts w:ascii="Times New Roman" w:hAnsi="Times New Roman"/>
                <w:sz w:val="22"/>
                <w:szCs w:val="22"/>
              </w:rPr>
            </w:pPr>
            <w:r>
              <w:rPr>
                <w:rFonts w:ascii="Times New Roman" w:hAnsi="Times New Roman"/>
                <w:sz w:val="22"/>
                <w:szCs w:val="22"/>
              </w:rPr>
              <w:t>1</w:t>
            </w:r>
            <w:r w:rsidR="00362378">
              <w:rPr>
                <w:rFonts w:ascii="Times New Roman" w:hAnsi="Times New Roman"/>
                <w:sz w:val="22"/>
                <w:szCs w:val="22"/>
              </w:rPr>
              <w:t>7</w:t>
            </w:r>
            <w:r>
              <w:rPr>
                <w:rFonts w:ascii="Times New Roman" w:hAnsi="Times New Roman"/>
                <w:sz w:val="22"/>
                <w:szCs w:val="22"/>
              </w:rPr>
              <w:t xml:space="preserve"> :</w:t>
            </w:r>
            <w:r w:rsidR="00847E13">
              <w:rPr>
                <w:rFonts w:ascii="Times New Roman" w:hAnsi="Times New Roman"/>
                <w:sz w:val="22"/>
                <w:szCs w:val="22"/>
              </w:rPr>
              <w:t xml:space="preserve"> </w:t>
            </w:r>
            <w:r w:rsidR="00362378">
              <w:rPr>
                <w:rFonts w:ascii="Times New Roman" w:hAnsi="Times New Roman"/>
                <w:sz w:val="22"/>
                <w:szCs w:val="22"/>
              </w:rPr>
              <w:t>3</w:t>
            </w:r>
            <w:r w:rsidR="00847E13">
              <w:rPr>
                <w:rFonts w:ascii="Times New Roman" w:hAnsi="Times New Roman"/>
                <w:sz w:val="22"/>
                <w:szCs w:val="22"/>
              </w:rPr>
              <w:t>0</w:t>
            </w:r>
            <w:r w:rsidR="00491B81" w:rsidRPr="00E36886">
              <w:rPr>
                <w:rFonts w:ascii="Times New Roman" w:hAnsi="Times New Roman"/>
                <w:sz w:val="22"/>
                <w:szCs w:val="22"/>
              </w:rPr>
              <w:t xml:space="preserve"> hod.</w:t>
            </w:r>
          </w:p>
        </w:tc>
      </w:tr>
      <w:tr w:rsidR="00A818F1" w:rsidRPr="00E36886" w14:paraId="06B2A8F5" w14:textId="77777777">
        <w:trPr>
          <w:trHeight w:val="555"/>
        </w:trPr>
        <w:tc>
          <w:tcPr>
            <w:tcW w:w="2448" w:type="dxa"/>
            <w:vAlign w:val="center"/>
          </w:tcPr>
          <w:p w14:paraId="2FBA9F93" w14:textId="77777777" w:rsidR="00A818F1" w:rsidRPr="00E36886" w:rsidRDefault="00A818F1" w:rsidP="00412E45">
            <w:pPr>
              <w:rPr>
                <w:rFonts w:ascii="Times New Roman" w:hAnsi="Times New Roman"/>
                <w:sz w:val="22"/>
                <w:szCs w:val="22"/>
              </w:rPr>
            </w:pPr>
            <w:r w:rsidRPr="00E36886">
              <w:rPr>
                <w:rFonts w:ascii="Times New Roman" w:hAnsi="Times New Roman"/>
                <w:sz w:val="22"/>
                <w:szCs w:val="22"/>
              </w:rPr>
              <w:t>Rozsah vystoupení Umělce</w:t>
            </w:r>
          </w:p>
        </w:tc>
        <w:tc>
          <w:tcPr>
            <w:tcW w:w="4572" w:type="dxa"/>
            <w:vAlign w:val="center"/>
          </w:tcPr>
          <w:p w14:paraId="2588A870" w14:textId="77777777" w:rsidR="00A818F1" w:rsidRPr="00E36886" w:rsidRDefault="00FF24DC" w:rsidP="00F22F80">
            <w:pPr>
              <w:jc w:val="both"/>
              <w:rPr>
                <w:rFonts w:ascii="Times New Roman" w:hAnsi="Times New Roman"/>
                <w:sz w:val="22"/>
                <w:szCs w:val="22"/>
              </w:rPr>
            </w:pPr>
            <w:r w:rsidRPr="00E36886">
              <w:rPr>
                <w:rFonts w:ascii="Times New Roman" w:hAnsi="Times New Roman"/>
                <w:sz w:val="22"/>
                <w:szCs w:val="22"/>
              </w:rPr>
              <w:t>60</w:t>
            </w:r>
            <w:r w:rsidR="00491B81" w:rsidRPr="00E36886">
              <w:rPr>
                <w:rFonts w:ascii="Times New Roman" w:hAnsi="Times New Roman"/>
                <w:sz w:val="22"/>
                <w:szCs w:val="22"/>
              </w:rPr>
              <w:t xml:space="preserve"> </w:t>
            </w:r>
            <w:r w:rsidRPr="00E36886">
              <w:rPr>
                <w:rFonts w:ascii="Times New Roman" w:hAnsi="Times New Roman"/>
                <w:sz w:val="22"/>
                <w:szCs w:val="22"/>
              </w:rPr>
              <w:t>min.</w:t>
            </w:r>
          </w:p>
        </w:tc>
      </w:tr>
      <w:tr w:rsidR="00415D8D" w:rsidRPr="00E36886" w14:paraId="28E673FB" w14:textId="77777777">
        <w:trPr>
          <w:trHeight w:val="555"/>
        </w:trPr>
        <w:tc>
          <w:tcPr>
            <w:tcW w:w="2448" w:type="dxa"/>
            <w:vAlign w:val="center"/>
          </w:tcPr>
          <w:p w14:paraId="0F08716F" w14:textId="77777777" w:rsidR="00415D8D" w:rsidRPr="00E36886" w:rsidRDefault="00415D8D" w:rsidP="00412E45">
            <w:pPr>
              <w:rPr>
                <w:rFonts w:ascii="Times New Roman" w:hAnsi="Times New Roman"/>
                <w:sz w:val="22"/>
                <w:szCs w:val="22"/>
              </w:rPr>
            </w:pPr>
            <w:r w:rsidRPr="00E36886">
              <w:rPr>
                <w:rFonts w:ascii="Times New Roman" w:hAnsi="Times New Roman"/>
                <w:sz w:val="22"/>
                <w:szCs w:val="22"/>
              </w:rPr>
              <w:t>Forma vystoupení Umělce</w:t>
            </w:r>
          </w:p>
        </w:tc>
        <w:tc>
          <w:tcPr>
            <w:tcW w:w="4572" w:type="dxa"/>
            <w:vAlign w:val="center"/>
          </w:tcPr>
          <w:p w14:paraId="51F46C2A" w14:textId="5BD06652" w:rsidR="00415D8D" w:rsidRPr="00E36886" w:rsidRDefault="00362378" w:rsidP="004444B2">
            <w:pPr>
              <w:jc w:val="both"/>
              <w:rPr>
                <w:rFonts w:ascii="Times New Roman" w:hAnsi="Times New Roman"/>
                <w:sz w:val="22"/>
                <w:szCs w:val="22"/>
              </w:rPr>
            </w:pPr>
            <w:r>
              <w:rPr>
                <w:rFonts w:ascii="Times New Roman" w:hAnsi="Times New Roman"/>
                <w:sz w:val="22"/>
                <w:szCs w:val="22"/>
              </w:rPr>
              <w:t>koncert</w:t>
            </w:r>
          </w:p>
        </w:tc>
      </w:tr>
    </w:tbl>
    <w:p w14:paraId="2BFC2D2A" w14:textId="77777777" w:rsidR="00A87058" w:rsidRPr="00E36886" w:rsidRDefault="00A87058" w:rsidP="008D1C12">
      <w:pPr>
        <w:jc w:val="center"/>
        <w:rPr>
          <w:rFonts w:ascii="Times New Roman" w:hAnsi="Times New Roman"/>
          <w:sz w:val="22"/>
          <w:szCs w:val="22"/>
        </w:rPr>
      </w:pPr>
    </w:p>
    <w:p w14:paraId="045D7AF4" w14:textId="77777777" w:rsidR="00412E45" w:rsidRPr="00E36886" w:rsidRDefault="00412E45" w:rsidP="008D1C12">
      <w:pPr>
        <w:jc w:val="center"/>
        <w:rPr>
          <w:rFonts w:ascii="Times New Roman" w:hAnsi="Times New Roman"/>
          <w:sz w:val="22"/>
          <w:szCs w:val="22"/>
        </w:rPr>
      </w:pPr>
    </w:p>
    <w:p w14:paraId="11429C30" w14:textId="77777777" w:rsidR="00412E45" w:rsidRPr="00E36886" w:rsidRDefault="00412E45" w:rsidP="008D1C12">
      <w:pPr>
        <w:jc w:val="center"/>
        <w:rPr>
          <w:rFonts w:ascii="Times New Roman" w:hAnsi="Times New Roman"/>
          <w:sz w:val="22"/>
          <w:szCs w:val="22"/>
        </w:rPr>
      </w:pPr>
    </w:p>
    <w:p w14:paraId="436EA418" w14:textId="77777777" w:rsidR="00412E45" w:rsidRPr="00E36886" w:rsidRDefault="00412E45" w:rsidP="008D1C12">
      <w:pPr>
        <w:jc w:val="center"/>
        <w:rPr>
          <w:rFonts w:ascii="Times New Roman" w:hAnsi="Times New Roman"/>
          <w:sz w:val="22"/>
          <w:szCs w:val="22"/>
        </w:rPr>
      </w:pPr>
    </w:p>
    <w:p w14:paraId="069A1193" w14:textId="77777777" w:rsidR="00412E45" w:rsidRPr="00E36886" w:rsidRDefault="00412E45" w:rsidP="008D1C12">
      <w:pPr>
        <w:jc w:val="center"/>
        <w:rPr>
          <w:rFonts w:ascii="Times New Roman" w:hAnsi="Times New Roman"/>
          <w:sz w:val="22"/>
          <w:szCs w:val="22"/>
        </w:rPr>
      </w:pPr>
    </w:p>
    <w:p w14:paraId="5FA0FA9C" w14:textId="77777777" w:rsidR="00412E45" w:rsidRPr="00E36886" w:rsidRDefault="00412E45" w:rsidP="008D1C12">
      <w:pPr>
        <w:jc w:val="center"/>
        <w:rPr>
          <w:rFonts w:ascii="Times New Roman" w:hAnsi="Times New Roman"/>
          <w:sz w:val="22"/>
          <w:szCs w:val="22"/>
        </w:rPr>
      </w:pPr>
    </w:p>
    <w:p w14:paraId="3DBB1414" w14:textId="77777777" w:rsidR="00412E45" w:rsidRPr="00E36886" w:rsidRDefault="00412E45" w:rsidP="008D1C12">
      <w:pPr>
        <w:jc w:val="center"/>
        <w:rPr>
          <w:rFonts w:ascii="Times New Roman" w:hAnsi="Times New Roman"/>
          <w:sz w:val="22"/>
          <w:szCs w:val="22"/>
        </w:rPr>
      </w:pPr>
    </w:p>
    <w:p w14:paraId="4CFE2233" w14:textId="77777777" w:rsidR="00412E45" w:rsidRPr="00E36886" w:rsidRDefault="00412E45" w:rsidP="008D1C12">
      <w:pPr>
        <w:jc w:val="center"/>
        <w:rPr>
          <w:rFonts w:ascii="Times New Roman" w:hAnsi="Times New Roman"/>
          <w:sz w:val="22"/>
          <w:szCs w:val="22"/>
        </w:rPr>
      </w:pPr>
    </w:p>
    <w:p w14:paraId="4C72DDB0" w14:textId="77777777" w:rsidR="00412E45" w:rsidRPr="00E36886" w:rsidRDefault="00412E45" w:rsidP="008D1C12">
      <w:pPr>
        <w:jc w:val="center"/>
        <w:rPr>
          <w:rFonts w:ascii="Times New Roman" w:hAnsi="Times New Roman"/>
          <w:sz w:val="22"/>
          <w:szCs w:val="22"/>
        </w:rPr>
      </w:pPr>
    </w:p>
    <w:p w14:paraId="6DAF76A3" w14:textId="77777777" w:rsidR="00412E45" w:rsidRPr="00E36886" w:rsidRDefault="00412E45" w:rsidP="008D1C12">
      <w:pPr>
        <w:jc w:val="center"/>
        <w:rPr>
          <w:rFonts w:ascii="Times New Roman" w:hAnsi="Times New Roman"/>
          <w:sz w:val="22"/>
          <w:szCs w:val="22"/>
        </w:rPr>
      </w:pPr>
    </w:p>
    <w:p w14:paraId="7F6732E9" w14:textId="77777777" w:rsidR="00412E45" w:rsidRPr="00E36886" w:rsidRDefault="00412E45" w:rsidP="008D1C12">
      <w:pPr>
        <w:jc w:val="center"/>
        <w:rPr>
          <w:rFonts w:ascii="Times New Roman" w:hAnsi="Times New Roman"/>
          <w:sz w:val="22"/>
          <w:szCs w:val="22"/>
        </w:rPr>
      </w:pPr>
    </w:p>
    <w:p w14:paraId="351923D5" w14:textId="77777777" w:rsidR="00412E45" w:rsidRPr="00E36886" w:rsidRDefault="00412E45" w:rsidP="008D1C12">
      <w:pPr>
        <w:jc w:val="center"/>
        <w:rPr>
          <w:rFonts w:ascii="Times New Roman" w:hAnsi="Times New Roman"/>
          <w:sz w:val="22"/>
          <w:szCs w:val="22"/>
        </w:rPr>
      </w:pPr>
    </w:p>
    <w:p w14:paraId="208080B7" w14:textId="77777777" w:rsidR="00412E45" w:rsidRPr="00E36886" w:rsidRDefault="00412E45" w:rsidP="008D1C12">
      <w:pPr>
        <w:jc w:val="center"/>
        <w:rPr>
          <w:rFonts w:ascii="Times New Roman" w:hAnsi="Times New Roman"/>
          <w:sz w:val="22"/>
          <w:szCs w:val="22"/>
        </w:rPr>
      </w:pPr>
    </w:p>
    <w:p w14:paraId="7CD6BA41" w14:textId="77777777" w:rsidR="00412E45" w:rsidRPr="00E36886" w:rsidRDefault="00412E45" w:rsidP="008D1C12">
      <w:pPr>
        <w:jc w:val="center"/>
        <w:rPr>
          <w:rFonts w:ascii="Times New Roman" w:hAnsi="Times New Roman"/>
          <w:sz w:val="22"/>
          <w:szCs w:val="22"/>
        </w:rPr>
      </w:pPr>
    </w:p>
    <w:p w14:paraId="54B43E48" w14:textId="77777777" w:rsidR="00412E45" w:rsidRPr="00E36886" w:rsidRDefault="00412E45" w:rsidP="008D1C12">
      <w:pPr>
        <w:jc w:val="center"/>
        <w:rPr>
          <w:rFonts w:ascii="Times New Roman" w:hAnsi="Times New Roman"/>
          <w:sz w:val="22"/>
          <w:szCs w:val="22"/>
        </w:rPr>
      </w:pPr>
    </w:p>
    <w:p w14:paraId="21C634F0" w14:textId="77777777" w:rsidR="00C2308C" w:rsidRPr="00E36886" w:rsidRDefault="00C2308C" w:rsidP="00C43BF0">
      <w:pPr>
        <w:jc w:val="center"/>
        <w:outlineLvl w:val="0"/>
        <w:rPr>
          <w:rFonts w:ascii="Times New Roman" w:hAnsi="Times New Roman"/>
          <w:b/>
          <w:sz w:val="22"/>
          <w:szCs w:val="22"/>
        </w:rPr>
      </w:pPr>
      <w:r w:rsidRPr="00E36886">
        <w:rPr>
          <w:rFonts w:ascii="Times New Roman" w:hAnsi="Times New Roman"/>
          <w:b/>
          <w:sz w:val="22"/>
          <w:szCs w:val="22"/>
        </w:rPr>
        <w:t>II.</w:t>
      </w:r>
    </w:p>
    <w:p w14:paraId="4BE99A6D" w14:textId="77777777" w:rsidR="00C2308C" w:rsidRPr="00E36886" w:rsidRDefault="00C2308C" w:rsidP="008D1C12">
      <w:pPr>
        <w:jc w:val="center"/>
        <w:rPr>
          <w:rFonts w:ascii="Times New Roman" w:hAnsi="Times New Roman"/>
          <w:b/>
          <w:sz w:val="22"/>
          <w:szCs w:val="22"/>
        </w:rPr>
      </w:pPr>
      <w:r w:rsidRPr="00E36886">
        <w:rPr>
          <w:rFonts w:ascii="Times New Roman" w:hAnsi="Times New Roman"/>
          <w:b/>
          <w:sz w:val="22"/>
          <w:szCs w:val="22"/>
        </w:rPr>
        <w:t>Vytvoření výkonu</w:t>
      </w:r>
    </w:p>
    <w:p w14:paraId="5BD62D20" w14:textId="77777777" w:rsidR="00E75078" w:rsidRPr="00E36886" w:rsidRDefault="00E75078" w:rsidP="008D1C12">
      <w:pPr>
        <w:jc w:val="center"/>
        <w:rPr>
          <w:rFonts w:ascii="Times New Roman" w:hAnsi="Times New Roman"/>
          <w:b/>
          <w:sz w:val="22"/>
          <w:szCs w:val="22"/>
        </w:rPr>
      </w:pPr>
    </w:p>
    <w:p w14:paraId="428E032F" w14:textId="7BC896AA" w:rsidR="00774418" w:rsidRPr="00E36886" w:rsidRDefault="00C2308C" w:rsidP="00774418">
      <w:pPr>
        <w:numPr>
          <w:ilvl w:val="0"/>
          <w:numId w:val="10"/>
        </w:numPr>
        <w:tabs>
          <w:tab w:val="clear" w:pos="720"/>
          <w:tab w:val="num" w:pos="360"/>
        </w:tabs>
        <w:ind w:left="360"/>
        <w:jc w:val="both"/>
        <w:rPr>
          <w:rFonts w:ascii="Times New Roman" w:hAnsi="Times New Roman"/>
          <w:color w:val="FF0000"/>
          <w:sz w:val="22"/>
          <w:szCs w:val="22"/>
        </w:rPr>
      </w:pPr>
      <w:r w:rsidRPr="00E36886">
        <w:rPr>
          <w:rFonts w:ascii="Times New Roman" w:hAnsi="Times New Roman"/>
          <w:sz w:val="22"/>
          <w:szCs w:val="22"/>
        </w:rPr>
        <w:t>Uměl</w:t>
      </w:r>
      <w:r w:rsidR="00847E13">
        <w:rPr>
          <w:rFonts w:ascii="Times New Roman" w:hAnsi="Times New Roman"/>
          <w:sz w:val="22"/>
          <w:szCs w:val="22"/>
        </w:rPr>
        <w:t>ec</w:t>
      </w:r>
      <w:r w:rsidRPr="00E36886">
        <w:rPr>
          <w:rFonts w:ascii="Times New Roman" w:hAnsi="Times New Roman"/>
          <w:sz w:val="22"/>
          <w:szCs w:val="22"/>
        </w:rPr>
        <w:t xml:space="preserve"> se zavazuj</w:t>
      </w:r>
      <w:r w:rsidR="00847E13">
        <w:rPr>
          <w:rFonts w:ascii="Times New Roman" w:hAnsi="Times New Roman"/>
          <w:sz w:val="22"/>
          <w:szCs w:val="22"/>
        </w:rPr>
        <w:t>e</w:t>
      </w:r>
      <w:r w:rsidRPr="00E36886">
        <w:rPr>
          <w:rFonts w:ascii="Times New Roman" w:hAnsi="Times New Roman"/>
          <w:sz w:val="22"/>
          <w:szCs w:val="22"/>
        </w:rPr>
        <w:t xml:space="preserve">, že pro </w:t>
      </w:r>
      <w:r w:rsidR="008D1C12" w:rsidRPr="00E36886">
        <w:rPr>
          <w:rFonts w:ascii="Times New Roman" w:hAnsi="Times New Roman"/>
          <w:sz w:val="22"/>
          <w:szCs w:val="22"/>
        </w:rPr>
        <w:t>Pořad</w:t>
      </w:r>
      <w:r w:rsidRPr="00E36886">
        <w:rPr>
          <w:rFonts w:ascii="Times New Roman" w:hAnsi="Times New Roman"/>
          <w:sz w:val="22"/>
          <w:szCs w:val="22"/>
        </w:rPr>
        <w:t xml:space="preserve">atele vytvoří osobně umělecký výkon spočívající </w:t>
      </w:r>
      <w:r w:rsidR="00774418" w:rsidRPr="00E36886">
        <w:rPr>
          <w:rFonts w:ascii="Times New Roman" w:hAnsi="Times New Roman"/>
          <w:sz w:val="22"/>
          <w:szCs w:val="22"/>
        </w:rPr>
        <w:t>v</w:t>
      </w:r>
      <w:r w:rsidR="00495C71" w:rsidRPr="00E36886">
        <w:rPr>
          <w:rFonts w:ascii="Times New Roman" w:hAnsi="Times New Roman"/>
          <w:sz w:val="22"/>
          <w:szCs w:val="22"/>
        </w:rPr>
        <w:t> koncertu v</w:t>
      </w:r>
      <w:r w:rsidR="00774418" w:rsidRPr="00E36886">
        <w:rPr>
          <w:rFonts w:ascii="Times New Roman" w:hAnsi="Times New Roman"/>
          <w:sz w:val="22"/>
          <w:szCs w:val="22"/>
        </w:rPr>
        <w:t> </w:t>
      </w:r>
      <w:r w:rsidR="00437956" w:rsidRPr="00E36886">
        <w:rPr>
          <w:rFonts w:ascii="Times New Roman" w:hAnsi="Times New Roman"/>
          <w:sz w:val="22"/>
          <w:szCs w:val="22"/>
        </w:rPr>
        <w:t>rozsahu</w:t>
      </w:r>
      <w:r w:rsidR="00165478" w:rsidRPr="00E36886">
        <w:rPr>
          <w:rFonts w:ascii="Times New Roman" w:hAnsi="Times New Roman"/>
          <w:sz w:val="22"/>
          <w:szCs w:val="22"/>
        </w:rPr>
        <w:t xml:space="preserve"> </w:t>
      </w:r>
      <w:r w:rsidR="00FF24DC" w:rsidRPr="00E36886">
        <w:rPr>
          <w:rFonts w:ascii="Times New Roman" w:hAnsi="Times New Roman"/>
          <w:sz w:val="22"/>
          <w:szCs w:val="22"/>
        </w:rPr>
        <w:t>60</w:t>
      </w:r>
      <w:r w:rsidR="004263B7">
        <w:rPr>
          <w:rFonts w:ascii="Times New Roman" w:hAnsi="Times New Roman"/>
          <w:sz w:val="22"/>
          <w:szCs w:val="22"/>
        </w:rPr>
        <w:t> </w:t>
      </w:r>
      <w:r w:rsidR="00213810" w:rsidRPr="00E36886">
        <w:rPr>
          <w:rFonts w:ascii="Times New Roman" w:hAnsi="Times New Roman"/>
          <w:sz w:val="22"/>
          <w:szCs w:val="22"/>
        </w:rPr>
        <w:t>min</w:t>
      </w:r>
      <w:r w:rsidR="00774418" w:rsidRPr="00E36886">
        <w:rPr>
          <w:rFonts w:ascii="Times New Roman" w:hAnsi="Times New Roman"/>
          <w:sz w:val="22"/>
          <w:szCs w:val="22"/>
        </w:rPr>
        <w:t>.</w:t>
      </w:r>
    </w:p>
    <w:p w14:paraId="5D1D04C1" w14:textId="77777777" w:rsidR="004444B2" w:rsidRDefault="004444B2" w:rsidP="00774418">
      <w:pPr>
        <w:ind w:left="360"/>
        <w:jc w:val="center"/>
        <w:rPr>
          <w:rFonts w:ascii="Times New Roman" w:hAnsi="Times New Roman"/>
          <w:b/>
          <w:sz w:val="22"/>
          <w:szCs w:val="22"/>
        </w:rPr>
      </w:pPr>
    </w:p>
    <w:p w14:paraId="5BABB4BC" w14:textId="77777777" w:rsidR="00847E13" w:rsidRDefault="00847E13" w:rsidP="00774418">
      <w:pPr>
        <w:ind w:left="360"/>
        <w:jc w:val="center"/>
        <w:rPr>
          <w:rFonts w:ascii="Times New Roman" w:hAnsi="Times New Roman"/>
          <w:b/>
          <w:sz w:val="22"/>
          <w:szCs w:val="22"/>
        </w:rPr>
      </w:pPr>
    </w:p>
    <w:p w14:paraId="1D8E047A" w14:textId="77777777" w:rsidR="00847E13" w:rsidRDefault="00847E13" w:rsidP="00774418">
      <w:pPr>
        <w:ind w:left="360"/>
        <w:jc w:val="center"/>
        <w:rPr>
          <w:rFonts w:ascii="Times New Roman" w:hAnsi="Times New Roman"/>
          <w:b/>
          <w:sz w:val="22"/>
          <w:szCs w:val="22"/>
        </w:rPr>
      </w:pPr>
    </w:p>
    <w:p w14:paraId="59AEB689" w14:textId="77777777" w:rsidR="00847E13" w:rsidRDefault="00847E13" w:rsidP="00774418">
      <w:pPr>
        <w:ind w:left="360"/>
        <w:jc w:val="center"/>
        <w:rPr>
          <w:rFonts w:ascii="Times New Roman" w:hAnsi="Times New Roman"/>
          <w:b/>
          <w:sz w:val="22"/>
          <w:szCs w:val="22"/>
        </w:rPr>
      </w:pPr>
    </w:p>
    <w:p w14:paraId="3D4C426B" w14:textId="77777777" w:rsidR="00C2308C" w:rsidRPr="00E36886" w:rsidRDefault="00774418" w:rsidP="004263B7">
      <w:pPr>
        <w:jc w:val="center"/>
        <w:outlineLvl w:val="0"/>
        <w:rPr>
          <w:rFonts w:ascii="Times New Roman" w:hAnsi="Times New Roman"/>
          <w:b/>
          <w:sz w:val="22"/>
          <w:szCs w:val="22"/>
        </w:rPr>
      </w:pPr>
      <w:bookmarkStart w:id="0" w:name="_Hlk169254116"/>
      <w:r w:rsidRPr="00E36886">
        <w:rPr>
          <w:rFonts w:ascii="Times New Roman" w:hAnsi="Times New Roman"/>
          <w:b/>
          <w:sz w:val="22"/>
          <w:szCs w:val="22"/>
        </w:rPr>
        <w:lastRenderedPageBreak/>
        <w:t>III.</w:t>
      </w:r>
    </w:p>
    <w:p w14:paraId="319CE8B3" w14:textId="77777777" w:rsidR="00C2308C" w:rsidRPr="00E36886" w:rsidRDefault="00C2308C" w:rsidP="008D1C12">
      <w:pPr>
        <w:jc w:val="center"/>
        <w:rPr>
          <w:rFonts w:ascii="Times New Roman" w:hAnsi="Times New Roman"/>
          <w:b/>
          <w:sz w:val="22"/>
          <w:szCs w:val="22"/>
        </w:rPr>
      </w:pPr>
      <w:r w:rsidRPr="00E36886">
        <w:rPr>
          <w:rFonts w:ascii="Times New Roman" w:hAnsi="Times New Roman"/>
          <w:b/>
          <w:sz w:val="22"/>
          <w:szCs w:val="22"/>
        </w:rPr>
        <w:t xml:space="preserve">Práva a povinnosti </w:t>
      </w:r>
      <w:r w:rsidR="008D1C12" w:rsidRPr="00E36886">
        <w:rPr>
          <w:rFonts w:ascii="Times New Roman" w:hAnsi="Times New Roman"/>
          <w:b/>
          <w:sz w:val="22"/>
          <w:szCs w:val="22"/>
        </w:rPr>
        <w:t>Pořad</w:t>
      </w:r>
      <w:r w:rsidRPr="00E36886">
        <w:rPr>
          <w:rFonts w:ascii="Times New Roman" w:hAnsi="Times New Roman"/>
          <w:b/>
          <w:sz w:val="22"/>
          <w:szCs w:val="22"/>
        </w:rPr>
        <w:t>atele</w:t>
      </w:r>
    </w:p>
    <w:p w14:paraId="6B97EF18" w14:textId="77777777" w:rsidR="00E75078" w:rsidRPr="00E36886" w:rsidRDefault="00E75078" w:rsidP="008D1C12">
      <w:pPr>
        <w:jc w:val="center"/>
        <w:rPr>
          <w:rFonts w:ascii="Times New Roman" w:hAnsi="Times New Roman"/>
          <w:b/>
          <w:sz w:val="22"/>
          <w:szCs w:val="22"/>
        </w:rPr>
      </w:pPr>
    </w:p>
    <w:p w14:paraId="3EBC6447" w14:textId="77777777" w:rsidR="00E50005" w:rsidRDefault="00C2308C" w:rsidP="00EE37B4">
      <w:pPr>
        <w:numPr>
          <w:ilvl w:val="0"/>
          <w:numId w:val="16"/>
        </w:numPr>
        <w:tabs>
          <w:tab w:val="clear" w:pos="720"/>
          <w:tab w:val="num" w:pos="360"/>
        </w:tabs>
        <w:ind w:left="360"/>
        <w:jc w:val="both"/>
        <w:rPr>
          <w:rFonts w:ascii="Times New Roman" w:hAnsi="Times New Roman"/>
          <w:sz w:val="22"/>
          <w:szCs w:val="22"/>
        </w:rPr>
      </w:pPr>
      <w:r w:rsidRPr="00E36886">
        <w:rPr>
          <w:rFonts w:ascii="Times New Roman" w:eastAsia="Arial Unicode MS" w:hAnsi="Times New Roman"/>
          <w:sz w:val="22"/>
          <w:szCs w:val="22"/>
        </w:rPr>
        <w:t xml:space="preserve">Pořadatel se zavazuje řádně zajistit organizaci </w:t>
      </w:r>
      <w:r w:rsidR="008D1C12" w:rsidRPr="00E36886">
        <w:rPr>
          <w:rFonts w:ascii="Times New Roman" w:eastAsia="Arial Unicode MS" w:hAnsi="Times New Roman"/>
          <w:sz w:val="22"/>
          <w:szCs w:val="22"/>
        </w:rPr>
        <w:t>Akce</w:t>
      </w:r>
      <w:r w:rsidRPr="00E36886">
        <w:rPr>
          <w:rFonts w:ascii="Times New Roman" w:eastAsia="Arial Unicode MS" w:hAnsi="Times New Roman"/>
          <w:sz w:val="22"/>
          <w:szCs w:val="22"/>
        </w:rPr>
        <w:t>, zejména zajistit potřebná povolení k jejímu pořádání a dostatečnou pořadatelskou službu.</w:t>
      </w:r>
      <w:r w:rsidR="00D55B73" w:rsidRPr="00E36886">
        <w:rPr>
          <w:rFonts w:ascii="Times New Roman" w:eastAsia="Arial Unicode MS" w:hAnsi="Times New Roman"/>
          <w:sz w:val="22"/>
          <w:szCs w:val="22"/>
        </w:rPr>
        <w:t xml:space="preserve"> Dále </w:t>
      </w:r>
      <w:r w:rsidR="00D55B73" w:rsidRPr="00E36886">
        <w:rPr>
          <w:rFonts w:ascii="Times New Roman" w:hAnsi="Times New Roman"/>
          <w:sz w:val="22"/>
          <w:szCs w:val="22"/>
        </w:rPr>
        <w:t>Pořadatel odpovídá za bezpečnost umělce a publika</w:t>
      </w:r>
      <w:r w:rsidR="00E50005" w:rsidRPr="00E36886">
        <w:rPr>
          <w:rFonts w:ascii="Times New Roman" w:hAnsi="Times New Roman"/>
          <w:sz w:val="22"/>
          <w:szCs w:val="22"/>
        </w:rPr>
        <w:t xml:space="preserve"> a za zajištění podmínek pro provedení uměleckého výkonu</w:t>
      </w:r>
      <w:r w:rsidR="007A3A4B" w:rsidRPr="00E36886">
        <w:rPr>
          <w:rFonts w:ascii="Times New Roman" w:hAnsi="Times New Roman"/>
          <w:sz w:val="22"/>
          <w:szCs w:val="22"/>
        </w:rPr>
        <w:t>, např.</w:t>
      </w:r>
      <w:r w:rsidR="00E50005" w:rsidRPr="00E36886">
        <w:rPr>
          <w:rFonts w:ascii="Times New Roman" w:hAnsi="Times New Roman"/>
          <w:sz w:val="22"/>
          <w:szCs w:val="22"/>
        </w:rPr>
        <w:t xml:space="preserve"> odstranění rušivých podnětů, které by znemožnily realizaci uměleckého výkonu (nadměrný hluk a jiné zvuky, které znemožní ladění při zpěvu, výkřiky, či jiné projevy osob pod vli</w:t>
      </w:r>
      <w:r w:rsidR="007A3A4B" w:rsidRPr="00E36886">
        <w:rPr>
          <w:rFonts w:ascii="Times New Roman" w:hAnsi="Times New Roman"/>
          <w:sz w:val="22"/>
          <w:szCs w:val="22"/>
        </w:rPr>
        <w:t xml:space="preserve">vem alkoholu, nebo </w:t>
      </w:r>
      <w:r w:rsidR="004263B7" w:rsidRPr="00E36886">
        <w:rPr>
          <w:rFonts w:ascii="Times New Roman" w:hAnsi="Times New Roman"/>
          <w:sz w:val="22"/>
          <w:szCs w:val="22"/>
        </w:rPr>
        <w:t>drog</w:t>
      </w:r>
      <w:r w:rsidR="00AA753C" w:rsidRPr="00E36886">
        <w:rPr>
          <w:rFonts w:ascii="Times New Roman" w:hAnsi="Times New Roman"/>
          <w:sz w:val="22"/>
          <w:szCs w:val="22"/>
        </w:rPr>
        <w:t xml:space="preserve"> </w:t>
      </w:r>
      <w:r w:rsidR="007A3A4B" w:rsidRPr="00E36886">
        <w:rPr>
          <w:rFonts w:ascii="Times New Roman" w:hAnsi="Times New Roman"/>
          <w:sz w:val="22"/>
          <w:szCs w:val="22"/>
        </w:rPr>
        <w:t>atd..),</w:t>
      </w:r>
      <w:r w:rsidR="00E50005" w:rsidRPr="00E36886">
        <w:rPr>
          <w:rFonts w:ascii="Times New Roman" w:hAnsi="Times New Roman"/>
          <w:sz w:val="22"/>
          <w:szCs w:val="22"/>
        </w:rPr>
        <w:t xml:space="preserve"> a za odpovídající hygienické vybavení prostor konání Akce.</w:t>
      </w:r>
      <w:r w:rsidR="00416F7D" w:rsidRPr="00E36886">
        <w:rPr>
          <w:rFonts w:ascii="Times New Roman" w:hAnsi="Times New Roman"/>
          <w:sz w:val="22"/>
          <w:szCs w:val="22"/>
        </w:rPr>
        <w:t xml:space="preserve"> Pořadatel odpovídá za všechny jím zaviněné škody a</w:t>
      </w:r>
      <w:r w:rsidR="004263B7">
        <w:rPr>
          <w:rFonts w:ascii="Times New Roman" w:hAnsi="Times New Roman"/>
          <w:sz w:val="22"/>
          <w:szCs w:val="22"/>
        </w:rPr>
        <w:t> </w:t>
      </w:r>
      <w:r w:rsidR="00416F7D" w:rsidRPr="00E36886">
        <w:rPr>
          <w:rFonts w:ascii="Times New Roman" w:hAnsi="Times New Roman"/>
          <w:sz w:val="22"/>
          <w:szCs w:val="22"/>
        </w:rPr>
        <w:t>následky, které by vznikly v důsledku nedodržení předpisů o bezpečnosti a ochraně zdraví při nedodržení technických norem a ostatních obecně závazných předpisů.</w:t>
      </w:r>
    </w:p>
    <w:p w14:paraId="5C5FDBAC" w14:textId="77777777" w:rsidR="004263B7" w:rsidRPr="00E36886" w:rsidRDefault="004263B7" w:rsidP="004263B7">
      <w:pPr>
        <w:ind w:left="360"/>
        <w:jc w:val="both"/>
        <w:rPr>
          <w:rFonts w:ascii="Times New Roman" w:hAnsi="Times New Roman"/>
          <w:sz w:val="22"/>
          <w:szCs w:val="22"/>
        </w:rPr>
      </w:pPr>
    </w:p>
    <w:p w14:paraId="647B3431" w14:textId="19F77613" w:rsidR="008D1C12" w:rsidRDefault="00C2308C" w:rsidP="00EE37B4">
      <w:pPr>
        <w:numPr>
          <w:ilvl w:val="0"/>
          <w:numId w:val="16"/>
        </w:numPr>
        <w:tabs>
          <w:tab w:val="clear" w:pos="720"/>
          <w:tab w:val="num" w:pos="360"/>
        </w:tabs>
        <w:ind w:left="360"/>
        <w:jc w:val="both"/>
        <w:rPr>
          <w:rFonts w:ascii="Times New Roman" w:eastAsia="Arial Unicode MS" w:hAnsi="Times New Roman"/>
          <w:sz w:val="22"/>
          <w:szCs w:val="22"/>
        </w:rPr>
      </w:pPr>
      <w:r w:rsidRPr="00E36886">
        <w:rPr>
          <w:rFonts w:ascii="Times New Roman" w:hAnsi="Times New Roman"/>
          <w:sz w:val="22"/>
          <w:szCs w:val="22"/>
        </w:rPr>
        <w:t>Pořadatel se</w:t>
      </w:r>
      <w:r w:rsidR="00CB62CC" w:rsidRPr="00E36886">
        <w:rPr>
          <w:rFonts w:ascii="Times New Roman" w:hAnsi="Times New Roman"/>
          <w:sz w:val="22"/>
          <w:szCs w:val="22"/>
        </w:rPr>
        <w:t xml:space="preserve"> </w:t>
      </w:r>
      <w:r w:rsidR="00802891" w:rsidRPr="00E36886">
        <w:rPr>
          <w:rFonts w:ascii="Times New Roman" w:hAnsi="Times New Roman"/>
          <w:sz w:val="22"/>
          <w:szCs w:val="22"/>
        </w:rPr>
        <w:t xml:space="preserve">zavazuje </w:t>
      </w:r>
      <w:r w:rsidR="00CB62CC" w:rsidRPr="00E36886">
        <w:rPr>
          <w:rFonts w:ascii="Times New Roman" w:hAnsi="Times New Roman"/>
          <w:sz w:val="22"/>
          <w:szCs w:val="22"/>
        </w:rPr>
        <w:t>zajistit a dodržet T</w:t>
      </w:r>
      <w:r w:rsidRPr="00E36886">
        <w:rPr>
          <w:rFonts w:ascii="Times New Roman" w:hAnsi="Times New Roman"/>
          <w:sz w:val="22"/>
          <w:szCs w:val="22"/>
        </w:rPr>
        <w:t xml:space="preserve">echnické podmínky </w:t>
      </w:r>
      <w:r w:rsidR="005B3434">
        <w:rPr>
          <w:rFonts w:ascii="Times New Roman" w:hAnsi="Times New Roman"/>
          <w:sz w:val="22"/>
          <w:szCs w:val="22"/>
        </w:rPr>
        <w:t xml:space="preserve">pro </w:t>
      </w:r>
      <w:r w:rsidRPr="00E36886">
        <w:rPr>
          <w:rFonts w:ascii="Times New Roman" w:hAnsi="Times New Roman"/>
          <w:sz w:val="22"/>
          <w:szCs w:val="22"/>
        </w:rPr>
        <w:t xml:space="preserve">vystoupení </w:t>
      </w:r>
      <w:r w:rsidR="008D1C12" w:rsidRPr="00E36886">
        <w:rPr>
          <w:rFonts w:ascii="Times New Roman" w:hAnsi="Times New Roman"/>
          <w:sz w:val="22"/>
          <w:szCs w:val="22"/>
        </w:rPr>
        <w:t>Uměl</w:t>
      </w:r>
      <w:r w:rsidRPr="00E36886">
        <w:rPr>
          <w:rFonts w:ascii="Times New Roman" w:hAnsi="Times New Roman"/>
          <w:sz w:val="22"/>
          <w:szCs w:val="22"/>
        </w:rPr>
        <w:t>c</w:t>
      </w:r>
      <w:r w:rsidR="00A00985">
        <w:rPr>
          <w:rFonts w:ascii="Times New Roman" w:hAnsi="Times New Roman"/>
          <w:sz w:val="22"/>
          <w:szCs w:val="22"/>
        </w:rPr>
        <w:t>e</w:t>
      </w:r>
      <w:r w:rsidRPr="00E36886">
        <w:rPr>
          <w:rFonts w:ascii="Times New Roman" w:hAnsi="Times New Roman"/>
          <w:sz w:val="22"/>
          <w:szCs w:val="22"/>
        </w:rPr>
        <w:t xml:space="preserve">, </w:t>
      </w:r>
      <w:r w:rsidR="00802891" w:rsidRPr="00E36886">
        <w:rPr>
          <w:rFonts w:ascii="Times New Roman" w:hAnsi="Times New Roman"/>
          <w:sz w:val="22"/>
          <w:szCs w:val="22"/>
        </w:rPr>
        <w:t>především</w:t>
      </w:r>
      <w:r w:rsidRPr="00E36886">
        <w:rPr>
          <w:rFonts w:ascii="Times New Roman" w:hAnsi="Times New Roman"/>
          <w:sz w:val="22"/>
          <w:szCs w:val="22"/>
        </w:rPr>
        <w:t xml:space="preserve"> kvalitní ozvučení a osvětlení tohoto vystoupení</w:t>
      </w:r>
      <w:r w:rsidR="00CB62CC" w:rsidRPr="00E36886">
        <w:rPr>
          <w:rFonts w:ascii="Times New Roman" w:hAnsi="Times New Roman"/>
          <w:sz w:val="22"/>
          <w:szCs w:val="22"/>
        </w:rPr>
        <w:t>, a zázemí</w:t>
      </w:r>
      <w:r w:rsidRPr="00E36886">
        <w:rPr>
          <w:rFonts w:ascii="Times New Roman" w:hAnsi="Times New Roman"/>
          <w:sz w:val="22"/>
          <w:szCs w:val="22"/>
        </w:rPr>
        <w:t xml:space="preserve">. </w:t>
      </w:r>
      <w:r w:rsidRPr="00E36886">
        <w:rPr>
          <w:rFonts w:ascii="Times New Roman" w:eastAsia="Arial Unicode MS" w:hAnsi="Times New Roman"/>
          <w:sz w:val="22"/>
          <w:szCs w:val="22"/>
        </w:rPr>
        <w:t xml:space="preserve">Technické zabezpečení </w:t>
      </w:r>
      <w:r w:rsidR="008D1C12" w:rsidRPr="00E36886">
        <w:rPr>
          <w:rFonts w:ascii="Times New Roman" w:eastAsia="Arial Unicode MS" w:hAnsi="Times New Roman"/>
          <w:sz w:val="22"/>
          <w:szCs w:val="22"/>
        </w:rPr>
        <w:t>Akce</w:t>
      </w:r>
      <w:r w:rsidR="00CB62CC" w:rsidRPr="00E36886">
        <w:rPr>
          <w:rFonts w:ascii="Times New Roman" w:eastAsia="Arial Unicode MS" w:hAnsi="Times New Roman"/>
          <w:sz w:val="22"/>
          <w:szCs w:val="22"/>
        </w:rPr>
        <w:t xml:space="preserve"> a </w:t>
      </w:r>
      <w:r w:rsidR="00CB62CC" w:rsidRPr="00E36886">
        <w:rPr>
          <w:rFonts w:ascii="Times New Roman" w:hAnsi="Times New Roman"/>
          <w:sz w:val="22"/>
          <w:szCs w:val="22"/>
        </w:rPr>
        <w:t>zázemí</w:t>
      </w:r>
      <w:r w:rsidRPr="00E36886">
        <w:rPr>
          <w:rFonts w:ascii="Times New Roman" w:eastAsia="Arial Unicode MS" w:hAnsi="Times New Roman"/>
          <w:sz w:val="22"/>
          <w:szCs w:val="22"/>
        </w:rPr>
        <w:t xml:space="preserve"> zajišťuje </w:t>
      </w:r>
      <w:r w:rsidR="008D1C12" w:rsidRPr="00E36886">
        <w:rPr>
          <w:rFonts w:ascii="Times New Roman" w:eastAsia="Arial Unicode MS" w:hAnsi="Times New Roman"/>
          <w:sz w:val="22"/>
          <w:szCs w:val="22"/>
        </w:rPr>
        <w:t>Pořad</w:t>
      </w:r>
      <w:r w:rsidRPr="00E36886">
        <w:rPr>
          <w:rFonts w:ascii="Times New Roman" w:eastAsia="Arial Unicode MS" w:hAnsi="Times New Roman"/>
          <w:sz w:val="22"/>
          <w:szCs w:val="22"/>
        </w:rPr>
        <w:t>atel na vlastní náklady.</w:t>
      </w:r>
    </w:p>
    <w:p w14:paraId="658E2C6B" w14:textId="77777777" w:rsidR="005B3434" w:rsidRPr="00E36886" w:rsidRDefault="005B3434" w:rsidP="005B3434">
      <w:pPr>
        <w:jc w:val="both"/>
        <w:rPr>
          <w:rFonts w:ascii="Times New Roman" w:eastAsia="Arial Unicode MS" w:hAnsi="Times New Roman"/>
          <w:sz w:val="22"/>
          <w:szCs w:val="22"/>
        </w:rPr>
      </w:pPr>
    </w:p>
    <w:p w14:paraId="1A4ADEF0" w14:textId="6ECA3032" w:rsidR="00C2308C" w:rsidRDefault="00C2308C" w:rsidP="00EE37B4">
      <w:pPr>
        <w:numPr>
          <w:ilvl w:val="0"/>
          <w:numId w:val="16"/>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Pořadatel se</w:t>
      </w:r>
      <w:r w:rsidR="00E43B45" w:rsidRPr="00E36886">
        <w:rPr>
          <w:rFonts w:ascii="Times New Roman" w:hAnsi="Times New Roman"/>
          <w:sz w:val="22"/>
          <w:szCs w:val="22"/>
        </w:rPr>
        <w:t xml:space="preserve"> dále</w:t>
      </w:r>
      <w:r w:rsidRPr="00E36886">
        <w:rPr>
          <w:rFonts w:ascii="Times New Roman" w:hAnsi="Times New Roman"/>
          <w:sz w:val="22"/>
          <w:szCs w:val="22"/>
        </w:rPr>
        <w:t xml:space="preserve"> zavazuje respektovat pokyny </w:t>
      </w:r>
      <w:r w:rsidR="008D1C12" w:rsidRPr="00E36886">
        <w:rPr>
          <w:rFonts w:ascii="Times New Roman" w:hAnsi="Times New Roman"/>
          <w:sz w:val="22"/>
          <w:szCs w:val="22"/>
        </w:rPr>
        <w:t>Uměl</w:t>
      </w:r>
      <w:r w:rsidRPr="00E36886">
        <w:rPr>
          <w:rFonts w:ascii="Times New Roman" w:hAnsi="Times New Roman"/>
          <w:sz w:val="22"/>
          <w:szCs w:val="22"/>
        </w:rPr>
        <w:t>c</w:t>
      </w:r>
      <w:r w:rsidR="00A00985">
        <w:rPr>
          <w:rFonts w:ascii="Times New Roman" w:hAnsi="Times New Roman"/>
          <w:sz w:val="22"/>
          <w:szCs w:val="22"/>
        </w:rPr>
        <w:t>e</w:t>
      </w:r>
      <w:r w:rsidRPr="00E36886">
        <w:rPr>
          <w:rFonts w:ascii="Times New Roman" w:hAnsi="Times New Roman"/>
          <w:sz w:val="22"/>
          <w:szCs w:val="22"/>
        </w:rPr>
        <w:t xml:space="preserve"> nebo jím pověřené osoby, pokud se týkají vytvoření výkonu a písemně a včas (tj. nejpozději </w:t>
      </w:r>
      <w:r w:rsidR="00E43B45" w:rsidRPr="00E36886">
        <w:rPr>
          <w:rFonts w:ascii="Times New Roman" w:hAnsi="Times New Roman"/>
          <w:sz w:val="22"/>
          <w:szCs w:val="22"/>
        </w:rPr>
        <w:t>týden</w:t>
      </w:r>
      <w:r w:rsidRPr="00E36886">
        <w:rPr>
          <w:rFonts w:ascii="Times New Roman" w:hAnsi="Times New Roman"/>
          <w:sz w:val="22"/>
          <w:szCs w:val="22"/>
        </w:rPr>
        <w:t xml:space="preserve"> před sjednaným vystoupením) poskytnout </w:t>
      </w:r>
      <w:r w:rsidR="008D1C12" w:rsidRPr="00E36886">
        <w:rPr>
          <w:rFonts w:ascii="Times New Roman" w:hAnsi="Times New Roman"/>
          <w:sz w:val="22"/>
          <w:szCs w:val="22"/>
        </w:rPr>
        <w:t>Uměl</w:t>
      </w:r>
      <w:r w:rsidRPr="00E36886">
        <w:rPr>
          <w:rFonts w:ascii="Times New Roman" w:hAnsi="Times New Roman"/>
          <w:sz w:val="22"/>
          <w:szCs w:val="22"/>
        </w:rPr>
        <w:t>c</w:t>
      </w:r>
      <w:r w:rsidR="00A00985">
        <w:rPr>
          <w:rFonts w:ascii="Times New Roman" w:hAnsi="Times New Roman"/>
          <w:sz w:val="22"/>
          <w:szCs w:val="22"/>
        </w:rPr>
        <w:t xml:space="preserve">i </w:t>
      </w:r>
      <w:r w:rsidRPr="00E36886">
        <w:rPr>
          <w:rFonts w:ascii="Times New Roman" w:hAnsi="Times New Roman"/>
          <w:sz w:val="22"/>
          <w:szCs w:val="22"/>
        </w:rPr>
        <w:t xml:space="preserve">bodový scénář </w:t>
      </w:r>
      <w:r w:rsidR="008D1C12" w:rsidRPr="00E36886">
        <w:rPr>
          <w:rFonts w:ascii="Times New Roman" w:hAnsi="Times New Roman"/>
          <w:sz w:val="22"/>
          <w:szCs w:val="22"/>
        </w:rPr>
        <w:t>Akce</w:t>
      </w:r>
      <w:r w:rsidRPr="00E36886">
        <w:rPr>
          <w:rFonts w:ascii="Times New Roman" w:hAnsi="Times New Roman"/>
          <w:sz w:val="22"/>
          <w:szCs w:val="22"/>
        </w:rPr>
        <w:t>.</w:t>
      </w:r>
    </w:p>
    <w:p w14:paraId="45575D67" w14:textId="77777777" w:rsidR="00FE393B" w:rsidRPr="00E36886" w:rsidRDefault="00FE393B" w:rsidP="00FE393B">
      <w:pPr>
        <w:jc w:val="both"/>
        <w:rPr>
          <w:rFonts w:ascii="Times New Roman" w:hAnsi="Times New Roman"/>
          <w:sz w:val="22"/>
          <w:szCs w:val="22"/>
        </w:rPr>
      </w:pPr>
    </w:p>
    <w:p w14:paraId="43A70572" w14:textId="77777777" w:rsidR="00C2308C" w:rsidRDefault="00C2308C" w:rsidP="00EE37B4">
      <w:pPr>
        <w:numPr>
          <w:ilvl w:val="0"/>
          <w:numId w:val="16"/>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 xml:space="preserve">Pořadatel se zavazuje provést příslušná hlášení pro organizaci OSA a </w:t>
      </w:r>
      <w:r w:rsidR="00491B81" w:rsidRPr="00E36886">
        <w:rPr>
          <w:rFonts w:ascii="Times New Roman" w:eastAsia="Arial Unicode MS" w:hAnsi="Times New Roman"/>
          <w:sz w:val="22"/>
          <w:szCs w:val="22"/>
        </w:rPr>
        <w:t>uhradit autorské</w:t>
      </w:r>
      <w:r w:rsidRPr="00E36886">
        <w:rPr>
          <w:rFonts w:ascii="Times New Roman" w:eastAsia="Arial Unicode MS" w:hAnsi="Times New Roman"/>
          <w:sz w:val="22"/>
          <w:szCs w:val="22"/>
        </w:rPr>
        <w:t xml:space="preserve"> poplatky dle </w:t>
      </w:r>
      <w:r w:rsidR="000B3178" w:rsidRPr="00E36886">
        <w:rPr>
          <w:rFonts w:ascii="Times New Roman" w:eastAsia="Arial Unicode MS" w:hAnsi="Times New Roman"/>
          <w:sz w:val="22"/>
          <w:szCs w:val="22"/>
        </w:rPr>
        <w:t>příslušných platných</w:t>
      </w:r>
      <w:r w:rsidRPr="00E36886">
        <w:rPr>
          <w:rFonts w:ascii="Times New Roman" w:eastAsia="Arial Unicode MS" w:hAnsi="Times New Roman"/>
          <w:sz w:val="22"/>
          <w:szCs w:val="22"/>
        </w:rPr>
        <w:t xml:space="preserve"> právních předpisů. Umělec je povinen pro tyto účely poskytnout </w:t>
      </w:r>
      <w:r w:rsidR="008D1C12" w:rsidRPr="00E36886">
        <w:rPr>
          <w:rFonts w:ascii="Times New Roman" w:eastAsia="Arial Unicode MS" w:hAnsi="Times New Roman"/>
          <w:sz w:val="22"/>
          <w:szCs w:val="22"/>
        </w:rPr>
        <w:t>Pořad</w:t>
      </w:r>
      <w:r w:rsidRPr="00E36886">
        <w:rPr>
          <w:rFonts w:ascii="Times New Roman" w:eastAsia="Arial Unicode MS" w:hAnsi="Times New Roman"/>
          <w:sz w:val="22"/>
          <w:szCs w:val="22"/>
        </w:rPr>
        <w:t>ateli repertoárový list</w:t>
      </w:r>
      <w:r w:rsidR="00A413DB" w:rsidRPr="00E36886">
        <w:rPr>
          <w:rFonts w:ascii="Times New Roman" w:eastAsia="Arial Unicode MS" w:hAnsi="Times New Roman"/>
          <w:sz w:val="22"/>
          <w:szCs w:val="22"/>
        </w:rPr>
        <w:t>, a to nejpozději po skončení vystoupení</w:t>
      </w:r>
      <w:r w:rsidRPr="00E36886">
        <w:rPr>
          <w:rFonts w:ascii="Times New Roman" w:eastAsia="Arial Unicode MS" w:hAnsi="Times New Roman"/>
          <w:sz w:val="22"/>
          <w:szCs w:val="22"/>
        </w:rPr>
        <w:t xml:space="preserve">. </w:t>
      </w:r>
    </w:p>
    <w:p w14:paraId="7988B5C3" w14:textId="77777777" w:rsidR="00FE393B" w:rsidRPr="00E36886" w:rsidRDefault="00FE393B" w:rsidP="00FE393B">
      <w:pPr>
        <w:jc w:val="both"/>
        <w:rPr>
          <w:rFonts w:ascii="Times New Roman" w:eastAsia="Arial Unicode MS" w:hAnsi="Times New Roman"/>
          <w:sz w:val="22"/>
          <w:szCs w:val="22"/>
        </w:rPr>
      </w:pPr>
    </w:p>
    <w:p w14:paraId="0CB1E165" w14:textId="0C51166B" w:rsidR="00C2308C" w:rsidRDefault="00C2308C" w:rsidP="00EE37B4">
      <w:pPr>
        <w:numPr>
          <w:ilvl w:val="0"/>
          <w:numId w:val="16"/>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 xml:space="preserve">Pořadatel má právo k propagaci </w:t>
      </w:r>
      <w:r w:rsidR="008D1C12" w:rsidRPr="00E36886">
        <w:rPr>
          <w:rFonts w:ascii="Times New Roman" w:eastAsia="Arial Unicode MS" w:hAnsi="Times New Roman"/>
          <w:sz w:val="22"/>
          <w:szCs w:val="22"/>
        </w:rPr>
        <w:t>Akce</w:t>
      </w:r>
      <w:r w:rsidRPr="00E36886">
        <w:rPr>
          <w:rFonts w:ascii="Times New Roman" w:eastAsia="Arial Unicode MS" w:hAnsi="Times New Roman"/>
          <w:sz w:val="22"/>
          <w:szCs w:val="22"/>
        </w:rPr>
        <w:t xml:space="preserve"> použít jméno </w:t>
      </w:r>
      <w:r w:rsidR="008D1C12" w:rsidRPr="00E36886">
        <w:rPr>
          <w:rFonts w:ascii="Times New Roman" w:eastAsia="Arial Unicode MS" w:hAnsi="Times New Roman"/>
          <w:sz w:val="22"/>
          <w:szCs w:val="22"/>
        </w:rPr>
        <w:t>Uměl</w:t>
      </w:r>
      <w:r w:rsidRPr="00E36886">
        <w:rPr>
          <w:rFonts w:ascii="Times New Roman" w:eastAsia="Arial Unicode MS" w:hAnsi="Times New Roman"/>
          <w:sz w:val="22"/>
          <w:szCs w:val="22"/>
        </w:rPr>
        <w:t>c</w:t>
      </w:r>
      <w:r w:rsidR="00A00985">
        <w:rPr>
          <w:rFonts w:ascii="Times New Roman" w:eastAsia="Arial Unicode MS" w:hAnsi="Times New Roman"/>
          <w:sz w:val="22"/>
          <w:szCs w:val="22"/>
        </w:rPr>
        <w:t>e</w:t>
      </w:r>
      <w:r w:rsidR="00CB62CC" w:rsidRPr="00E36886">
        <w:rPr>
          <w:rFonts w:ascii="Times New Roman" w:eastAsia="Arial Unicode MS" w:hAnsi="Times New Roman"/>
          <w:sz w:val="22"/>
          <w:szCs w:val="22"/>
        </w:rPr>
        <w:t>,</w:t>
      </w:r>
      <w:r w:rsidRPr="00E36886">
        <w:rPr>
          <w:rFonts w:ascii="Times New Roman" w:eastAsia="Arial Unicode MS" w:hAnsi="Times New Roman"/>
          <w:sz w:val="22"/>
          <w:szCs w:val="22"/>
        </w:rPr>
        <w:t xml:space="preserve"> a to na materiálech, které mají přímý vztah ke konané akci, která je předmětem této smlouvy. </w:t>
      </w:r>
    </w:p>
    <w:p w14:paraId="1F20945E" w14:textId="77777777" w:rsidR="00FE393B" w:rsidRPr="00E36886" w:rsidRDefault="00FE393B" w:rsidP="00FE393B">
      <w:pPr>
        <w:jc w:val="both"/>
        <w:rPr>
          <w:rFonts w:ascii="Times New Roman" w:eastAsia="Arial Unicode MS" w:hAnsi="Times New Roman"/>
          <w:sz w:val="22"/>
          <w:szCs w:val="22"/>
        </w:rPr>
      </w:pPr>
    </w:p>
    <w:p w14:paraId="3FE8A839" w14:textId="796D0C43" w:rsidR="00C2308C" w:rsidRDefault="00C2308C" w:rsidP="00EE37B4">
      <w:pPr>
        <w:numPr>
          <w:ilvl w:val="0"/>
          <w:numId w:val="16"/>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 xml:space="preserve">Pořadatel má právo k propagaci </w:t>
      </w:r>
      <w:r w:rsidR="008D1C12" w:rsidRPr="00E36886">
        <w:rPr>
          <w:rFonts w:ascii="Times New Roman" w:eastAsia="Arial Unicode MS" w:hAnsi="Times New Roman"/>
          <w:sz w:val="22"/>
          <w:szCs w:val="22"/>
        </w:rPr>
        <w:t>Akce</w:t>
      </w:r>
      <w:r w:rsidRPr="00E36886">
        <w:rPr>
          <w:rFonts w:ascii="Times New Roman" w:eastAsia="Arial Unicode MS" w:hAnsi="Times New Roman"/>
          <w:sz w:val="22"/>
          <w:szCs w:val="22"/>
        </w:rPr>
        <w:t>, která je předmětem této sml</w:t>
      </w:r>
      <w:r w:rsidR="00CB62CC" w:rsidRPr="00E36886">
        <w:rPr>
          <w:rFonts w:ascii="Times New Roman" w:eastAsia="Arial Unicode MS" w:hAnsi="Times New Roman"/>
          <w:sz w:val="22"/>
          <w:szCs w:val="22"/>
        </w:rPr>
        <w:t xml:space="preserve">ouvy, použít </w:t>
      </w:r>
      <w:r w:rsidRPr="00E36886">
        <w:rPr>
          <w:rFonts w:ascii="Times New Roman" w:eastAsia="Arial Unicode MS" w:hAnsi="Times New Roman"/>
          <w:sz w:val="22"/>
          <w:szCs w:val="22"/>
        </w:rPr>
        <w:t xml:space="preserve">fotografii </w:t>
      </w:r>
      <w:r w:rsidR="008D1C12" w:rsidRPr="00E36886">
        <w:rPr>
          <w:rFonts w:ascii="Times New Roman" w:eastAsia="Arial Unicode MS" w:hAnsi="Times New Roman"/>
          <w:sz w:val="22"/>
          <w:szCs w:val="22"/>
        </w:rPr>
        <w:t>Uměl</w:t>
      </w:r>
      <w:r w:rsidRPr="00E36886">
        <w:rPr>
          <w:rFonts w:ascii="Times New Roman" w:eastAsia="Arial Unicode MS" w:hAnsi="Times New Roman"/>
          <w:sz w:val="22"/>
          <w:szCs w:val="22"/>
        </w:rPr>
        <w:t>c</w:t>
      </w:r>
      <w:r w:rsidR="00A00985">
        <w:rPr>
          <w:rFonts w:ascii="Times New Roman" w:eastAsia="Arial Unicode MS" w:hAnsi="Times New Roman"/>
          <w:sz w:val="22"/>
          <w:szCs w:val="22"/>
        </w:rPr>
        <w:t>e</w:t>
      </w:r>
      <w:r w:rsidRPr="00E36886">
        <w:rPr>
          <w:rFonts w:ascii="Times New Roman" w:eastAsia="Arial Unicode MS" w:hAnsi="Times New Roman"/>
          <w:sz w:val="22"/>
          <w:szCs w:val="22"/>
        </w:rPr>
        <w:t xml:space="preserve">, </w:t>
      </w:r>
      <w:r w:rsidR="008D1C12" w:rsidRPr="00E36886">
        <w:rPr>
          <w:rFonts w:ascii="Times New Roman" w:eastAsia="Arial Unicode MS" w:hAnsi="Times New Roman"/>
          <w:sz w:val="22"/>
          <w:szCs w:val="22"/>
        </w:rPr>
        <w:t>Uměl</w:t>
      </w:r>
      <w:r w:rsidR="00A00985">
        <w:rPr>
          <w:rFonts w:ascii="Times New Roman" w:eastAsia="Arial Unicode MS" w:hAnsi="Times New Roman"/>
          <w:sz w:val="22"/>
          <w:szCs w:val="22"/>
        </w:rPr>
        <w:t>e</w:t>
      </w:r>
      <w:r w:rsidRPr="00E36886">
        <w:rPr>
          <w:rFonts w:ascii="Times New Roman" w:eastAsia="Arial Unicode MS" w:hAnsi="Times New Roman"/>
          <w:sz w:val="22"/>
          <w:szCs w:val="22"/>
        </w:rPr>
        <w:t xml:space="preserve">c </w:t>
      </w:r>
      <w:r w:rsidR="00CB62CC" w:rsidRPr="00E36886">
        <w:rPr>
          <w:rFonts w:ascii="Times New Roman" w:eastAsia="Arial Unicode MS" w:hAnsi="Times New Roman"/>
          <w:sz w:val="22"/>
          <w:szCs w:val="22"/>
        </w:rPr>
        <w:t xml:space="preserve">však </w:t>
      </w:r>
      <w:r w:rsidRPr="00E36886">
        <w:rPr>
          <w:rFonts w:ascii="Times New Roman" w:eastAsia="Arial Unicode MS" w:hAnsi="Times New Roman"/>
          <w:sz w:val="22"/>
          <w:szCs w:val="22"/>
        </w:rPr>
        <w:t xml:space="preserve">použití </w:t>
      </w:r>
      <w:r w:rsidR="00CB62CC" w:rsidRPr="00E36886">
        <w:rPr>
          <w:rFonts w:ascii="Times New Roman" w:eastAsia="Arial Unicode MS" w:hAnsi="Times New Roman"/>
          <w:sz w:val="22"/>
          <w:szCs w:val="22"/>
        </w:rPr>
        <w:t>konkrétní</w:t>
      </w:r>
      <w:r w:rsidRPr="00E36886">
        <w:rPr>
          <w:rFonts w:ascii="Times New Roman" w:eastAsia="Arial Unicode MS" w:hAnsi="Times New Roman"/>
          <w:sz w:val="22"/>
          <w:szCs w:val="22"/>
        </w:rPr>
        <w:t xml:space="preserve"> foto</w:t>
      </w:r>
      <w:r w:rsidR="00CB62CC" w:rsidRPr="00E36886">
        <w:rPr>
          <w:rFonts w:ascii="Times New Roman" w:eastAsia="Arial Unicode MS" w:hAnsi="Times New Roman"/>
          <w:sz w:val="22"/>
          <w:szCs w:val="22"/>
        </w:rPr>
        <w:t>grafie musí osobně schválit. V</w:t>
      </w:r>
      <w:r w:rsidRPr="00E36886">
        <w:rPr>
          <w:rFonts w:ascii="Times New Roman" w:eastAsia="Arial Unicode MS" w:hAnsi="Times New Roman"/>
          <w:sz w:val="22"/>
          <w:szCs w:val="22"/>
        </w:rPr>
        <w:t xml:space="preserve"> případě, že fotografii </w:t>
      </w:r>
      <w:r w:rsidR="008D1C12" w:rsidRPr="00E36886">
        <w:rPr>
          <w:rFonts w:ascii="Times New Roman" w:eastAsia="Arial Unicode MS" w:hAnsi="Times New Roman"/>
          <w:sz w:val="22"/>
          <w:szCs w:val="22"/>
        </w:rPr>
        <w:t>Uměl</w:t>
      </w:r>
      <w:r w:rsidR="00A00985">
        <w:rPr>
          <w:rFonts w:ascii="Times New Roman" w:eastAsia="Arial Unicode MS" w:hAnsi="Times New Roman"/>
          <w:sz w:val="22"/>
          <w:szCs w:val="22"/>
        </w:rPr>
        <w:t>e</w:t>
      </w:r>
      <w:r w:rsidRPr="00E36886">
        <w:rPr>
          <w:rFonts w:ascii="Times New Roman" w:eastAsia="Arial Unicode MS" w:hAnsi="Times New Roman"/>
          <w:sz w:val="22"/>
          <w:szCs w:val="22"/>
        </w:rPr>
        <w:t xml:space="preserve">c neschválí, </w:t>
      </w:r>
      <w:r w:rsidR="00A00985">
        <w:rPr>
          <w:rFonts w:ascii="Times New Roman" w:eastAsia="Arial Unicode MS" w:hAnsi="Times New Roman"/>
          <w:sz w:val="22"/>
          <w:szCs w:val="22"/>
        </w:rPr>
        <w:t>je</w:t>
      </w:r>
      <w:r w:rsidRPr="00E36886">
        <w:rPr>
          <w:rFonts w:ascii="Times New Roman" w:eastAsia="Arial Unicode MS" w:hAnsi="Times New Roman"/>
          <w:sz w:val="22"/>
          <w:szCs w:val="22"/>
        </w:rPr>
        <w:t xml:space="preserve"> </w:t>
      </w:r>
      <w:r w:rsidR="008D1C12" w:rsidRPr="00E36886">
        <w:rPr>
          <w:rFonts w:ascii="Times New Roman" w:eastAsia="Arial Unicode MS" w:hAnsi="Times New Roman"/>
          <w:sz w:val="22"/>
          <w:szCs w:val="22"/>
        </w:rPr>
        <w:t>Uměl</w:t>
      </w:r>
      <w:r w:rsidR="00A00985">
        <w:rPr>
          <w:rFonts w:ascii="Times New Roman" w:eastAsia="Arial Unicode MS" w:hAnsi="Times New Roman"/>
          <w:sz w:val="22"/>
          <w:szCs w:val="22"/>
        </w:rPr>
        <w:t>e</w:t>
      </w:r>
      <w:r w:rsidRPr="00E36886">
        <w:rPr>
          <w:rFonts w:ascii="Times New Roman" w:eastAsia="Arial Unicode MS" w:hAnsi="Times New Roman"/>
          <w:sz w:val="22"/>
          <w:szCs w:val="22"/>
        </w:rPr>
        <w:t>c povin</w:t>
      </w:r>
      <w:r w:rsidR="00A00985">
        <w:rPr>
          <w:rFonts w:ascii="Times New Roman" w:eastAsia="Arial Unicode MS" w:hAnsi="Times New Roman"/>
          <w:sz w:val="22"/>
          <w:szCs w:val="22"/>
        </w:rPr>
        <w:t>en</w:t>
      </w:r>
      <w:r w:rsidRPr="00E36886">
        <w:rPr>
          <w:rFonts w:ascii="Times New Roman" w:eastAsia="Arial Unicode MS" w:hAnsi="Times New Roman"/>
          <w:sz w:val="22"/>
          <w:szCs w:val="22"/>
        </w:rPr>
        <w:t xml:space="preserve"> poskytnout </w:t>
      </w:r>
      <w:r w:rsidR="008D1C12" w:rsidRPr="00E36886">
        <w:rPr>
          <w:rFonts w:ascii="Times New Roman" w:eastAsia="Arial Unicode MS" w:hAnsi="Times New Roman"/>
          <w:sz w:val="22"/>
          <w:szCs w:val="22"/>
        </w:rPr>
        <w:t>Pořad</w:t>
      </w:r>
      <w:r w:rsidRPr="00E36886">
        <w:rPr>
          <w:rFonts w:ascii="Times New Roman" w:eastAsia="Arial Unicode MS" w:hAnsi="Times New Roman"/>
          <w:sz w:val="22"/>
          <w:szCs w:val="22"/>
        </w:rPr>
        <w:t>ateli fotografii vlastní.</w:t>
      </w:r>
    </w:p>
    <w:p w14:paraId="5B8A76E3" w14:textId="77777777" w:rsidR="00FE393B" w:rsidRPr="00E36886" w:rsidRDefault="00FE393B" w:rsidP="00FE393B">
      <w:pPr>
        <w:jc w:val="both"/>
        <w:rPr>
          <w:rFonts w:ascii="Times New Roman" w:eastAsia="Arial Unicode MS" w:hAnsi="Times New Roman"/>
          <w:sz w:val="22"/>
          <w:szCs w:val="22"/>
        </w:rPr>
      </w:pPr>
    </w:p>
    <w:p w14:paraId="69FFB6AF" w14:textId="7D5E94D9" w:rsidR="00C2308C" w:rsidRPr="00E36886" w:rsidRDefault="00C2308C" w:rsidP="00EE37B4">
      <w:pPr>
        <w:numPr>
          <w:ilvl w:val="0"/>
          <w:numId w:val="16"/>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 xml:space="preserve">Pořadatel je povinen včas a v plné výši uhradit </w:t>
      </w:r>
      <w:r w:rsidR="00CB62CC" w:rsidRPr="00E36886">
        <w:rPr>
          <w:rFonts w:ascii="Times New Roman" w:eastAsia="Arial Unicode MS" w:hAnsi="Times New Roman"/>
          <w:sz w:val="22"/>
          <w:szCs w:val="22"/>
        </w:rPr>
        <w:t>sjednanou odměnu uvedenou ve čl.</w:t>
      </w:r>
      <w:r w:rsidR="00FE393B">
        <w:rPr>
          <w:rFonts w:ascii="Times New Roman" w:eastAsia="Arial Unicode MS" w:hAnsi="Times New Roman"/>
          <w:sz w:val="22"/>
          <w:szCs w:val="22"/>
        </w:rPr>
        <w:t xml:space="preserve"> </w:t>
      </w:r>
      <w:r w:rsidRPr="00E36886">
        <w:rPr>
          <w:rFonts w:ascii="Times New Roman" w:eastAsia="Arial Unicode MS" w:hAnsi="Times New Roman"/>
          <w:sz w:val="22"/>
          <w:szCs w:val="22"/>
        </w:rPr>
        <w:t>V.</w:t>
      </w:r>
      <w:r w:rsidR="00CB62CC" w:rsidRPr="00E36886">
        <w:rPr>
          <w:rFonts w:ascii="Times New Roman" w:eastAsia="Arial Unicode MS" w:hAnsi="Times New Roman"/>
          <w:sz w:val="22"/>
          <w:szCs w:val="22"/>
        </w:rPr>
        <w:t xml:space="preserve"> této smlouvy.</w:t>
      </w:r>
      <w:r w:rsidR="00141D18" w:rsidRPr="00E36886">
        <w:rPr>
          <w:rFonts w:ascii="Times New Roman" w:eastAsia="Arial Unicode MS" w:hAnsi="Times New Roman"/>
          <w:sz w:val="22"/>
          <w:szCs w:val="22"/>
        </w:rPr>
        <w:t xml:space="preserve"> </w:t>
      </w:r>
      <w:r w:rsidR="00141D18" w:rsidRPr="00E36886">
        <w:rPr>
          <w:rFonts w:ascii="Times New Roman" w:hAnsi="Times New Roman"/>
          <w:sz w:val="22"/>
          <w:szCs w:val="22"/>
        </w:rPr>
        <w:t>Nedojde-li po podpisu této smlouvy z rozhodnutí Pořadatele k zahájení nebo dokončení sjednaného vystoupení, anebo dojde-li k přeobsazení nebo vynechání vystoupení Umělce, přísluší Umělci odměna ve výši stanovené touto smlouvou.</w:t>
      </w:r>
    </w:p>
    <w:bookmarkEnd w:id="0"/>
    <w:p w14:paraId="121037B6" w14:textId="77777777" w:rsidR="009E6B85" w:rsidRPr="00E36886" w:rsidRDefault="009E6B85" w:rsidP="008D1C12">
      <w:pPr>
        <w:jc w:val="both"/>
        <w:rPr>
          <w:rFonts w:ascii="Times New Roman" w:eastAsia="Arial Unicode MS" w:hAnsi="Times New Roman"/>
          <w:sz w:val="22"/>
          <w:szCs w:val="22"/>
        </w:rPr>
      </w:pPr>
    </w:p>
    <w:p w14:paraId="183759EB" w14:textId="77777777" w:rsidR="00C2308C" w:rsidRPr="00E36886" w:rsidRDefault="00C2308C" w:rsidP="00C43BF0">
      <w:pPr>
        <w:jc w:val="center"/>
        <w:outlineLvl w:val="0"/>
        <w:rPr>
          <w:rFonts w:ascii="Times New Roman" w:eastAsia="Arial Unicode MS" w:hAnsi="Times New Roman"/>
          <w:b/>
          <w:sz w:val="22"/>
          <w:szCs w:val="22"/>
        </w:rPr>
      </w:pPr>
      <w:bookmarkStart w:id="1" w:name="_Hlk169254142"/>
      <w:r w:rsidRPr="00E36886">
        <w:rPr>
          <w:rFonts w:ascii="Times New Roman" w:eastAsia="Arial Unicode MS" w:hAnsi="Times New Roman"/>
          <w:b/>
          <w:sz w:val="22"/>
          <w:szCs w:val="22"/>
        </w:rPr>
        <w:t>IV.</w:t>
      </w:r>
    </w:p>
    <w:p w14:paraId="1E8153B5" w14:textId="3BFEECCC" w:rsidR="00C2308C" w:rsidRPr="00E36886" w:rsidRDefault="00C2308C" w:rsidP="009E695B">
      <w:pPr>
        <w:jc w:val="center"/>
        <w:rPr>
          <w:rFonts w:ascii="Times New Roman" w:eastAsia="Arial Unicode MS" w:hAnsi="Times New Roman"/>
          <w:b/>
          <w:sz w:val="22"/>
          <w:szCs w:val="22"/>
        </w:rPr>
      </w:pPr>
      <w:r w:rsidRPr="00E36886">
        <w:rPr>
          <w:rFonts w:ascii="Times New Roman" w:eastAsia="Arial Unicode MS" w:hAnsi="Times New Roman"/>
          <w:b/>
          <w:sz w:val="22"/>
          <w:szCs w:val="22"/>
        </w:rPr>
        <w:t xml:space="preserve">Práva a povinnosti </w:t>
      </w:r>
      <w:r w:rsidR="008D1C12" w:rsidRPr="00E36886">
        <w:rPr>
          <w:rFonts w:ascii="Times New Roman" w:eastAsia="Arial Unicode MS" w:hAnsi="Times New Roman"/>
          <w:b/>
          <w:sz w:val="22"/>
          <w:szCs w:val="22"/>
        </w:rPr>
        <w:t>Uměl</w:t>
      </w:r>
      <w:r w:rsidRPr="00E36886">
        <w:rPr>
          <w:rFonts w:ascii="Times New Roman" w:eastAsia="Arial Unicode MS" w:hAnsi="Times New Roman"/>
          <w:b/>
          <w:sz w:val="22"/>
          <w:szCs w:val="22"/>
        </w:rPr>
        <w:t>c</w:t>
      </w:r>
      <w:r w:rsidR="00362378">
        <w:rPr>
          <w:rFonts w:ascii="Times New Roman" w:eastAsia="Arial Unicode MS" w:hAnsi="Times New Roman"/>
          <w:b/>
          <w:sz w:val="22"/>
          <w:szCs w:val="22"/>
        </w:rPr>
        <w:t>e</w:t>
      </w:r>
    </w:p>
    <w:p w14:paraId="6274F73B" w14:textId="77777777" w:rsidR="00F36513" w:rsidRPr="00E36886" w:rsidRDefault="00F36513" w:rsidP="009E695B">
      <w:pPr>
        <w:jc w:val="center"/>
        <w:rPr>
          <w:rFonts w:ascii="Times New Roman" w:eastAsia="Arial Unicode MS" w:hAnsi="Times New Roman"/>
          <w:b/>
          <w:sz w:val="22"/>
          <w:szCs w:val="22"/>
        </w:rPr>
      </w:pPr>
    </w:p>
    <w:p w14:paraId="3C3D8047" w14:textId="781B836B" w:rsidR="00C2308C" w:rsidRDefault="00C2308C" w:rsidP="00EE37B4">
      <w:pPr>
        <w:numPr>
          <w:ilvl w:val="0"/>
          <w:numId w:val="18"/>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Uměl</w:t>
      </w:r>
      <w:r w:rsidR="00A00985">
        <w:rPr>
          <w:rFonts w:ascii="Times New Roman" w:eastAsia="Arial Unicode MS" w:hAnsi="Times New Roman"/>
          <w:sz w:val="22"/>
          <w:szCs w:val="22"/>
        </w:rPr>
        <w:t>e</w:t>
      </w:r>
      <w:r w:rsidRPr="00E36886">
        <w:rPr>
          <w:rFonts w:ascii="Times New Roman" w:eastAsia="Arial Unicode MS" w:hAnsi="Times New Roman"/>
          <w:sz w:val="22"/>
          <w:szCs w:val="22"/>
        </w:rPr>
        <w:t xml:space="preserve">c </w:t>
      </w:r>
      <w:r w:rsidR="005D18D0">
        <w:rPr>
          <w:rFonts w:ascii="Times New Roman" w:eastAsia="Arial Unicode MS" w:hAnsi="Times New Roman"/>
          <w:sz w:val="22"/>
          <w:szCs w:val="22"/>
        </w:rPr>
        <w:t xml:space="preserve">je </w:t>
      </w:r>
      <w:r w:rsidRPr="00E36886">
        <w:rPr>
          <w:rFonts w:ascii="Times New Roman" w:eastAsia="Arial Unicode MS" w:hAnsi="Times New Roman"/>
          <w:sz w:val="22"/>
          <w:szCs w:val="22"/>
        </w:rPr>
        <w:t>povin</w:t>
      </w:r>
      <w:r w:rsidR="005D18D0">
        <w:rPr>
          <w:rFonts w:ascii="Times New Roman" w:eastAsia="Arial Unicode MS" w:hAnsi="Times New Roman"/>
          <w:sz w:val="22"/>
          <w:szCs w:val="22"/>
        </w:rPr>
        <w:t>en</w:t>
      </w:r>
      <w:r w:rsidRPr="00E36886">
        <w:rPr>
          <w:rFonts w:ascii="Times New Roman" w:eastAsia="Arial Unicode MS" w:hAnsi="Times New Roman"/>
          <w:sz w:val="22"/>
          <w:szCs w:val="22"/>
        </w:rPr>
        <w:t xml:space="preserve"> dostavit se na místo konání </w:t>
      </w:r>
      <w:r w:rsidR="008D1C12" w:rsidRPr="00E36886">
        <w:rPr>
          <w:rFonts w:ascii="Times New Roman" w:eastAsia="Arial Unicode MS" w:hAnsi="Times New Roman"/>
          <w:sz w:val="22"/>
          <w:szCs w:val="22"/>
        </w:rPr>
        <w:t>Akce</w:t>
      </w:r>
      <w:r w:rsidRPr="00E36886">
        <w:rPr>
          <w:rFonts w:ascii="Times New Roman" w:eastAsia="Arial Unicode MS" w:hAnsi="Times New Roman"/>
          <w:sz w:val="22"/>
          <w:szCs w:val="22"/>
        </w:rPr>
        <w:t xml:space="preserve"> nejpozději </w:t>
      </w:r>
      <w:r w:rsidR="00F36513" w:rsidRPr="00E36886">
        <w:rPr>
          <w:rFonts w:ascii="Times New Roman" w:eastAsia="Arial Unicode MS" w:hAnsi="Times New Roman"/>
          <w:sz w:val="22"/>
          <w:szCs w:val="22"/>
        </w:rPr>
        <w:t>45</w:t>
      </w:r>
      <w:r w:rsidRPr="00E36886">
        <w:rPr>
          <w:rFonts w:ascii="Times New Roman" w:eastAsia="Arial Unicode MS" w:hAnsi="Times New Roman"/>
          <w:sz w:val="22"/>
          <w:szCs w:val="22"/>
        </w:rPr>
        <w:t xml:space="preserve"> minut před začátkem vystoupení dle čl. 1 této smlouvy.</w:t>
      </w:r>
    </w:p>
    <w:p w14:paraId="6ED08C6E" w14:textId="77777777" w:rsidR="00847E13" w:rsidRPr="00E36886" w:rsidRDefault="00847E13" w:rsidP="00847E13">
      <w:pPr>
        <w:ind w:left="360"/>
        <w:jc w:val="both"/>
        <w:rPr>
          <w:rFonts w:ascii="Times New Roman" w:eastAsia="Arial Unicode MS" w:hAnsi="Times New Roman"/>
          <w:sz w:val="22"/>
          <w:szCs w:val="22"/>
        </w:rPr>
      </w:pPr>
    </w:p>
    <w:p w14:paraId="1E6F0893" w14:textId="6EBC19B0" w:rsidR="00946AD3" w:rsidRDefault="00946AD3" w:rsidP="00EE37B4">
      <w:pPr>
        <w:numPr>
          <w:ilvl w:val="0"/>
          <w:numId w:val="18"/>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Uměl</w:t>
      </w:r>
      <w:r w:rsidR="005D18D0">
        <w:rPr>
          <w:rFonts w:ascii="Times New Roman" w:eastAsia="Arial Unicode MS" w:hAnsi="Times New Roman"/>
          <w:sz w:val="22"/>
          <w:szCs w:val="22"/>
        </w:rPr>
        <w:t>e</w:t>
      </w:r>
      <w:r w:rsidRPr="00E36886">
        <w:rPr>
          <w:rFonts w:ascii="Times New Roman" w:eastAsia="Arial Unicode MS" w:hAnsi="Times New Roman"/>
          <w:sz w:val="22"/>
          <w:szCs w:val="22"/>
        </w:rPr>
        <w:t xml:space="preserve">c </w:t>
      </w:r>
      <w:r w:rsidR="005D18D0">
        <w:rPr>
          <w:rFonts w:ascii="Times New Roman" w:eastAsia="Arial Unicode MS" w:hAnsi="Times New Roman"/>
          <w:sz w:val="22"/>
          <w:szCs w:val="22"/>
        </w:rPr>
        <w:t>není</w:t>
      </w:r>
      <w:r w:rsidRPr="00E36886">
        <w:rPr>
          <w:rFonts w:ascii="Times New Roman" w:eastAsia="Arial Unicode MS" w:hAnsi="Times New Roman"/>
          <w:sz w:val="22"/>
          <w:szCs w:val="22"/>
        </w:rPr>
        <w:t xml:space="preserve"> povin</w:t>
      </w:r>
      <w:r w:rsidR="005D18D0">
        <w:rPr>
          <w:rFonts w:ascii="Times New Roman" w:eastAsia="Arial Unicode MS" w:hAnsi="Times New Roman"/>
          <w:sz w:val="22"/>
          <w:szCs w:val="22"/>
        </w:rPr>
        <w:t>e</w:t>
      </w:r>
      <w:r w:rsidRPr="00E36886">
        <w:rPr>
          <w:rFonts w:ascii="Times New Roman" w:eastAsia="Arial Unicode MS" w:hAnsi="Times New Roman"/>
          <w:sz w:val="22"/>
          <w:szCs w:val="22"/>
        </w:rPr>
        <w:t>n vystoupit, jestliže Pořadatel nezajistí podmínky uvedené v čl. III. odst. 1</w:t>
      </w:r>
      <w:r w:rsidR="00FE393B">
        <w:rPr>
          <w:rFonts w:ascii="Times New Roman" w:eastAsia="Arial Unicode MS" w:hAnsi="Times New Roman"/>
          <w:sz w:val="22"/>
          <w:szCs w:val="22"/>
        </w:rPr>
        <w:t>.</w:t>
      </w:r>
      <w:r w:rsidRPr="00E36886">
        <w:rPr>
          <w:rFonts w:ascii="Times New Roman" w:eastAsia="Arial Unicode MS" w:hAnsi="Times New Roman"/>
          <w:sz w:val="22"/>
          <w:szCs w:val="22"/>
        </w:rPr>
        <w:t xml:space="preserve"> a 2</w:t>
      </w:r>
      <w:r w:rsidR="00FE393B">
        <w:rPr>
          <w:rFonts w:ascii="Times New Roman" w:eastAsia="Arial Unicode MS" w:hAnsi="Times New Roman"/>
          <w:sz w:val="22"/>
          <w:szCs w:val="22"/>
        </w:rPr>
        <w:t>.</w:t>
      </w:r>
      <w:r w:rsidRPr="00E36886">
        <w:rPr>
          <w:rFonts w:ascii="Times New Roman" w:eastAsia="Arial Unicode MS" w:hAnsi="Times New Roman"/>
          <w:sz w:val="22"/>
          <w:szCs w:val="22"/>
        </w:rPr>
        <w:t xml:space="preserve"> této smlouvy. Povinnost Pořadatele zaplatit </w:t>
      </w:r>
      <w:r w:rsidR="005D18D0">
        <w:rPr>
          <w:rFonts w:ascii="Times New Roman" w:eastAsia="Arial Unicode MS" w:hAnsi="Times New Roman"/>
          <w:sz w:val="22"/>
          <w:szCs w:val="22"/>
        </w:rPr>
        <w:t>U</w:t>
      </w:r>
      <w:r w:rsidRPr="00E36886">
        <w:rPr>
          <w:rFonts w:ascii="Times New Roman" w:eastAsia="Arial Unicode MS" w:hAnsi="Times New Roman"/>
          <w:sz w:val="22"/>
          <w:szCs w:val="22"/>
        </w:rPr>
        <w:t xml:space="preserve">mělci </w:t>
      </w:r>
      <w:r w:rsidR="005D18D0">
        <w:rPr>
          <w:rFonts w:ascii="Times New Roman" w:eastAsia="Arial Unicode MS" w:hAnsi="Times New Roman"/>
          <w:sz w:val="22"/>
          <w:szCs w:val="22"/>
        </w:rPr>
        <w:t>o</w:t>
      </w:r>
      <w:r w:rsidRPr="00E36886">
        <w:rPr>
          <w:rFonts w:ascii="Times New Roman" w:eastAsia="Arial Unicode MS" w:hAnsi="Times New Roman"/>
          <w:sz w:val="22"/>
          <w:szCs w:val="22"/>
        </w:rPr>
        <w:t>dměnu za umělecký výkon dle čl. V. té</w:t>
      </w:r>
      <w:r w:rsidR="00BD5DB2" w:rsidRPr="00E36886">
        <w:rPr>
          <w:rFonts w:ascii="Times New Roman" w:eastAsia="Arial Unicode MS" w:hAnsi="Times New Roman"/>
          <w:sz w:val="22"/>
          <w:szCs w:val="22"/>
        </w:rPr>
        <w:t>to smlouvy ani její výše není v</w:t>
      </w:r>
      <w:r w:rsidRPr="00E36886">
        <w:rPr>
          <w:rFonts w:ascii="Times New Roman" w:eastAsia="Arial Unicode MS" w:hAnsi="Times New Roman"/>
          <w:sz w:val="22"/>
          <w:szCs w:val="22"/>
        </w:rPr>
        <w:t xml:space="preserve"> případech </w:t>
      </w:r>
      <w:r w:rsidR="00BD5DB2" w:rsidRPr="00E36886">
        <w:rPr>
          <w:rFonts w:ascii="Times New Roman" w:eastAsia="Arial Unicode MS" w:hAnsi="Times New Roman"/>
          <w:sz w:val="22"/>
          <w:szCs w:val="22"/>
        </w:rPr>
        <w:t xml:space="preserve">uvedených v tomto odstavci </w:t>
      </w:r>
      <w:r w:rsidRPr="00E36886">
        <w:rPr>
          <w:rFonts w:ascii="Times New Roman" w:eastAsia="Arial Unicode MS" w:hAnsi="Times New Roman"/>
          <w:sz w:val="22"/>
          <w:szCs w:val="22"/>
        </w:rPr>
        <w:t>dotčena.</w:t>
      </w:r>
    </w:p>
    <w:p w14:paraId="24A8AEA5" w14:textId="77777777" w:rsidR="00FE393B" w:rsidRPr="00E36886" w:rsidRDefault="00FE393B" w:rsidP="00FE393B">
      <w:pPr>
        <w:ind w:left="360"/>
        <w:jc w:val="both"/>
        <w:rPr>
          <w:rFonts w:ascii="Times New Roman" w:eastAsia="Arial Unicode MS" w:hAnsi="Times New Roman"/>
          <w:sz w:val="22"/>
          <w:szCs w:val="22"/>
        </w:rPr>
      </w:pPr>
    </w:p>
    <w:p w14:paraId="7640AF1A" w14:textId="2DA15028" w:rsidR="00C2308C" w:rsidRDefault="00C2308C" w:rsidP="00EE37B4">
      <w:pPr>
        <w:numPr>
          <w:ilvl w:val="0"/>
          <w:numId w:val="18"/>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Uměl</w:t>
      </w:r>
      <w:r w:rsidR="005D18D0">
        <w:rPr>
          <w:rFonts w:ascii="Times New Roman" w:eastAsia="Arial Unicode MS" w:hAnsi="Times New Roman"/>
          <w:sz w:val="22"/>
          <w:szCs w:val="22"/>
        </w:rPr>
        <w:t>e</w:t>
      </w:r>
      <w:r w:rsidRPr="00E36886">
        <w:rPr>
          <w:rFonts w:ascii="Times New Roman" w:eastAsia="Arial Unicode MS" w:hAnsi="Times New Roman"/>
          <w:sz w:val="22"/>
          <w:szCs w:val="22"/>
        </w:rPr>
        <w:t xml:space="preserve">c </w:t>
      </w:r>
      <w:r w:rsidR="005D18D0">
        <w:rPr>
          <w:rFonts w:ascii="Times New Roman" w:eastAsia="Arial Unicode MS" w:hAnsi="Times New Roman"/>
          <w:sz w:val="22"/>
          <w:szCs w:val="22"/>
        </w:rPr>
        <w:t>je</w:t>
      </w:r>
      <w:r w:rsidRPr="00E36886">
        <w:rPr>
          <w:rFonts w:ascii="Times New Roman" w:eastAsia="Arial Unicode MS" w:hAnsi="Times New Roman"/>
          <w:sz w:val="22"/>
          <w:szCs w:val="22"/>
        </w:rPr>
        <w:t xml:space="preserve"> povin</w:t>
      </w:r>
      <w:r w:rsidR="005D18D0">
        <w:rPr>
          <w:rFonts w:ascii="Times New Roman" w:eastAsia="Arial Unicode MS" w:hAnsi="Times New Roman"/>
          <w:sz w:val="22"/>
          <w:szCs w:val="22"/>
        </w:rPr>
        <w:t>e</w:t>
      </w:r>
      <w:r w:rsidRPr="00E36886">
        <w:rPr>
          <w:rFonts w:ascii="Times New Roman" w:eastAsia="Arial Unicode MS" w:hAnsi="Times New Roman"/>
          <w:sz w:val="22"/>
          <w:szCs w:val="22"/>
        </w:rPr>
        <w:t xml:space="preserve">n dostavit se k provedení výkonu dokonale připraven a v takové kondici, aby mohl podat výkon odpovídající své </w:t>
      </w:r>
      <w:r w:rsidR="008D1C12" w:rsidRPr="00E36886">
        <w:rPr>
          <w:rFonts w:ascii="Times New Roman" w:eastAsia="Arial Unicode MS" w:hAnsi="Times New Roman"/>
          <w:sz w:val="22"/>
          <w:szCs w:val="22"/>
        </w:rPr>
        <w:t>uměl</w:t>
      </w:r>
      <w:r w:rsidRPr="00E36886">
        <w:rPr>
          <w:rFonts w:ascii="Times New Roman" w:eastAsia="Arial Unicode MS" w:hAnsi="Times New Roman"/>
          <w:sz w:val="22"/>
          <w:szCs w:val="22"/>
        </w:rPr>
        <w:t>ecké pověsti</w:t>
      </w:r>
      <w:r w:rsidR="004B3FFD" w:rsidRPr="00E36886">
        <w:rPr>
          <w:rFonts w:ascii="Times New Roman" w:eastAsia="Arial Unicode MS" w:hAnsi="Times New Roman"/>
          <w:sz w:val="22"/>
          <w:szCs w:val="22"/>
        </w:rPr>
        <w:t xml:space="preserve"> a kvalitě</w:t>
      </w:r>
      <w:r w:rsidRPr="00E36886">
        <w:rPr>
          <w:rFonts w:ascii="Times New Roman" w:eastAsia="Arial Unicode MS" w:hAnsi="Times New Roman"/>
          <w:sz w:val="22"/>
          <w:szCs w:val="22"/>
        </w:rPr>
        <w:t>.</w:t>
      </w:r>
    </w:p>
    <w:p w14:paraId="2A8A7D5F" w14:textId="77777777" w:rsidR="00FE393B" w:rsidRPr="00E36886" w:rsidRDefault="00FE393B" w:rsidP="00FE393B">
      <w:pPr>
        <w:jc w:val="both"/>
        <w:rPr>
          <w:rFonts w:ascii="Times New Roman" w:eastAsia="Arial Unicode MS" w:hAnsi="Times New Roman"/>
          <w:sz w:val="22"/>
          <w:szCs w:val="22"/>
        </w:rPr>
      </w:pPr>
    </w:p>
    <w:p w14:paraId="1DF861FB" w14:textId="5967CE6C" w:rsidR="009C2579" w:rsidRPr="00E36886" w:rsidRDefault="00C2308C" w:rsidP="004444B2">
      <w:pPr>
        <w:numPr>
          <w:ilvl w:val="0"/>
          <w:numId w:val="18"/>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Uměl</w:t>
      </w:r>
      <w:r w:rsidR="005D18D0">
        <w:rPr>
          <w:rFonts w:ascii="Times New Roman" w:eastAsia="Arial Unicode MS" w:hAnsi="Times New Roman"/>
          <w:sz w:val="22"/>
          <w:szCs w:val="22"/>
        </w:rPr>
        <w:t>e</w:t>
      </w:r>
      <w:r w:rsidRPr="00E36886">
        <w:rPr>
          <w:rFonts w:ascii="Times New Roman" w:eastAsia="Arial Unicode MS" w:hAnsi="Times New Roman"/>
          <w:sz w:val="22"/>
          <w:szCs w:val="22"/>
        </w:rPr>
        <w:t xml:space="preserve">c souhlasí, že během </w:t>
      </w:r>
      <w:r w:rsidR="009E695B" w:rsidRPr="00E36886">
        <w:rPr>
          <w:rFonts w:ascii="Times New Roman" w:eastAsia="Arial Unicode MS" w:hAnsi="Times New Roman"/>
          <w:sz w:val="22"/>
          <w:szCs w:val="22"/>
        </w:rPr>
        <w:t>Akce</w:t>
      </w:r>
      <w:r w:rsidRPr="00E36886">
        <w:rPr>
          <w:rFonts w:ascii="Times New Roman" w:eastAsia="Arial Unicode MS" w:hAnsi="Times New Roman"/>
          <w:sz w:val="22"/>
          <w:szCs w:val="22"/>
        </w:rPr>
        <w:t xml:space="preserve"> budou pořizovány foto</w:t>
      </w:r>
      <w:r w:rsidR="00B0496C" w:rsidRPr="00E36886">
        <w:rPr>
          <w:rFonts w:ascii="Times New Roman" w:eastAsia="Arial Unicode MS" w:hAnsi="Times New Roman"/>
          <w:sz w:val="22"/>
          <w:szCs w:val="22"/>
        </w:rPr>
        <w:t>grafie pro publicitu Akce</w:t>
      </w:r>
      <w:r w:rsidRPr="00E36886">
        <w:rPr>
          <w:rFonts w:ascii="Times New Roman" w:eastAsia="Arial Unicode MS" w:hAnsi="Times New Roman"/>
          <w:sz w:val="22"/>
          <w:szCs w:val="22"/>
        </w:rPr>
        <w:t>.</w:t>
      </w:r>
      <w:r w:rsidR="00B0496C" w:rsidRPr="00E36886">
        <w:rPr>
          <w:rFonts w:ascii="Times New Roman" w:eastAsia="Arial Unicode MS" w:hAnsi="Times New Roman"/>
          <w:sz w:val="22"/>
          <w:szCs w:val="22"/>
        </w:rPr>
        <w:t xml:space="preserve"> </w:t>
      </w:r>
      <w:r w:rsidR="00B0496C" w:rsidRPr="00E36886">
        <w:rPr>
          <w:rFonts w:ascii="Times New Roman" w:hAnsi="Times New Roman"/>
          <w:sz w:val="22"/>
          <w:szCs w:val="22"/>
        </w:rPr>
        <w:t>Pořizování nahrávek z uměleckého vystoupení, pokud není výslovně dohodnuto jinak, dovoleno</w:t>
      </w:r>
      <w:r w:rsidR="00CF47E0" w:rsidRPr="00E36886">
        <w:rPr>
          <w:rFonts w:ascii="Times New Roman" w:hAnsi="Times New Roman"/>
          <w:sz w:val="22"/>
          <w:szCs w:val="22"/>
        </w:rPr>
        <w:t xml:space="preserve"> není</w:t>
      </w:r>
      <w:r w:rsidR="00B0496C" w:rsidRPr="00E36886">
        <w:rPr>
          <w:rFonts w:ascii="Times New Roman" w:hAnsi="Times New Roman"/>
          <w:sz w:val="22"/>
          <w:szCs w:val="22"/>
        </w:rPr>
        <w:t>.</w:t>
      </w:r>
    </w:p>
    <w:p w14:paraId="5CD3A410" w14:textId="77777777" w:rsidR="00412E45" w:rsidRDefault="00412E45" w:rsidP="006905EC">
      <w:pPr>
        <w:ind w:left="360"/>
        <w:jc w:val="center"/>
        <w:rPr>
          <w:rFonts w:ascii="Times New Roman" w:eastAsia="Arial Unicode MS" w:hAnsi="Times New Roman"/>
          <w:b/>
          <w:sz w:val="22"/>
          <w:szCs w:val="22"/>
        </w:rPr>
      </w:pPr>
    </w:p>
    <w:p w14:paraId="1BDA39CC" w14:textId="77777777" w:rsidR="005C6082" w:rsidRPr="00E36886" w:rsidRDefault="005C6082" w:rsidP="006905EC">
      <w:pPr>
        <w:ind w:left="360"/>
        <w:jc w:val="center"/>
        <w:rPr>
          <w:rFonts w:ascii="Times New Roman" w:eastAsia="Arial Unicode MS" w:hAnsi="Times New Roman"/>
          <w:b/>
          <w:sz w:val="22"/>
          <w:szCs w:val="22"/>
        </w:rPr>
      </w:pPr>
    </w:p>
    <w:bookmarkEnd w:id="1"/>
    <w:p w14:paraId="31D938E0" w14:textId="77777777" w:rsidR="00C2308C" w:rsidRPr="00E36886" w:rsidRDefault="00C2308C" w:rsidP="00C43BF0">
      <w:pPr>
        <w:ind w:left="360"/>
        <w:jc w:val="center"/>
        <w:outlineLvl w:val="0"/>
        <w:rPr>
          <w:rFonts w:ascii="Times New Roman" w:eastAsia="Arial Unicode MS" w:hAnsi="Times New Roman"/>
          <w:sz w:val="22"/>
          <w:szCs w:val="22"/>
        </w:rPr>
      </w:pPr>
      <w:r w:rsidRPr="00E36886">
        <w:rPr>
          <w:rFonts w:ascii="Times New Roman" w:eastAsia="Arial Unicode MS" w:hAnsi="Times New Roman"/>
          <w:b/>
          <w:sz w:val="22"/>
          <w:szCs w:val="22"/>
        </w:rPr>
        <w:lastRenderedPageBreak/>
        <w:t>V.</w:t>
      </w:r>
    </w:p>
    <w:p w14:paraId="7567B486" w14:textId="77777777" w:rsidR="00C2308C" w:rsidRPr="00E36886" w:rsidRDefault="00C2308C" w:rsidP="009E695B">
      <w:pPr>
        <w:jc w:val="center"/>
        <w:rPr>
          <w:rFonts w:ascii="Times New Roman" w:eastAsia="Arial Unicode MS" w:hAnsi="Times New Roman"/>
          <w:b/>
          <w:sz w:val="22"/>
          <w:szCs w:val="22"/>
        </w:rPr>
      </w:pPr>
      <w:r w:rsidRPr="00E36886">
        <w:rPr>
          <w:rFonts w:ascii="Times New Roman" w:eastAsia="Arial Unicode MS" w:hAnsi="Times New Roman"/>
          <w:b/>
          <w:sz w:val="22"/>
          <w:szCs w:val="22"/>
        </w:rPr>
        <w:t xml:space="preserve">Odměna za </w:t>
      </w:r>
      <w:r w:rsidR="008D1C12" w:rsidRPr="00E36886">
        <w:rPr>
          <w:rFonts w:ascii="Times New Roman" w:eastAsia="Arial Unicode MS" w:hAnsi="Times New Roman"/>
          <w:b/>
          <w:sz w:val="22"/>
          <w:szCs w:val="22"/>
        </w:rPr>
        <w:t>uměl</w:t>
      </w:r>
      <w:r w:rsidRPr="00E36886">
        <w:rPr>
          <w:rFonts w:ascii="Times New Roman" w:eastAsia="Arial Unicode MS" w:hAnsi="Times New Roman"/>
          <w:b/>
          <w:sz w:val="22"/>
          <w:szCs w:val="22"/>
        </w:rPr>
        <w:t>ecký výkon a platební podmínky</w:t>
      </w:r>
    </w:p>
    <w:p w14:paraId="26858001" w14:textId="77777777" w:rsidR="00F36513" w:rsidRPr="00E36886" w:rsidRDefault="00F36513" w:rsidP="009E695B">
      <w:pPr>
        <w:jc w:val="center"/>
        <w:rPr>
          <w:rFonts w:ascii="Times New Roman" w:eastAsia="Arial Unicode MS" w:hAnsi="Times New Roman"/>
          <w:b/>
          <w:sz w:val="22"/>
          <w:szCs w:val="22"/>
        </w:rPr>
      </w:pPr>
    </w:p>
    <w:p w14:paraId="6A8C5BA3" w14:textId="56F9AA24" w:rsidR="00F22F80" w:rsidRDefault="00F22F80" w:rsidP="00F22F80">
      <w:pPr>
        <w:numPr>
          <w:ilvl w:val="0"/>
          <w:numId w:val="20"/>
        </w:numPr>
        <w:tabs>
          <w:tab w:val="clear" w:pos="720"/>
          <w:tab w:val="num" w:pos="360"/>
        </w:tabs>
        <w:ind w:left="360"/>
        <w:jc w:val="both"/>
        <w:rPr>
          <w:rFonts w:ascii="Times New Roman" w:eastAsia="Arial Unicode MS" w:hAnsi="Times New Roman"/>
          <w:sz w:val="22"/>
          <w:szCs w:val="22"/>
        </w:rPr>
      </w:pPr>
      <w:bookmarkStart w:id="2" w:name="_Hlk169254177"/>
      <w:r w:rsidRPr="00E36886">
        <w:rPr>
          <w:rFonts w:ascii="Times New Roman" w:eastAsia="Arial Unicode MS" w:hAnsi="Times New Roman"/>
          <w:sz w:val="22"/>
          <w:szCs w:val="22"/>
        </w:rPr>
        <w:t>Pořadatel se zavazuje za vytvoření uměleckého výkonu uhradit Umělc</w:t>
      </w:r>
      <w:r w:rsidR="00073383">
        <w:rPr>
          <w:rFonts w:ascii="Times New Roman" w:eastAsia="Arial Unicode MS" w:hAnsi="Times New Roman"/>
          <w:sz w:val="22"/>
          <w:szCs w:val="22"/>
        </w:rPr>
        <w:t>i</w:t>
      </w:r>
      <w:r w:rsidRPr="00E36886">
        <w:rPr>
          <w:rFonts w:ascii="Times New Roman" w:eastAsia="Arial Unicode MS" w:hAnsi="Times New Roman"/>
          <w:sz w:val="22"/>
          <w:szCs w:val="22"/>
        </w:rPr>
        <w:t xml:space="preserve"> smluvní odměnu ve výši </w:t>
      </w:r>
      <w:r w:rsidR="00362378">
        <w:rPr>
          <w:rFonts w:ascii="Times New Roman" w:eastAsia="Arial Unicode MS" w:hAnsi="Times New Roman"/>
          <w:sz w:val="22"/>
          <w:szCs w:val="22"/>
        </w:rPr>
        <w:t>55</w:t>
      </w:r>
      <w:r w:rsidR="005C6082">
        <w:rPr>
          <w:rFonts w:ascii="Times New Roman" w:eastAsia="Arial Unicode MS" w:hAnsi="Times New Roman"/>
          <w:sz w:val="22"/>
          <w:szCs w:val="22"/>
        </w:rPr>
        <w:t> </w:t>
      </w:r>
      <w:r w:rsidR="00491B81" w:rsidRPr="00E36886">
        <w:rPr>
          <w:rFonts w:ascii="Times New Roman" w:eastAsia="Arial Unicode MS" w:hAnsi="Times New Roman"/>
          <w:sz w:val="22"/>
          <w:szCs w:val="22"/>
        </w:rPr>
        <w:t>0</w:t>
      </w:r>
      <w:r w:rsidRPr="00E36886">
        <w:rPr>
          <w:rFonts w:ascii="Times New Roman" w:eastAsia="Arial Unicode MS" w:hAnsi="Times New Roman"/>
          <w:sz w:val="22"/>
          <w:szCs w:val="22"/>
        </w:rPr>
        <w:t>00</w:t>
      </w:r>
      <w:r w:rsidR="005C6082">
        <w:rPr>
          <w:rFonts w:ascii="Times New Roman" w:eastAsia="Arial Unicode MS" w:hAnsi="Times New Roman"/>
          <w:sz w:val="22"/>
          <w:szCs w:val="22"/>
        </w:rPr>
        <w:t> </w:t>
      </w:r>
      <w:r w:rsidRPr="00E36886">
        <w:rPr>
          <w:rFonts w:ascii="Times New Roman" w:eastAsia="Arial Unicode MS" w:hAnsi="Times New Roman"/>
          <w:sz w:val="22"/>
          <w:szCs w:val="22"/>
        </w:rPr>
        <w:t xml:space="preserve">Kč (slovy: </w:t>
      </w:r>
      <w:r w:rsidR="00362378">
        <w:rPr>
          <w:rFonts w:ascii="Times New Roman" w:eastAsia="Arial Unicode MS" w:hAnsi="Times New Roman"/>
          <w:sz w:val="22"/>
          <w:szCs w:val="22"/>
        </w:rPr>
        <w:t>padesát pět</w:t>
      </w:r>
      <w:r w:rsidR="00FE393B">
        <w:rPr>
          <w:rFonts w:ascii="Times New Roman" w:eastAsia="Arial Unicode MS" w:hAnsi="Times New Roman"/>
          <w:sz w:val="22"/>
          <w:szCs w:val="22"/>
        </w:rPr>
        <w:t xml:space="preserve"> </w:t>
      </w:r>
      <w:r w:rsidR="00991CB5" w:rsidRPr="00E36886">
        <w:rPr>
          <w:rFonts w:ascii="Times New Roman" w:eastAsia="Arial Unicode MS" w:hAnsi="Times New Roman"/>
          <w:sz w:val="22"/>
          <w:szCs w:val="22"/>
        </w:rPr>
        <w:t>tisíc</w:t>
      </w:r>
      <w:r w:rsidRPr="00E36886">
        <w:rPr>
          <w:rFonts w:ascii="Times New Roman" w:eastAsia="Arial Unicode MS" w:hAnsi="Times New Roman"/>
          <w:sz w:val="22"/>
          <w:szCs w:val="22"/>
        </w:rPr>
        <w:t xml:space="preserve"> korun českých).</w:t>
      </w:r>
      <w:r w:rsidR="00FF24DC" w:rsidRPr="00E36886">
        <w:rPr>
          <w:rFonts w:ascii="Times New Roman" w:eastAsia="Arial Unicode MS" w:hAnsi="Times New Roman"/>
          <w:sz w:val="22"/>
          <w:szCs w:val="22"/>
        </w:rPr>
        <w:t xml:space="preserve"> </w:t>
      </w:r>
      <w:r w:rsidR="00F36513" w:rsidRPr="00E36886">
        <w:rPr>
          <w:rFonts w:ascii="Times New Roman" w:eastAsia="Arial Unicode MS" w:hAnsi="Times New Roman"/>
          <w:sz w:val="22"/>
          <w:szCs w:val="22"/>
        </w:rPr>
        <w:t>Tato částka obsahuje i cestovní náklady.</w:t>
      </w:r>
      <w:r w:rsidR="00FF24DC" w:rsidRPr="00E36886">
        <w:rPr>
          <w:rFonts w:ascii="Times New Roman" w:eastAsia="Arial Unicode MS" w:hAnsi="Times New Roman"/>
          <w:sz w:val="22"/>
          <w:szCs w:val="22"/>
        </w:rPr>
        <w:t xml:space="preserve"> Tato částka je </w:t>
      </w:r>
      <w:r w:rsidR="00991CB5" w:rsidRPr="00E36886">
        <w:rPr>
          <w:rFonts w:ascii="Times New Roman" w:eastAsia="Arial Unicode MS" w:hAnsi="Times New Roman"/>
          <w:sz w:val="22"/>
          <w:szCs w:val="22"/>
        </w:rPr>
        <w:t>bez sazby DPH</w:t>
      </w:r>
      <w:r w:rsidR="00FF24DC" w:rsidRPr="00E36886">
        <w:rPr>
          <w:rFonts w:ascii="Times New Roman" w:eastAsia="Arial Unicode MS" w:hAnsi="Times New Roman"/>
          <w:sz w:val="22"/>
          <w:szCs w:val="22"/>
        </w:rPr>
        <w:t xml:space="preserve">. </w:t>
      </w:r>
    </w:p>
    <w:p w14:paraId="25A45BAD" w14:textId="77777777" w:rsidR="00FE393B" w:rsidRPr="00E36886" w:rsidRDefault="00FE393B" w:rsidP="00FE393B">
      <w:pPr>
        <w:ind w:left="360"/>
        <w:jc w:val="both"/>
        <w:rPr>
          <w:rFonts w:ascii="Times New Roman" w:eastAsia="Arial Unicode MS" w:hAnsi="Times New Roman"/>
          <w:sz w:val="22"/>
          <w:szCs w:val="22"/>
        </w:rPr>
      </w:pPr>
    </w:p>
    <w:p w14:paraId="2D5DBF0F" w14:textId="476D5F66" w:rsidR="00FE393B" w:rsidRDefault="00601FF1" w:rsidP="00220CDC">
      <w:pPr>
        <w:numPr>
          <w:ilvl w:val="0"/>
          <w:numId w:val="20"/>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Odměna dle odst. 1</w:t>
      </w:r>
      <w:r w:rsidR="00FE393B">
        <w:rPr>
          <w:rFonts w:ascii="Times New Roman" w:eastAsia="Arial Unicode MS" w:hAnsi="Times New Roman"/>
          <w:sz w:val="22"/>
          <w:szCs w:val="22"/>
        </w:rPr>
        <w:t>.</w:t>
      </w:r>
      <w:r w:rsidR="00220CDC" w:rsidRPr="00E36886">
        <w:rPr>
          <w:rFonts w:ascii="Times New Roman" w:eastAsia="Arial Unicode MS" w:hAnsi="Times New Roman"/>
          <w:sz w:val="22"/>
          <w:szCs w:val="22"/>
        </w:rPr>
        <w:t xml:space="preserve"> tohoto článku je splatná bezhotovostně – převodem na účet </w:t>
      </w:r>
      <w:r w:rsidR="00847E13">
        <w:rPr>
          <w:rFonts w:ascii="Times New Roman" w:eastAsia="Arial Unicode MS" w:hAnsi="Times New Roman"/>
          <w:sz w:val="22"/>
          <w:szCs w:val="22"/>
        </w:rPr>
        <w:t>Umělce</w:t>
      </w:r>
      <w:r w:rsidR="00220CDC" w:rsidRPr="00E36886">
        <w:rPr>
          <w:rFonts w:ascii="Times New Roman" w:eastAsia="Arial Unicode MS" w:hAnsi="Times New Roman"/>
          <w:sz w:val="22"/>
          <w:szCs w:val="22"/>
        </w:rPr>
        <w:t xml:space="preserve"> na základě faktury</w:t>
      </w:r>
      <w:r w:rsidR="00991CB5" w:rsidRPr="00E36886">
        <w:rPr>
          <w:rFonts w:ascii="Times New Roman" w:eastAsia="Arial Unicode MS" w:hAnsi="Times New Roman"/>
          <w:sz w:val="22"/>
          <w:szCs w:val="22"/>
        </w:rPr>
        <w:t xml:space="preserve"> – daňového dokladu</w:t>
      </w:r>
      <w:r w:rsidR="00220CDC" w:rsidRPr="00E36886">
        <w:rPr>
          <w:rFonts w:ascii="Times New Roman" w:eastAsia="Arial Unicode MS" w:hAnsi="Times New Roman"/>
          <w:sz w:val="22"/>
          <w:szCs w:val="22"/>
        </w:rPr>
        <w:t xml:space="preserve"> se splatností max. 1 týden </w:t>
      </w:r>
      <w:r w:rsidR="00991CB5" w:rsidRPr="00E36886">
        <w:rPr>
          <w:rFonts w:ascii="Times New Roman" w:eastAsia="Arial Unicode MS" w:hAnsi="Times New Roman"/>
          <w:sz w:val="22"/>
          <w:szCs w:val="22"/>
        </w:rPr>
        <w:t>po</w:t>
      </w:r>
      <w:r w:rsidR="00220CDC" w:rsidRPr="00E36886">
        <w:rPr>
          <w:rFonts w:ascii="Times New Roman" w:eastAsia="Arial Unicode MS" w:hAnsi="Times New Roman"/>
          <w:sz w:val="22"/>
          <w:szCs w:val="22"/>
        </w:rPr>
        <w:t xml:space="preserve"> akc</w:t>
      </w:r>
      <w:r w:rsidR="00991CB5" w:rsidRPr="00E36886">
        <w:rPr>
          <w:rFonts w:ascii="Times New Roman" w:eastAsia="Arial Unicode MS" w:hAnsi="Times New Roman"/>
          <w:sz w:val="22"/>
          <w:szCs w:val="22"/>
        </w:rPr>
        <w:t>i</w:t>
      </w:r>
      <w:r w:rsidR="00220CDC" w:rsidRPr="00E36886">
        <w:rPr>
          <w:rFonts w:ascii="Times New Roman" w:eastAsia="Arial Unicode MS" w:hAnsi="Times New Roman"/>
          <w:sz w:val="22"/>
          <w:szCs w:val="22"/>
        </w:rPr>
        <w:t>.</w:t>
      </w:r>
    </w:p>
    <w:p w14:paraId="007779AC" w14:textId="77777777" w:rsidR="00220CDC" w:rsidRPr="00E36886" w:rsidRDefault="00220CDC" w:rsidP="00FE393B">
      <w:pPr>
        <w:jc w:val="both"/>
        <w:rPr>
          <w:rFonts w:ascii="Times New Roman" w:eastAsia="Arial Unicode MS" w:hAnsi="Times New Roman"/>
          <w:sz w:val="22"/>
          <w:szCs w:val="22"/>
        </w:rPr>
      </w:pPr>
      <w:r w:rsidRPr="00E36886">
        <w:rPr>
          <w:rFonts w:ascii="Times New Roman" w:eastAsia="Arial Unicode MS" w:hAnsi="Times New Roman"/>
          <w:sz w:val="22"/>
          <w:szCs w:val="22"/>
        </w:rPr>
        <w:t xml:space="preserve"> </w:t>
      </w:r>
    </w:p>
    <w:p w14:paraId="02835916" w14:textId="22C6D5DA" w:rsidR="00F22F80" w:rsidRPr="00E36886" w:rsidRDefault="00F22F80" w:rsidP="00F22F80">
      <w:pPr>
        <w:numPr>
          <w:ilvl w:val="0"/>
          <w:numId w:val="20"/>
        </w:numPr>
        <w:tabs>
          <w:tab w:val="clear" w:pos="720"/>
          <w:tab w:val="num" w:pos="360"/>
        </w:tabs>
        <w:ind w:left="360"/>
        <w:jc w:val="both"/>
        <w:rPr>
          <w:rFonts w:ascii="Times New Roman" w:eastAsia="Arial Unicode MS" w:hAnsi="Times New Roman"/>
          <w:sz w:val="22"/>
          <w:szCs w:val="22"/>
        </w:rPr>
      </w:pPr>
      <w:r w:rsidRPr="00E36886">
        <w:rPr>
          <w:rFonts w:ascii="Times New Roman" w:eastAsia="Arial Unicode MS" w:hAnsi="Times New Roman"/>
          <w:sz w:val="22"/>
          <w:szCs w:val="22"/>
        </w:rPr>
        <w:t>Za splnění daňových povinností z uvedené odměny zodpovíd</w:t>
      </w:r>
      <w:r w:rsidR="00073383">
        <w:rPr>
          <w:rFonts w:ascii="Times New Roman" w:eastAsia="Arial Unicode MS" w:hAnsi="Times New Roman"/>
          <w:sz w:val="22"/>
          <w:szCs w:val="22"/>
        </w:rPr>
        <w:t>á</w:t>
      </w:r>
      <w:r w:rsidRPr="00E36886">
        <w:rPr>
          <w:rFonts w:ascii="Times New Roman" w:eastAsia="Arial Unicode MS" w:hAnsi="Times New Roman"/>
          <w:sz w:val="22"/>
          <w:szCs w:val="22"/>
        </w:rPr>
        <w:t xml:space="preserve"> Uměl</w:t>
      </w:r>
      <w:r w:rsidR="00073383">
        <w:rPr>
          <w:rFonts w:ascii="Times New Roman" w:eastAsia="Arial Unicode MS" w:hAnsi="Times New Roman"/>
          <w:sz w:val="22"/>
          <w:szCs w:val="22"/>
        </w:rPr>
        <w:t>e</w:t>
      </w:r>
      <w:r w:rsidRPr="00E36886">
        <w:rPr>
          <w:rFonts w:ascii="Times New Roman" w:eastAsia="Arial Unicode MS" w:hAnsi="Times New Roman"/>
          <w:sz w:val="22"/>
          <w:szCs w:val="22"/>
        </w:rPr>
        <w:t>c.</w:t>
      </w:r>
    </w:p>
    <w:bookmarkEnd w:id="2"/>
    <w:p w14:paraId="03FD4ACF" w14:textId="77777777" w:rsidR="006905EC" w:rsidRPr="00E36886" w:rsidRDefault="006905EC" w:rsidP="004444B2">
      <w:pPr>
        <w:ind w:left="360"/>
        <w:jc w:val="both"/>
        <w:rPr>
          <w:rFonts w:ascii="Times New Roman" w:eastAsia="Arial Unicode MS" w:hAnsi="Times New Roman"/>
          <w:sz w:val="22"/>
          <w:szCs w:val="22"/>
        </w:rPr>
      </w:pPr>
    </w:p>
    <w:p w14:paraId="272B8D73" w14:textId="77777777" w:rsidR="002677E0" w:rsidRPr="00E36886" w:rsidRDefault="002677E0" w:rsidP="009E695B">
      <w:pPr>
        <w:jc w:val="center"/>
        <w:rPr>
          <w:rFonts w:ascii="Times New Roman" w:hAnsi="Times New Roman"/>
          <w:b/>
          <w:sz w:val="22"/>
          <w:szCs w:val="22"/>
        </w:rPr>
      </w:pPr>
    </w:p>
    <w:p w14:paraId="4CDE405A" w14:textId="77777777" w:rsidR="00C2308C" w:rsidRPr="00E36886" w:rsidRDefault="00C2308C" w:rsidP="00C43BF0">
      <w:pPr>
        <w:jc w:val="center"/>
        <w:outlineLvl w:val="0"/>
        <w:rPr>
          <w:rFonts w:ascii="Times New Roman" w:hAnsi="Times New Roman"/>
          <w:b/>
          <w:sz w:val="22"/>
          <w:szCs w:val="22"/>
        </w:rPr>
      </w:pPr>
      <w:r w:rsidRPr="00E36886">
        <w:rPr>
          <w:rFonts w:ascii="Times New Roman" w:hAnsi="Times New Roman"/>
          <w:b/>
          <w:sz w:val="22"/>
          <w:szCs w:val="22"/>
        </w:rPr>
        <w:t>VI.</w:t>
      </w:r>
    </w:p>
    <w:p w14:paraId="055799AF" w14:textId="77777777" w:rsidR="003A1AF2" w:rsidRPr="00E36886" w:rsidRDefault="003A1AF2" w:rsidP="003A1AF2">
      <w:pPr>
        <w:jc w:val="center"/>
        <w:rPr>
          <w:rFonts w:ascii="Times New Roman" w:hAnsi="Times New Roman"/>
          <w:b/>
          <w:sz w:val="22"/>
          <w:szCs w:val="22"/>
        </w:rPr>
      </w:pPr>
      <w:r w:rsidRPr="00E36886">
        <w:rPr>
          <w:rFonts w:ascii="Times New Roman" w:hAnsi="Times New Roman"/>
          <w:b/>
          <w:sz w:val="22"/>
          <w:szCs w:val="22"/>
        </w:rPr>
        <w:t>Předčasné ukončení smlouvy</w:t>
      </w:r>
    </w:p>
    <w:p w14:paraId="0CAF9203" w14:textId="77777777" w:rsidR="00F36513" w:rsidRPr="00E36886" w:rsidRDefault="00F36513" w:rsidP="003A1AF2">
      <w:pPr>
        <w:jc w:val="center"/>
        <w:rPr>
          <w:rFonts w:ascii="Times New Roman" w:hAnsi="Times New Roman"/>
          <w:b/>
          <w:sz w:val="22"/>
          <w:szCs w:val="22"/>
        </w:rPr>
      </w:pPr>
      <w:bookmarkStart w:id="3" w:name="_Hlk169254235"/>
    </w:p>
    <w:p w14:paraId="468142D9" w14:textId="77777777" w:rsidR="003A1AF2" w:rsidRDefault="003A1AF2" w:rsidP="00EE37B4">
      <w:pPr>
        <w:numPr>
          <w:ilvl w:val="0"/>
          <w:numId w:val="24"/>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Bude-li vystoupení dle smlouvy znemožněno v důsledk</w:t>
      </w:r>
      <w:r w:rsidR="00EE37B4" w:rsidRPr="00E36886">
        <w:rPr>
          <w:rFonts w:ascii="Times New Roman" w:hAnsi="Times New Roman"/>
          <w:sz w:val="22"/>
          <w:szCs w:val="22"/>
        </w:rPr>
        <w:t xml:space="preserve">u nepředvídatelných </w:t>
      </w:r>
      <w:r w:rsidRPr="00E36886">
        <w:rPr>
          <w:rFonts w:ascii="Times New Roman" w:hAnsi="Times New Roman"/>
          <w:sz w:val="22"/>
          <w:szCs w:val="22"/>
        </w:rPr>
        <w:t>a neodstranitelných událostí ležících mimo smluvní strany, mají obě smluvní strany právo od smlouvy odstoupit bez nároku na náhradu škody. Odstupující smluvní strana je povinna shora uvedené skutečnosti řádně doložit. Obě smluvní strany se zavazují k vzájemné informační povinnosti, a to bez zbytečného odkladu.</w:t>
      </w:r>
    </w:p>
    <w:p w14:paraId="67EE5CCA" w14:textId="77777777" w:rsidR="00FE393B" w:rsidRPr="00E36886" w:rsidRDefault="00FE393B" w:rsidP="00FE393B">
      <w:pPr>
        <w:jc w:val="both"/>
        <w:rPr>
          <w:rFonts w:ascii="Times New Roman" w:hAnsi="Times New Roman"/>
          <w:sz w:val="22"/>
          <w:szCs w:val="22"/>
        </w:rPr>
      </w:pPr>
    </w:p>
    <w:p w14:paraId="3E6AA90B" w14:textId="345C5637" w:rsidR="003A1AF2" w:rsidRDefault="003A1AF2" w:rsidP="00EE37B4">
      <w:pPr>
        <w:numPr>
          <w:ilvl w:val="0"/>
          <w:numId w:val="24"/>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Uměl</w:t>
      </w:r>
      <w:r w:rsidR="00073383">
        <w:rPr>
          <w:rFonts w:ascii="Times New Roman" w:hAnsi="Times New Roman"/>
          <w:sz w:val="22"/>
          <w:szCs w:val="22"/>
        </w:rPr>
        <w:t>e</w:t>
      </w:r>
      <w:r w:rsidRPr="00E36886">
        <w:rPr>
          <w:rFonts w:ascii="Times New Roman" w:hAnsi="Times New Roman"/>
          <w:sz w:val="22"/>
          <w:szCs w:val="22"/>
        </w:rPr>
        <w:t xml:space="preserve">c </w:t>
      </w:r>
      <w:r w:rsidR="00073383">
        <w:rPr>
          <w:rFonts w:ascii="Times New Roman" w:hAnsi="Times New Roman"/>
          <w:sz w:val="22"/>
          <w:szCs w:val="22"/>
        </w:rPr>
        <w:t>má</w:t>
      </w:r>
      <w:r w:rsidRPr="00E36886">
        <w:rPr>
          <w:rFonts w:ascii="Times New Roman" w:hAnsi="Times New Roman"/>
          <w:sz w:val="22"/>
          <w:szCs w:val="22"/>
        </w:rPr>
        <w:t xml:space="preserve"> právo odstoupit od smlouvy ve zvláště odůvodněných případech týkajících se Umělc</w:t>
      </w:r>
      <w:r w:rsidR="00073383">
        <w:rPr>
          <w:rFonts w:ascii="Times New Roman" w:hAnsi="Times New Roman"/>
          <w:sz w:val="22"/>
          <w:szCs w:val="22"/>
        </w:rPr>
        <w:t>e</w:t>
      </w:r>
      <w:r w:rsidRPr="00E36886">
        <w:rPr>
          <w:rFonts w:ascii="Times New Roman" w:hAnsi="Times New Roman"/>
          <w:sz w:val="22"/>
          <w:szCs w:val="22"/>
        </w:rPr>
        <w:t xml:space="preserve"> (nemoc, úraz, úmrtí v rodině apod.). V těchto případech nevzniká žádné smluvní straně nárok na úhradu vzniklých nákladů. Důvod odstoupení musí být však </w:t>
      </w:r>
      <w:r w:rsidR="00B70905" w:rsidRPr="00E36886">
        <w:rPr>
          <w:rFonts w:ascii="Times New Roman" w:hAnsi="Times New Roman"/>
          <w:sz w:val="22"/>
          <w:szCs w:val="22"/>
        </w:rPr>
        <w:t xml:space="preserve">od </w:t>
      </w:r>
      <w:r w:rsidRPr="00E36886">
        <w:rPr>
          <w:rFonts w:ascii="Times New Roman" w:hAnsi="Times New Roman"/>
          <w:sz w:val="22"/>
          <w:szCs w:val="22"/>
        </w:rPr>
        <w:t>Umělc</w:t>
      </w:r>
      <w:r w:rsidR="00073383">
        <w:rPr>
          <w:rFonts w:ascii="Times New Roman" w:hAnsi="Times New Roman"/>
          <w:sz w:val="22"/>
          <w:szCs w:val="22"/>
        </w:rPr>
        <w:t>e</w:t>
      </w:r>
      <w:r w:rsidRPr="00E36886">
        <w:rPr>
          <w:rFonts w:ascii="Times New Roman" w:hAnsi="Times New Roman"/>
          <w:sz w:val="22"/>
          <w:szCs w:val="22"/>
        </w:rPr>
        <w:t xml:space="preserve"> neprodleně sdělen Pořadateli a řádně doložen.</w:t>
      </w:r>
    </w:p>
    <w:p w14:paraId="1CE3E7E9" w14:textId="77777777" w:rsidR="00FE393B" w:rsidRPr="00E36886" w:rsidRDefault="00FE393B" w:rsidP="00FE393B">
      <w:pPr>
        <w:jc w:val="both"/>
        <w:rPr>
          <w:rFonts w:ascii="Times New Roman" w:hAnsi="Times New Roman"/>
          <w:sz w:val="22"/>
          <w:szCs w:val="22"/>
        </w:rPr>
      </w:pPr>
    </w:p>
    <w:p w14:paraId="6E44921C" w14:textId="00FBBBFB" w:rsidR="00D31D90" w:rsidRDefault="00D31D90" w:rsidP="00EE37B4">
      <w:pPr>
        <w:numPr>
          <w:ilvl w:val="0"/>
          <w:numId w:val="24"/>
        </w:numPr>
        <w:tabs>
          <w:tab w:val="clear" w:pos="720"/>
          <w:tab w:val="num" w:pos="360"/>
        </w:tabs>
        <w:ind w:left="360"/>
        <w:jc w:val="both"/>
        <w:rPr>
          <w:rFonts w:ascii="Times New Roman" w:hAnsi="Times New Roman"/>
          <w:sz w:val="22"/>
          <w:szCs w:val="22"/>
        </w:rPr>
      </w:pPr>
      <w:r w:rsidRPr="00E36886">
        <w:rPr>
          <w:rFonts w:ascii="Times New Roman" w:eastAsia="Arial Unicode MS" w:hAnsi="Times New Roman"/>
          <w:sz w:val="22"/>
          <w:szCs w:val="22"/>
        </w:rPr>
        <w:t>Jestliže U</w:t>
      </w:r>
      <w:r w:rsidRPr="00E36886">
        <w:rPr>
          <w:rFonts w:ascii="Times New Roman" w:hAnsi="Times New Roman"/>
          <w:sz w:val="22"/>
          <w:szCs w:val="22"/>
        </w:rPr>
        <w:t>měl</w:t>
      </w:r>
      <w:r w:rsidR="00073383">
        <w:rPr>
          <w:rFonts w:ascii="Times New Roman" w:hAnsi="Times New Roman"/>
          <w:sz w:val="22"/>
          <w:szCs w:val="22"/>
        </w:rPr>
        <w:t>e</w:t>
      </w:r>
      <w:r w:rsidRPr="00E36886">
        <w:rPr>
          <w:rFonts w:ascii="Times New Roman" w:hAnsi="Times New Roman"/>
          <w:sz w:val="22"/>
          <w:szCs w:val="22"/>
        </w:rPr>
        <w:t>c vlastní vinou poruší závazky vyplývající z této smlouvy, má Pořadatel právo od této smlouvy odstoupit</w:t>
      </w:r>
      <w:r w:rsidR="00FE393B">
        <w:rPr>
          <w:rFonts w:ascii="Times New Roman" w:hAnsi="Times New Roman"/>
          <w:sz w:val="22"/>
          <w:szCs w:val="22"/>
        </w:rPr>
        <w:t xml:space="preserve"> a uplatnit smluvní pokut ve výši 10 % z celkové smluvní odměny.</w:t>
      </w:r>
    </w:p>
    <w:p w14:paraId="57A62C6A" w14:textId="77777777" w:rsidR="00FE393B" w:rsidRPr="00E36886" w:rsidRDefault="00FE393B" w:rsidP="00FE393B">
      <w:pPr>
        <w:jc w:val="both"/>
        <w:rPr>
          <w:rFonts w:ascii="Times New Roman" w:hAnsi="Times New Roman"/>
          <w:sz w:val="22"/>
          <w:szCs w:val="22"/>
        </w:rPr>
      </w:pPr>
    </w:p>
    <w:p w14:paraId="1D02BC3F" w14:textId="77777777" w:rsidR="00EE37B4" w:rsidRPr="00E36886" w:rsidRDefault="00EE37B4" w:rsidP="00EE37B4">
      <w:pPr>
        <w:numPr>
          <w:ilvl w:val="0"/>
          <w:numId w:val="24"/>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Tuto smlouvu je dále možné ukončit vzájemnou dohodou smluvních stran.</w:t>
      </w:r>
    </w:p>
    <w:bookmarkEnd w:id="3"/>
    <w:p w14:paraId="0CFC7948" w14:textId="77777777" w:rsidR="003A1AF2" w:rsidRPr="00E36886" w:rsidRDefault="003A1AF2" w:rsidP="008D1C12">
      <w:pPr>
        <w:jc w:val="both"/>
        <w:rPr>
          <w:rFonts w:ascii="Times New Roman" w:hAnsi="Times New Roman"/>
          <w:sz w:val="22"/>
          <w:szCs w:val="22"/>
        </w:rPr>
      </w:pPr>
    </w:p>
    <w:p w14:paraId="4CC58211" w14:textId="77777777" w:rsidR="006905EC" w:rsidRPr="00E36886" w:rsidRDefault="006905EC" w:rsidP="008D1C12">
      <w:pPr>
        <w:jc w:val="both"/>
        <w:rPr>
          <w:rFonts w:ascii="Times New Roman" w:hAnsi="Times New Roman"/>
          <w:sz w:val="22"/>
          <w:szCs w:val="22"/>
        </w:rPr>
      </w:pPr>
    </w:p>
    <w:p w14:paraId="501BA7E2" w14:textId="77777777" w:rsidR="003A1AF2" w:rsidRPr="00E36886" w:rsidRDefault="009D2452" w:rsidP="00C43BF0">
      <w:pPr>
        <w:jc w:val="center"/>
        <w:outlineLvl w:val="0"/>
        <w:rPr>
          <w:rFonts w:ascii="Times New Roman" w:hAnsi="Times New Roman"/>
          <w:b/>
          <w:sz w:val="22"/>
          <w:szCs w:val="22"/>
        </w:rPr>
      </w:pPr>
      <w:bookmarkStart w:id="4" w:name="_Hlk169254261"/>
      <w:r w:rsidRPr="00E36886">
        <w:rPr>
          <w:rFonts w:ascii="Times New Roman" w:hAnsi="Times New Roman"/>
          <w:b/>
          <w:sz w:val="22"/>
          <w:szCs w:val="22"/>
        </w:rPr>
        <w:t>VII</w:t>
      </w:r>
      <w:r w:rsidR="003A1AF2" w:rsidRPr="00E36886">
        <w:rPr>
          <w:rFonts w:ascii="Times New Roman" w:hAnsi="Times New Roman"/>
          <w:b/>
          <w:sz w:val="22"/>
          <w:szCs w:val="22"/>
        </w:rPr>
        <w:t>.</w:t>
      </w:r>
    </w:p>
    <w:p w14:paraId="50045D8C" w14:textId="77777777" w:rsidR="00C2308C" w:rsidRPr="00E36886" w:rsidRDefault="00C2308C" w:rsidP="003A1AF2">
      <w:pPr>
        <w:jc w:val="center"/>
        <w:rPr>
          <w:rFonts w:ascii="Times New Roman" w:hAnsi="Times New Roman"/>
          <w:b/>
          <w:sz w:val="22"/>
          <w:szCs w:val="22"/>
        </w:rPr>
      </w:pPr>
      <w:r w:rsidRPr="00E36886">
        <w:rPr>
          <w:rFonts w:ascii="Times New Roman" w:hAnsi="Times New Roman"/>
          <w:b/>
          <w:sz w:val="22"/>
          <w:szCs w:val="22"/>
        </w:rPr>
        <w:t>Závěrečná ustanovení</w:t>
      </w:r>
    </w:p>
    <w:p w14:paraId="52859289" w14:textId="77777777" w:rsidR="00B70905" w:rsidRPr="00E36886" w:rsidRDefault="00B70905" w:rsidP="003A1AF2">
      <w:pPr>
        <w:jc w:val="center"/>
        <w:rPr>
          <w:rFonts w:ascii="Times New Roman" w:hAnsi="Times New Roman"/>
          <w:b/>
          <w:sz w:val="22"/>
          <w:szCs w:val="22"/>
        </w:rPr>
      </w:pPr>
    </w:p>
    <w:p w14:paraId="695360F7" w14:textId="77777777" w:rsidR="00B70905" w:rsidRDefault="00B70905" w:rsidP="00B70905">
      <w:pPr>
        <w:numPr>
          <w:ilvl w:val="0"/>
          <w:numId w:val="25"/>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 xml:space="preserve">Smluvní strany se zavazují, že o všech důvěrných a utajovaných informacích a skutečnostech, o kterých se dozví v průběhu vzájemné spolupráce, budou zachovávat mlčenlivost. Za důvěrné a utajované informace ve smyslu tohoto článku se považují veškeré informace, které jsou jako takové označeny anebo jsou takového charakteru, že mohou v případě zveřejnění přivodit kterékoliv smluvní straně újmu, bez ohledu na to, zda mají povahu osobních, obchodních či jiných informací. </w:t>
      </w:r>
    </w:p>
    <w:p w14:paraId="3EBBE3B5" w14:textId="77777777" w:rsidR="00FE393B" w:rsidRPr="00E36886" w:rsidRDefault="00FE393B" w:rsidP="00FE393B">
      <w:pPr>
        <w:ind w:left="360"/>
        <w:jc w:val="both"/>
        <w:rPr>
          <w:rFonts w:ascii="Times New Roman" w:hAnsi="Times New Roman"/>
          <w:sz w:val="22"/>
          <w:szCs w:val="22"/>
        </w:rPr>
      </w:pPr>
    </w:p>
    <w:p w14:paraId="491B79E2" w14:textId="77777777" w:rsidR="00B70905" w:rsidRDefault="00B70905" w:rsidP="00B70905">
      <w:pPr>
        <w:numPr>
          <w:ilvl w:val="0"/>
          <w:numId w:val="25"/>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Neplatnost některého ustanovení této smlouvy nemá za následek neplatnost celé smlouvy, pokud se nejedná o skutečnost, se kterou zákon spojuje takové účinky.</w:t>
      </w:r>
    </w:p>
    <w:p w14:paraId="3E1FB8DB" w14:textId="77777777" w:rsidR="00FE393B" w:rsidRPr="00E36886" w:rsidRDefault="00FE393B" w:rsidP="00FE393B">
      <w:pPr>
        <w:jc w:val="both"/>
        <w:rPr>
          <w:rFonts w:ascii="Times New Roman" w:hAnsi="Times New Roman"/>
          <w:sz w:val="22"/>
          <w:szCs w:val="22"/>
        </w:rPr>
      </w:pPr>
    </w:p>
    <w:p w14:paraId="620376A8" w14:textId="77777777" w:rsidR="00B70905" w:rsidRDefault="00B70905" w:rsidP="0037793E">
      <w:pPr>
        <w:numPr>
          <w:ilvl w:val="0"/>
          <w:numId w:val="25"/>
        </w:numPr>
        <w:tabs>
          <w:tab w:val="clear" w:pos="720"/>
          <w:tab w:val="num" w:pos="360"/>
        </w:tabs>
        <w:ind w:left="360"/>
        <w:jc w:val="both"/>
        <w:rPr>
          <w:rFonts w:ascii="Times New Roman" w:hAnsi="Times New Roman"/>
          <w:sz w:val="22"/>
          <w:szCs w:val="22"/>
        </w:rPr>
      </w:pPr>
      <w:r w:rsidRPr="00FE393B">
        <w:rPr>
          <w:rFonts w:ascii="Times New Roman" w:hAnsi="Times New Roman"/>
          <w:sz w:val="22"/>
          <w:szCs w:val="22"/>
        </w:rPr>
        <w:t xml:space="preserve">Všechny právní vztahy touto smlouvou založené a v ní výslovně neupravené se řídí zejména ustanoveními autorského zákona č. 121/2000 Sb., v platném znění a občanského zákoníku </w:t>
      </w:r>
      <w:r w:rsidR="00FE393B" w:rsidRPr="00FE393B">
        <w:rPr>
          <w:rFonts w:ascii="Times New Roman" w:hAnsi="Times New Roman"/>
          <w:sz w:val="22"/>
          <w:szCs w:val="22"/>
        </w:rPr>
        <w:t xml:space="preserve">č. </w:t>
      </w:r>
      <w:r w:rsidRPr="00FE393B">
        <w:rPr>
          <w:rFonts w:ascii="Times New Roman" w:hAnsi="Times New Roman"/>
          <w:sz w:val="22"/>
          <w:szCs w:val="22"/>
        </w:rPr>
        <w:t>89/2012 Sb., v platném znění a právním řádem platným na území České republiky. Při řešení sporů z této smlouvy vzniklých budou smluvní strany usilovat především o jejich smírné vyřešení; nepodaří-li se smíru dosáhnout, je kterákoli smluvní strana oprávněna předložit spor soudu k rozhodnutí. Pro rozhodnutí všech sporů vyplývajících z této smlouvy nebo s touto smlouvou souvisejících si smluvní strany dohodly příslušnost soudů České republiky.</w:t>
      </w:r>
    </w:p>
    <w:p w14:paraId="39EC07B6" w14:textId="77777777" w:rsidR="00FE393B" w:rsidRDefault="00FE393B" w:rsidP="00FE393B">
      <w:pPr>
        <w:pStyle w:val="Odstavecseseznamem"/>
        <w:rPr>
          <w:rFonts w:ascii="Times New Roman" w:hAnsi="Times New Roman"/>
          <w:sz w:val="22"/>
          <w:szCs w:val="22"/>
        </w:rPr>
      </w:pPr>
    </w:p>
    <w:p w14:paraId="2EF0B48C" w14:textId="77777777" w:rsidR="00FE393B" w:rsidRPr="00FE393B" w:rsidRDefault="00FE393B" w:rsidP="00FE393B">
      <w:pPr>
        <w:ind w:left="360"/>
        <w:jc w:val="both"/>
        <w:rPr>
          <w:rFonts w:ascii="Times New Roman" w:hAnsi="Times New Roman"/>
          <w:sz w:val="22"/>
          <w:szCs w:val="22"/>
        </w:rPr>
      </w:pPr>
    </w:p>
    <w:p w14:paraId="634B3A1F" w14:textId="77777777" w:rsidR="00B70905" w:rsidRDefault="00B70905" w:rsidP="00B70905">
      <w:pPr>
        <w:numPr>
          <w:ilvl w:val="0"/>
          <w:numId w:val="25"/>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lastRenderedPageBreak/>
        <w:t>Tato smlouva může být měněna nebo doplňována pouze písemnými číslovanými dodatky podepsanými oběma smluvními stranami.</w:t>
      </w:r>
    </w:p>
    <w:p w14:paraId="58019A3E" w14:textId="77777777" w:rsidR="00FE393B" w:rsidRPr="00E36886" w:rsidRDefault="00FE393B" w:rsidP="00FE393B">
      <w:pPr>
        <w:ind w:left="360"/>
        <w:jc w:val="both"/>
        <w:rPr>
          <w:rFonts w:ascii="Times New Roman" w:hAnsi="Times New Roman"/>
          <w:sz w:val="22"/>
          <w:szCs w:val="22"/>
        </w:rPr>
      </w:pPr>
    </w:p>
    <w:p w14:paraId="0B9A1E96" w14:textId="28B6FB32" w:rsidR="00362378" w:rsidRDefault="00B70905" w:rsidP="00362378">
      <w:pPr>
        <w:numPr>
          <w:ilvl w:val="0"/>
          <w:numId w:val="25"/>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 xml:space="preserve">Uzavření této smlouvy bylo schváleno </w:t>
      </w:r>
      <w:r w:rsidR="00FE393B">
        <w:rPr>
          <w:rFonts w:ascii="Times New Roman" w:hAnsi="Times New Roman"/>
          <w:sz w:val="22"/>
          <w:szCs w:val="22"/>
        </w:rPr>
        <w:t>R</w:t>
      </w:r>
      <w:r w:rsidRPr="00E36886">
        <w:rPr>
          <w:rFonts w:ascii="Times New Roman" w:hAnsi="Times New Roman"/>
          <w:sz w:val="22"/>
          <w:szCs w:val="22"/>
        </w:rPr>
        <w:t xml:space="preserve">adou města dne </w:t>
      </w:r>
      <w:r w:rsidR="004D60C7">
        <w:rPr>
          <w:rFonts w:ascii="Times New Roman" w:hAnsi="Times New Roman"/>
          <w:sz w:val="22"/>
          <w:szCs w:val="22"/>
        </w:rPr>
        <w:t>19. 06. 2024</w:t>
      </w:r>
      <w:r w:rsidRPr="00E36886">
        <w:rPr>
          <w:rFonts w:ascii="Times New Roman" w:hAnsi="Times New Roman"/>
          <w:sz w:val="22"/>
          <w:szCs w:val="22"/>
        </w:rPr>
        <w:t xml:space="preserve"> usnesením č. </w:t>
      </w:r>
      <w:r w:rsidR="004D60C7">
        <w:rPr>
          <w:rFonts w:ascii="Times New Roman" w:hAnsi="Times New Roman"/>
          <w:sz w:val="22"/>
          <w:szCs w:val="22"/>
        </w:rPr>
        <w:t>447</w:t>
      </w:r>
      <w:r w:rsidRPr="00E36886">
        <w:rPr>
          <w:rFonts w:ascii="Times New Roman" w:hAnsi="Times New Roman"/>
          <w:sz w:val="22"/>
          <w:szCs w:val="22"/>
        </w:rPr>
        <w:t>/24.</w:t>
      </w:r>
    </w:p>
    <w:p w14:paraId="32940EA6" w14:textId="77777777" w:rsidR="00362378" w:rsidRPr="00362378" w:rsidRDefault="00362378" w:rsidP="00362378">
      <w:pPr>
        <w:pStyle w:val="Odstavecseseznamem"/>
        <w:rPr>
          <w:rFonts w:ascii="Times New Roman" w:eastAsiaTheme="minorEastAsia" w:hAnsi="Times New Roman"/>
          <w:sz w:val="22"/>
          <w:szCs w:val="22"/>
        </w:rPr>
      </w:pPr>
    </w:p>
    <w:p w14:paraId="6512FCAE" w14:textId="65F7A29E" w:rsidR="00362378" w:rsidRPr="00362378" w:rsidRDefault="00362378" w:rsidP="00362378">
      <w:pPr>
        <w:numPr>
          <w:ilvl w:val="0"/>
          <w:numId w:val="25"/>
        </w:numPr>
        <w:tabs>
          <w:tab w:val="clear" w:pos="720"/>
          <w:tab w:val="num" w:pos="360"/>
        </w:tabs>
        <w:ind w:left="360"/>
        <w:jc w:val="both"/>
        <w:rPr>
          <w:rFonts w:ascii="Times New Roman" w:hAnsi="Times New Roman"/>
          <w:sz w:val="22"/>
          <w:szCs w:val="22"/>
        </w:rPr>
      </w:pPr>
      <w:r w:rsidRPr="00362378">
        <w:rPr>
          <w:rFonts w:ascii="Times New Roman" w:eastAsiaTheme="minorEastAsia" w:hAnsi="Times New Roman"/>
          <w:sz w:val="22"/>
          <w:szCs w:val="22"/>
        </w:rPr>
        <w:t xml:space="preserve">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w:t>
      </w:r>
      <w:r w:rsidR="004D60C7">
        <w:rPr>
          <w:rFonts w:ascii="Times New Roman" w:eastAsiaTheme="minorEastAsia" w:hAnsi="Times New Roman"/>
          <w:sz w:val="22"/>
          <w:szCs w:val="22"/>
        </w:rPr>
        <w:t>pořadatel</w:t>
      </w:r>
      <w:r w:rsidRPr="00362378">
        <w:rPr>
          <w:rFonts w:ascii="Times New Roman" w:eastAsiaTheme="minorEastAsia" w:hAnsi="Times New Roman"/>
          <w:sz w:val="22"/>
          <w:szCs w:val="22"/>
        </w:rPr>
        <w:t>. Smluvní strany prohlašují, že výslovně souhlasí se zveřejněním smlouvy v plném rozsahu.</w:t>
      </w:r>
    </w:p>
    <w:p w14:paraId="63E3DDF1" w14:textId="77777777" w:rsidR="00FE393B" w:rsidRPr="00E36886" w:rsidRDefault="00FE393B" w:rsidP="00FE393B">
      <w:pPr>
        <w:jc w:val="both"/>
        <w:rPr>
          <w:rFonts w:ascii="Times New Roman" w:hAnsi="Times New Roman"/>
          <w:sz w:val="22"/>
          <w:szCs w:val="22"/>
        </w:rPr>
      </w:pPr>
    </w:p>
    <w:p w14:paraId="37C644A9" w14:textId="77777777" w:rsidR="00B70905" w:rsidRDefault="00B70905" w:rsidP="00B70905">
      <w:pPr>
        <w:numPr>
          <w:ilvl w:val="0"/>
          <w:numId w:val="25"/>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 xml:space="preserve">Vztah vzniklý na základě této smlouvy končí dnem, kdy je oběma smluvními stranami splněn předmět smlouvy a závazky stran vyplývající z této smlouvy jsou vzájemně vyrovnány. </w:t>
      </w:r>
    </w:p>
    <w:p w14:paraId="4C44E6A1" w14:textId="77777777" w:rsidR="00FE393B" w:rsidRPr="00E36886" w:rsidRDefault="00FE393B" w:rsidP="00FE393B">
      <w:pPr>
        <w:jc w:val="both"/>
        <w:rPr>
          <w:rFonts w:ascii="Times New Roman" w:hAnsi="Times New Roman"/>
          <w:sz w:val="22"/>
          <w:szCs w:val="22"/>
        </w:rPr>
      </w:pPr>
    </w:p>
    <w:p w14:paraId="0A508329" w14:textId="190A8D38" w:rsidR="00B70905" w:rsidRDefault="00B70905" w:rsidP="00B70905">
      <w:pPr>
        <w:numPr>
          <w:ilvl w:val="0"/>
          <w:numId w:val="25"/>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Tato smlouva je vypracována ve třech vyhotoveních, z nichž si Pořadatel si ponechá dvě vyhotovení a</w:t>
      </w:r>
      <w:r w:rsidR="00FE393B">
        <w:rPr>
          <w:rFonts w:ascii="Times New Roman" w:hAnsi="Times New Roman"/>
          <w:sz w:val="22"/>
          <w:szCs w:val="22"/>
        </w:rPr>
        <w:t> </w:t>
      </w:r>
      <w:r w:rsidR="004D60C7">
        <w:rPr>
          <w:rFonts w:ascii="Times New Roman" w:hAnsi="Times New Roman"/>
          <w:sz w:val="22"/>
          <w:szCs w:val="22"/>
        </w:rPr>
        <w:t xml:space="preserve">Zástupci umělce </w:t>
      </w:r>
      <w:r w:rsidRPr="00E36886">
        <w:rPr>
          <w:rFonts w:ascii="Times New Roman" w:hAnsi="Times New Roman"/>
          <w:sz w:val="22"/>
          <w:szCs w:val="22"/>
        </w:rPr>
        <w:t>jedno</w:t>
      </w:r>
      <w:r w:rsidR="00FE393B">
        <w:rPr>
          <w:rFonts w:ascii="Times New Roman" w:hAnsi="Times New Roman"/>
          <w:sz w:val="22"/>
          <w:szCs w:val="22"/>
        </w:rPr>
        <w:t xml:space="preserve"> vyhotovení</w:t>
      </w:r>
      <w:r w:rsidRPr="00E36886">
        <w:rPr>
          <w:rFonts w:ascii="Times New Roman" w:hAnsi="Times New Roman"/>
          <w:sz w:val="22"/>
          <w:szCs w:val="22"/>
        </w:rPr>
        <w:t>. Každý stejnopis této smlouvy má právní sílu originálu.</w:t>
      </w:r>
    </w:p>
    <w:p w14:paraId="4DC4791C" w14:textId="77777777" w:rsidR="00FE393B" w:rsidRPr="00E36886" w:rsidRDefault="00FE393B" w:rsidP="00FE393B">
      <w:pPr>
        <w:jc w:val="both"/>
        <w:rPr>
          <w:rFonts w:ascii="Times New Roman" w:hAnsi="Times New Roman"/>
          <w:sz w:val="22"/>
          <w:szCs w:val="22"/>
        </w:rPr>
      </w:pPr>
    </w:p>
    <w:p w14:paraId="05671060" w14:textId="77777777" w:rsidR="00B70905" w:rsidRPr="00E36886" w:rsidRDefault="00B70905" w:rsidP="00B70905">
      <w:pPr>
        <w:numPr>
          <w:ilvl w:val="0"/>
          <w:numId w:val="25"/>
        </w:numPr>
        <w:tabs>
          <w:tab w:val="clear" w:pos="720"/>
          <w:tab w:val="num" w:pos="360"/>
        </w:tabs>
        <w:ind w:left="360"/>
        <w:jc w:val="both"/>
        <w:rPr>
          <w:rFonts w:ascii="Times New Roman" w:hAnsi="Times New Roman"/>
          <w:sz w:val="22"/>
          <w:szCs w:val="22"/>
        </w:rPr>
      </w:pPr>
      <w:r w:rsidRPr="00E36886">
        <w:rPr>
          <w:rFonts w:ascii="Times New Roman" w:hAnsi="Times New Roman"/>
          <w:sz w:val="22"/>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p>
    <w:p w14:paraId="5DEBE740" w14:textId="77777777" w:rsidR="00B70905" w:rsidRPr="00E36886" w:rsidRDefault="00B70905" w:rsidP="00B70905">
      <w:pPr>
        <w:jc w:val="both"/>
        <w:rPr>
          <w:rFonts w:ascii="Times New Roman" w:hAnsi="Times New Roman"/>
          <w:sz w:val="22"/>
          <w:szCs w:val="22"/>
        </w:rPr>
      </w:pPr>
    </w:p>
    <w:p w14:paraId="3E135AD1" w14:textId="77777777" w:rsidR="00B70905" w:rsidRPr="00E36886" w:rsidRDefault="00B70905" w:rsidP="00B70905">
      <w:pPr>
        <w:jc w:val="both"/>
        <w:rPr>
          <w:rFonts w:ascii="Times New Roman" w:hAnsi="Times New Roman"/>
          <w:sz w:val="22"/>
          <w:szCs w:val="22"/>
        </w:rPr>
      </w:pPr>
    </w:p>
    <w:p w14:paraId="078FD23B" w14:textId="77777777" w:rsidR="00415D8D" w:rsidRPr="00E36886" w:rsidRDefault="00415D8D" w:rsidP="00BA2DF4">
      <w:pPr>
        <w:jc w:val="both"/>
        <w:rPr>
          <w:rFonts w:ascii="Times New Roman" w:hAnsi="Times New Roman"/>
          <w:sz w:val="22"/>
          <w:szCs w:val="22"/>
        </w:rPr>
      </w:pPr>
    </w:p>
    <w:p w14:paraId="3380CDCB" w14:textId="1624AE1C" w:rsidR="00415D8D" w:rsidRPr="00E36886" w:rsidRDefault="00415D8D" w:rsidP="00415D8D">
      <w:pPr>
        <w:jc w:val="both"/>
        <w:rPr>
          <w:rFonts w:ascii="Times New Roman" w:hAnsi="Times New Roman"/>
          <w:sz w:val="22"/>
          <w:szCs w:val="22"/>
        </w:rPr>
      </w:pPr>
      <w:r w:rsidRPr="00E36886">
        <w:rPr>
          <w:rFonts w:ascii="Times New Roman" w:hAnsi="Times New Roman"/>
          <w:sz w:val="22"/>
          <w:szCs w:val="22"/>
        </w:rPr>
        <w:t>V </w:t>
      </w:r>
      <w:r w:rsidR="00B70905" w:rsidRPr="00E36886">
        <w:rPr>
          <w:rFonts w:ascii="Times New Roman" w:hAnsi="Times New Roman"/>
          <w:sz w:val="22"/>
          <w:szCs w:val="22"/>
        </w:rPr>
        <w:t>Rakovníku</w:t>
      </w:r>
      <w:r w:rsidRPr="00E36886">
        <w:rPr>
          <w:rFonts w:ascii="Times New Roman" w:hAnsi="Times New Roman"/>
          <w:sz w:val="22"/>
          <w:szCs w:val="22"/>
        </w:rPr>
        <w:t xml:space="preserve"> dne </w:t>
      </w:r>
      <w:r w:rsidR="004D60C7">
        <w:rPr>
          <w:rFonts w:ascii="Times New Roman" w:hAnsi="Times New Roman"/>
          <w:sz w:val="22"/>
          <w:szCs w:val="22"/>
        </w:rPr>
        <w:t>12. 9. 2024</w:t>
      </w:r>
      <w:r w:rsidRPr="00E36886">
        <w:rPr>
          <w:rFonts w:ascii="Times New Roman" w:hAnsi="Times New Roman"/>
          <w:sz w:val="22"/>
          <w:szCs w:val="22"/>
        </w:rPr>
        <w:tab/>
      </w:r>
      <w:r w:rsidR="00B5043C" w:rsidRPr="00E36886">
        <w:rPr>
          <w:rFonts w:ascii="Times New Roman" w:hAnsi="Times New Roman"/>
          <w:sz w:val="22"/>
          <w:szCs w:val="22"/>
        </w:rPr>
        <w:tab/>
      </w:r>
      <w:r w:rsidR="00B5043C" w:rsidRPr="00E36886">
        <w:rPr>
          <w:rFonts w:ascii="Times New Roman" w:hAnsi="Times New Roman"/>
          <w:sz w:val="22"/>
          <w:szCs w:val="22"/>
        </w:rPr>
        <w:tab/>
      </w:r>
      <w:r w:rsidR="00B70905" w:rsidRPr="00E36886">
        <w:rPr>
          <w:rFonts w:ascii="Times New Roman" w:hAnsi="Times New Roman"/>
          <w:sz w:val="22"/>
          <w:szCs w:val="22"/>
        </w:rPr>
        <w:t>V </w:t>
      </w:r>
      <w:r w:rsidR="00362378">
        <w:rPr>
          <w:rFonts w:ascii="Times New Roman" w:hAnsi="Times New Roman"/>
          <w:sz w:val="22"/>
          <w:szCs w:val="22"/>
        </w:rPr>
        <w:t>Praze</w:t>
      </w:r>
      <w:r w:rsidR="00B70905" w:rsidRPr="00E36886">
        <w:rPr>
          <w:rFonts w:ascii="Times New Roman" w:hAnsi="Times New Roman"/>
          <w:sz w:val="22"/>
          <w:szCs w:val="22"/>
        </w:rPr>
        <w:t xml:space="preserve"> dn</w:t>
      </w:r>
      <w:r w:rsidR="00FE393B">
        <w:rPr>
          <w:rFonts w:ascii="Times New Roman" w:hAnsi="Times New Roman"/>
          <w:sz w:val="22"/>
          <w:szCs w:val="22"/>
        </w:rPr>
        <w:t>e</w:t>
      </w:r>
      <w:r w:rsidRPr="00E36886">
        <w:rPr>
          <w:rFonts w:ascii="Times New Roman" w:hAnsi="Times New Roman"/>
          <w:sz w:val="22"/>
          <w:szCs w:val="22"/>
        </w:rPr>
        <w:t xml:space="preserve"> </w:t>
      </w:r>
      <w:r w:rsidR="004D60C7">
        <w:rPr>
          <w:rFonts w:ascii="Times New Roman" w:hAnsi="Times New Roman"/>
          <w:sz w:val="22"/>
          <w:szCs w:val="22"/>
        </w:rPr>
        <w:t>9. 9. 2024</w:t>
      </w:r>
    </w:p>
    <w:p w14:paraId="6F63AC9A" w14:textId="77777777" w:rsidR="00E7540B" w:rsidRPr="00E36886" w:rsidRDefault="00E7540B" w:rsidP="00E7540B">
      <w:pPr>
        <w:jc w:val="both"/>
        <w:rPr>
          <w:rFonts w:ascii="Times New Roman" w:hAnsi="Times New Roman"/>
          <w:sz w:val="22"/>
          <w:szCs w:val="22"/>
        </w:rPr>
      </w:pPr>
    </w:p>
    <w:p w14:paraId="5DE17133" w14:textId="77777777" w:rsidR="00E7540B" w:rsidRPr="00E36886" w:rsidRDefault="00E7540B" w:rsidP="00E7540B">
      <w:pPr>
        <w:jc w:val="both"/>
        <w:rPr>
          <w:rFonts w:ascii="Times New Roman" w:hAnsi="Times New Roman"/>
          <w:sz w:val="22"/>
          <w:szCs w:val="22"/>
        </w:rPr>
      </w:pPr>
    </w:p>
    <w:p w14:paraId="2CC0A90A" w14:textId="77777777" w:rsidR="00E7540B" w:rsidRPr="00E36886" w:rsidRDefault="00E7540B" w:rsidP="00E7540B">
      <w:pPr>
        <w:jc w:val="both"/>
        <w:rPr>
          <w:rFonts w:ascii="Times New Roman" w:hAnsi="Times New Roman"/>
          <w:sz w:val="22"/>
          <w:szCs w:val="22"/>
        </w:rPr>
      </w:pPr>
    </w:p>
    <w:p w14:paraId="035774CF" w14:textId="181C8BEB" w:rsidR="00E7540B" w:rsidRPr="00E36886" w:rsidRDefault="005C6082" w:rsidP="005C6082">
      <w:pPr>
        <w:tabs>
          <w:tab w:val="left" w:pos="5497"/>
        </w:tabs>
        <w:rPr>
          <w:rFonts w:ascii="Times New Roman" w:hAnsi="Times New Roman"/>
          <w:sz w:val="22"/>
          <w:szCs w:val="22"/>
        </w:rPr>
      </w:pPr>
      <w:r>
        <w:rPr>
          <w:rFonts w:ascii="Times New Roman" w:hAnsi="Times New Roman"/>
          <w:sz w:val="22"/>
          <w:szCs w:val="22"/>
        </w:rPr>
        <w:tab/>
      </w:r>
    </w:p>
    <w:p w14:paraId="4D28EE6F" w14:textId="0E23E38A" w:rsidR="00415D8D" w:rsidRPr="00E36886" w:rsidRDefault="00415D8D" w:rsidP="00415D8D">
      <w:pPr>
        <w:jc w:val="both"/>
        <w:rPr>
          <w:rFonts w:ascii="Times New Roman" w:hAnsi="Times New Roman"/>
          <w:sz w:val="22"/>
          <w:szCs w:val="22"/>
        </w:rPr>
      </w:pPr>
      <w:r w:rsidRPr="00E36886">
        <w:rPr>
          <w:rFonts w:ascii="Times New Roman" w:hAnsi="Times New Roman"/>
          <w:sz w:val="22"/>
          <w:szCs w:val="22"/>
        </w:rPr>
        <w:t>………………………………………</w:t>
      </w:r>
      <w:r w:rsidRPr="00E36886">
        <w:rPr>
          <w:rFonts w:ascii="Times New Roman" w:hAnsi="Times New Roman"/>
          <w:sz w:val="22"/>
          <w:szCs w:val="22"/>
        </w:rPr>
        <w:tab/>
      </w:r>
      <w:r w:rsidRPr="00E36886">
        <w:rPr>
          <w:rFonts w:ascii="Times New Roman" w:hAnsi="Times New Roman"/>
          <w:sz w:val="22"/>
          <w:szCs w:val="22"/>
        </w:rPr>
        <w:tab/>
      </w:r>
      <w:r w:rsidR="00847E13">
        <w:rPr>
          <w:rFonts w:ascii="Times New Roman" w:hAnsi="Times New Roman"/>
          <w:sz w:val="22"/>
          <w:szCs w:val="22"/>
        </w:rPr>
        <w:tab/>
      </w:r>
      <w:r w:rsidR="00E10A2D" w:rsidRPr="00E36886">
        <w:rPr>
          <w:rFonts w:ascii="Times New Roman" w:hAnsi="Times New Roman"/>
          <w:sz w:val="22"/>
          <w:szCs w:val="22"/>
        </w:rPr>
        <w:t>………………</w:t>
      </w:r>
      <w:r w:rsidR="002A37A5">
        <w:rPr>
          <w:rFonts w:ascii="Times New Roman" w:hAnsi="Times New Roman"/>
          <w:sz w:val="22"/>
          <w:szCs w:val="22"/>
        </w:rPr>
        <w:t>…</w:t>
      </w:r>
      <w:r w:rsidR="00E10A2D" w:rsidRPr="00E36886">
        <w:rPr>
          <w:rFonts w:ascii="Times New Roman" w:hAnsi="Times New Roman"/>
          <w:sz w:val="22"/>
          <w:szCs w:val="22"/>
        </w:rPr>
        <w:t>………………</w:t>
      </w:r>
      <w:r w:rsidR="002A37A5">
        <w:rPr>
          <w:rFonts w:ascii="Times New Roman" w:hAnsi="Times New Roman"/>
          <w:sz w:val="22"/>
          <w:szCs w:val="22"/>
        </w:rPr>
        <w:t>….</w:t>
      </w:r>
      <w:r w:rsidR="00E10A2D" w:rsidRPr="00E36886">
        <w:rPr>
          <w:rFonts w:ascii="Times New Roman" w:hAnsi="Times New Roman"/>
          <w:sz w:val="22"/>
          <w:szCs w:val="22"/>
        </w:rPr>
        <w:t>……</w:t>
      </w:r>
    </w:p>
    <w:p w14:paraId="364FEBDF" w14:textId="33DF5CCC" w:rsidR="0084173E" w:rsidRDefault="00FE393B" w:rsidP="00FE393B">
      <w:pPr>
        <w:shd w:val="clear" w:color="auto" w:fill="FFFFFF"/>
        <w:tabs>
          <w:tab w:val="center" w:pos="1560"/>
          <w:tab w:val="center" w:pos="6663"/>
        </w:tabs>
        <w:rPr>
          <w:rFonts w:ascii="Times New Roman" w:hAnsi="Times New Roman"/>
          <w:sz w:val="22"/>
          <w:szCs w:val="22"/>
        </w:rPr>
      </w:pPr>
      <w:r>
        <w:rPr>
          <w:rFonts w:ascii="Times New Roman" w:hAnsi="Times New Roman"/>
          <w:sz w:val="22"/>
          <w:szCs w:val="22"/>
        </w:rPr>
        <w:tab/>
      </w:r>
      <w:r w:rsidR="00B70905" w:rsidRPr="00E36886">
        <w:rPr>
          <w:rFonts w:ascii="Times New Roman" w:hAnsi="Times New Roman"/>
          <w:sz w:val="22"/>
          <w:szCs w:val="22"/>
        </w:rPr>
        <w:t>Město Rakovník</w:t>
      </w:r>
      <w:r w:rsidR="00FF24DC" w:rsidRPr="00E36886">
        <w:rPr>
          <w:rFonts w:ascii="Times New Roman" w:hAnsi="Times New Roman"/>
          <w:sz w:val="22"/>
          <w:szCs w:val="22"/>
        </w:rPr>
        <w:t xml:space="preserve"> </w:t>
      </w:r>
      <w:r>
        <w:rPr>
          <w:rFonts w:ascii="Times New Roman" w:hAnsi="Times New Roman"/>
          <w:sz w:val="22"/>
          <w:szCs w:val="22"/>
        </w:rPr>
        <w:tab/>
      </w:r>
      <w:r w:rsidR="00362378">
        <w:rPr>
          <w:rFonts w:ascii="Times New Roman" w:hAnsi="Times New Roman"/>
          <w:sz w:val="22"/>
          <w:szCs w:val="22"/>
        </w:rPr>
        <w:t>František Raba</w:t>
      </w:r>
      <w:r w:rsidR="00FE187B" w:rsidRPr="00E36886">
        <w:rPr>
          <w:rFonts w:ascii="Times New Roman" w:hAnsi="Times New Roman"/>
          <w:sz w:val="22"/>
          <w:szCs w:val="22"/>
        </w:rPr>
        <w:t xml:space="preserve"> </w:t>
      </w:r>
      <w:r w:rsidR="00C06FF2" w:rsidRPr="00E36886">
        <w:rPr>
          <w:rFonts w:ascii="Times New Roman" w:hAnsi="Times New Roman"/>
          <w:sz w:val="22"/>
          <w:szCs w:val="22"/>
        </w:rPr>
        <w:t xml:space="preserve"> </w:t>
      </w:r>
    </w:p>
    <w:p w14:paraId="331891CB" w14:textId="22DD2632" w:rsidR="00FE393B" w:rsidRDefault="00FE393B" w:rsidP="002A37A5">
      <w:pPr>
        <w:shd w:val="clear" w:color="auto" w:fill="FFFFFF"/>
        <w:tabs>
          <w:tab w:val="center" w:pos="1560"/>
          <w:tab w:val="center" w:pos="5245"/>
        </w:tabs>
        <w:rPr>
          <w:rFonts w:ascii="Times New Roman" w:hAnsi="Times New Roman"/>
          <w:sz w:val="22"/>
          <w:szCs w:val="22"/>
        </w:rPr>
      </w:pPr>
      <w:r>
        <w:rPr>
          <w:rFonts w:ascii="Times New Roman" w:hAnsi="Times New Roman"/>
          <w:sz w:val="22"/>
          <w:szCs w:val="22"/>
        </w:rPr>
        <w:tab/>
        <w:t>PaedDr. Luděk Štíbr</w:t>
      </w:r>
      <w:r>
        <w:rPr>
          <w:rFonts w:ascii="Times New Roman" w:hAnsi="Times New Roman"/>
          <w:sz w:val="22"/>
          <w:szCs w:val="22"/>
        </w:rPr>
        <w:tab/>
      </w:r>
    </w:p>
    <w:p w14:paraId="509DF309" w14:textId="63D68D10" w:rsidR="002A37A5" w:rsidRDefault="002A37A5" w:rsidP="002A37A5">
      <w:pPr>
        <w:shd w:val="clear" w:color="auto" w:fill="FFFFFF"/>
        <w:tabs>
          <w:tab w:val="center" w:pos="1560"/>
          <w:tab w:val="center" w:pos="5245"/>
        </w:tabs>
        <w:rPr>
          <w:rFonts w:ascii="Times New Roman" w:hAnsi="Times New Roman"/>
          <w:sz w:val="22"/>
          <w:szCs w:val="22"/>
        </w:rPr>
      </w:pPr>
      <w:r>
        <w:rPr>
          <w:rFonts w:ascii="Times New Roman" w:hAnsi="Times New Roman"/>
          <w:sz w:val="22"/>
          <w:szCs w:val="22"/>
        </w:rPr>
        <w:tab/>
      </w:r>
      <w:r w:rsidR="005C6082">
        <w:rPr>
          <w:rFonts w:ascii="Times New Roman" w:hAnsi="Times New Roman"/>
          <w:sz w:val="22"/>
          <w:szCs w:val="22"/>
        </w:rPr>
        <w:t>s</w:t>
      </w:r>
      <w:r>
        <w:rPr>
          <w:rFonts w:ascii="Times New Roman" w:hAnsi="Times New Roman"/>
          <w:sz w:val="22"/>
          <w:szCs w:val="22"/>
        </w:rPr>
        <w:t>tarosta</w:t>
      </w:r>
      <w:r>
        <w:rPr>
          <w:rFonts w:ascii="Times New Roman" w:hAnsi="Times New Roman"/>
          <w:sz w:val="22"/>
          <w:szCs w:val="22"/>
        </w:rPr>
        <w:tab/>
      </w:r>
    </w:p>
    <w:p w14:paraId="56817563" w14:textId="77777777" w:rsidR="00415D8D" w:rsidRPr="00E36886" w:rsidRDefault="00415D8D" w:rsidP="00415D8D">
      <w:pPr>
        <w:ind w:left="4248" w:firstLine="708"/>
        <w:jc w:val="both"/>
        <w:rPr>
          <w:rFonts w:ascii="Times New Roman" w:eastAsia="Arial Unicode MS" w:hAnsi="Times New Roman"/>
          <w:sz w:val="22"/>
          <w:szCs w:val="22"/>
        </w:rPr>
      </w:pPr>
    </w:p>
    <w:bookmarkEnd w:id="4"/>
    <w:p w14:paraId="3F813DFE" w14:textId="77777777" w:rsidR="00B70905" w:rsidRPr="00E36886" w:rsidRDefault="00B70905" w:rsidP="00415D8D">
      <w:pPr>
        <w:ind w:left="4248" w:firstLine="708"/>
        <w:jc w:val="both"/>
        <w:rPr>
          <w:rFonts w:ascii="Times New Roman" w:eastAsia="Arial Unicode MS" w:hAnsi="Times New Roman"/>
          <w:sz w:val="22"/>
          <w:szCs w:val="22"/>
        </w:rPr>
      </w:pPr>
    </w:p>
    <w:p w14:paraId="5C3409BF" w14:textId="77777777" w:rsidR="00B70905" w:rsidRPr="00E36886" w:rsidRDefault="00B70905" w:rsidP="00415D8D">
      <w:pPr>
        <w:ind w:left="4248" w:firstLine="708"/>
        <w:jc w:val="both"/>
        <w:rPr>
          <w:rFonts w:ascii="Times New Roman" w:eastAsia="Arial Unicode MS" w:hAnsi="Times New Roman"/>
          <w:sz w:val="22"/>
          <w:szCs w:val="22"/>
        </w:rPr>
      </w:pPr>
    </w:p>
    <w:sectPr w:rsidR="00B70905" w:rsidRPr="00E36886" w:rsidSect="004263B7">
      <w:headerReference w:type="default" r:id="rId7"/>
      <w:footerReference w:type="default" r:id="rId8"/>
      <w:pgSz w:w="12240" w:h="15840"/>
      <w:pgMar w:top="1276" w:right="1361" w:bottom="1134" w:left="136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FA2C5" w14:textId="77777777" w:rsidR="001524EE" w:rsidRDefault="001524EE" w:rsidP="00E36886">
      <w:r>
        <w:separator/>
      </w:r>
    </w:p>
  </w:endnote>
  <w:endnote w:type="continuationSeparator" w:id="0">
    <w:p w14:paraId="1DA40D03" w14:textId="77777777" w:rsidR="001524EE" w:rsidRDefault="001524EE" w:rsidP="00E3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DAE6D" w14:textId="77777777" w:rsidR="004263B7" w:rsidRPr="004263B7" w:rsidRDefault="004263B7">
    <w:pPr>
      <w:pStyle w:val="Zpat"/>
      <w:jc w:val="right"/>
      <w:rPr>
        <w:rFonts w:ascii="Times New Roman" w:hAnsi="Times New Roman"/>
        <w:sz w:val="20"/>
        <w:szCs w:val="16"/>
      </w:rPr>
    </w:pPr>
    <w:r w:rsidRPr="004263B7">
      <w:rPr>
        <w:rFonts w:ascii="Times New Roman" w:hAnsi="Times New Roman"/>
        <w:sz w:val="20"/>
        <w:szCs w:val="16"/>
      </w:rPr>
      <w:t xml:space="preserve">Stránka </w:t>
    </w:r>
    <w:r w:rsidRPr="004263B7">
      <w:rPr>
        <w:rFonts w:ascii="Times New Roman" w:hAnsi="Times New Roman"/>
        <w:b/>
        <w:bCs/>
        <w:sz w:val="20"/>
      </w:rPr>
      <w:fldChar w:fldCharType="begin"/>
    </w:r>
    <w:r w:rsidRPr="004263B7">
      <w:rPr>
        <w:rFonts w:ascii="Times New Roman" w:hAnsi="Times New Roman"/>
        <w:b/>
        <w:bCs/>
        <w:sz w:val="20"/>
        <w:szCs w:val="16"/>
      </w:rPr>
      <w:instrText>PAGE</w:instrText>
    </w:r>
    <w:r w:rsidRPr="004263B7">
      <w:rPr>
        <w:rFonts w:ascii="Times New Roman" w:hAnsi="Times New Roman"/>
        <w:b/>
        <w:bCs/>
        <w:sz w:val="20"/>
      </w:rPr>
      <w:fldChar w:fldCharType="separate"/>
    </w:r>
    <w:r w:rsidRPr="004263B7">
      <w:rPr>
        <w:rFonts w:ascii="Times New Roman" w:hAnsi="Times New Roman"/>
        <w:b/>
        <w:bCs/>
        <w:sz w:val="20"/>
        <w:szCs w:val="16"/>
      </w:rPr>
      <w:t>2</w:t>
    </w:r>
    <w:r w:rsidRPr="004263B7">
      <w:rPr>
        <w:rFonts w:ascii="Times New Roman" w:hAnsi="Times New Roman"/>
        <w:b/>
        <w:bCs/>
        <w:sz w:val="20"/>
      </w:rPr>
      <w:fldChar w:fldCharType="end"/>
    </w:r>
    <w:r w:rsidRPr="004263B7">
      <w:rPr>
        <w:rFonts w:ascii="Times New Roman" w:hAnsi="Times New Roman"/>
        <w:sz w:val="20"/>
        <w:szCs w:val="16"/>
      </w:rPr>
      <w:t xml:space="preserve"> z </w:t>
    </w:r>
    <w:r w:rsidRPr="004263B7">
      <w:rPr>
        <w:rFonts w:ascii="Times New Roman" w:hAnsi="Times New Roman"/>
        <w:b/>
        <w:bCs/>
        <w:sz w:val="20"/>
      </w:rPr>
      <w:fldChar w:fldCharType="begin"/>
    </w:r>
    <w:r w:rsidRPr="004263B7">
      <w:rPr>
        <w:rFonts w:ascii="Times New Roman" w:hAnsi="Times New Roman"/>
        <w:b/>
        <w:bCs/>
        <w:sz w:val="20"/>
        <w:szCs w:val="16"/>
      </w:rPr>
      <w:instrText>NUMPAGES</w:instrText>
    </w:r>
    <w:r w:rsidRPr="004263B7">
      <w:rPr>
        <w:rFonts w:ascii="Times New Roman" w:hAnsi="Times New Roman"/>
        <w:b/>
        <w:bCs/>
        <w:sz w:val="20"/>
      </w:rPr>
      <w:fldChar w:fldCharType="separate"/>
    </w:r>
    <w:r w:rsidRPr="004263B7">
      <w:rPr>
        <w:rFonts w:ascii="Times New Roman" w:hAnsi="Times New Roman"/>
        <w:b/>
        <w:bCs/>
        <w:sz w:val="20"/>
        <w:szCs w:val="16"/>
      </w:rPr>
      <w:t>2</w:t>
    </w:r>
    <w:r w:rsidRPr="004263B7">
      <w:rPr>
        <w:rFonts w:ascii="Times New Roman" w:hAnsi="Times New Roman"/>
        <w:b/>
        <w:bCs/>
        <w:sz w:val="20"/>
      </w:rPr>
      <w:fldChar w:fldCharType="end"/>
    </w:r>
  </w:p>
  <w:p w14:paraId="277978EB" w14:textId="77777777" w:rsidR="004263B7" w:rsidRDefault="004263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54350" w14:textId="77777777" w:rsidR="001524EE" w:rsidRDefault="001524EE" w:rsidP="00E36886">
      <w:r>
        <w:separator/>
      </w:r>
    </w:p>
  </w:footnote>
  <w:footnote w:type="continuationSeparator" w:id="0">
    <w:p w14:paraId="481F6B40" w14:textId="77777777" w:rsidR="001524EE" w:rsidRDefault="001524EE" w:rsidP="00E3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F9CDA" w14:textId="30EA497C" w:rsidR="00E36886" w:rsidRDefault="00E36886" w:rsidP="00E36886">
    <w:pPr>
      <w:pStyle w:val="Zhlav"/>
      <w:jc w:val="right"/>
    </w:pPr>
    <w:r>
      <w:t>OSM – D/</w:t>
    </w:r>
    <w:r w:rsidR="00A00985">
      <w:t>0068</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BFA99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00DC1"/>
    <w:multiLevelType w:val="hybridMultilevel"/>
    <w:tmpl w:val="5CC2DC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72C93"/>
    <w:multiLevelType w:val="hybridMultilevel"/>
    <w:tmpl w:val="4DC00C7C"/>
    <w:lvl w:ilvl="0" w:tplc="55202176">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E4DF7"/>
    <w:multiLevelType w:val="hybridMultilevel"/>
    <w:tmpl w:val="32228C9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F2B27F3"/>
    <w:multiLevelType w:val="multilevel"/>
    <w:tmpl w:val="C478D0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7D68AD"/>
    <w:multiLevelType w:val="multilevel"/>
    <w:tmpl w:val="BF522224"/>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FE5047E"/>
    <w:multiLevelType w:val="hybridMultilevel"/>
    <w:tmpl w:val="AB66017C"/>
    <w:lvl w:ilvl="0" w:tplc="A860FC60">
      <w:start w:val="1"/>
      <w:numFmt w:val="decimal"/>
      <w:lvlText w:val="%1."/>
      <w:lvlJc w:val="left"/>
      <w:pPr>
        <w:tabs>
          <w:tab w:val="num" w:pos="900"/>
        </w:tabs>
        <w:ind w:left="900" w:hanging="54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78A34FD"/>
    <w:multiLevelType w:val="multilevel"/>
    <w:tmpl w:val="8B583A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CB1674A"/>
    <w:multiLevelType w:val="hybridMultilevel"/>
    <w:tmpl w:val="07E2D4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2B1C52"/>
    <w:multiLevelType w:val="hybridMultilevel"/>
    <w:tmpl w:val="5AC6C7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455B69"/>
    <w:multiLevelType w:val="hybridMultilevel"/>
    <w:tmpl w:val="129897EE"/>
    <w:lvl w:ilvl="0" w:tplc="A860FC60">
      <w:start w:val="1"/>
      <w:numFmt w:val="decimal"/>
      <w:lvlText w:val="%1."/>
      <w:lvlJc w:val="left"/>
      <w:pPr>
        <w:tabs>
          <w:tab w:val="num" w:pos="1260"/>
        </w:tabs>
        <w:ind w:left="1260" w:hanging="5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7441E07"/>
    <w:multiLevelType w:val="hybridMultilevel"/>
    <w:tmpl w:val="FDD0C92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80A4241"/>
    <w:multiLevelType w:val="hybridMultilevel"/>
    <w:tmpl w:val="C7CA0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765B96"/>
    <w:multiLevelType w:val="hybridMultilevel"/>
    <w:tmpl w:val="79ECAD66"/>
    <w:lvl w:ilvl="0" w:tplc="44723340">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100024"/>
    <w:multiLevelType w:val="hybridMultilevel"/>
    <w:tmpl w:val="FBA22ED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D5A5BEB"/>
    <w:multiLevelType w:val="hybridMultilevel"/>
    <w:tmpl w:val="2BCA5E42"/>
    <w:lvl w:ilvl="0" w:tplc="EEC8F692">
      <w:start w:val="3"/>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7D7ED2"/>
    <w:multiLevelType w:val="hybridMultilevel"/>
    <w:tmpl w:val="15EAF404"/>
    <w:lvl w:ilvl="0" w:tplc="030893B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2AA23A3"/>
    <w:multiLevelType w:val="multilevel"/>
    <w:tmpl w:val="07E2D4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B9450D"/>
    <w:multiLevelType w:val="hybridMultilevel"/>
    <w:tmpl w:val="3AECC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DA49BD"/>
    <w:multiLevelType w:val="multilevel"/>
    <w:tmpl w:val="BF522224"/>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43F6A58"/>
    <w:multiLevelType w:val="hybridMultilevel"/>
    <w:tmpl w:val="2530E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235729"/>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21D2B31"/>
    <w:multiLevelType w:val="hybridMultilevel"/>
    <w:tmpl w:val="66CACF4E"/>
    <w:lvl w:ilvl="0" w:tplc="E5C8C86E">
      <w:numFmt w:val="bullet"/>
      <w:lvlText w:val="-"/>
      <w:lvlJc w:val="left"/>
      <w:pPr>
        <w:tabs>
          <w:tab w:val="num" w:pos="473"/>
        </w:tabs>
        <w:ind w:left="473" w:hanging="360"/>
      </w:pPr>
      <w:rPr>
        <w:rFonts w:ascii="Verdana" w:eastAsia="Times New Roman" w:hAnsi="Verdana" w:cs="Times New Roman"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4253CB"/>
    <w:multiLevelType w:val="multilevel"/>
    <w:tmpl w:val="00D6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3FA3AA5"/>
    <w:multiLevelType w:val="hybridMultilevel"/>
    <w:tmpl w:val="120CC21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587293F"/>
    <w:multiLevelType w:val="hybridMultilevel"/>
    <w:tmpl w:val="27CC26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5A24E3E"/>
    <w:multiLevelType w:val="hybridMultilevel"/>
    <w:tmpl w:val="C478D0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7854D2"/>
    <w:multiLevelType w:val="multilevel"/>
    <w:tmpl w:val="B4465E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C99772B"/>
    <w:multiLevelType w:val="multilevel"/>
    <w:tmpl w:val="DAC42E2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EBE3639"/>
    <w:multiLevelType w:val="hybridMultilevel"/>
    <w:tmpl w:val="8CE833DA"/>
    <w:lvl w:ilvl="0" w:tplc="B23E789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985EC7"/>
    <w:multiLevelType w:val="hybridMultilevel"/>
    <w:tmpl w:val="83164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2119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314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767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06990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1923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274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5204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1389206">
    <w:abstractNumId w:val="8"/>
  </w:num>
  <w:num w:numId="9" w16cid:durableId="322590747">
    <w:abstractNumId w:val="17"/>
  </w:num>
  <w:num w:numId="10" w16cid:durableId="1383019818">
    <w:abstractNumId w:val="29"/>
  </w:num>
  <w:num w:numId="11" w16cid:durableId="1294365354">
    <w:abstractNumId w:val="27"/>
  </w:num>
  <w:num w:numId="12" w16cid:durableId="868252053">
    <w:abstractNumId w:val="19"/>
  </w:num>
  <w:num w:numId="13" w16cid:durableId="594170560">
    <w:abstractNumId w:val="25"/>
  </w:num>
  <w:num w:numId="14" w16cid:durableId="1501458506">
    <w:abstractNumId w:val="7"/>
  </w:num>
  <w:num w:numId="15" w16cid:durableId="489911559">
    <w:abstractNumId w:val="5"/>
  </w:num>
  <w:num w:numId="16" w16cid:durableId="1766655854">
    <w:abstractNumId w:val="1"/>
  </w:num>
  <w:num w:numId="17" w16cid:durableId="804393515">
    <w:abstractNumId w:val="23"/>
  </w:num>
  <w:num w:numId="18" w16cid:durableId="807474308">
    <w:abstractNumId w:val="12"/>
  </w:num>
  <w:num w:numId="19" w16cid:durableId="1375159123">
    <w:abstractNumId w:val="30"/>
  </w:num>
  <w:num w:numId="20" w16cid:durableId="299649829">
    <w:abstractNumId w:val="2"/>
  </w:num>
  <w:num w:numId="21" w16cid:durableId="419103100">
    <w:abstractNumId w:val="20"/>
  </w:num>
  <w:num w:numId="22" w16cid:durableId="617105015">
    <w:abstractNumId w:val="26"/>
  </w:num>
  <w:num w:numId="23" w16cid:durableId="331644561">
    <w:abstractNumId w:val="4"/>
  </w:num>
  <w:num w:numId="24" w16cid:durableId="1690132916">
    <w:abstractNumId w:val="18"/>
  </w:num>
  <w:num w:numId="25" w16cid:durableId="2071153583">
    <w:abstractNumId w:val="9"/>
  </w:num>
  <w:num w:numId="26" w16cid:durableId="806319375">
    <w:abstractNumId w:val="28"/>
  </w:num>
  <w:num w:numId="27" w16cid:durableId="306739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3303934">
    <w:abstractNumId w:val="13"/>
  </w:num>
  <w:num w:numId="29" w16cid:durableId="483282704">
    <w:abstractNumId w:val="22"/>
  </w:num>
  <w:num w:numId="30" w16cid:durableId="1903179953">
    <w:abstractNumId w:val="0"/>
  </w:num>
  <w:num w:numId="31" w16cid:durableId="1838311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09"/>
    <w:rsid w:val="00005E02"/>
    <w:rsid w:val="000668A4"/>
    <w:rsid w:val="00073383"/>
    <w:rsid w:val="00091384"/>
    <w:rsid w:val="00094609"/>
    <w:rsid w:val="000A627F"/>
    <w:rsid w:val="000B3178"/>
    <w:rsid w:val="000B3DFF"/>
    <w:rsid w:val="000E4759"/>
    <w:rsid w:val="000E7F3B"/>
    <w:rsid w:val="0011568C"/>
    <w:rsid w:val="001279BA"/>
    <w:rsid w:val="00141D18"/>
    <w:rsid w:val="001524EE"/>
    <w:rsid w:val="00164292"/>
    <w:rsid w:val="00165478"/>
    <w:rsid w:val="001717AF"/>
    <w:rsid w:val="001B6555"/>
    <w:rsid w:val="001B7A1F"/>
    <w:rsid w:val="00202483"/>
    <w:rsid w:val="00213810"/>
    <w:rsid w:val="00220CDC"/>
    <w:rsid w:val="00237E55"/>
    <w:rsid w:val="002677E0"/>
    <w:rsid w:val="00293762"/>
    <w:rsid w:val="002A37A5"/>
    <w:rsid w:val="002C68D5"/>
    <w:rsid w:val="002D13D7"/>
    <w:rsid w:val="002E1F8B"/>
    <w:rsid w:val="002E2E2D"/>
    <w:rsid w:val="002F6C81"/>
    <w:rsid w:val="00345944"/>
    <w:rsid w:val="00362378"/>
    <w:rsid w:val="00364872"/>
    <w:rsid w:val="00370797"/>
    <w:rsid w:val="0037793E"/>
    <w:rsid w:val="003A1AF2"/>
    <w:rsid w:val="003B1DA2"/>
    <w:rsid w:val="003C440D"/>
    <w:rsid w:val="003C569F"/>
    <w:rsid w:val="003F6298"/>
    <w:rsid w:val="003F6BE5"/>
    <w:rsid w:val="00412E45"/>
    <w:rsid w:val="00415D8D"/>
    <w:rsid w:val="00416F7D"/>
    <w:rsid w:val="00421616"/>
    <w:rsid w:val="00423DFB"/>
    <w:rsid w:val="004263B7"/>
    <w:rsid w:val="00437956"/>
    <w:rsid w:val="00437E37"/>
    <w:rsid w:val="004444B2"/>
    <w:rsid w:val="00491B81"/>
    <w:rsid w:val="00495C71"/>
    <w:rsid w:val="004A4651"/>
    <w:rsid w:val="004B3FFD"/>
    <w:rsid w:val="004B56A4"/>
    <w:rsid w:val="004C42D3"/>
    <w:rsid w:val="004D60C7"/>
    <w:rsid w:val="004E0603"/>
    <w:rsid w:val="004F4E0A"/>
    <w:rsid w:val="00511912"/>
    <w:rsid w:val="005422ED"/>
    <w:rsid w:val="00587D20"/>
    <w:rsid w:val="005B3434"/>
    <w:rsid w:val="005C6082"/>
    <w:rsid w:val="005D18D0"/>
    <w:rsid w:val="005D25EE"/>
    <w:rsid w:val="005F311C"/>
    <w:rsid w:val="00601FF1"/>
    <w:rsid w:val="00610202"/>
    <w:rsid w:val="006148FF"/>
    <w:rsid w:val="006202B9"/>
    <w:rsid w:val="00633D49"/>
    <w:rsid w:val="00641D2F"/>
    <w:rsid w:val="00647049"/>
    <w:rsid w:val="00674850"/>
    <w:rsid w:val="006763B2"/>
    <w:rsid w:val="006905EC"/>
    <w:rsid w:val="0069578D"/>
    <w:rsid w:val="006A13C6"/>
    <w:rsid w:val="006C6459"/>
    <w:rsid w:val="00730185"/>
    <w:rsid w:val="007327E5"/>
    <w:rsid w:val="00751B17"/>
    <w:rsid w:val="007655F8"/>
    <w:rsid w:val="00774418"/>
    <w:rsid w:val="007A3A4B"/>
    <w:rsid w:val="007D5549"/>
    <w:rsid w:val="007F2515"/>
    <w:rsid w:val="007F448A"/>
    <w:rsid w:val="00802891"/>
    <w:rsid w:val="00802990"/>
    <w:rsid w:val="008112F4"/>
    <w:rsid w:val="00832526"/>
    <w:rsid w:val="0084173E"/>
    <w:rsid w:val="00847E13"/>
    <w:rsid w:val="00886A06"/>
    <w:rsid w:val="008A09D8"/>
    <w:rsid w:val="008D1C12"/>
    <w:rsid w:val="008D29A1"/>
    <w:rsid w:val="008E1765"/>
    <w:rsid w:val="008E1F95"/>
    <w:rsid w:val="008F3232"/>
    <w:rsid w:val="00937EB9"/>
    <w:rsid w:val="00942986"/>
    <w:rsid w:val="00946AD3"/>
    <w:rsid w:val="0096173A"/>
    <w:rsid w:val="00981932"/>
    <w:rsid w:val="00991CB5"/>
    <w:rsid w:val="0099738E"/>
    <w:rsid w:val="009A2740"/>
    <w:rsid w:val="009C0D2C"/>
    <w:rsid w:val="009C2579"/>
    <w:rsid w:val="009D2452"/>
    <w:rsid w:val="009D2E78"/>
    <w:rsid w:val="009D3BBB"/>
    <w:rsid w:val="009E62F0"/>
    <w:rsid w:val="009E695B"/>
    <w:rsid w:val="009E6B85"/>
    <w:rsid w:val="00A00985"/>
    <w:rsid w:val="00A1136A"/>
    <w:rsid w:val="00A33D34"/>
    <w:rsid w:val="00A40285"/>
    <w:rsid w:val="00A413DB"/>
    <w:rsid w:val="00A818F1"/>
    <w:rsid w:val="00A83577"/>
    <w:rsid w:val="00A8365E"/>
    <w:rsid w:val="00A862D5"/>
    <w:rsid w:val="00A87058"/>
    <w:rsid w:val="00A92767"/>
    <w:rsid w:val="00AA753C"/>
    <w:rsid w:val="00B0496C"/>
    <w:rsid w:val="00B236D6"/>
    <w:rsid w:val="00B33224"/>
    <w:rsid w:val="00B5043C"/>
    <w:rsid w:val="00B54EE9"/>
    <w:rsid w:val="00B6498D"/>
    <w:rsid w:val="00B70905"/>
    <w:rsid w:val="00BA2DF4"/>
    <w:rsid w:val="00BC00F4"/>
    <w:rsid w:val="00BD24FC"/>
    <w:rsid w:val="00BD5DB2"/>
    <w:rsid w:val="00BF5C3D"/>
    <w:rsid w:val="00C06FF2"/>
    <w:rsid w:val="00C21A48"/>
    <w:rsid w:val="00C2308C"/>
    <w:rsid w:val="00C43BF0"/>
    <w:rsid w:val="00C52B94"/>
    <w:rsid w:val="00C546D4"/>
    <w:rsid w:val="00CB420E"/>
    <w:rsid w:val="00CB62CC"/>
    <w:rsid w:val="00CF47E0"/>
    <w:rsid w:val="00D31D90"/>
    <w:rsid w:val="00D4286A"/>
    <w:rsid w:val="00D503D7"/>
    <w:rsid w:val="00D55B73"/>
    <w:rsid w:val="00D67F0B"/>
    <w:rsid w:val="00DA0109"/>
    <w:rsid w:val="00DD2A03"/>
    <w:rsid w:val="00DD49F8"/>
    <w:rsid w:val="00DE4F8C"/>
    <w:rsid w:val="00E020C9"/>
    <w:rsid w:val="00E10A2D"/>
    <w:rsid w:val="00E317EE"/>
    <w:rsid w:val="00E36886"/>
    <w:rsid w:val="00E43B45"/>
    <w:rsid w:val="00E50005"/>
    <w:rsid w:val="00E508F0"/>
    <w:rsid w:val="00E75078"/>
    <w:rsid w:val="00E7540B"/>
    <w:rsid w:val="00E845D4"/>
    <w:rsid w:val="00E866E9"/>
    <w:rsid w:val="00E93E5C"/>
    <w:rsid w:val="00E9482E"/>
    <w:rsid w:val="00EA4191"/>
    <w:rsid w:val="00EB15F9"/>
    <w:rsid w:val="00EC16F9"/>
    <w:rsid w:val="00EC3665"/>
    <w:rsid w:val="00ED1BC7"/>
    <w:rsid w:val="00ED2F51"/>
    <w:rsid w:val="00EE37B4"/>
    <w:rsid w:val="00EE6B6D"/>
    <w:rsid w:val="00EF6232"/>
    <w:rsid w:val="00F0032B"/>
    <w:rsid w:val="00F04DF9"/>
    <w:rsid w:val="00F22F80"/>
    <w:rsid w:val="00F250AC"/>
    <w:rsid w:val="00F26151"/>
    <w:rsid w:val="00F30B54"/>
    <w:rsid w:val="00F32335"/>
    <w:rsid w:val="00F36513"/>
    <w:rsid w:val="00F60A13"/>
    <w:rsid w:val="00F67847"/>
    <w:rsid w:val="00FA73F5"/>
    <w:rsid w:val="00FE187B"/>
    <w:rsid w:val="00FE1C9A"/>
    <w:rsid w:val="00FE393B"/>
    <w:rsid w:val="00FF0E5D"/>
    <w:rsid w:val="00FF24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DCAF2"/>
  <w15:chartTrackingRefBased/>
  <w15:docId w15:val="{728942FF-D7FD-4AF9-880F-F8842934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2308C"/>
    <w:rPr>
      <w:rFonts w:ascii="Arial" w:hAnsi="Arial"/>
      <w:sz w:val="24"/>
    </w:rPr>
  </w:style>
  <w:style w:type="paragraph" w:styleId="Nadpis1">
    <w:name w:val="heading 1"/>
    <w:basedOn w:val="Normln"/>
    <w:next w:val="Normln"/>
    <w:link w:val="Nadpis1Char"/>
    <w:qFormat/>
    <w:rsid w:val="00E7540B"/>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qFormat/>
    <w:rsid w:val="00C2308C"/>
    <w:pPr>
      <w:keepNext/>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2308C"/>
    <w:rPr>
      <w:color w:val="0000FF"/>
      <w:u w:val="single"/>
    </w:rPr>
  </w:style>
  <w:style w:type="paragraph" w:customStyle="1" w:styleId="Normln1">
    <w:name w:val="Normální1"/>
    <w:basedOn w:val="Normln"/>
    <w:rsid w:val="00C2308C"/>
    <w:pPr>
      <w:widowControl w:val="0"/>
      <w:spacing w:line="259" w:lineRule="auto"/>
    </w:pPr>
    <w:rPr>
      <w:rFonts w:ascii="Times New Roman" w:hAnsi="Times New Roman"/>
      <w:lang w:eastAsia="en-US"/>
    </w:rPr>
  </w:style>
  <w:style w:type="character" w:styleId="Siln">
    <w:name w:val="Strong"/>
    <w:uiPriority w:val="22"/>
    <w:qFormat/>
    <w:rsid w:val="00C2308C"/>
    <w:rPr>
      <w:b/>
      <w:bCs/>
    </w:rPr>
  </w:style>
  <w:style w:type="character" w:customStyle="1" w:styleId="platne1">
    <w:name w:val="platne1"/>
    <w:basedOn w:val="Standardnpsmoodstavce"/>
    <w:rsid w:val="008E1F95"/>
  </w:style>
  <w:style w:type="table" w:styleId="Mkatabulky">
    <w:name w:val="Table Grid"/>
    <w:basedOn w:val="Normlntabulka"/>
    <w:rsid w:val="00BF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364872"/>
    <w:pPr>
      <w:ind w:left="426" w:hanging="426"/>
      <w:jc w:val="both"/>
    </w:pPr>
    <w:rPr>
      <w:rFonts w:ascii="Times New Roman" w:hAnsi="Times New Roman"/>
    </w:rPr>
  </w:style>
  <w:style w:type="paragraph" w:styleId="Zkladntext">
    <w:name w:val="Body Text"/>
    <w:basedOn w:val="Normln"/>
    <w:rsid w:val="009D2E78"/>
    <w:pPr>
      <w:spacing w:after="120"/>
    </w:pPr>
  </w:style>
  <w:style w:type="paragraph" w:styleId="Normlnweb">
    <w:name w:val="Normal (Web)"/>
    <w:basedOn w:val="Normln"/>
    <w:uiPriority w:val="99"/>
    <w:unhideWhenUsed/>
    <w:rsid w:val="009E62F0"/>
    <w:pPr>
      <w:spacing w:before="100" w:beforeAutospacing="1" w:after="100" w:afterAutospacing="1"/>
    </w:pPr>
    <w:rPr>
      <w:rFonts w:ascii="Times New Roman" w:hAnsi="Times New Roman"/>
      <w:color w:val="000000"/>
      <w:szCs w:val="24"/>
    </w:rPr>
  </w:style>
  <w:style w:type="paragraph" w:styleId="Textbubliny">
    <w:name w:val="Balloon Text"/>
    <w:basedOn w:val="Normln"/>
    <w:link w:val="TextbublinyChar"/>
    <w:rsid w:val="00E7540B"/>
    <w:rPr>
      <w:rFonts w:ascii="Tahoma" w:hAnsi="Tahoma"/>
      <w:sz w:val="16"/>
      <w:szCs w:val="16"/>
      <w:lang w:val="x-none" w:eastAsia="x-none"/>
    </w:rPr>
  </w:style>
  <w:style w:type="character" w:customStyle="1" w:styleId="TextbublinyChar">
    <w:name w:val="Text bubliny Char"/>
    <w:link w:val="Textbubliny"/>
    <w:rsid w:val="00E7540B"/>
    <w:rPr>
      <w:rFonts w:ascii="Tahoma" w:hAnsi="Tahoma" w:cs="Tahoma"/>
      <w:sz w:val="16"/>
      <w:szCs w:val="16"/>
    </w:rPr>
  </w:style>
  <w:style w:type="paragraph" w:styleId="Nzev">
    <w:name w:val="Title"/>
    <w:basedOn w:val="Normln"/>
    <w:next w:val="Normln"/>
    <w:link w:val="NzevChar"/>
    <w:qFormat/>
    <w:rsid w:val="00E7540B"/>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rsid w:val="00E7540B"/>
    <w:rPr>
      <w:rFonts w:ascii="Cambria" w:eastAsia="Times New Roman" w:hAnsi="Cambria" w:cs="Times New Roman"/>
      <w:b/>
      <w:bCs/>
      <w:kern w:val="28"/>
      <w:sz w:val="32"/>
      <w:szCs w:val="32"/>
    </w:rPr>
  </w:style>
  <w:style w:type="character" w:customStyle="1" w:styleId="Nadpis1Char">
    <w:name w:val="Nadpis 1 Char"/>
    <w:link w:val="Nadpis1"/>
    <w:rsid w:val="00E7540B"/>
    <w:rPr>
      <w:rFonts w:ascii="Cambria" w:eastAsia="Times New Roman" w:hAnsi="Cambria" w:cs="Times New Roman"/>
      <w:b/>
      <w:bCs/>
      <w:kern w:val="32"/>
      <w:sz w:val="32"/>
      <w:szCs w:val="32"/>
    </w:rPr>
  </w:style>
  <w:style w:type="paragraph" w:styleId="Zhlav">
    <w:name w:val="header"/>
    <w:basedOn w:val="Normln"/>
    <w:link w:val="ZhlavChar"/>
    <w:rsid w:val="003B1DA2"/>
    <w:pPr>
      <w:tabs>
        <w:tab w:val="center" w:pos="4536"/>
        <w:tab w:val="right" w:pos="9072"/>
      </w:tabs>
    </w:pPr>
    <w:rPr>
      <w:rFonts w:ascii="Times New Roman" w:hAnsi="Times New Roman"/>
      <w:szCs w:val="24"/>
      <w:lang w:val="x-none" w:eastAsia="x-none"/>
    </w:rPr>
  </w:style>
  <w:style w:type="character" w:customStyle="1" w:styleId="ZhlavChar">
    <w:name w:val="Záhlaví Char"/>
    <w:link w:val="Zhlav"/>
    <w:rsid w:val="003B1DA2"/>
    <w:rPr>
      <w:sz w:val="24"/>
      <w:szCs w:val="24"/>
    </w:rPr>
  </w:style>
  <w:style w:type="paragraph" w:customStyle="1" w:styleId="Bezmezer1">
    <w:name w:val="Bez mezer1"/>
    <w:uiPriority w:val="1"/>
    <w:qFormat/>
    <w:rsid w:val="004E0603"/>
    <w:rPr>
      <w:rFonts w:ascii="Arial" w:hAnsi="Arial"/>
      <w:sz w:val="24"/>
    </w:rPr>
  </w:style>
  <w:style w:type="paragraph" w:styleId="Rozloendokumentu">
    <w:name w:val="Document Map"/>
    <w:basedOn w:val="Normln"/>
    <w:semiHidden/>
    <w:rsid w:val="00C43BF0"/>
    <w:pPr>
      <w:shd w:val="clear" w:color="auto" w:fill="000080"/>
    </w:pPr>
    <w:rPr>
      <w:rFonts w:ascii="Tahoma" w:hAnsi="Tahoma" w:cs="Tahoma"/>
      <w:sz w:val="20"/>
    </w:rPr>
  </w:style>
  <w:style w:type="paragraph" w:styleId="Zpat">
    <w:name w:val="footer"/>
    <w:basedOn w:val="Normln"/>
    <w:link w:val="ZpatChar"/>
    <w:uiPriority w:val="99"/>
    <w:rsid w:val="00E36886"/>
    <w:pPr>
      <w:tabs>
        <w:tab w:val="center" w:pos="4536"/>
        <w:tab w:val="right" w:pos="9072"/>
      </w:tabs>
    </w:pPr>
  </w:style>
  <w:style w:type="character" w:customStyle="1" w:styleId="ZpatChar">
    <w:name w:val="Zápatí Char"/>
    <w:link w:val="Zpat"/>
    <w:uiPriority w:val="99"/>
    <w:rsid w:val="00E36886"/>
    <w:rPr>
      <w:rFonts w:ascii="Arial" w:hAnsi="Arial"/>
      <w:sz w:val="24"/>
    </w:rPr>
  </w:style>
  <w:style w:type="paragraph" w:styleId="Odstavecseseznamem">
    <w:name w:val="List Paragraph"/>
    <w:basedOn w:val="Normln"/>
    <w:uiPriority w:val="34"/>
    <w:qFormat/>
    <w:rsid w:val="005B343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290918">
      <w:bodyDiv w:val="1"/>
      <w:marLeft w:val="0"/>
      <w:marRight w:val="0"/>
      <w:marTop w:val="0"/>
      <w:marBottom w:val="0"/>
      <w:divBdr>
        <w:top w:val="none" w:sz="0" w:space="0" w:color="auto"/>
        <w:left w:val="none" w:sz="0" w:space="0" w:color="auto"/>
        <w:bottom w:val="none" w:sz="0" w:space="0" w:color="auto"/>
        <w:right w:val="none" w:sz="0" w:space="0" w:color="auto"/>
      </w:divBdr>
    </w:div>
    <w:div w:id="263658924">
      <w:bodyDiv w:val="1"/>
      <w:marLeft w:val="0"/>
      <w:marRight w:val="0"/>
      <w:marTop w:val="0"/>
      <w:marBottom w:val="0"/>
      <w:divBdr>
        <w:top w:val="none" w:sz="0" w:space="0" w:color="auto"/>
        <w:left w:val="none" w:sz="0" w:space="0" w:color="auto"/>
        <w:bottom w:val="none" w:sz="0" w:space="0" w:color="auto"/>
        <w:right w:val="none" w:sz="0" w:space="0" w:color="auto"/>
      </w:divBdr>
    </w:div>
    <w:div w:id="530190822">
      <w:bodyDiv w:val="1"/>
      <w:marLeft w:val="0"/>
      <w:marRight w:val="0"/>
      <w:marTop w:val="0"/>
      <w:marBottom w:val="0"/>
      <w:divBdr>
        <w:top w:val="none" w:sz="0" w:space="0" w:color="auto"/>
        <w:left w:val="none" w:sz="0" w:space="0" w:color="auto"/>
        <w:bottom w:val="none" w:sz="0" w:space="0" w:color="auto"/>
        <w:right w:val="none" w:sz="0" w:space="0" w:color="auto"/>
      </w:divBdr>
    </w:div>
    <w:div w:id="653339701">
      <w:bodyDiv w:val="1"/>
      <w:marLeft w:val="0"/>
      <w:marRight w:val="0"/>
      <w:marTop w:val="0"/>
      <w:marBottom w:val="0"/>
      <w:divBdr>
        <w:top w:val="none" w:sz="0" w:space="0" w:color="auto"/>
        <w:left w:val="none" w:sz="0" w:space="0" w:color="auto"/>
        <w:bottom w:val="none" w:sz="0" w:space="0" w:color="auto"/>
        <w:right w:val="none" w:sz="0" w:space="0" w:color="auto"/>
      </w:divBdr>
    </w:div>
    <w:div w:id="679888833">
      <w:bodyDiv w:val="1"/>
      <w:marLeft w:val="0"/>
      <w:marRight w:val="0"/>
      <w:marTop w:val="0"/>
      <w:marBottom w:val="0"/>
      <w:divBdr>
        <w:top w:val="none" w:sz="0" w:space="0" w:color="auto"/>
        <w:left w:val="none" w:sz="0" w:space="0" w:color="auto"/>
        <w:bottom w:val="none" w:sz="0" w:space="0" w:color="auto"/>
        <w:right w:val="none" w:sz="0" w:space="0" w:color="auto"/>
      </w:divBdr>
    </w:div>
    <w:div w:id="755053170">
      <w:bodyDiv w:val="1"/>
      <w:marLeft w:val="0"/>
      <w:marRight w:val="0"/>
      <w:marTop w:val="0"/>
      <w:marBottom w:val="0"/>
      <w:divBdr>
        <w:top w:val="none" w:sz="0" w:space="0" w:color="auto"/>
        <w:left w:val="none" w:sz="0" w:space="0" w:color="auto"/>
        <w:bottom w:val="none" w:sz="0" w:space="0" w:color="auto"/>
        <w:right w:val="none" w:sz="0" w:space="0" w:color="auto"/>
      </w:divBdr>
    </w:div>
    <w:div w:id="811484746">
      <w:bodyDiv w:val="1"/>
      <w:marLeft w:val="0"/>
      <w:marRight w:val="0"/>
      <w:marTop w:val="0"/>
      <w:marBottom w:val="0"/>
      <w:divBdr>
        <w:top w:val="none" w:sz="0" w:space="0" w:color="auto"/>
        <w:left w:val="none" w:sz="0" w:space="0" w:color="auto"/>
        <w:bottom w:val="none" w:sz="0" w:space="0" w:color="auto"/>
        <w:right w:val="none" w:sz="0" w:space="0" w:color="auto"/>
      </w:divBdr>
    </w:div>
    <w:div w:id="1014847974">
      <w:bodyDiv w:val="1"/>
      <w:marLeft w:val="0"/>
      <w:marRight w:val="0"/>
      <w:marTop w:val="0"/>
      <w:marBottom w:val="0"/>
      <w:divBdr>
        <w:top w:val="none" w:sz="0" w:space="0" w:color="auto"/>
        <w:left w:val="none" w:sz="0" w:space="0" w:color="auto"/>
        <w:bottom w:val="none" w:sz="0" w:space="0" w:color="auto"/>
        <w:right w:val="none" w:sz="0" w:space="0" w:color="auto"/>
      </w:divBdr>
    </w:div>
    <w:div w:id="1455324333">
      <w:bodyDiv w:val="1"/>
      <w:marLeft w:val="0"/>
      <w:marRight w:val="0"/>
      <w:marTop w:val="0"/>
      <w:marBottom w:val="0"/>
      <w:divBdr>
        <w:top w:val="none" w:sz="0" w:space="0" w:color="auto"/>
        <w:left w:val="none" w:sz="0" w:space="0" w:color="auto"/>
        <w:bottom w:val="none" w:sz="0" w:space="0" w:color="auto"/>
        <w:right w:val="none" w:sz="0" w:space="0" w:color="auto"/>
      </w:divBdr>
    </w:div>
    <w:div w:id="1640379171">
      <w:bodyDiv w:val="1"/>
      <w:marLeft w:val="0"/>
      <w:marRight w:val="0"/>
      <w:marTop w:val="0"/>
      <w:marBottom w:val="0"/>
      <w:divBdr>
        <w:top w:val="none" w:sz="0" w:space="0" w:color="auto"/>
        <w:left w:val="none" w:sz="0" w:space="0" w:color="auto"/>
        <w:bottom w:val="none" w:sz="0" w:space="0" w:color="auto"/>
        <w:right w:val="none" w:sz="0" w:space="0" w:color="auto"/>
      </w:divBdr>
    </w:div>
    <w:div w:id="1681394759">
      <w:bodyDiv w:val="1"/>
      <w:marLeft w:val="0"/>
      <w:marRight w:val="0"/>
      <w:marTop w:val="0"/>
      <w:marBottom w:val="0"/>
      <w:divBdr>
        <w:top w:val="none" w:sz="0" w:space="0" w:color="auto"/>
        <w:left w:val="none" w:sz="0" w:space="0" w:color="auto"/>
        <w:bottom w:val="none" w:sz="0" w:space="0" w:color="auto"/>
        <w:right w:val="none" w:sz="0" w:space="0" w:color="auto"/>
      </w:divBdr>
      <w:divsChild>
        <w:div w:id="2066904075">
          <w:marLeft w:val="0"/>
          <w:marRight w:val="0"/>
          <w:marTop w:val="0"/>
          <w:marBottom w:val="0"/>
          <w:divBdr>
            <w:top w:val="none" w:sz="0" w:space="0" w:color="auto"/>
            <w:left w:val="none" w:sz="0" w:space="0" w:color="auto"/>
            <w:bottom w:val="none" w:sz="0" w:space="0" w:color="auto"/>
            <w:right w:val="none" w:sz="0" w:space="0" w:color="auto"/>
          </w:divBdr>
          <w:divsChild>
            <w:div w:id="1742022602">
              <w:marLeft w:val="0"/>
              <w:marRight w:val="0"/>
              <w:marTop w:val="0"/>
              <w:marBottom w:val="0"/>
              <w:divBdr>
                <w:top w:val="none" w:sz="0" w:space="0" w:color="auto"/>
                <w:left w:val="none" w:sz="0" w:space="0" w:color="auto"/>
                <w:bottom w:val="none" w:sz="0" w:space="0" w:color="auto"/>
                <w:right w:val="none" w:sz="0" w:space="0" w:color="auto"/>
              </w:divBdr>
              <w:divsChild>
                <w:div w:id="938030937">
                  <w:marLeft w:val="0"/>
                  <w:marRight w:val="0"/>
                  <w:marTop w:val="0"/>
                  <w:marBottom w:val="0"/>
                  <w:divBdr>
                    <w:top w:val="none" w:sz="0" w:space="0" w:color="auto"/>
                    <w:left w:val="none" w:sz="0" w:space="0" w:color="auto"/>
                    <w:bottom w:val="none" w:sz="0" w:space="0" w:color="auto"/>
                    <w:right w:val="none" w:sz="0" w:space="0" w:color="auto"/>
                  </w:divBdr>
                  <w:divsChild>
                    <w:div w:id="1712068691">
                      <w:marLeft w:val="0"/>
                      <w:marRight w:val="0"/>
                      <w:marTop w:val="0"/>
                      <w:marBottom w:val="0"/>
                      <w:divBdr>
                        <w:top w:val="none" w:sz="0" w:space="0" w:color="auto"/>
                        <w:left w:val="none" w:sz="0" w:space="0" w:color="auto"/>
                        <w:bottom w:val="none" w:sz="0" w:space="0" w:color="auto"/>
                        <w:right w:val="none" w:sz="0" w:space="0" w:color="auto"/>
                      </w:divBdr>
                      <w:divsChild>
                        <w:div w:id="367416068">
                          <w:marLeft w:val="0"/>
                          <w:marRight w:val="0"/>
                          <w:marTop w:val="0"/>
                          <w:marBottom w:val="0"/>
                          <w:divBdr>
                            <w:top w:val="none" w:sz="0" w:space="0" w:color="auto"/>
                            <w:left w:val="none" w:sz="0" w:space="0" w:color="auto"/>
                            <w:bottom w:val="none" w:sz="0" w:space="0" w:color="auto"/>
                            <w:right w:val="none" w:sz="0" w:space="0" w:color="auto"/>
                          </w:divBdr>
                          <w:divsChild>
                            <w:div w:id="11338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878112">
      <w:bodyDiv w:val="1"/>
      <w:marLeft w:val="0"/>
      <w:marRight w:val="0"/>
      <w:marTop w:val="0"/>
      <w:marBottom w:val="0"/>
      <w:divBdr>
        <w:top w:val="none" w:sz="0" w:space="0" w:color="auto"/>
        <w:left w:val="none" w:sz="0" w:space="0" w:color="auto"/>
        <w:bottom w:val="none" w:sz="0" w:space="0" w:color="auto"/>
        <w:right w:val="none" w:sz="0" w:space="0" w:color="auto"/>
      </w:divBdr>
    </w:div>
    <w:div w:id="1733965809">
      <w:bodyDiv w:val="1"/>
      <w:marLeft w:val="0"/>
      <w:marRight w:val="0"/>
      <w:marTop w:val="0"/>
      <w:marBottom w:val="0"/>
      <w:divBdr>
        <w:top w:val="none" w:sz="0" w:space="0" w:color="auto"/>
        <w:left w:val="none" w:sz="0" w:space="0" w:color="auto"/>
        <w:bottom w:val="none" w:sz="0" w:space="0" w:color="auto"/>
        <w:right w:val="none" w:sz="0" w:space="0" w:color="auto"/>
      </w:divBdr>
    </w:div>
    <w:div w:id="1847556036">
      <w:bodyDiv w:val="1"/>
      <w:marLeft w:val="0"/>
      <w:marRight w:val="0"/>
      <w:marTop w:val="0"/>
      <w:marBottom w:val="0"/>
      <w:divBdr>
        <w:top w:val="none" w:sz="0" w:space="0" w:color="auto"/>
        <w:left w:val="none" w:sz="0" w:space="0" w:color="auto"/>
        <w:bottom w:val="none" w:sz="0" w:space="0" w:color="auto"/>
        <w:right w:val="none" w:sz="0" w:space="0" w:color="auto"/>
      </w:divBdr>
    </w:div>
    <w:div w:id="1856067288">
      <w:bodyDiv w:val="1"/>
      <w:marLeft w:val="0"/>
      <w:marRight w:val="0"/>
      <w:marTop w:val="0"/>
      <w:marBottom w:val="0"/>
      <w:divBdr>
        <w:top w:val="none" w:sz="0" w:space="0" w:color="auto"/>
        <w:left w:val="none" w:sz="0" w:space="0" w:color="auto"/>
        <w:bottom w:val="none" w:sz="0" w:space="0" w:color="auto"/>
        <w:right w:val="none" w:sz="0" w:space="0" w:color="auto"/>
      </w:divBdr>
    </w:div>
    <w:div w:id="20803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1241</Words>
  <Characters>7163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 O VYTVOŘENÍ UMĚLECKÉHO VÝKONU                           A POSKYTNUTÍ LICENCE VÝKON UŽÍT</vt:lpstr>
    </vt:vector>
  </TitlesOfParts>
  <Company>Hewlett-Packard Company</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VYTVOŘENÍ UMĚLECKÉHO VÝKONU                           A POSKYTNUTÍ LICENCE VÝKON UŽÍT</dc:title>
  <dc:subject/>
  <dc:creator>Katerina Stechova</dc:creator>
  <cp:keywords/>
  <cp:lastModifiedBy>Kreisslova Romana</cp:lastModifiedBy>
  <cp:revision>5</cp:revision>
  <cp:lastPrinted>2010-03-02T11:53:00Z</cp:lastPrinted>
  <dcterms:created xsi:type="dcterms:W3CDTF">2024-06-14T09:01:00Z</dcterms:created>
  <dcterms:modified xsi:type="dcterms:W3CDTF">2024-09-13T10:08:00Z</dcterms:modified>
</cp:coreProperties>
</file>