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84"/>
        <w:gridCol w:w="95"/>
        <w:gridCol w:w="481"/>
        <w:gridCol w:w="964"/>
        <w:gridCol w:w="290"/>
        <w:gridCol w:w="1155"/>
        <w:gridCol w:w="386"/>
        <w:gridCol w:w="675"/>
        <w:gridCol w:w="385"/>
        <w:gridCol w:w="385"/>
        <w:gridCol w:w="100"/>
        <w:gridCol w:w="1059"/>
        <w:gridCol w:w="868"/>
        <w:gridCol w:w="96"/>
        <w:gridCol w:w="290"/>
        <w:gridCol w:w="288"/>
        <w:gridCol w:w="290"/>
        <w:gridCol w:w="1445"/>
      </w:tblGrid>
      <w:tr w:rsidR="00B941A7" w:rsidTr="00F61047">
        <w:trPr>
          <w:cantSplit/>
        </w:trPr>
        <w:tc>
          <w:tcPr>
            <w:tcW w:w="3755" w:type="dxa"/>
            <w:gridSpan w:val="7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B941A7" w:rsidRDefault="00F6104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Objednatel:</w:t>
            </w:r>
          </w:p>
        </w:tc>
        <w:tc>
          <w:tcPr>
            <w:tcW w:w="1445" w:type="dxa"/>
            <w:gridSpan w:val="3"/>
          </w:tcPr>
          <w:p w:rsidR="00B941A7" w:rsidRDefault="00B941A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436" w:type="dxa"/>
            <w:gridSpan w:val="8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B941A7" w:rsidRDefault="00B941A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941A7" w:rsidTr="00F61047">
        <w:trPr>
          <w:cantSplit/>
        </w:trPr>
        <w:tc>
          <w:tcPr>
            <w:tcW w:w="3755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B941A7" w:rsidRDefault="00F61047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Statutární město Karlovy Vary</w:t>
            </w:r>
          </w:p>
        </w:tc>
        <w:tc>
          <w:tcPr>
            <w:tcW w:w="1445" w:type="dxa"/>
            <w:gridSpan w:val="3"/>
          </w:tcPr>
          <w:p w:rsidR="00B941A7" w:rsidRDefault="00B941A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:rsidR="00B941A7" w:rsidRDefault="00B941A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6" w:type="dxa"/>
            <w:gridSpan w:val="7"/>
            <w:tcBorders>
              <w:right w:val="single" w:sz="0" w:space="0" w:color="auto"/>
            </w:tcBorders>
          </w:tcPr>
          <w:p w:rsidR="00B941A7" w:rsidRDefault="00F61047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Václav Vlček</w:t>
            </w:r>
          </w:p>
        </w:tc>
      </w:tr>
      <w:tr w:rsidR="00B941A7" w:rsidTr="00F61047">
        <w:trPr>
          <w:cantSplit/>
        </w:trPr>
        <w:tc>
          <w:tcPr>
            <w:tcW w:w="3755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B941A7" w:rsidRDefault="00F61047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Moskevská 2035/21</w:t>
            </w:r>
          </w:p>
        </w:tc>
        <w:tc>
          <w:tcPr>
            <w:tcW w:w="1445" w:type="dxa"/>
            <w:gridSpan w:val="3"/>
          </w:tcPr>
          <w:p w:rsidR="00B941A7" w:rsidRDefault="00B941A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:rsidR="00B941A7" w:rsidRDefault="00B941A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6" w:type="dxa"/>
            <w:gridSpan w:val="7"/>
            <w:tcBorders>
              <w:right w:val="single" w:sz="0" w:space="0" w:color="auto"/>
            </w:tcBorders>
          </w:tcPr>
          <w:p w:rsidR="00B941A7" w:rsidRDefault="00F61047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Únorová ev. 2788/28</w:t>
            </w:r>
          </w:p>
        </w:tc>
      </w:tr>
      <w:tr w:rsidR="00B941A7" w:rsidTr="00F61047">
        <w:trPr>
          <w:cantSplit/>
        </w:trPr>
        <w:tc>
          <w:tcPr>
            <w:tcW w:w="3755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B941A7" w:rsidRDefault="00F61047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361 20 Karlovy Vary</w:t>
            </w:r>
          </w:p>
        </w:tc>
        <w:tc>
          <w:tcPr>
            <w:tcW w:w="1445" w:type="dxa"/>
            <w:gridSpan w:val="3"/>
          </w:tcPr>
          <w:p w:rsidR="00B941A7" w:rsidRDefault="00B941A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:rsidR="00B941A7" w:rsidRDefault="00B941A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6" w:type="dxa"/>
            <w:gridSpan w:val="7"/>
            <w:tcBorders>
              <w:right w:val="single" w:sz="0" w:space="0" w:color="auto"/>
            </w:tcBorders>
          </w:tcPr>
          <w:p w:rsidR="00B941A7" w:rsidRDefault="00F61047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321  00  Plzeň</w:t>
            </w:r>
          </w:p>
        </w:tc>
      </w:tr>
      <w:tr w:rsidR="00B941A7" w:rsidTr="00F61047">
        <w:trPr>
          <w:cantSplit/>
        </w:trPr>
        <w:tc>
          <w:tcPr>
            <w:tcW w:w="3755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B941A7" w:rsidRDefault="00F61047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IČ: 00254657</w:t>
            </w:r>
          </w:p>
        </w:tc>
        <w:tc>
          <w:tcPr>
            <w:tcW w:w="1445" w:type="dxa"/>
            <w:gridSpan w:val="3"/>
          </w:tcPr>
          <w:p w:rsidR="00B941A7" w:rsidRDefault="00B941A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:rsidR="00B941A7" w:rsidRDefault="00B941A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6" w:type="dxa"/>
            <w:gridSpan w:val="7"/>
            <w:tcBorders>
              <w:right w:val="single" w:sz="0" w:space="0" w:color="auto"/>
            </w:tcBorders>
          </w:tcPr>
          <w:p w:rsidR="00B941A7" w:rsidRDefault="00F61047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IČ: 09569693</w:t>
            </w:r>
          </w:p>
        </w:tc>
      </w:tr>
      <w:tr w:rsidR="00B941A7" w:rsidTr="00F61047">
        <w:trPr>
          <w:cantSplit/>
        </w:trPr>
        <w:tc>
          <w:tcPr>
            <w:tcW w:w="3755" w:type="dxa"/>
            <w:gridSpan w:val="7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941A7" w:rsidRDefault="00F61047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DIČ: CZ00254657</w:t>
            </w:r>
          </w:p>
        </w:tc>
        <w:tc>
          <w:tcPr>
            <w:tcW w:w="1445" w:type="dxa"/>
            <w:gridSpan w:val="3"/>
          </w:tcPr>
          <w:p w:rsidR="00B941A7" w:rsidRDefault="00B941A7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436" w:type="dxa"/>
            <w:gridSpan w:val="8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941A7" w:rsidRDefault="00B941A7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B941A7">
        <w:trPr>
          <w:cantSplit/>
        </w:trPr>
        <w:tc>
          <w:tcPr>
            <w:tcW w:w="9636" w:type="dxa"/>
            <w:gridSpan w:val="18"/>
          </w:tcPr>
          <w:p w:rsidR="00B941A7" w:rsidRDefault="00B941A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941A7" w:rsidTr="00F61047">
        <w:trPr>
          <w:cantSplit/>
        </w:trPr>
        <w:tc>
          <w:tcPr>
            <w:tcW w:w="2214" w:type="dxa"/>
            <w:gridSpan w:val="5"/>
          </w:tcPr>
          <w:p w:rsidR="00B941A7" w:rsidRDefault="00F6104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Karlovy Vary, dne:</w:t>
            </w:r>
          </w:p>
        </w:tc>
        <w:tc>
          <w:tcPr>
            <w:tcW w:w="1155" w:type="dxa"/>
          </w:tcPr>
          <w:p w:rsidR="00B941A7" w:rsidRDefault="00F6104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04.09.2024</w:t>
            </w:r>
          </w:p>
        </w:tc>
        <w:tc>
          <w:tcPr>
            <w:tcW w:w="6267" w:type="dxa"/>
            <w:gridSpan w:val="12"/>
          </w:tcPr>
          <w:p w:rsidR="00B941A7" w:rsidRDefault="00B941A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941A7" w:rsidTr="00F61047">
        <w:trPr>
          <w:cantSplit/>
        </w:trPr>
        <w:tc>
          <w:tcPr>
            <w:tcW w:w="2214" w:type="dxa"/>
            <w:gridSpan w:val="5"/>
          </w:tcPr>
          <w:p w:rsidR="00B941A7" w:rsidRDefault="00F61047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OBJEDNÁVKA číslo:</w:t>
            </w:r>
          </w:p>
        </w:tc>
        <w:tc>
          <w:tcPr>
            <w:tcW w:w="2216" w:type="dxa"/>
            <w:gridSpan w:val="3"/>
          </w:tcPr>
          <w:p w:rsidR="00B941A7" w:rsidRDefault="00F61047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OBJ35-44846/2024</w:t>
            </w:r>
          </w:p>
          <w:p w:rsidR="00F61047" w:rsidRDefault="00F61047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59/24</w:t>
            </w:r>
          </w:p>
        </w:tc>
        <w:tc>
          <w:tcPr>
            <w:tcW w:w="870" w:type="dxa"/>
            <w:gridSpan w:val="3"/>
          </w:tcPr>
          <w:p w:rsidR="00B941A7" w:rsidRDefault="00F6104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2313" w:type="dxa"/>
            <w:gridSpan w:val="4"/>
          </w:tcPr>
          <w:p w:rsidR="00B941A7" w:rsidRDefault="00F6104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Kocourek František Ing.</w:t>
            </w:r>
          </w:p>
        </w:tc>
        <w:tc>
          <w:tcPr>
            <w:tcW w:w="578" w:type="dxa"/>
            <w:gridSpan w:val="2"/>
          </w:tcPr>
          <w:p w:rsidR="00B941A7" w:rsidRDefault="00F6104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Tel:</w:t>
            </w:r>
          </w:p>
        </w:tc>
        <w:tc>
          <w:tcPr>
            <w:tcW w:w="1445" w:type="dxa"/>
          </w:tcPr>
          <w:p w:rsidR="00B941A7" w:rsidRDefault="00F6104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353151238</w:t>
            </w:r>
          </w:p>
        </w:tc>
      </w:tr>
      <w:tr w:rsidR="00B941A7">
        <w:trPr>
          <w:cantSplit/>
        </w:trPr>
        <w:tc>
          <w:tcPr>
            <w:tcW w:w="9636" w:type="dxa"/>
            <w:gridSpan w:val="18"/>
          </w:tcPr>
          <w:p w:rsidR="00B941A7" w:rsidRDefault="00B941A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941A7">
        <w:trPr>
          <w:cantSplit/>
        </w:trPr>
        <w:tc>
          <w:tcPr>
            <w:tcW w:w="9636" w:type="dxa"/>
            <w:gridSpan w:val="18"/>
          </w:tcPr>
          <w:p w:rsidR="00B941A7" w:rsidRDefault="00F6104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tyto dodávky:</w:t>
            </w:r>
          </w:p>
        </w:tc>
      </w:tr>
      <w:tr w:rsidR="00B941A7">
        <w:trPr>
          <w:cantSplit/>
        </w:trPr>
        <w:tc>
          <w:tcPr>
            <w:tcW w:w="6359" w:type="dxa"/>
            <w:gridSpan w:val="1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941A7" w:rsidRDefault="00F61047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Předmět objednávky</w:t>
            </w:r>
          </w:p>
        </w:tc>
        <w:tc>
          <w:tcPr>
            <w:tcW w:w="964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941A7" w:rsidRDefault="00F6104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Množství</w:t>
            </w:r>
          </w:p>
        </w:tc>
        <w:tc>
          <w:tcPr>
            <w:tcW w:w="578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941A7" w:rsidRDefault="00F6104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MJ</w:t>
            </w:r>
          </w:p>
        </w:tc>
        <w:tc>
          <w:tcPr>
            <w:tcW w:w="1735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941A7" w:rsidRDefault="00F6104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Maximální fakturovaná částka v CZK</w:t>
            </w:r>
          </w:p>
        </w:tc>
      </w:tr>
      <w:tr w:rsidR="00B941A7">
        <w:trPr>
          <w:cantSplit/>
        </w:trPr>
        <w:tc>
          <w:tcPr>
            <w:tcW w:w="6359" w:type="dxa"/>
            <w:gridSpan w:val="12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941A7" w:rsidRDefault="00F6104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Stavba: "Karlovy Vary, Sady Karla IV. - revitalizace  veřejného prostranství" - výkon technického dozoru stavebníka (TDS) podle vaší nabídky ze dne 27.8.2024 a v rozsahu dle</w:t>
            </w:r>
            <w:r w:rsidR="004C6DAC">
              <w:rPr>
                <w:rFonts w:ascii="Arial" w:hAnsi="Arial"/>
                <w:b/>
                <w:sz w:val="18"/>
              </w:rPr>
              <w:t xml:space="preserve"> přílohy č.10</w:t>
            </w:r>
            <w:r>
              <w:rPr>
                <w:rFonts w:ascii="Arial" w:hAnsi="Arial"/>
                <w:b/>
                <w:sz w:val="18"/>
              </w:rPr>
              <w:t xml:space="preserve"> Sazebníku pro navrhování orientačních nabídkových cen projektových prací a inženýrských činností UNIKA, viz příloha této objednávky.</w:t>
            </w:r>
          </w:p>
        </w:tc>
        <w:tc>
          <w:tcPr>
            <w:tcW w:w="964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B941A7" w:rsidRDefault="00B941A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78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B941A7" w:rsidRDefault="00B941A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735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B941A7" w:rsidRDefault="00F61047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349 750,5</w:t>
            </w:r>
          </w:p>
        </w:tc>
      </w:tr>
      <w:tr w:rsidR="00B941A7">
        <w:trPr>
          <w:cantSplit/>
        </w:trPr>
        <w:tc>
          <w:tcPr>
            <w:tcW w:w="9636" w:type="dxa"/>
            <w:gridSpan w:val="18"/>
          </w:tcPr>
          <w:p w:rsidR="00B941A7" w:rsidRDefault="00B941A7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941A7" w:rsidTr="00F61047">
        <w:trPr>
          <w:cantSplit/>
        </w:trPr>
        <w:tc>
          <w:tcPr>
            <w:tcW w:w="1924" w:type="dxa"/>
            <w:gridSpan w:val="4"/>
            <w:tcBorders>
              <w:top w:val="single" w:sz="0" w:space="0" w:color="auto"/>
              <w:left w:val="single" w:sz="0" w:space="0" w:color="auto"/>
            </w:tcBorders>
          </w:tcPr>
          <w:p w:rsidR="00B941A7" w:rsidRDefault="00F6104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Místo dodání</w:t>
            </w:r>
          </w:p>
        </w:tc>
        <w:tc>
          <w:tcPr>
            <w:tcW w:w="2891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B941A7" w:rsidRDefault="00F6104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místě stavby, v sídle objednatele, v sídle TDS</w:t>
            </w:r>
          </w:p>
        </w:tc>
        <w:tc>
          <w:tcPr>
            <w:tcW w:w="2412" w:type="dxa"/>
            <w:gridSpan w:val="4"/>
            <w:tcBorders>
              <w:top w:val="single" w:sz="0" w:space="0" w:color="auto"/>
              <w:left w:val="single" w:sz="0" w:space="0" w:color="auto"/>
            </w:tcBorders>
          </w:tcPr>
          <w:p w:rsidR="00B941A7" w:rsidRDefault="00F6104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Požadované datum dodání</w:t>
            </w:r>
          </w:p>
        </w:tc>
        <w:tc>
          <w:tcPr>
            <w:tcW w:w="2409" w:type="dxa"/>
            <w:gridSpan w:val="5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B941A7" w:rsidRDefault="00F6104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 30.06.2025</w:t>
            </w:r>
          </w:p>
        </w:tc>
      </w:tr>
      <w:tr w:rsidR="00B941A7" w:rsidTr="00F61047">
        <w:trPr>
          <w:cantSplit/>
        </w:trPr>
        <w:tc>
          <w:tcPr>
            <w:tcW w:w="1924" w:type="dxa"/>
            <w:gridSpan w:val="4"/>
            <w:tcBorders>
              <w:left w:val="single" w:sz="0" w:space="0" w:color="auto"/>
              <w:bottom w:val="single" w:sz="0" w:space="0" w:color="auto"/>
            </w:tcBorders>
          </w:tcPr>
          <w:p w:rsidR="00B941A7" w:rsidRDefault="00B941A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891" w:type="dxa"/>
            <w:gridSpan w:val="5"/>
            <w:tcBorders>
              <w:left w:val="single" w:sz="0" w:space="0" w:color="auto"/>
              <w:bottom w:val="single" w:sz="0" w:space="0" w:color="auto"/>
            </w:tcBorders>
          </w:tcPr>
          <w:p w:rsidR="00B941A7" w:rsidRDefault="00B941A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12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B941A7" w:rsidRDefault="00F6104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Způsob platby</w:t>
            </w:r>
          </w:p>
        </w:tc>
        <w:tc>
          <w:tcPr>
            <w:tcW w:w="240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941A7" w:rsidRDefault="00F6104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převodem</w:t>
            </w:r>
          </w:p>
        </w:tc>
      </w:tr>
      <w:tr w:rsidR="00B941A7">
        <w:trPr>
          <w:cantSplit/>
        </w:trPr>
        <w:tc>
          <w:tcPr>
            <w:tcW w:w="9636" w:type="dxa"/>
            <w:gridSpan w:val="18"/>
          </w:tcPr>
          <w:p w:rsidR="00B941A7" w:rsidRDefault="00B941A7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941A7">
        <w:trPr>
          <w:cantSplit/>
        </w:trPr>
        <w:tc>
          <w:tcPr>
            <w:tcW w:w="9636" w:type="dxa"/>
            <w:gridSpan w:val="18"/>
          </w:tcPr>
          <w:p w:rsidR="00B941A7" w:rsidRDefault="00B941A7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941A7" w:rsidTr="00F61047">
        <w:trPr>
          <w:cantSplit/>
        </w:trPr>
        <w:tc>
          <w:tcPr>
            <w:tcW w:w="479" w:type="dxa"/>
            <w:gridSpan w:val="2"/>
          </w:tcPr>
          <w:p w:rsidR="00B941A7" w:rsidRDefault="00B941A7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" w:type="dxa"/>
          </w:tcPr>
          <w:p w:rsidR="00B941A7" w:rsidRDefault="00B941A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676" w:type="dxa"/>
            <w:gridSpan w:val="15"/>
          </w:tcPr>
          <w:p w:rsidR="00B941A7" w:rsidRDefault="00F6104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má povinnost odvést DPH</w:t>
            </w:r>
          </w:p>
        </w:tc>
      </w:tr>
      <w:tr w:rsidR="00B941A7" w:rsidTr="00F61047">
        <w:trPr>
          <w:cantSplit/>
        </w:trPr>
        <w:tc>
          <w:tcPr>
            <w:tcW w:w="960" w:type="dxa"/>
            <w:gridSpan w:val="3"/>
          </w:tcPr>
          <w:p w:rsidR="00B941A7" w:rsidRDefault="00B941A7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8676" w:type="dxa"/>
            <w:gridSpan w:val="15"/>
          </w:tcPr>
          <w:p w:rsidR="00B941A7" w:rsidRDefault="00F6104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Předmětem objednávky je dodávka materiálu a služeb nespadajících do režimu "přenesené daňové povinnosti".</w:t>
            </w:r>
          </w:p>
        </w:tc>
      </w:tr>
      <w:tr w:rsidR="00B941A7">
        <w:trPr>
          <w:cantSplit/>
        </w:trPr>
        <w:tc>
          <w:tcPr>
            <w:tcW w:w="9636" w:type="dxa"/>
            <w:gridSpan w:val="18"/>
          </w:tcPr>
          <w:p w:rsidR="00B941A7" w:rsidRDefault="00B941A7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941A7" w:rsidTr="00F61047">
        <w:trPr>
          <w:cantSplit/>
        </w:trPr>
        <w:tc>
          <w:tcPr>
            <w:tcW w:w="1924" w:type="dxa"/>
            <w:gridSpan w:val="4"/>
          </w:tcPr>
          <w:p w:rsidR="00B941A7" w:rsidRDefault="00B941A7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12" w:type="dxa"/>
            <w:gridSpan w:val="14"/>
          </w:tcPr>
          <w:p w:rsidR="00B941A7" w:rsidRDefault="00F61047">
            <w:pPr>
              <w:spacing w:after="0" w:line="240" w:lineRule="auto"/>
              <w:rPr>
                <w:rFonts w:ascii="Arial" w:hAnsi="Arial"/>
                <w:sz w:val="25"/>
              </w:rPr>
            </w:pPr>
            <w:r>
              <w:rPr>
                <w:rFonts w:ascii="Arial" w:hAnsi="Arial"/>
                <w:sz w:val="25"/>
              </w:rPr>
              <w:t>předmět objednávky fakturujte s DPH</w:t>
            </w:r>
          </w:p>
        </w:tc>
      </w:tr>
      <w:tr w:rsidR="00B941A7">
        <w:trPr>
          <w:cantSplit/>
        </w:trPr>
        <w:tc>
          <w:tcPr>
            <w:tcW w:w="9636" w:type="dxa"/>
            <w:gridSpan w:val="18"/>
          </w:tcPr>
          <w:p w:rsidR="00B941A7" w:rsidRDefault="00B941A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941A7">
        <w:trPr>
          <w:cantSplit/>
        </w:trPr>
        <w:tc>
          <w:tcPr>
            <w:tcW w:w="9636" w:type="dxa"/>
            <w:gridSpan w:val="18"/>
          </w:tcPr>
          <w:p w:rsidR="00B941A7" w:rsidRDefault="00F6104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Smluvní podmínky objednávky</w:t>
            </w:r>
          </w:p>
        </w:tc>
      </w:tr>
      <w:tr w:rsidR="00B941A7" w:rsidTr="00F61047">
        <w:trPr>
          <w:cantSplit/>
        </w:trPr>
        <w:tc>
          <w:tcPr>
            <w:tcW w:w="384" w:type="dxa"/>
          </w:tcPr>
          <w:p w:rsidR="00B941A7" w:rsidRDefault="00F6104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1)</w:t>
            </w:r>
          </w:p>
        </w:tc>
        <w:tc>
          <w:tcPr>
            <w:tcW w:w="9252" w:type="dxa"/>
            <w:gridSpan w:val="17"/>
            <w:vAlign w:val="center"/>
          </w:tcPr>
          <w:p w:rsidR="00B941A7" w:rsidRDefault="00F6104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B941A7" w:rsidTr="00F61047">
        <w:trPr>
          <w:cantSplit/>
        </w:trPr>
        <w:tc>
          <w:tcPr>
            <w:tcW w:w="384" w:type="dxa"/>
          </w:tcPr>
          <w:p w:rsidR="00B941A7" w:rsidRDefault="00F6104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2)</w:t>
            </w:r>
          </w:p>
        </w:tc>
        <w:tc>
          <w:tcPr>
            <w:tcW w:w="9252" w:type="dxa"/>
            <w:gridSpan w:val="17"/>
            <w:vAlign w:val="center"/>
          </w:tcPr>
          <w:p w:rsidR="00B941A7" w:rsidRDefault="00F6104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vztah se řídí občanským zákoníkem.</w:t>
            </w:r>
          </w:p>
        </w:tc>
      </w:tr>
      <w:tr w:rsidR="00B941A7" w:rsidTr="00F61047">
        <w:trPr>
          <w:cantSplit/>
        </w:trPr>
        <w:tc>
          <w:tcPr>
            <w:tcW w:w="384" w:type="dxa"/>
          </w:tcPr>
          <w:p w:rsidR="00B941A7" w:rsidRDefault="00F6104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3)</w:t>
            </w:r>
          </w:p>
        </w:tc>
        <w:tc>
          <w:tcPr>
            <w:tcW w:w="9252" w:type="dxa"/>
            <w:gridSpan w:val="17"/>
            <w:vAlign w:val="center"/>
          </w:tcPr>
          <w:p w:rsidR="00B941A7" w:rsidRDefault="00F6104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B941A7" w:rsidTr="00F61047">
        <w:trPr>
          <w:cantSplit/>
        </w:trPr>
        <w:tc>
          <w:tcPr>
            <w:tcW w:w="384" w:type="dxa"/>
          </w:tcPr>
          <w:p w:rsidR="00B941A7" w:rsidRDefault="00F6104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4)</w:t>
            </w:r>
          </w:p>
        </w:tc>
        <w:tc>
          <w:tcPr>
            <w:tcW w:w="9252" w:type="dxa"/>
            <w:gridSpan w:val="17"/>
            <w:vAlign w:val="center"/>
          </w:tcPr>
          <w:p w:rsidR="00B941A7" w:rsidRDefault="00F6104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B941A7" w:rsidTr="00F61047">
        <w:trPr>
          <w:cantSplit/>
        </w:trPr>
        <w:tc>
          <w:tcPr>
            <w:tcW w:w="384" w:type="dxa"/>
          </w:tcPr>
          <w:p w:rsidR="00B941A7" w:rsidRDefault="00F6104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5)</w:t>
            </w:r>
          </w:p>
        </w:tc>
        <w:tc>
          <w:tcPr>
            <w:tcW w:w="9252" w:type="dxa"/>
            <w:gridSpan w:val="17"/>
            <w:vAlign w:val="center"/>
          </w:tcPr>
          <w:p w:rsidR="00B941A7" w:rsidRDefault="00F6104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B941A7" w:rsidTr="00F61047">
        <w:trPr>
          <w:cantSplit/>
        </w:trPr>
        <w:tc>
          <w:tcPr>
            <w:tcW w:w="384" w:type="dxa"/>
          </w:tcPr>
          <w:p w:rsidR="00B941A7" w:rsidRDefault="00F6104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6)</w:t>
            </w:r>
          </w:p>
        </w:tc>
        <w:tc>
          <w:tcPr>
            <w:tcW w:w="9252" w:type="dxa"/>
            <w:gridSpan w:val="17"/>
            <w:vAlign w:val="center"/>
          </w:tcPr>
          <w:p w:rsidR="00B941A7" w:rsidRDefault="00F6104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si vyhrazuje právo proplatit fakturu do 14 dnů ode dne doručení, pokud bude obsahovat veškeré náležitosti.</w:t>
            </w:r>
          </w:p>
        </w:tc>
      </w:tr>
      <w:tr w:rsidR="00B941A7" w:rsidTr="00F61047">
        <w:trPr>
          <w:cantSplit/>
        </w:trPr>
        <w:tc>
          <w:tcPr>
            <w:tcW w:w="384" w:type="dxa"/>
          </w:tcPr>
          <w:p w:rsidR="00B941A7" w:rsidRDefault="00F6104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7)</w:t>
            </w:r>
          </w:p>
        </w:tc>
        <w:tc>
          <w:tcPr>
            <w:tcW w:w="9252" w:type="dxa"/>
            <w:gridSpan w:val="17"/>
            <w:vAlign w:val="center"/>
          </w:tcPr>
          <w:p w:rsidR="00B941A7" w:rsidRDefault="00F6104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B941A7" w:rsidTr="00F61047">
        <w:trPr>
          <w:cantSplit/>
        </w:trPr>
        <w:tc>
          <w:tcPr>
            <w:tcW w:w="384" w:type="dxa"/>
          </w:tcPr>
          <w:p w:rsidR="00B941A7" w:rsidRDefault="00F6104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8)</w:t>
            </w:r>
          </w:p>
        </w:tc>
        <w:tc>
          <w:tcPr>
            <w:tcW w:w="9252" w:type="dxa"/>
            <w:gridSpan w:val="17"/>
            <w:vAlign w:val="center"/>
          </w:tcPr>
          <w:p w:rsidR="00B941A7" w:rsidRDefault="00F6104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B941A7" w:rsidTr="00F61047">
        <w:trPr>
          <w:cantSplit/>
        </w:trPr>
        <w:tc>
          <w:tcPr>
            <w:tcW w:w="384" w:type="dxa"/>
          </w:tcPr>
          <w:p w:rsidR="00B941A7" w:rsidRDefault="00F6104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9)</w:t>
            </w:r>
          </w:p>
        </w:tc>
        <w:tc>
          <w:tcPr>
            <w:tcW w:w="9252" w:type="dxa"/>
            <w:gridSpan w:val="17"/>
            <w:vAlign w:val="center"/>
          </w:tcPr>
          <w:p w:rsidR="00B941A7" w:rsidRDefault="00F6104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Záruční doba na věcné plnění se sjednává na 60 měsíců.</w:t>
            </w:r>
          </w:p>
        </w:tc>
      </w:tr>
      <w:tr w:rsidR="00B941A7">
        <w:trPr>
          <w:cantSplit/>
        </w:trPr>
        <w:tc>
          <w:tcPr>
            <w:tcW w:w="9636" w:type="dxa"/>
            <w:gridSpan w:val="18"/>
          </w:tcPr>
          <w:p w:rsidR="00B941A7" w:rsidRDefault="00B941A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941A7">
        <w:trPr>
          <w:cantSplit/>
        </w:trPr>
        <w:tc>
          <w:tcPr>
            <w:tcW w:w="9636" w:type="dxa"/>
            <w:gridSpan w:val="18"/>
          </w:tcPr>
          <w:p w:rsidR="00B941A7" w:rsidRDefault="00F61047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JEDNO POTVRZENÉ VYHOTOVENÍ OBJEDNÁVKY VRAŤTE OBRATEM ZPĚT.</w:t>
            </w:r>
          </w:p>
        </w:tc>
      </w:tr>
      <w:tr w:rsidR="00B941A7">
        <w:trPr>
          <w:cantSplit/>
        </w:trPr>
        <w:tc>
          <w:tcPr>
            <w:tcW w:w="9636" w:type="dxa"/>
            <w:gridSpan w:val="18"/>
          </w:tcPr>
          <w:p w:rsidR="00B941A7" w:rsidRDefault="00F61047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NA FAKTUŘE UVÁDĚJTE ČÍSLO NAŠÍ OBJEDNÁVKY.</w:t>
            </w:r>
          </w:p>
        </w:tc>
      </w:tr>
      <w:tr w:rsidR="00B941A7">
        <w:trPr>
          <w:cantSplit/>
        </w:trPr>
        <w:tc>
          <w:tcPr>
            <w:tcW w:w="9636" w:type="dxa"/>
            <w:gridSpan w:val="18"/>
          </w:tcPr>
          <w:p w:rsidR="00B941A7" w:rsidRDefault="00F61047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Pokud fakturu budete odesílat e-mailem, odešlete ji na e-mailovou adresu: posta@mmkv.cz</w:t>
            </w:r>
          </w:p>
        </w:tc>
      </w:tr>
      <w:tr w:rsidR="00B941A7">
        <w:trPr>
          <w:cantSplit/>
        </w:trPr>
        <w:tc>
          <w:tcPr>
            <w:tcW w:w="9636" w:type="dxa"/>
            <w:gridSpan w:val="18"/>
          </w:tcPr>
          <w:p w:rsidR="00B941A7" w:rsidRDefault="00B941A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941A7">
        <w:trPr>
          <w:cantSplit/>
        </w:trPr>
        <w:tc>
          <w:tcPr>
            <w:tcW w:w="9636" w:type="dxa"/>
            <w:gridSpan w:val="18"/>
          </w:tcPr>
          <w:p w:rsidR="00B941A7" w:rsidRDefault="00F6104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Úhrada daňového dokladu bude provedena pouze na účet dodavatele, který je zveřejněný v registru plátců DPH, na portálu finanční správy.</w:t>
            </w:r>
          </w:p>
        </w:tc>
      </w:tr>
      <w:tr w:rsidR="00B941A7">
        <w:trPr>
          <w:cantSplit/>
        </w:trPr>
        <w:tc>
          <w:tcPr>
            <w:tcW w:w="9636" w:type="dxa"/>
            <w:gridSpan w:val="18"/>
          </w:tcPr>
          <w:p w:rsidR="00B941A7" w:rsidRDefault="00B941A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941A7">
        <w:trPr>
          <w:cantSplit/>
        </w:trPr>
        <w:tc>
          <w:tcPr>
            <w:tcW w:w="9636" w:type="dxa"/>
            <w:gridSpan w:val="18"/>
          </w:tcPr>
          <w:p w:rsidR="00B941A7" w:rsidRDefault="00F6104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Povinnost objednatele zaplatit DPH se považuje za splněnou připsáním DPH na takto zveřejněný účet.</w:t>
            </w:r>
            <w:r>
              <w:rPr>
                <w:rFonts w:ascii="Arial" w:hAnsi="Arial"/>
                <w:sz w:val="18"/>
              </w:rPr>
              <w:br/>
              <w:t>Smluvní strany se dohodly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09569693, konstantní symbol 1148, specifický symbol 00254657 (§ 109a zákona o DPH).</w:t>
            </w:r>
          </w:p>
        </w:tc>
      </w:tr>
      <w:tr w:rsidR="00B941A7">
        <w:trPr>
          <w:cantSplit/>
        </w:trPr>
        <w:tc>
          <w:tcPr>
            <w:tcW w:w="9636" w:type="dxa"/>
            <w:gridSpan w:val="18"/>
          </w:tcPr>
          <w:p w:rsidR="00B941A7" w:rsidRDefault="00B941A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941A7">
        <w:trPr>
          <w:cantSplit/>
        </w:trPr>
        <w:tc>
          <w:tcPr>
            <w:tcW w:w="9636" w:type="dxa"/>
            <w:gridSpan w:val="18"/>
          </w:tcPr>
          <w:p w:rsidR="00B941A7" w:rsidRDefault="00F6104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prohlašuje, že je oprávněn provádět činnost, která je předmětem této objednávky a že je pro tuto činnost náležitě kvalifikován.</w:t>
            </w:r>
          </w:p>
        </w:tc>
      </w:tr>
      <w:tr w:rsidR="00B941A7">
        <w:trPr>
          <w:cantSplit/>
        </w:trPr>
        <w:tc>
          <w:tcPr>
            <w:tcW w:w="9636" w:type="dxa"/>
            <w:gridSpan w:val="18"/>
          </w:tcPr>
          <w:p w:rsidR="00B941A7" w:rsidRDefault="00B941A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941A7">
        <w:trPr>
          <w:cantSplit/>
        </w:trPr>
        <w:tc>
          <w:tcPr>
            <w:tcW w:w="9636" w:type="dxa"/>
            <w:gridSpan w:val="18"/>
          </w:tcPr>
          <w:p w:rsidR="00B941A7" w:rsidRDefault="00F6104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Smluvní strany prohlašují, že se s obsahem objednávky před podpisem podrobně seznámily, a že tato odpovídá jejich svobodné vůli. Na důkaz toho připojuji své podpisy.</w:t>
            </w:r>
          </w:p>
        </w:tc>
      </w:tr>
      <w:tr w:rsidR="00B941A7">
        <w:trPr>
          <w:cantSplit/>
        </w:trPr>
        <w:tc>
          <w:tcPr>
            <w:tcW w:w="9636" w:type="dxa"/>
            <w:gridSpan w:val="18"/>
          </w:tcPr>
          <w:p w:rsidR="00B941A7" w:rsidRDefault="00B941A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F61047" w:rsidRDefault="00F6104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Přílohy:</w:t>
            </w:r>
          </w:p>
          <w:p w:rsidR="00F61047" w:rsidRDefault="00F61047" w:rsidP="00F61047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Vaše nabídka ze dne 27.8.2024</w:t>
            </w:r>
          </w:p>
          <w:p w:rsidR="00F61047" w:rsidRPr="004C6DAC" w:rsidRDefault="004C6DAC" w:rsidP="00F61047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příloha</w:t>
            </w:r>
            <w:r w:rsidRPr="004C6DAC">
              <w:rPr>
                <w:rFonts w:ascii="Arial" w:hAnsi="Arial"/>
                <w:sz w:val="18"/>
              </w:rPr>
              <w:t xml:space="preserve"> č.10 Sazebníku pro navrhování orientačních nabídkových cen projektových prac</w:t>
            </w:r>
            <w:r>
              <w:rPr>
                <w:rFonts w:ascii="Arial" w:hAnsi="Arial"/>
                <w:sz w:val="18"/>
              </w:rPr>
              <w:t>í a inženýrských činností UNIKA</w:t>
            </w:r>
          </w:p>
          <w:p w:rsidR="00F61047" w:rsidRDefault="00F6104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F61047" w:rsidRDefault="00F6104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F61047" w:rsidRDefault="00F6104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F61047" w:rsidRDefault="00F6104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4C6DAC" w:rsidRDefault="004C6DA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4C6DAC" w:rsidRDefault="004C6DA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941A7">
        <w:trPr>
          <w:cantSplit/>
        </w:trPr>
        <w:tc>
          <w:tcPr>
            <w:tcW w:w="9636" w:type="dxa"/>
            <w:gridSpan w:val="18"/>
          </w:tcPr>
          <w:p w:rsidR="00B941A7" w:rsidRDefault="00B941A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941A7">
        <w:trPr>
          <w:cantSplit/>
        </w:trPr>
        <w:tc>
          <w:tcPr>
            <w:tcW w:w="9636" w:type="dxa"/>
            <w:gridSpan w:val="18"/>
          </w:tcPr>
          <w:p w:rsidR="00B941A7" w:rsidRDefault="00B941A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941A7" w:rsidTr="00F61047">
        <w:trPr>
          <w:cantSplit/>
        </w:trPr>
        <w:tc>
          <w:tcPr>
            <w:tcW w:w="4815" w:type="dxa"/>
            <w:gridSpan w:val="9"/>
            <w:vAlign w:val="bottom"/>
          </w:tcPr>
          <w:p w:rsidR="00B941A7" w:rsidRDefault="00F6104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.................................................................</w:t>
            </w:r>
          </w:p>
        </w:tc>
        <w:tc>
          <w:tcPr>
            <w:tcW w:w="4821" w:type="dxa"/>
            <w:gridSpan w:val="9"/>
          </w:tcPr>
          <w:p w:rsidR="00B941A7" w:rsidRPr="004C6DAC" w:rsidRDefault="00F61047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 w:rsidRPr="004C6DAC">
              <w:rPr>
                <w:rFonts w:ascii="Arial" w:hAnsi="Arial"/>
                <w:b/>
                <w:sz w:val="18"/>
              </w:rPr>
              <w:t xml:space="preserve">Ing. Daniel Riedl </w:t>
            </w:r>
          </w:p>
        </w:tc>
      </w:tr>
      <w:tr w:rsidR="00B941A7" w:rsidTr="00F61047">
        <w:trPr>
          <w:cantSplit/>
        </w:trPr>
        <w:tc>
          <w:tcPr>
            <w:tcW w:w="4815" w:type="dxa"/>
            <w:gridSpan w:val="9"/>
          </w:tcPr>
          <w:p w:rsidR="00B941A7" w:rsidRDefault="00F6104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 oprávněného zástupce dodavatele</w:t>
            </w:r>
          </w:p>
        </w:tc>
        <w:tc>
          <w:tcPr>
            <w:tcW w:w="4821" w:type="dxa"/>
            <w:gridSpan w:val="9"/>
          </w:tcPr>
          <w:p w:rsidR="00B941A7" w:rsidRDefault="00F61047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vedoucí odboru</w:t>
            </w:r>
            <w:r w:rsidR="004C6DAC">
              <w:rPr>
                <w:rFonts w:ascii="Arial" w:hAnsi="Arial"/>
                <w:sz w:val="18"/>
              </w:rPr>
              <w:t xml:space="preserve"> rozvoje a investic</w:t>
            </w:r>
          </w:p>
          <w:p w:rsidR="004C6DAC" w:rsidRDefault="004C6DAC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Magistrátu města Karlovy Vary</w:t>
            </w:r>
          </w:p>
        </w:tc>
      </w:tr>
    </w:tbl>
    <w:p w:rsidR="00F61047" w:rsidRDefault="00F61047"/>
    <w:p w:rsidR="00F61047" w:rsidRPr="00F61047" w:rsidRDefault="00F61047" w:rsidP="00F61047"/>
    <w:p w:rsidR="00F61047" w:rsidRPr="00F61047" w:rsidRDefault="00F61047" w:rsidP="00F61047"/>
    <w:p w:rsidR="00F61047" w:rsidRPr="00F61047" w:rsidRDefault="00F61047" w:rsidP="00F61047"/>
    <w:p w:rsidR="00F61047" w:rsidRPr="00F61047" w:rsidRDefault="00F61047" w:rsidP="00F61047"/>
    <w:p w:rsidR="00F61047" w:rsidRPr="00F61047" w:rsidRDefault="00F61047" w:rsidP="00F61047"/>
    <w:p w:rsidR="00F61047" w:rsidRPr="00F61047" w:rsidRDefault="00F61047" w:rsidP="00F61047"/>
    <w:p w:rsidR="00F61047" w:rsidRPr="00F61047" w:rsidRDefault="00F61047" w:rsidP="00F61047"/>
    <w:p w:rsidR="00F61047" w:rsidRPr="00F61047" w:rsidRDefault="00F61047" w:rsidP="00F61047">
      <w:bookmarkStart w:id="0" w:name="_GoBack"/>
      <w:bookmarkEnd w:id="0"/>
    </w:p>
    <w:p w:rsidR="00F61047" w:rsidRDefault="00F61047" w:rsidP="00F61047"/>
    <w:p w:rsidR="00F61047" w:rsidRDefault="00F61047" w:rsidP="00F61047">
      <w:pPr>
        <w:spacing w:after="0" w:line="240" w:lineRule="auto"/>
        <w:rPr>
          <w:rFonts w:ascii="Arial" w:hAnsi="Arial"/>
          <w:sz w:val="21"/>
        </w:rPr>
      </w:pPr>
      <w:r>
        <w:rPr>
          <w:rFonts w:ascii="Arial" w:hAnsi="Arial"/>
          <w:sz w:val="21"/>
        </w:rPr>
        <w:t>OBJ35-44846/2024</w:t>
      </w:r>
    </w:p>
    <w:p w:rsidR="00F61047" w:rsidRPr="00F61047" w:rsidRDefault="00F61047" w:rsidP="00F61047">
      <w:pPr>
        <w:ind w:firstLine="708"/>
      </w:pPr>
    </w:p>
    <w:sectPr w:rsidR="00F61047" w:rsidRPr="00F61047" w:rsidSect="00F61047">
      <w:pgSz w:w="11903" w:h="16833"/>
      <w:pgMar w:top="1418" w:right="1134" w:bottom="1418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05219"/>
    <w:multiLevelType w:val="hybridMultilevel"/>
    <w:tmpl w:val="25D25152"/>
    <w:lvl w:ilvl="0" w:tplc="EFB0B5E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1A7"/>
    <w:rsid w:val="004C6DAC"/>
    <w:rsid w:val="00B941A7"/>
    <w:rsid w:val="00F6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481F2"/>
  <w15:docId w15:val="{80B97CF1-105B-462F-ACD8-F98009AF8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1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DA7BB891</Template>
  <TotalTime>3</TotalTime>
  <Pages>2</Pages>
  <Words>603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Kocourek František</dc:creator>
  <cp:lastModifiedBy>Kocourek František</cp:lastModifiedBy>
  <cp:revision>2</cp:revision>
  <dcterms:created xsi:type="dcterms:W3CDTF">2024-09-04T09:32:00Z</dcterms:created>
  <dcterms:modified xsi:type="dcterms:W3CDTF">2024-09-04T09:32:00Z</dcterms:modified>
</cp:coreProperties>
</file>