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A6360" w14:textId="77777777" w:rsidR="00E04801" w:rsidRPr="0001171C" w:rsidRDefault="00E04801" w:rsidP="0001171C">
      <w:pPr>
        <w:tabs>
          <w:tab w:val="left" w:pos="5529"/>
          <w:tab w:val="left" w:pos="5812"/>
          <w:tab w:val="left" w:pos="9781"/>
        </w:tabs>
        <w:spacing w:before="1080" w:line="240" w:lineRule="exact"/>
        <w:rPr>
          <w:sz w:val="20"/>
        </w:rPr>
      </w:pPr>
      <w:r w:rsidRPr="0001171C">
        <w:rPr>
          <w:sz w:val="20"/>
        </w:rPr>
        <w:tab/>
      </w:r>
    </w:p>
    <w:p w14:paraId="28E3C02E" w14:textId="02DCDF40" w:rsidR="00653EFE" w:rsidRDefault="00AB7692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TINT s.r.o.</w:t>
      </w:r>
    </w:p>
    <w:p w14:paraId="7082CCC6" w14:textId="5A498FF6" w:rsidR="00842E3A" w:rsidRDefault="00AB7692" w:rsidP="00C16DED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  <w:r>
        <w:rPr>
          <w:sz w:val="22"/>
          <w:szCs w:val="22"/>
        </w:rPr>
        <w:t>Riegrova 832</w:t>
      </w:r>
    </w:p>
    <w:p w14:paraId="4FED7262" w14:textId="228E74DA" w:rsidR="00653EFE" w:rsidRDefault="00AB7692" w:rsidP="00C16DED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  <w:r>
        <w:rPr>
          <w:sz w:val="22"/>
          <w:szCs w:val="22"/>
        </w:rPr>
        <w:t>738 01 Frýdek-Místek</w:t>
      </w:r>
    </w:p>
    <w:p w14:paraId="1FC40D96" w14:textId="3F49E77E" w:rsidR="00653EFE" w:rsidRDefault="00653EFE" w:rsidP="00C16DED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</w:p>
    <w:p w14:paraId="1142A8DD" w14:textId="77777777" w:rsidR="00653EFE" w:rsidRPr="00385F9C" w:rsidRDefault="00653EFE" w:rsidP="00C16DED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</w:p>
    <w:p w14:paraId="152DD1DD" w14:textId="77777777" w:rsidR="0001171C" w:rsidRPr="0001171C" w:rsidRDefault="0001171C" w:rsidP="00C16DED">
      <w:pPr>
        <w:tabs>
          <w:tab w:val="left" w:pos="1418"/>
        </w:tabs>
        <w:spacing w:line="240" w:lineRule="exact"/>
        <w:ind w:left="5812" w:hanging="5812"/>
        <w:rPr>
          <w:sz w:val="20"/>
        </w:rPr>
      </w:pPr>
      <w:r>
        <w:rPr>
          <w:sz w:val="20"/>
        </w:rPr>
        <w:t>VÁŠ DOPIS ZN.:</w:t>
      </w:r>
      <w:r w:rsidR="009F56DB">
        <w:rPr>
          <w:sz w:val="20"/>
        </w:rPr>
        <w:t xml:space="preserve"> </w:t>
      </w:r>
      <w:r w:rsidR="00C16DED">
        <w:rPr>
          <w:sz w:val="20"/>
        </w:rPr>
        <w:tab/>
      </w:r>
    </w:p>
    <w:p w14:paraId="19D8DA0A" w14:textId="77777777" w:rsidR="00C16DED" w:rsidRDefault="00E04801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  <w:r w:rsidRPr="00862A07">
        <w:rPr>
          <w:sz w:val="20"/>
        </w:rPr>
        <w:t>ZE DNE:</w:t>
      </w:r>
      <w:r w:rsidRPr="00862A07">
        <w:rPr>
          <w:sz w:val="20"/>
        </w:rPr>
        <w:tab/>
      </w:r>
      <w:r w:rsidR="00C16DED">
        <w:rPr>
          <w:sz w:val="20"/>
        </w:rPr>
        <w:tab/>
        <w:t xml:space="preserve">                                                                          </w:t>
      </w:r>
    </w:p>
    <w:p w14:paraId="2F316170" w14:textId="77777777"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</w:p>
    <w:p w14:paraId="1473DB2F" w14:textId="4B4AD353" w:rsidR="0061543E" w:rsidRDefault="00E04801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077F8B" w:rsidRPr="00862A07">
        <w:rPr>
          <w:sz w:val="20"/>
        </w:rPr>
        <w:tab/>
      </w:r>
      <w:r w:rsidR="00D93DF7">
        <w:rPr>
          <w:sz w:val="20"/>
        </w:rPr>
        <w:t>70/2024/12.2.5</w:t>
      </w:r>
    </w:p>
    <w:p w14:paraId="3BAC5737" w14:textId="77777777" w:rsidR="00F97904" w:rsidRPr="00862A07" w:rsidRDefault="00077F8B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ab/>
      </w:r>
    </w:p>
    <w:p w14:paraId="5D9ABB36" w14:textId="7899D37C" w:rsidR="0061543E" w:rsidRDefault="00E04801" w:rsidP="00077F8B">
      <w:pPr>
        <w:tabs>
          <w:tab w:val="left" w:pos="1418"/>
          <w:tab w:val="left" w:pos="5529"/>
          <w:tab w:val="left" w:pos="5812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VYŘIZUJE:</w:t>
      </w:r>
      <w:r w:rsidR="00CC12A6">
        <w:rPr>
          <w:sz w:val="20"/>
        </w:rPr>
        <w:tab/>
      </w:r>
      <w:r w:rsidR="00AB7692">
        <w:rPr>
          <w:sz w:val="20"/>
        </w:rPr>
        <w:t>Mgr</w:t>
      </w:r>
      <w:r w:rsidR="00224F74">
        <w:rPr>
          <w:sz w:val="20"/>
        </w:rPr>
        <w:t xml:space="preserve">. </w:t>
      </w:r>
      <w:r w:rsidR="00842E3A">
        <w:rPr>
          <w:sz w:val="20"/>
        </w:rPr>
        <w:t>Radim Heczko</w:t>
      </w:r>
    </w:p>
    <w:p w14:paraId="4DCC5183" w14:textId="3BE10E43" w:rsidR="00E04801" w:rsidRPr="00862A07" w:rsidRDefault="004F33F2" w:rsidP="00842E3A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 w:rsidR="00CC12A6">
        <w:rPr>
          <w:sz w:val="20"/>
        </w:rPr>
        <w:tab/>
      </w:r>
      <w:proofErr w:type="spellStart"/>
      <w:r w:rsidR="00E6008C">
        <w:rPr>
          <w:szCs w:val="24"/>
        </w:rPr>
        <w:t>xxxxx</w:t>
      </w:r>
      <w:proofErr w:type="spellEnd"/>
      <w:r w:rsidR="00E04801" w:rsidRPr="00862A07">
        <w:rPr>
          <w:sz w:val="20"/>
        </w:rPr>
        <w:tab/>
      </w:r>
      <w:r w:rsidR="00077F8B" w:rsidRPr="00862A07">
        <w:rPr>
          <w:sz w:val="20"/>
        </w:rPr>
        <w:tab/>
      </w:r>
    </w:p>
    <w:p w14:paraId="325FE06A" w14:textId="1018E78F" w:rsidR="00FB5F5D" w:rsidRPr="004D583F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r w:rsidR="00CC12A6">
        <w:rPr>
          <w:sz w:val="20"/>
        </w:rPr>
        <w:tab/>
      </w:r>
      <w:r w:rsidR="00842E3A">
        <w:rPr>
          <w:szCs w:val="24"/>
        </w:rPr>
        <w:t>r.heczko</w:t>
      </w:r>
      <w:r w:rsidR="00F61B4D">
        <w:rPr>
          <w:szCs w:val="24"/>
        </w:rPr>
        <w:t>@oact.cz</w:t>
      </w:r>
      <w:bookmarkStart w:id="0" w:name="_GoBack"/>
      <w:bookmarkEnd w:id="0"/>
    </w:p>
    <w:p w14:paraId="23310379" w14:textId="5506F3F0" w:rsidR="00575465" w:rsidRPr="00D93DF7" w:rsidRDefault="00BA4DBB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proofErr w:type="gramStart"/>
      <w:r w:rsidRPr="00D61D7A">
        <w:rPr>
          <w:sz w:val="20"/>
        </w:rPr>
        <w:t>DATUM:</w:t>
      </w:r>
      <w:r w:rsidR="00842E3A">
        <w:rPr>
          <w:sz w:val="20"/>
        </w:rPr>
        <w:t xml:space="preserve"> </w:t>
      </w:r>
      <w:r w:rsidR="00D93DF7">
        <w:rPr>
          <w:sz w:val="20"/>
        </w:rPr>
        <w:t xml:space="preserve">  </w:t>
      </w:r>
      <w:proofErr w:type="gramEnd"/>
      <w:r w:rsidR="00D93DF7">
        <w:rPr>
          <w:sz w:val="20"/>
        </w:rPr>
        <w:t xml:space="preserve">         </w:t>
      </w:r>
      <w:r w:rsidR="00224F74" w:rsidRPr="00D93DF7">
        <w:rPr>
          <w:szCs w:val="24"/>
        </w:rPr>
        <w:t>1</w:t>
      </w:r>
      <w:r w:rsidR="005E373D" w:rsidRPr="00D93DF7">
        <w:rPr>
          <w:szCs w:val="24"/>
        </w:rPr>
        <w:t>2</w:t>
      </w:r>
      <w:r w:rsidR="00224F74" w:rsidRPr="00D93DF7">
        <w:rPr>
          <w:szCs w:val="24"/>
        </w:rPr>
        <w:t>. 0</w:t>
      </w:r>
      <w:r w:rsidR="00AB7692" w:rsidRPr="00D93DF7">
        <w:rPr>
          <w:szCs w:val="24"/>
        </w:rPr>
        <w:t>9</w:t>
      </w:r>
      <w:r w:rsidR="00224F74" w:rsidRPr="00D93DF7">
        <w:rPr>
          <w:szCs w:val="24"/>
        </w:rPr>
        <w:t>. 2024</w:t>
      </w:r>
    </w:p>
    <w:p w14:paraId="2AB53A02" w14:textId="1ACF816A" w:rsidR="00B65187" w:rsidRDefault="009460A1" w:rsidP="00B65187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Objednávka</w:t>
      </w:r>
      <w:r w:rsidR="00224F74">
        <w:rPr>
          <w:b/>
          <w:sz w:val="20"/>
          <w:u w:val="single"/>
        </w:rPr>
        <w:t xml:space="preserve"> </w:t>
      </w:r>
      <w:r w:rsidR="00AB7692">
        <w:rPr>
          <w:b/>
          <w:sz w:val="20"/>
          <w:u w:val="single"/>
        </w:rPr>
        <w:t xml:space="preserve">síťových </w:t>
      </w:r>
      <w:r w:rsidR="005E373D">
        <w:rPr>
          <w:b/>
          <w:sz w:val="20"/>
          <w:u w:val="single"/>
        </w:rPr>
        <w:t>prvků a hardware pro výukové účely</w:t>
      </w:r>
    </w:p>
    <w:p w14:paraId="09528B64" w14:textId="01D5B804" w:rsidR="00C16DED" w:rsidRDefault="009032D0" w:rsidP="00D93DF7">
      <w:pPr>
        <w:tabs>
          <w:tab w:val="left" w:pos="1418"/>
          <w:tab w:val="left" w:pos="5103"/>
        </w:tabs>
        <w:spacing w:after="120" w:line="240" w:lineRule="exact"/>
        <w:jc w:val="both"/>
      </w:pPr>
      <w:r>
        <w:t>Dobrý den,</w:t>
      </w:r>
    </w:p>
    <w:p w14:paraId="552A918E" w14:textId="38129A39" w:rsidR="005E373D" w:rsidRDefault="005E373D" w:rsidP="00D93DF7">
      <w:pPr>
        <w:tabs>
          <w:tab w:val="left" w:pos="1418"/>
          <w:tab w:val="left" w:pos="5103"/>
        </w:tabs>
        <w:spacing w:after="120" w:line="240" w:lineRule="exact"/>
        <w:jc w:val="both"/>
      </w:pPr>
      <w:r>
        <w:t>objednáváme u vás produkty, které jsou vypsány v přiložené tabulce (viz. Objednavka_priloha1).</w:t>
      </w:r>
      <w:r>
        <w:br/>
      </w:r>
    </w:p>
    <w:p w14:paraId="5B019FF0" w14:textId="1D1BFD04" w:rsidR="005E373D" w:rsidRPr="00D93DF7" w:rsidRDefault="005E373D" w:rsidP="00D93DF7">
      <w:pPr>
        <w:tabs>
          <w:tab w:val="left" w:pos="1418"/>
          <w:tab w:val="left" w:pos="5103"/>
        </w:tabs>
        <w:spacing w:after="120" w:line="240" w:lineRule="exact"/>
        <w:jc w:val="both"/>
        <w:rPr>
          <w:b/>
        </w:rPr>
      </w:pPr>
      <w:r>
        <w:t xml:space="preserve">Celková cena všech produktů vychází na </w:t>
      </w:r>
      <w:r w:rsidRPr="00D93DF7">
        <w:rPr>
          <w:b/>
        </w:rPr>
        <w:t>351 577,6</w:t>
      </w:r>
      <w:r w:rsidR="006256E0">
        <w:rPr>
          <w:b/>
        </w:rPr>
        <w:t>0</w:t>
      </w:r>
      <w:r w:rsidRPr="00D93DF7">
        <w:rPr>
          <w:b/>
        </w:rPr>
        <w:t xml:space="preserve"> Kč vč. DPH</w:t>
      </w:r>
    </w:p>
    <w:p w14:paraId="78F18ECE" w14:textId="6B011A4F" w:rsidR="00842E3A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Děkuj</w:t>
      </w:r>
      <w:r w:rsidR="00D93DF7">
        <w:t>eme za kladné vyřízení naší objednávky</w:t>
      </w:r>
    </w:p>
    <w:p w14:paraId="38CAE713" w14:textId="77777777" w:rsidR="00842E3A" w:rsidRDefault="00842E3A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14:paraId="3EBA4030" w14:textId="6293605D" w:rsidR="00C16DED" w:rsidRDefault="00842E3A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S</w:t>
      </w:r>
      <w:r w:rsidR="00D93DF7">
        <w:t> </w:t>
      </w:r>
      <w:r w:rsidR="00C16DED">
        <w:t>pozdravem</w:t>
      </w:r>
    </w:p>
    <w:p w14:paraId="5C76AE43" w14:textId="77777777" w:rsidR="00D93DF7" w:rsidRDefault="00D93DF7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14:paraId="6C13593F" w14:textId="77777777" w:rsidR="009032D0" w:rsidRDefault="009032D0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14:paraId="399282FC" w14:textId="1750A364" w:rsidR="00842E3A" w:rsidRDefault="00692292" w:rsidP="00842E3A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Ing. Ivana Nováková</w:t>
      </w:r>
    </w:p>
    <w:p w14:paraId="51AC947C" w14:textId="28D3A712" w:rsidR="00C16DED" w:rsidRDefault="00692292" w:rsidP="00842E3A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Ředitelka školy</w:t>
      </w:r>
    </w:p>
    <w:p w14:paraId="107E7826" w14:textId="77777777" w:rsidR="00CC12A6" w:rsidRDefault="00CC12A6" w:rsidP="00C271A7"/>
    <w:p w14:paraId="5EDC4C76" w14:textId="77777777" w:rsidR="009032D0" w:rsidRDefault="009032D0" w:rsidP="00C271A7"/>
    <w:p w14:paraId="26AA2750" w14:textId="77777777" w:rsidR="00E6008C" w:rsidRDefault="00C271A7" w:rsidP="00C271A7">
      <w:pPr>
        <w:rPr>
          <w:sz w:val="22"/>
          <w:szCs w:val="22"/>
        </w:rPr>
      </w:pPr>
      <w:r w:rsidRPr="00D93DF7">
        <w:rPr>
          <w:sz w:val="22"/>
          <w:szCs w:val="22"/>
        </w:rPr>
        <w:t>Fakturační údaje:</w:t>
      </w:r>
      <w:r w:rsidRPr="00D93DF7">
        <w:rPr>
          <w:sz w:val="22"/>
          <w:szCs w:val="22"/>
        </w:rPr>
        <w:br/>
        <w:t>IČ: 60337320</w:t>
      </w:r>
      <w:r w:rsidRPr="00D93DF7">
        <w:rPr>
          <w:sz w:val="22"/>
          <w:szCs w:val="22"/>
        </w:rPr>
        <w:br/>
        <w:t>Název: Obchodní akademie, Český Těšín, příspěvková organizace</w:t>
      </w:r>
      <w:r w:rsidRPr="00D93DF7">
        <w:rPr>
          <w:sz w:val="22"/>
          <w:szCs w:val="22"/>
        </w:rPr>
        <w:br/>
        <w:t>Adresa: Sokola – Tůmy 402/12, PSČ 737 01 Český Těšín</w:t>
      </w:r>
      <w:r w:rsidRPr="00D93DF7">
        <w:rPr>
          <w:sz w:val="22"/>
          <w:szCs w:val="22"/>
        </w:rPr>
        <w:br/>
        <w:t xml:space="preserve">Bankovní spojení: </w:t>
      </w:r>
      <w:proofErr w:type="spellStart"/>
      <w:r w:rsidR="00E6008C">
        <w:rPr>
          <w:sz w:val="22"/>
          <w:szCs w:val="22"/>
        </w:rPr>
        <w:t>xxxxxx</w:t>
      </w:r>
      <w:proofErr w:type="spellEnd"/>
    </w:p>
    <w:p w14:paraId="446E4513" w14:textId="2B24324B" w:rsidR="00C271A7" w:rsidRPr="00D93DF7" w:rsidRDefault="00C271A7" w:rsidP="00C271A7">
      <w:pPr>
        <w:rPr>
          <w:sz w:val="22"/>
          <w:szCs w:val="22"/>
        </w:rPr>
      </w:pPr>
      <w:r w:rsidRPr="00D93DF7">
        <w:rPr>
          <w:sz w:val="22"/>
          <w:szCs w:val="22"/>
        </w:rPr>
        <w:t xml:space="preserve">DIČ: </w:t>
      </w:r>
      <w:r w:rsidR="00CC12A6" w:rsidRPr="00D93DF7">
        <w:rPr>
          <w:sz w:val="22"/>
          <w:szCs w:val="22"/>
        </w:rPr>
        <w:t>CZ60337320 – neplátce</w:t>
      </w:r>
    </w:p>
    <w:p w14:paraId="70E8326F" w14:textId="16E3C363" w:rsidR="00D93DF7" w:rsidRDefault="00D93DF7" w:rsidP="00C271A7"/>
    <w:p w14:paraId="3ACB7891" w14:textId="1ED9F505" w:rsidR="00D93DF7" w:rsidRPr="009C4FBD" w:rsidRDefault="00D93DF7" w:rsidP="00D93DF7">
      <w:pPr>
        <w:pStyle w:val="Zkladntext1"/>
        <w:shd w:val="clear" w:color="auto" w:fill="auto"/>
        <w:spacing w:line="209" w:lineRule="auto"/>
        <w:jc w:val="both"/>
      </w:pPr>
      <w:r>
        <w:rPr>
          <w:i/>
          <w:iCs/>
        </w:rPr>
        <w:t>Obchodní akademie, Český Těšín informovala druhou smluvní stranu, že je povinným subjektem ve smyslu zákona č. 340/2015 Sb., o registru smluv (dále jen „zákon“), v platném znění. Smluvní povinnosti uveřejnění v registru smluv dle zákona, bude subjektem, který vloží smlouvu (objednávku) a všechny její dodatky do registru smluv Obchodní akademie, Český Těšín, a to i v případě, kdy druhou smluvní stranou bude rovněž povinný subjekt ze zákona.</w:t>
      </w:r>
    </w:p>
    <w:sectPr w:rsidR="00D93DF7" w:rsidRPr="009C4FBD" w:rsidSect="00C92918">
      <w:headerReference w:type="default" r:id="rId9"/>
      <w:footerReference w:type="default" r:id="rId10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6D421" w14:textId="77777777" w:rsidR="006F7290" w:rsidRDefault="006F7290">
      <w:r>
        <w:separator/>
      </w:r>
    </w:p>
  </w:endnote>
  <w:endnote w:type="continuationSeparator" w:id="0">
    <w:p w14:paraId="2CB0A76F" w14:textId="77777777" w:rsidR="006F7290" w:rsidRDefault="006F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FF50" w14:textId="0869436A"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ab/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>Datová schránka: e2w8ik</w:t>
    </w:r>
    <w:r w:rsidR="009F56DB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68D6B" w14:textId="77777777" w:rsidR="006F7290" w:rsidRDefault="006F7290">
      <w:r>
        <w:separator/>
      </w:r>
    </w:p>
  </w:footnote>
  <w:footnote w:type="continuationSeparator" w:id="0">
    <w:p w14:paraId="26832816" w14:textId="77777777" w:rsidR="006F7290" w:rsidRDefault="006F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C681" w14:textId="3574DC15" w:rsidR="002E70C0" w:rsidRDefault="00B71E4A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C46A61D" wp14:editId="3BA9B380">
          <wp:simplePos x="0" y="0"/>
          <wp:positionH relativeFrom="margin">
            <wp:posOffset>-786131</wp:posOffset>
          </wp:positionH>
          <wp:positionV relativeFrom="margin">
            <wp:posOffset>-804155</wp:posOffset>
          </wp:positionV>
          <wp:extent cx="1743075" cy="693030"/>
          <wp:effectExtent l="0" t="0" r="0" b="0"/>
          <wp:wrapNone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16" cy="694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93A99" w14:textId="19E825E3" w:rsidR="0096775C" w:rsidRDefault="00B71E4A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0B1BDAF7" wp14:editId="568C0B12">
          <wp:simplePos x="0" y="0"/>
          <wp:positionH relativeFrom="column">
            <wp:posOffset>5071745</wp:posOffset>
          </wp:positionH>
          <wp:positionV relativeFrom="paragraph">
            <wp:posOffset>15240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296"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 w:rsidR="00106296">
      <w:rPr>
        <w:b/>
        <w:bCs/>
        <w:sz w:val="22"/>
      </w:rPr>
      <w:tab/>
    </w:r>
  </w:p>
  <w:p w14:paraId="75D9E375" w14:textId="2A36F881" w:rsidR="0061543E" w:rsidRDefault="0061543E" w:rsidP="002E70C0">
    <w:pPr>
      <w:pStyle w:val="Zhlav"/>
      <w:tabs>
        <w:tab w:val="clear" w:pos="4536"/>
        <w:tab w:val="clear" w:pos="9072"/>
        <w:tab w:val="center" w:pos="4678"/>
      </w:tabs>
      <w:jc w:val="center"/>
      <w:rPr>
        <w:b/>
        <w:bCs/>
        <w:sz w:val="22"/>
      </w:rPr>
    </w:pPr>
    <w:r>
      <w:rPr>
        <w:b/>
        <w:bCs/>
        <w:sz w:val="22"/>
      </w:rPr>
      <w:t>Sokola-Tůmy 402/12, 737 01 Český Těšín</w:t>
    </w:r>
  </w:p>
  <w:p w14:paraId="42F80494" w14:textId="77777777"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8778CF">
      <w:rPr>
        <w:b/>
      </w:rPr>
      <w:t>oact</w:t>
    </w:r>
    <w:r w:rsidR="00DA3B12" w:rsidRPr="00575465">
      <w:rPr>
        <w:b/>
      </w:rPr>
      <w:t>.cz</w:t>
    </w:r>
  </w:p>
  <w:p w14:paraId="3FD46C05" w14:textId="77777777"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1171C"/>
    <w:rsid w:val="000176E3"/>
    <w:rsid w:val="000479C6"/>
    <w:rsid w:val="00065DBF"/>
    <w:rsid w:val="00077F8B"/>
    <w:rsid w:val="0009536D"/>
    <w:rsid w:val="000E4431"/>
    <w:rsid w:val="000F0262"/>
    <w:rsid w:val="0010552B"/>
    <w:rsid w:val="00106296"/>
    <w:rsid w:val="00111A9D"/>
    <w:rsid w:val="00116309"/>
    <w:rsid w:val="00131F82"/>
    <w:rsid w:val="0013555B"/>
    <w:rsid w:val="0014436F"/>
    <w:rsid w:val="001901DC"/>
    <w:rsid w:val="00190824"/>
    <w:rsid w:val="0019167E"/>
    <w:rsid w:val="001A2359"/>
    <w:rsid w:val="001D0C57"/>
    <w:rsid w:val="001E35FC"/>
    <w:rsid w:val="001E4EA9"/>
    <w:rsid w:val="001E6C68"/>
    <w:rsid w:val="001F1DED"/>
    <w:rsid w:val="001F7C50"/>
    <w:rsid w:val="00215991"/>
    <w:rsid w:val="00224F74"/>
    <w:rsid w:val="00226BB3"/>
    <w:rsid w:val="00265397"/>
    <w:rsid w:val="002672F0"/>
    <w:rsid w:val="002724B8"/>
    <w:rsid w:val="0027506A"/>
    <w:rsid w:val="00277D5E"/>
    <w:rsid w:val="002A28AA"/>
    <w:rsid w:val="002E1E24"/>
    <w:rsid w:val="002E54B9"/>
    <w:rsid w:val="002E5AA8"/>
    <w:rsid w:val="002E70C0"/>
    <w:rsid w:val="002F2E91"/>
    <w:rsid w:val="00327BA8"/>
    <w:rsid w:val="003323D9"/>
    <w:rsid w:val="00337936"/>
    <w:rsid w:val="00342696"/>
    <w:rsid w:val="00372192"/>
    <w:rsid w:val="00385F9C"/>
    <w:rsid w:val="00397676"/>
    <w:rsid w:val="003A39D2"/>
    <w:rsid w:val="003E099D"/>
    <w:rsid w:val="003E6026"/>
    <w:rsid w:val="004047A0"/>
    <w:rsid w:val="00437BDE"/>
    <w:rsid w:val="00451E02"/>
    <w:rsid w:val="004656A2"/>
    <w:rsid w:val="00475AF7"/>
    <w:rsid w:val="00481DE0"/>
    <w:rsid w:val="004879A4"/>
    <w:rsid w:val="004924F9"/>
    <w:rsid w:val="00493BAA"/>
    <w:rsid w:val="004A3085"/>
    <w:rsid w:val="004A70E2"/>
    <w:rsid w:val="004B2561"/>
    <w:rsid w:val="004D11C5"/>
    <w:rsid w:val="004D583F"/>
    <w:rsid w:val="004D63D9"/>
    <w:rsid w:val="004E4E72"/>
    <w:rsid w:val="004E632E"/>
    <w:rsid w:val="004F1909"/>
    <w:rsid w:val="004F33F2"/>
    <w:rsid w:val="005014A3"/>
    <w:rsid w:val="00511269"/>
    <w:rsid w:val="0051255E"/>
    <w:rsid w:val="0052326B"/>
    <w:rsid w:val="00533679"/>
    <w:rsid w:val="005378C0"/>
    <w:rsid w:val="00542F56"/>
    <w:rsid w:val="0056008B"/>
    <w:rsid w:val="00564DCA"/>
    <w:rsid w:val="00570C1E"/>
    <w:rsid w:val="005725AE"/>
    <w:rsid w:val="00575465"/>
    <w:rsid w:val="00586DC0"/>
    <w:rsid w:val="005A376E"/>
    <w:rsid w:val="005B0E1B"/>
    <w:rsid w:val="005B2CD2"/>
    <w:rsid w:val="005B5073"/>
    <w:rsid w:val="005E373D"/>
    <w:rsid w:val="0061543E"/>
    <w:rsid w:val="006238CC"/>
    <w:rsid w:val="006256E0"/>
    <w:rsid w:val="00651CCB"/>
    <w:rsid w:val="00653EFE"/>
    <w:rsid w:val="006551B6"/>
    <w:rsid w:val="00665D88"/>
    <w:rsid w:val="00684BA4"/>
    <w:rsid w:val="00692292"/>
    <w:rsid w:val="006A16EE"/>
    <w:rsid w:val="006A7B92"/>
    <w:rsid w:val="006B5CF2"/>
    <w:rsid w:val="006D64DA"/>
    <w:rsid w:val="006E63E7"/>
    <w:rsid w:val="006E71B6"/>
    <w:rsid w:val="006F71F9"/>
    <w:rsid w:val="006F7290"/>
    <w:rsid w:val="0070258B"/>
    <w:rsid w:val="00735E0F"/>
    <w:rsid w:val="007420C7"/>
    <w:rsid w:val="00746F97"/>
    <w:rsid w:val="00765015"/>
    <w:rsid w:val="00783EF0"/>
    <w:rsid w:val="00785C5F"/>
    <w:rsid w:val="007865C4"/>
    <w:rsid w:val="00794885"/>
    <w:rsid w:val="007C0BA2"/>
    <w:rsid w:val="007F3040"/>
    <w:rsid w:val="007F5B14"/>
    <w:rsid w:val="0081133C"/>
    <w:rsid w:val="00812493"/>
    <w:rsid w:val="00835EF0"/>
    <w:rsid w:val="00842E3A"/>
    <w:rsid w:val="00862A07"/>
    <w:rsid w:val="008778CF"/>
    <w:rsid w:val="0088351F"/>
    <w:rsid w:val="00885263"/>
    <w:rsid w:val="008B3FCB"/>
    <w:rsid w:val="008D7C56"/>
    <w:rsid w:val="008F1783"/>
    <w:rsid w:val="009032D0"/>
    <w:rsid w:val="00940481"/>
    <w:rsid w:val="00945F27"/>
    <w:rsid w:val="009460A1"/>
    <w:rsid w:val="0095184A"/>
    <w:rsid w:val="0096775C"/>
    <w:rsid w:val="009705B1"/>
    <w:rsid w:val="00997D09"/>
    <w:rsid w:val="009D4FB2"/>
    <w:rsid w:val="009D71DC"/>
    <w:rsid w:val="009E5F17"/>
    <w:rsid w:val="009F00D4"/>
    <w:rsid w:val="009F56DB"/>
    <w:rsid w:val="00A02E15"/>
    <w:rsid w:val="00A17DAC"/>
    <w:rsid w:val="00A217CC"/>
    <w:rsid w:val="00A22BCD"/>
    <w:rsid w:val="00A36583"/>
    <w:rsid w:val="00A40763"/>
    <w:rsid w:val="00A5227A"/>
    <w:rsid w:val="00A57BCA"/>
    <w:rsid w:val="00A62BFE"/>
    <w:rsid w:val="00A71B79"/>
    <w:rsid w:val="00A772FD"/>
    <w:rsid w:val="00A920F4"/>
    <w:rsid w:val="00A94C67"/>
    <w:rsid w:val="00AB3623"/>
    <w:rsid w:val="00AB7692"/>
    <w:rsid w:val="00AD45FA"/>
    <w:rsid w:val="00AE2E12"/>
    <w:rsid w:val="00AE5762"/>
    <w:rsid w:val="00B10B30"/>
    <w:rsid w:val="00B11448"/>
    <w:rsid w:val="00B65187"/>
    <w:rsid w:val="00B65532"/>
    <w:rsid w:val="00B71E4A"/>
    <w:rsid w:val="00B7281F"/>
    <w:rsid w:val="00B8639F"/>
    <w:rsid w:val="00B923DE"/>
    <w:rsid w:val="00BA1B80"/>
    <w:rsid w:val="00BA380A"/>
    <w:rsid w:val="00BA4DBB"/>
    <w:rsid w:val="00BA5DAC"/>
    <w:rsid w:val="00BA684C"/>
    <w:rsid w:val="00BB2F0D"/>
    <w:rsid w:val="00BB44BF"/>
    <w:rsid w:val="00BB5DDB"/>
    <w:rsid w:val="00BC3571"/>
    <w:rsid w:val="00BE317F"/>
    <w:rsid w:val="00BF19FE"/>
    <w:rsid w:val="00BF44B9"/>
    <w:rsid w:val="00C0316B"/>
    <w:rsid w:val="00C16DED"/>
    <w:rsid w:val="00C1784D"/>
    <w:rsid w:val="00C22CDC"/>
    <w:rsid w:val="00C271A7"/>
    <w:rsid w:val="00C44EFF"/>
    <w:rsid w:val="00C510CA"/>
    <w:rsid w:val="00C92918"/>
    <w:rsid w:val="00CC12A6"/>
    <w:rsid w:val="00CD622E"/>
    <w:rsid w:val="00D149C4"/>
    <w:rsid w:val="00D215F2"/>
    <w:rsid w:val="00D31499"/>
    <w:rsid w:val="00D3461A"/>
    <w:rsid w:val="00D4488A"/>
    <w:rsid w:val="00D6122E"/>
    <w:rsid w:val="00D61D7A"/>
    <w:rsid w:val="00D71DCA"/>
    <w:rsid w:val="00D93DF7"/>
    <w:rsid w:val="00DA3B12"/>
    <w:rsid w:val="00DD3BB2"/>
    <w:rsid w:val="00DE55D8"/>
    <w:rsid w:val="00DF0037"/>
    <w:rsid w:val="00E04801"/>
    <w:rsid w:val="00E56FB2"/>
    <w:rsid w:val="00E6008C"/>
    <w:rsid w:val="00E609D8"/>
    <w:rsid w:val="00E66D22"/>
    <w:rsid w:val="00E9017B"/>
    <w:rsid w:val="00EA77A6"/>
    <w:rsid w:val="00EB32D4"/>
    <w:rsid w:val="00ED3430"/>
    <w:rsid w:val="00ED3B3B"/>
    <w:rsid w:val="00ED4190"/>
    <w:rsid w:val="00EE4AC2"/>
    <w:rsid w:val="00F279CC"/>
    <w:rsid w:val="00F548FF"/>
    <w:rsid w:val="00F61B4D"/>
    <w:rsid w:val="00F6479B"/>
    <w:rsid w:val="00F9576C"/>
    <w:rsid w:val="00F97904"/>
    <w:rsid w:val="00FB5F5D"/>
    <w:rsid w:val="00FC3ADD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6DCD23"/>
  <w15:docId w15:val="{F3A9C70A-F7E5-4B44-B703-29E0EA66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  <w:style w:type="character" w:customStyle="1" w:styleId="Zkladntext">
    <w:name w:val="Základní text_"/>
    <w:basedOn w:val="Standardnpsmoodstavce"/>
    <w:link w:val="Zkladntext1"/>
    <w:rsid w:val="00D93D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93DF7"/>
    <w:pPr>
      <w:widowControl w:val="0"/>
      <w:shd w:val="clear" w:color="auto" w:fill="FFFFFF"/>
      <w:spacing w:after="4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97CE4EA17DDB4C9947209FB7D58143" ma:contentTypeVersion="14" ma:contentTypeDescription="Vytvoří nový dokument" ma:contentTypeScope="" ma:versionID="eba43d639db1c0fac47dd176b34b6324">
  <xsd:schema xmlns:xsd="http://www.w3.org/2001/XMLSchema" xmlns:xs="http://www.w3.org/2001/XMLSchema" xmlns:p="http://schemas.microsoft.com/office/2006/metadata/properties" xmlns:ns3="440e4479-b238-4e2c-90a3-d21a870646e5" xmlns:ns4="6148366a-8fc4-4966-b553-7e2112b9c23b" targetNamespace="http://schemas.microsoft.com/office/2006/metadata/properties" ma:root="true" ma:fieldsID="6eb1f3cb084a91bd4467cc56923265ce" ns3:_="" ns4:_="">
    <xsd:import namespace="440e4479-b238-4e2c-90a3-d21a870646e5"/>
    <xsd:import namespace="6148366a-8fc4-4966-b553-7e2112b9c2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e4479-b238-4e2c-90a3-d21a8706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8366a-8fc4-4966-b553-7e2112b9c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e4479-b238-4e2c-90a3-d21a870646e5" xsi:nil="true"/>
  </documentManagement>
</p:properties>
</file>

<file path=customXml/itemProps1.xml><?xml version="1.0" encoding="utf-8"?>
<ds:datastoreItem xmlns:ds="http://schemas.openxmlformats.org/officeDocument/2006/customXml" ds:itemID="{4FF49AE4-3876-478F-BD0E-86DF3D1F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e4479-b238-4e2c-90a3-d21a870646e5"/>
    <ds:schemaRef ds:uri="6148366a-8fc4-4966-b553-7e2112b9c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7B01A-EFDC-4C2B-8471-5D2CA9B14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2D917-CE91-4B40-8F76-289298CADF18}">
  <ds:schemaRefs>
    <ds:schemaRef ds:uri="http://schemas.microsoft.com/office/2006/metadata/properties"/>
    <ds:schemaRef ds:uri="http://schemas.microsoft.com/office/infopath/2007/PartnerControls"/>
    <ds:schemaRef ds:uri="440e4479-b238-4e2c-90a3-d21a870646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4</cp:revision>
  <cp:lastPrinted>2024-09-12T07:36:00Z</cp:lastPrinted>
  <dcterms:created xsi:type="dcterms:W3CDTF">2024-09-12T07:36:00Z</dcterms:created>
  <dcterms:modified xsi:type="dcterms:W3CDTF">2024-09-13T08:07:00Z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0x010100B897CE4EA17DDB4C9947209FB7D58143</vt:lpwstr>
  </property>
</Properties>
</file>