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7211100190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  <w:spacing w:line="265" w:lineRule="exact"/>
      </w:pPr>
      <w:r>
        <w:rPr/>
        <w:t>Lidl</w:t>
      </w:r>
      <w:r>
        <w:rPr>
          <w:spacing w:val="-8"/>
        </w:rPr>
        <w:t> </w:t>
      </w:r>
      <w:r>
        <w:rPr/>
        <w:t>Česká</w:t>
      </w:r>
      <w:r>
        <w:rPr>
          <w:spacing w:val="-8"/>
        </w:rPr>
        <w:t> </w:t>
      </w:r>
      <w:r>
        <w:rPr/>
        <w:t>republika</w:t>
      </w:r>
      <w:r>
        <w:rPr>
          <w:spacing w:val="-8"/>
        </w:rPr>
        <w:t> </w:t>
      </w:r>
      <w:r>
        <w:rPr>
          <w:spacing w:val="-2"/>
        </w:rPr>
        <w:t>s.r.o.</w:t>
      </w:r>
    </w:p>
    <w:p>
      <w:pPr>
        <w:pStyle w:val="BodyText"/>
        <w:spacing w:line="265" w:lineRule="exact"/>
      </w:pPr>
      <w:r>
        <w:rPr/>
        <w:t>obchodní</w:t>
      </w:r>
      <w:r>
        <w:rPr>
          <w:spacing w:val="-9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5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7"/>
        </w:rPr>
        <w:t> </w:t>
      </w:r>
      <w:r>
        <w:rPr/>
        <w:t>Městským</w:t>
      </w:r>
      <w:r>
        <w:rPr>
          <w:spacing w:val="-8"/>
        </w:rPr>
        <w:t> </w:t>
      </w:r>
      <w:r>
        <w:rPr>
          <w:spacing w:val="-2"/>
        </w:rPr>
        <w:t>soudem</w:t>
      </w:r>
    </w:p>
    <w:p>
      <w:pPr>
        <w:pStyle w:val="BodyText"/>
      </w:pPr>
      <w:r>
        <w:rPr/>
        <w:t>v</w:t>
      </w:r>
      <w:r>
        <w:rPr>
          <w:spacing w:val="-4"/>
        </w:rPr>
        <w:t> </w:t>
      </w:r>
      <w:r>
        <w:rPr/>
        <w:t>Praze,</w:t>
      </w:r>
      <w:r>
        <w:rPr>
          <w:spacing w:val="-5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</w:t>
      </w:r>
      <w:r>
        <w:rPr>
          <w:spacing w:val="-5"/>
        </w:rPr>
        <w:t> </w:t>
      </w:r>
      <w:r>
        <w:rPr/>
        <w:t>vložka</w:t>
      </w:r>
      <w:r>
        <w:rPr>
          <w:spacing w:val="-3"/>
        </w:rPr>
        <w:t> </w:t>
      </w:r>
      <w:r>
        <w:rPr>
          <w:spacing w:val="-2"/>
        </w:rPr>
        <w:t>392174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Praha</w:t>
      </w:r>
      <w:r>
        <w:rPr>
          <w:spacing w:val="-6"/>
        </w:rPr>
        <w:t> </w:t>
      </w:r>
      <w:r>
        <w:rPr/>
        <w:t>5,</w:t>
      </w:r>
      <w:r>
        <w:rPr>
          <w:spacing w:val="-6"/>
        </w:rPr>
        <w:t> </w:t>
      </w:r>
      <w:r>
        <w:rPr/>
        <w:t>Nárožní</w:t>
      </w:r>
      <w:r>
        <w:rPr>
          <w:spacing w:val="-6"/>
        </w:rPr>
        <w:t> </w:t>
      </w:r>
      <w:r>
        <w:rPr/>
        <w:t>1359/11,</w:t>
      </w:r>
      <w:r>
        <w:rPr>
          <w:spacing w:val="-6"/>
        </w:rPr>
        <w:t> </w:t>
      </w:r>
      <w:r>
        <w:rPr/>
        <w:t>PSČ</w:t>
      </w:r>
      <w:r>
        <w:rPr>
          <w:spacing w:val="-5"/>
        </w:rPr>
        <w:t> </w:t>
      </w:r>
      <w:r>
        <w:rPr/>
        <w:t>158</w:t>
      </w:r>
      <w:r>
        <w:rPr>
          <w:spacing w:val="-5"/>
        </w:rPr>
        <w:t> 00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26178541</w:t>
      </w:r>
    </w:p>
    <w:p>
      <w:pPr>
        <w:pStyle w:val="BodyText"/>
        <w:tabs>
          <w:tab w:pos="2968" w:val="left" w:leader="none"/>
        </w:tabs>
      </w:pPr>
      <w:r>
        <w:rPr>
          <w:spacing w:val="-2"/>
        </w:rPr>
        <w:t>zastoupená:</w:t>
      </w:r>
      <w:r>
        <w:rPr/>
        <w:tab/>
        <w:t>Martinem 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á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spacing w:before="1"/>
        <w:ind w:left="2953"/>
      </w:pPr>
      <w:r>
        <w:rPr/>
        <w:t>a</w:t>
      </w:r>
      <w:r>
        <w:rPr>
          <w:spacing w:val="-3"/>
        </w:rPr>
        <w:t> </w:t>
      </w:r>
      <w:r>
        <w:rPr/>
        <w:t>Adamem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předsedou</w:t>
      </w:r>
      <w:r>
        <w:rPr>
          <w:spacing w:val="-2"/>
        </w:rPr>
        <w:t> </w:t>
      </w:r>
      <w:r>
        <w:rPr/>
        <w:t>rady</w:t>
      </w:r>
      <w:r>
        <w:rPr>
          <w:spacing w:val="-3"/>
        </w:rPr>
        <w:t> </w:t>
      </w:r>
      <w:r>
        <w:rPr>
          <w:spacing w:val="-2"/>
        </w:rPr>
        <w:t>jednatelů</w:t>
      </w:r>
    </w:p>
    <w:p>
      <w:pPr>
        <w:pStyle w:val="BodyText"/>
        <w:spacing w:before="1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3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7211100190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7"/>
        </w:rPr>
        <w:t> </w:t>
      </w:r>
      <w:r>
        <w:rPr/>
        <w:t>prostředí</w:t>
      </w:r>
      <w:r>
        <w:rPr>
          <w:spacing w:val="8"/>
        </w:rPr>
        <w:t> </w:t>
      </w:r>
      <w:r>
        <w:rPr/>
        <w:t>České</w:t>
      </w:r>
      <w:r>
        <w:rPr>
          <w:spacing w:val="7"/>
        </w:rPr>
        <w:t> </w:t>
      </w:r>
      <w:r>
        <w:rPr/>
        <w:t>republiky</w:t>
      </w:r>
      <w:r>
        <w:rPr>
          <w:spacing w:val="7"/>
        </w:rPr>
        <w:t> </w:t>
      </w:r>
      <w:r>
        <w:rPr/>
        <w:t>ze</w:t>
      </w:r>
      <w:r>
        <w:rPr>
          <w:spacing w:val="6"/>
        </w:rPr>
        <w:t> </w:t>
      </w:r>
      <w:r>
        <w:rPr/>
        <w:t>dne</w:t>
      </w:r>
      <w:r>
        <w:rPr>
          <w:spacing w:val="11"/>
        </w:rPr>
        <w:t> </w:t>
      </w:r>
      <w:r>
        <w:rPr/>
        <w:t>2.</w:t>
      </w:r>
      <w:r>
        <w:rPr>
          <w:spacing w:val="8"/>
        </w:rPr>
        <w:t> </w:t>
      </w:r>
      <w:r>
        <w:rPr/>
        <w:t>2.</w:t>
      </w:r>
      <w:r>
        <w:rPr>
          <w:spacing w:val="8"/>
        </w:rPr>
        <w:t> </w:t>
      </w:r>
      <w:r>
        <w:rPr/>
        <w:t>2023,</w:t>
      </w:r>
      <w:r>
        <w:rPr>
          <w:spacing w:val="7"/>
        </w:rPr>
        <w:t> </w:t>
      </w:r>
      <w:r>
        <w:rPr/>
        <w:t>ve</w:t>
      </w:r>
      <w:r>
        <w:rPr>
          <w:spacing w:val="7"/>
        </w:rPr>
        <w:t> </w:t>
      </w:r>
      <w:r>
        <w:rPr/>
        <w:t>znění</w:t>
      </w:r>
      <w:r>
        <w:rPr>
          <w:spacing w:val="8"/>
        </w:rPr>
        <w:t> </w:t>
      </w:r>
      <w:r>
        <w:rPr/>
        <w:t>dodatku</w:t>
      </w:r>
      <w:r>
        <w:rPr>
          <w:spacing w:val="8"/>
        </w:rPr>
        <w:t> </w:t>
      </w:r>
      <w:r>
        <w:rPr/>
        <w:t>č.</w:t>
      </w:r>
      <w:r>
        <w:rPr>
          <w:spacing w:val="7"/>
        </w:rPr>
        <w:t> </w:t>
      </w:r>
      <w:r>
        <w:rPr/>
        <w:t>1</w:t>
      </w:r>
      <w:r>
        <w:rPr>
          <w:spacing w:val="8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7"/>
        </w:rPr>
        <w:t> </w:t>
      </w:r>
      <w:r>
        <w:rPr/>
        <w:t>26.</w:t>
      </w:r>
      <w:r>
        <w:rPr>
          <w:spacing w:val="8"/>
        </w:rPr>
        <w:t> </w:t>
      </w:r>
      <w:r>
        <w:rPr/>
        <w:t>07.</w:t>
      </w:r>
      <w:r>
        <w:rPr>
          <w:spacing w:val="7"/>
        </w:rPr>
        <w:t> </w:t>
      </w:r>
      <w:r>
        <w:rPr/>
        <w:t>2023</w:t>
      </w:r>
      <w:r>
        <w:rPr>
          <w:spacing w:val="16"/>
        </w:rPr>
        <w:t> </w:t>
      </w:r>
      <w:r>
        <w:rPr/>
        <w:t>(dále</w:t>
      </w:r>
      <w:r>
        <w:rPr>
          <w:spacing w:val="6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</w:pPr>
      <w:r>
        <w:rPr>
          <w:spacing w:val="-2"/>
        </w:rPr>
        <w:t>„Smlouva“):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>
          <w:spacing w:val="-5"/>
        </w:rPr>
        <w:t>1.</w:t>
      </w:r>
    </w:p>
    <w:p>
      <w:pPr>
        <w:pStyle w:val="BodyTex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II.</w:t>
      </w:r>
      <w:r>
        <w:rPr>
          <w:spacing w:val="-3"/>
        </w:rPr>
        <w:t> </w:t>
      </w:r>
      <w:r>
        <w:rPr/>
        <w:t>bod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before="106"/>
      </w:pPr>
      <w:r>
        <w:rPr/>
        <w:t>„1)</w:t>
      </w:r>
      <w:r>
        <w:rPr>
          <w:spacing w:val="-6"/>
        </w:rPr>
        <w:t> </w:t>
      </w:r>
      <w:r>
        <w:rPr/>
        <w:t>Fond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zavazuje</w:t>
      </w:r>
      <w:r>
        <w:rPr>
          <w:spacing w:val="-6"/>
        </w:rPr>
        <w:t> </w:t>
      </w:r>
      <w:r>
        <w:rPr/>
        <w:t>poskytnout</w:t>
      </w:r>
      <w:r>
        <w:rPr>
          <w:spacing w:val="-6"/>
        </w:rPr>
        <w:t> </w:t>
      </w:r>
      <w:r>
        <w:rPr/>
        <w:t>příjemci</w:t>
      </w:r>
      <w:r>
        <w:rPr>
          <w:spacing w:val="-6"/>
        </w:rPr>
        <w:t> </w:t>
      </w:r>
      <w:r>
        <w:rPr/>
        <w:t>podpory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formou</w:t>
      </w:r>
      <w:r>
        <w:rPr>
          <w:spacing w:val="-5"/>
        </w:rPr>
        <w:t> </w:t>
      </w:r>
      <w:r>
        <w:rPr/>
        <w:t>dotace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výši</w:t>
      </w:r>
      <w:r>
        <w:rPr>
          <w:spacing w:val="3"/>
        </w:rPr>
        <w:t> </w:t>
      </w:r>
      <w:r>
        <w:rPr>
          <w:b/>
        </w:rPr>
        <w:t>4</w:t>
      </w:r>
      <w:r>
        <w:rPr>
          <w:b/>
          <w:spacing w:val="-5"/>
        </w:rPr>
        <w:t> </w:t>
      </w:r>
      <w:r>
        <w:rPr>
          <w:b/>
        </w:rPr>
        <w:t>046</w:t>
      </w:r>
      <w:r>
        <w:rPr>
          <w:b/>
          <w:spacing w:val="-4"/>
        </w:rPr>
        <w:t> </w:t>
      </w:r>
      <w:r>
        <w:rPr>
          <w:b/>
        </w:rPr>
        <w:t>361,92</w:t>
      </w:r>
      <w:r>
        <w:rPr>
          <w:b/>
          <w:spacing w:val="-4"/>
        </w:rPr>
        <w:t> </w:t>
      </w:r>
      <w:r>
        <w:rPr>
          <w:b/>
        </w:rPr>
        <w:t>Kč</w:t>
      </w:r>
      <w:r>
        <w:rPr>
          <w:b/>
          <w:spacing w:val="-5"/>
        </w:rPr>
        <w:t> </w:t>
      </w:r>
      <w:r>
        <w:rPr>
          <w:spacing w:val="-2"/>
        </w:rPr>
        <w:t>(slovy:</w:t>
      </w:r>
    </w:p>
    <w:p>
      <w:pPr>
        <w:pStyle w:val="BodyText"/>
        <w:spacing w:before="1"/>
        <w:ind w:left="378"/>
      </w:pPr>
      <w:r>
        <w:rPr/>
        <w:t>čtyři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čtyřicet</w:t>
      </w:r>
      <w:r>
        <w:rPr>
          <w:spacing w:val="-7"/>
        </w:rPr>
        <w:t> </w:t>
      </w:r>
      <w:r>
        <w:rPr/>
        <w:t>šest</w:t>
      </w:r>
      <w:r>
        <w:rPr>
          <w:spacing w:val="-3"/>
        </w:rPr>
        <w:t> </w:t>
      </w:r>
      <w:r>
        <w:rPr/>
        <w:t>tisíc</w:t>
      </w:r>
      <w:r>
        <w:rPr>
          <w:spacing w:val="-6"/>
        </w:rPr>
        <w:t> </w:t>
      </w:r>
      <w:r>
        <w:rPr/>
        <w:t>tři</w:t>
      </w:r>
      <w:r>
        <w:rPr>
          <w:spacing w:val="-7"/>
        </w:rPr>
        <w:t> </w:t>
      </w:r>
      <w:r>
        <w:rPr/>
        <w:t>sta</w:t>
      </w:r>
      <w:r>
        <w:rPr>
          <w:spacing w:val="-4"/>
        </w:rPr>
        <w:t> </w:t>
      </w:r>
      <w:r>
        <w:rPr/>
        <w:t>šedesát</w:t>
      </w:r>
      <w:r>
        <w:rPr>
          <w:spacing w:val="-7"/>
        </w:rPr>
        <w:t> </w:t>
      </w:r>
      <w:r>
        <w:rPr/>
        <w:t>jedna</w:t>
      </w:r>
      <w:r>
        <w:rPr>
          <w:spacing w:val="-6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českých,</w:t>
      </w:r>
      <w:r>
        <w:rPr>
          <w:spacing w:val="-6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dva</w:t>
      </w:r>
      <w:r>
        <w:rPr>
          <w:spacing w:val="-6"/>
        </w:rPr>
        <w:t> </w:t>
      </w:r>
      <w:r>
        <w:rPr>
          <w:spacing w:val="-2"/>
        </w:rPr>
        <w:t>haléře).“.</w:t>
      </w:r>
    </w:p>
    <w:p>
      <w:pPr>
        <w:pStyle w:val="BodyText"/>
        <w:spacing w:before="1"/>
        <w:ind w:left="0"/>
      </w:pPr>
    </w:p>
    <w:p>
      <w:pPr>
        <w:pStyle w:val="BodyText"/>
        <w:spacing w:line="265" w:lineRule="exact"/>
      </w:pPr>
      <w:r>
        <w:rPr>
          <w:spacing w:val="-5"/>
        </w:rPr>
        <w:t>2.</w:t>
      </w:r>
    </w:p>
    <w:p>
      <w:pPr>
        <w:pStyle w:val="BodyText"/>
        <w:spacing w:line="265" w:lineRule="exac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4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b)</w:t>
      </w:r>
      <w:r>
        <w:rPr>
          <w:spacing w:val="-2"/>
        </w:rPr>
        <w:t> </w:t>
      </w:r>
      <w:r>
        <w:rPr/>
        <w:t>nově</w:t>
      </w:r>
      <w:r>
        <w:rPr>
          <w:spacing w:val="-2"/>
        </w:rPr>
        <w:t> </w:t>
      </w:r>
      <w:r>
        <w:rPr>
          <w:spacing w:val="-4"/>
        </w:rPr>
        <w:t>zní:</w:t>
      </w:r>
    </w:p>
    <w:p>
      <w:pPr>
        <w:pStyle w:val="BodyText"/>
        <w:spacing w:line="265" w:lineRule="exact" w:before="108"/>
      </w:pPr>
      <w:r>
        <w:rPr/>
        <w:t>„b)</w:t>
      </w:r>
      <w:r>
        <w:rPr>
          <w:spacing w:val="-7"/>
        </w:rPr>
        <w:t> </w:t>
      </w:r>
      <w:r>
        <w:rPr/>
        <w:t>realizací</w:t>
      </w:r>
      <w:r>
        <w:rPr>
          <w:spacing w:val="-8"/>
        </w:rPr>
        <w:t> </w:t>
      </w:r>
      <w:r>
        <w:rPr/>
        <w:t>projektu</w:t>
      </w:r>
      <w:r>
        <w:rPr>
          <w:spacing w:val="-7"/>
        </w:rPr>
        <w:t> </w:t>
      </w:r>
      <w:r>
        <w:rPr/>
        <w:t>dojde</w:t>
      </w:r>
      <w:r>
        <w:rPr>
          <w:spacing w:val="-6"/>
        </w:rPr>
        <w:t> </w:t>
      </w:r>
      <w:r>
        <w:rPr/>
        <w:t>k</w:t>
      </w:r>
      <w:r>
        <w:rPr>
          <w:spacing w:val="-8"/>
        </w:rPr>
        <w:t> </w:t>
      </w:r>
      <w:r>
        <w:rPr/>
        <w:t>výstavbě</w:t>
      </w:r>
      <w:r>
        <w:rPr>
          <w:spacing w:val="-8"/>
        </w:rPr>
        <w:t> </w:t>
      </w:r>
      <w:r>
        <w:rPr/>
        <w:t>nových</w:t>
      </w:r>
      <w:r>
        <w:rPr>
          <w:spacing w:val="-6"/>
        </w:rPr>
        <w:t> </w:t>
      </w:r>
      <w:r>
        <w:rPr/>
        <w:t>fotovoltaických</w:t>
      </w:r>
      <w:r>
        <w:rPr>
          <w:spacing w:val="-4"/>
        </w:rPr>
        <w:t> </w:t>
      </w:r>
      <w:r>
        <w:rPr/>
        <w:t>elektráren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střešní</w:t>
      </w:r>
      <w:r>
        <w:rPr>
          <w:spacing w:val="-7"/>
        </w:rPr>
        <w:t> </w:t>
      </w:r>
      <w:r>
        <w:rPr>
          <w:spacing w:val="-2"/>
        </w:rPr>
        <w:t>instalací</w:t>
      </w:r>
    </w:p>
    <w:p>
      <w:pPr>
        <w:pStyle w:val="BodyText"/>
        <w:spacing w:line="265" w:lineRule="exact"/>
        <w:ind w:left="433"/>
      </w:pPr>
      <w:r>
        <w:rPr/>
        <w:t>s</w:t>
      </w:r>
      <w:r>
        <w:rPr>
          <w:spacing w:val="-9"/>
        </w:rPr>
        <w:t> </w:t>
      </w:r>
      <w:r>
        <w:rPr/>
        <w:t>předpokládaným</w:t>
      </w:r>
      <w:r>
        <w:rPr>
          <w:spacing w:val="-7"/>
        </w:rPr>
        <w:t> </w:t>
      </w:r>
      <w:r>
        <w:rPr/>
        <w:t>výkonem</w:t>
      </w:r>
      <w:r>
        <w:rPr>
          <w:spacing w:val="-5"/>
        </w:rPr>
        <w:t> </w:t>
      </w:r>
      <w:r>
        <w:rPr/>
        <w:t>530,16</w:t>
      </w:r>
      <w:r>
        <w:rPr>
          <w:spacing w:val="-7"/>
        </w:rPr>
        <w:t> </w:t>
      </w:r>
      <w:r>
        <w:rPr>
          <w:spacing w:val="-2"/>
        </w:rPr>
        <w:t>kWp,“.</w:t>
      </w:r>
    </w:p>
    <w:p>
      <w:pPr>
        <w:spacing w:after="0" w:line="265" w:lineRule="exact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  <w:ind w:left="157"/>
      </w:pPr>
      <w:r>
        <w:rPr>
          <w:spacing w:val="-5"/>
        </w:rPr>
        <w:t>3.</w:t>
      </w:r>
    </w:p>
    <w:p>
      <w:pPr>
        <w:pStyle w:val="BodyTex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2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4"/>
        </w:rPr>
        <w:t> </w:t>
      </w:r>
      <w:r>
        <w:rPr/>
        <w:t>c)</w:t>
      </w:r>
      <w:r>
        <w:rPr>
          <w:spacing w:val="-2"/>
        </w:rPr>
        <w:t> </w:t>
      </w:r>
      <w:r>
        <w:rPr>
          <w:spacing w:val="-4"/>
        </w:rPr>
        <w:t>zní:</w:t>
      </w:r>
    </w:p>
    <w:p>
      <w:pPr>
        <w:pStyle w:val="BodyText"/>
        <w:tabs>
          <w:tab w:pos="603" w:val="left" w:leader="none"/>
        </w:tabs>
        <w:spacing w:before="106"/>
        <w:ind w:left="157"/>
      </w:pPr>
      <w:r>
        <w:rPr>
          <w:spacing w:val="-5"/>
        </w:rPr>
        <w:t>„c)</w:t>
      </w:r>
      <w:r>
        <w:rPr/>
        <w:tab/>
        <w:t>k</w:t>
      </w:r>
      <w:r>
        <w:rPr>
          <w:spacing w:val="-6"/>
        </w:rPr>
        <w:t> </w:t>
      </w:r>
      <w:r>
        <w:rPr/>
        <w:t>termínu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závěrečné</w:t>
      </w:r>
      <w:r>
        <w:rPr>
          <w:spacing w:val="-6"/>
        </w:rPr>
        <w:t> </w:t>
      </w:r>
      <w:r>
        <w:rPr/>
        <w:t>vyhodnocení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(ZVA)</w:t>
      </w:r>
      <w:r>
        <w:rPr>
          <w:spacing w:val="-6"/>
        </w:rPr>
        <w:t> </w:t>
      </w:r>
      <w:r>
        <w:rPr/>
        <w:t>podle</w:t>
      </w:r>
      <w:r>
        <w:rPr>
          <w:spacing w:val="-2"/>
        </w:rPr>
        <w:t> </w:t>
      </w:r>
      <w:r>
        <w:rPr/>
        <w:t>písmene</w:t>
      </w:r>
      <w:r>
        <w:rPr>
          <w:spacing w:val="-6"/>
        </w:rPr>
        <w:t> </w:t>
      </w:r>
      <w:r>
        <w:rPr/>
        <w:t>f)</w:t>
      </w:r>
      <w:r>
        <w:rPr>
          <w:spacing w:val="-6"/>
        </w:rPr>
        <w:t> </w:t>
      </w:r>
      <w:r>
        <w:rPr/>
        <w:t>bude</w:t>
      </w:r>
      <w:r>
        <w:rPr>
          <w:spacing w:val="-5"/>
        </w:rPr>
        <w:t> </w:t>
      </w:r>
      <w:r>
        <w:rPr/>
        <w:t>projekt</w:t>
      </w:r>
      <w:r>
        <w:rPr>
          <w:spacing w:val="-6"/>
        </w:rPr>
        <w:t> </w:t>
      </w:r>
      <w:r>
        <w:rPr/>
        <w:t>plnit</w:t>
      </w:r>
      <w:r>
        <w:rPr>
          <w:spacing w:val="-6"/>
        </w:rPr>
        <w:t> </w:t>
      </w:r>
      <w:r>
        <w:rPr/>
        <w:t>tyto</w:t>
      </w:r>
      <w:r>
        <w:rPr>
          <w:spacing w:val="-5"/>
        </w:rPr>
        <w:t> </w:t>
      </w:r>
      <w:r>
        <w:rPr>
          <w:spacing w:val="-2"/>
        </w:rPr>
        <w:t>parametry:</w:t>
      </w:r>
    </w:p>
    <w:p>
      <w:pPr>
        <w:pStyle w:val="BodyText"/>
        <w:spacing w:before="1"/>
        <w:ind w:left="0"/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8"/>
        <w:gridCol w:w="1625"/>
        <w:gridCol w:w="1592"/>
        <w:gridCol w:w="1644"/>
      </w:tblGrid>
      <w:tr>
        <w:trPr>
          <w:trHeight w:val="772" w:hRule="atLeast"/>
        </w:trPr>
        <w:tc>
          <w:tcPr>
            <w:tcW w:w="3958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592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58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MWe</w:t>
            </w:r>
          </w:p>
        </w:tc>
        <w:tc>
          <w:tcPr>
            <w:tcW w:w="1592" w:type="dxa"/>
          </w:tcPr>
          <w:p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0,53</w:t>
            </w:r>
          </w:p>
        </w:tc>
      </w:tr>
      <w:tr>
        <w:trPr>
          <w:trHeight w:val="507" w:hRule="atLeast"/>
        </w:trPr>
        <w:tc>
          <w:tcPr>
            <w:tcW w:w="3958" w:type="dxa"/>
          </w:tcPr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</w:t>
            </w:r>
            <w:r>
              <w:rPr>
                <w:spacing w:val="-5"/>
                <w:position w:val="7"/>
                <w:sz w:val="13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592" w:type="dxa"/>
          </w:tcPr>
          <w:p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546,09</w:t>
            </w:r>
          </w:p>
        </w:tc>
      </w:tr>
      <w:tr>
        <w:trPr>
          <w:trHeight w:val="680" w:hRule="atLeast"/>
        </w:trPr>
        <w:tc>
          <w:tcPr>
            <w:tcW w:w="3958" w:type="dxa"/>
          </w:tcPr>
          <w:p>
            <w:pPr>
              <w:pStyle w:val="TableParagraph"/>
              <w:spacing w:before="0"/>
              <w:ind w:right="79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neobnovitelné primární 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592" w:type="dxa"/>
          </w:tcPr>
          <w:p>
            <w:pPr>
              <w:pStyle w:val="TableParagraph"/>
              <w:spacing w:before="119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4799,71</w:t>
            </w:r>
          </w:p>
        </w:tc>
      </w:tr>
      <w:tr>
        <w:trPr>
          <w:trHeight w:val="508" w:hRule="atLeast"/>
        </w:trPr>
        <w:tc>
          <w:tcPr>
            <w:tcW w:w="3958" w:type="dxa"/>
          </w:tcPr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19"/>
              <w:ind w:left="0" w:right="3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592" w:type="dxa"/>
          </w:tcPr>
          <w:p>
            <w:pPr>
              <w:pStyle w:val="TableParagraph"/>
              <w:spacing w:before="119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512,79</w:t>
            </w:r>
          </w:p>
        </w:tc>
      </w:tr>
    </w:tbl>
    <w:p>
      <w:pPr>
        <w:spacing w:before="0"/>
        <w:ind w:left="9307" w:right="0" w:firstLine="0"/>
        <w:jc w:val="left"/>
        <w:rPr>
          <w:sz w:val="20"/>
        </w:rPr>
      </w:pPr>
      <w:r>
        <w:rPr>
          <w:spacing w:val="-5"/>
          <w:sz w:val="20"/>
        </w:rPr>
        <w:t>“.</w:t>
      </w:r>
    </w:p>
    <w:p>
      <w:pPr>
        <w:pStyle w:val="BodyText"/>
      </w:pPr>
      <w:r>
        <w:rPr>
          <w:spacing w:val="-5"/>
        </w:rPr>
        <w:t>4.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before="100"/>
      </w:pPr>
      <w:r>
        <w:rPr>
          <w:spacing w:val="-5"/>
        </w:rPr>
        <w:t>5.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6.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6"/>
      </w:pPr>
      <w:r>
        <w:rPr>
          <w:spacing w:val="-5"/>
        </w:rPr>
        <w:t>V:</w:t>
      </w: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3"/>
        </w:rPr>
      </w:pPr>
    </w:p>
    <w:p>
      <w:pPr>
        <w:pStyle w:val="BodyText"/>
        <w:ind w:right="6392"/>
      </w:pPr>
      <w:r>
        <w:rPr>
          <w:spacing w:val="-2"/>
          <w:w w:val="95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tabs>
          <w:tab w:pos="6058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27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1004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2"/>
      <w:ind w:left="39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2024-09-13T07:54:37Z</dcterms:created>
  <dcterms:modified xsi:type="dcterms:W3CDTF">2024-09-13T07:54:37Z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2024-09-13T00:00:00Z</vt:filetime>
  </property>
</Properties>
</file>