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2A5E0"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5ED24FD9"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454E30FE" w14:textId="77777777" w:rsidR="00483627" w:rsidRPr="007A18BC" w:rsidRDefault="00483627" w:rsidP="0071141E">
      <w:pPr>
        <w:spacing w:after="120"/>
        <w:jc w:val="center"/>
        <w:rPr>
          <w:rFonts w:ascii="Times New Roman" w:eastAsia="Times New Roman" w:hAnsi="Times New Roman" w:cs="Times New Roman"/>
          <w:b/>
          <w:bCs/>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63BA4F19" w14:textId="77777777" w:rsidR="00917A71" w:rsidRPr="00483627" w:rsidRDefault="00917A71" w:rsidP="0071141E">
      <w:pPr>
        <w:spacing w:after="120"/>
        <w:jc w:val="center"/>
        <w:rPr>
          <w:rFonts w:ascii="Times New Roman" w:eastAsia="Times New Roman" w:hAnsi="Times New Roman" w:cs="Times New Roman"/>
          <w:b/>
          <w:sz w:val="24"/>
          <w:szCs w:val="20"/>
          <w:lang w:eastAsia="cs-CZ"/>
        </w:rPr>
      </w:pPr>
    </w:p>
    <w:p w14:paraId="5727B941" w14:textId="77777777" w:rsidR="004B4C99" w:rsidRPr="00483627" w:rsidRDefault="004B4C99" w:rsidP="004B4C99">
      <w:pPr>
        <w:rPr>
          <w:rFonts w:ascii="Times New Roman" w:eastAsia="Times New Roman" w:hAnsi="Times New Roman" w:cs="Times New Roman"/>
          <w:sz w:val="24"/>
          <w:szCs w:val="20"/>
          <w:lang w:eastAsia="cs-CZ"/>
        </w:rPr>
      </w:pPr>
    </w:p>
    <w:p w14:paraId="29FAE1F5" w14:textId="77777777" w:rsidR="004B4C99" w:rsidRDefault="004B4C99" w:rsidP="008F24F8">
      <w:pPr>
        <w:ind w:left="2124" w:firstLine="708"/>
        <w:rPr>
          <w:rFonts w:ascii="Times New Roman" w:eastAsia="Times New Roman" w:hAnsi="Times New Roman" w:cs="Times New Roman"/>
          <w:sz w:val="24"/>
          <w:szCs w:val="20"/>
          <w:lang w:eastAsia="cs-CZ"/>
        </w:rPr>
      </w:pPr>
      <w:r>
        <w:rPr>
          <w:rFonts w:ascii="Times New Roman" w:eastAsia="Times New Roman" w:hAnsi="Times New Roman" w:cs="Times New Roman"/>
          <w:b/>
          <w:sz w:val="24"/>
          <w:szCs w:val="20"/>
          <w:highlight w:val="white"/>
          <w:lang w:eastAsia="cs-CZ"/>
        </w:rPr>
        <w:t>ATILA STÝL s.r.o.</w:t>
      </w:r>
    </w:p>
    <w:p w14:paraId="18BB4AB3" w14:textId="77777777"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Sídlo:</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Unkovice 15, 664 63 Unkovice </w:t>
      </w:r>
    </w:p>
    <w:p w14:paraId="642D6E92" w14:textId="77777777" w:rsidR="004B4C99" w:rsidRDefault="004B4C99" w:rsidP="004B4C99">
      <w:pPr>
        <w:ind w:left="2127" w:hanging="2127"/>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Zapsaný:</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v obchodním rejstříku u Krajského soudu v Brně, spisová značka </w:t>
      </w:r>
      <w:r>
        <w:rPr>
          <w:rFonts w:ascii="Times New Roman" w:eastAsia="Times New Roman" w:hAnsi="Times New Roman" w:cs="Times New Roman"/>
          <w:sz w:val="24"/>
          <w:szCs w:val="20"/>
          <w:highlight w:val="white"/>
          <w:lang w:eastAsia="cs-CZ"/>
        </w:rPr>
        <w:t xml:space="preserve">C 55109 </w:t>
      </w:r>
    </w:p>
    <w:p w14:paraId="3DF7C40F" w14:textId="6F2536D8" w:rsidR="004B4C99" w:rsidRDefault="004B4C99" w:rsidP="004B4C99">
      <w:pPr>
        <w:ind w:left="2127" w:hanging="2127"/>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Zastoupený:</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477F12">
        <w:rPr>
          <w:rFonts w:ascii="Times New Roman" w:eastAsia="Times New Roman" w:hAnsi="Times New Roman" w:cs="Times New Roman"/>
          <w:sz w:val="24"/>
          <w:szCs w:val="20"/>
          <w:lang w:eastAsia="cs-CZ"/>
        </w:rPr>
        <w:t>XXX</w:t>
      </w:r>
    </w:p>
    <w:p w14:paraId="6529584D" w14:textId="77777777"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IČO:</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27728846</w:t>
      </w:r>
    </w:p>
    <w:p w14:paraId="7E2D6E8A" w14:textId="77777777"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DIČ: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CZ27728846</w:t>
      </w:r>
    </w:p>
    <w:p w14:paraId="2FF6ABE7" w14:textId="77777777"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ID datové schránky:</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proofErr w:type="spellStart"/>
      <w:r w:rsidRPr="00FB49BF">
        <w:rPr>
          <w:rFonts w:ascii="Times New Roman" w:eastAsia="Times New Roman" w:hAnsi="Times New Roman" w:cs="Times New Roman"/>
          <w:sz w:val="24"/>
          <w:szCs w:val="20"/>
          <w:highlight w:val="white"/>
          <w:lang w:eastAsia="cs-CZ"/>
        </w:rPr>
        <w:t>fxunznz</w:t>
      </w:r>
      <w:proofErr w:type="spellEnd"/>
    </w:p>
    <w:p w14:paraId="252D9BDB" w14:textId="06F8AB8D"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Bankovní spojení:</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477F12">
        <w:rPr>
          <w:rFonts w:ascii="Times New Roman" w:eastAsia="Times New Roman" w:hAnsi="Times New Roman" w:cs="Times New Roman"/>
          <w:sz w:val="24"/>
          <w:szCs w:val="20"/>
          <w:lang w:eastAsia="cs-CZ"/>
        </w:rPr>
        <w:t>XXX</w:t>
      </w:r>
    </w:p>
    <w:p w14:paraId="61C0D95A" w14:textId="0E1EB4E7"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Číslo účtu:</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477F12">
        <w:rPr>
          <w:rFonts w:ascii="Times New Roman" w:eastAsia="Times New Roman" w:hAnsi="Times New Roman" w:cs="Times New Roman"/>
          <w:sz w:val="24"/>
          <w:szCs w:val="20"/>
          <w:lang w:eastAsia="cs-CZ"/>
        </w:rPr>
        <w:t>XXX</w:t>
      </w:r>
    </w:p>
    <w:p w14:paraId="3E5F45C2" w14:textId="77777777" w:rsidR="004B4C99" w:rsidRDefault="004B4C99" w:rsidP="004B4C99">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Oprávněn jednat:</w:t>
      </w:r>
      <w:r>
        <w:rPr>
          <w:rFonts w:ascii="Times New Roman" w:eastAsia="Times New Roman" w:hAnsi="Times New Roman" w:cs="Times New Roman"/>
          <w:sz w:val="24"/>
          <w:szCs w:val="24"/>
          <w:lang w:eastAsia="cs-CZ"/>
        </w:rPr>
        <w:tab/>
      </w:r>
    </w:p>
    <w:p w14:paraId="68040B2D" w14:textId="45E9DCC6" w:rsidR="004B4C99" w:rsidRDefault="004B4C99" w:rsidP="004B4C99">
      <w:pPr>
        <w:pStyle w:val="Odstavecseseznamem"/>
        <w:numPr>
          <w:ilvl w:val="0"/>
          <w:numId w:val="20"/>
        </w:numPr>
        <w:suppressAutoHyphen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477F12">
        <w:rPr>
          <w:rFonts w:ascii="Times New Roman" w:eastAsia="Times New Roman" w:hAnsi="Times New Roman" w:cs="Times New Roman"/>
          <w:sz w:val="24"/>
          <w:szCs w:val="24"/>
          <w:lang w:eastAsia="cs-CZ"/>
        </w:rPr>
        <w:t>XXX</w:t>
      </w:r>
      <w:r>
        <w:rPr>
          <w:rFonts w:ascii="Times New Roman" w:eastAsia="Times New Roman" w:hAnsi="Times New Roman" w:cs="Times New Roman"/>
          <w:sz w:val="24"/>
          <w:szCs w:val="20"/>
          <w:lang w:eastAsia="cs-CZ"/>
        </w:rPr>
        <w:t xml:space="preserve"> </w:t>
      </w:r>
    </w:p>
    <w:p w14:paraId="7E2DA62B" w14:textId="7D0AEA59" w:rsidR="004B4C99" w:rsidRDefault="004B4C99" w:rsidP="004B4C99">
      <w:pPr>
        <w:pStyle w:val="Odstavecseseznamem"/>
        <w:numPr>
          <w:ilvl w:val="0"/>
          <w:numId w:val="20"/>
        </w:numPr>
        <w:suppressAutoHyphen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věcech technických:</w:t>
      </w:r>
      <w:r>
        <w:rPr>
          <w:rFonts w:ascii="Times New Roman" w:eastAsia="Times New Roman" w:hAnsi="Times New Roman" w:cs="Times New Roman"/>
          <w:sz w:val="24"/>
          <w:szCs w:val="20"/>
          <w:lang w:eastAsia="cs-CZ"/>
        </w:rPr>
        <w:tab/>
      </w:r>
      <w:r w:rsidR="00477F12">
        <w:rPr>
          <w:rFonts w:ascii="Times New Roman" w:eastAsia="Times New Roman" w:hAnsi="Times New Roman" w:cs="Times New Roman"/>
          <w:sz w:val="24"/>
          <w:szCs w:val="20"/>
          <w:lang w:eastAsia="cs-CZ"/>
        </w:rPr>
        <w:t>XXX</w:t>
      </w:r>
    </w:p>
    <w:p w14:paraId="384CC43F" w14:textId="77777777" w:rsidR="004B4C99" w:rsidRDefault="004B4C99" w:rsidP="004B4C99">
      <w:pPr>
        <w:rPr>
          <w:rFonts w:ascii="Times New Roman" w:eastAsia="Times New Roman" w:hAnsi="Times New Roman" w:cs="Times New Roman"/>
          <w:sz w:val="24"/>
          <w:szCs w:val="20"/>
          <w:lang w:eastAsia="cs-CZ"/>
        </w:rPr>
      </w:pPr>
    </w:p>
    <w:p w14:paraId="6E8134A4" w14:textId="74116BD7" w:rsidR="00483627" w:rsidRPr="00483627" w:rsidRDefault="004B4C99" w:rsidP="004B4C99">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 </w:t>
      </w:r>
      <w:r w:rsidR="00483627"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00483627" w:rsidRPr="00483627">
        <w:rPr>
          <w:rFonts w:ascii="Times New Roman" w:eastAsia="Times New Roman" w:hAnsi="Times New Roman" w:cs="Times New Roman"/>
          <w:sz w:val="24"/>
          <w:szCs w:val="20"/>
          <w:lang w:eastAsia="cs-CZ"/>
        </w:rPr>
        <w:t>prodávající</w:t>
      </w:r>
      <w:r w:rsidR="002B5499">
        <w:rPr>
          <w:rFonts w:ascii="Times New Roman" w:eastAsia="Times New Roman" w:hAnsi="Times New Roman" w:cs="Times New Roman"/>
          <w:sz w:val="24"/>
          <w:szCs w:val="20"/>
          <w:lang w:eastAsia="cs-CZ"/>
        </w:rPr>
        <w:t>“</w:t>
      </w:r>
      <w:r w:rsidR="00483627" w:rsidRPr="00483627">
        <w:rPr>
          <w:rFonts w:ascii="Times New Roman" w:eastAsia="Times New Roman" w:hAnsi="Times New Roman" w:cs="Times New Roman"/>
          <w:sz w:val="24"/>
          <w:szCs w:val="20"/>
          <w:lang w:eastAsia="cs-CZ"/>
        </w:rPr>
        <w:t>)</w:t>
      </w:r>
    </w:p>
    <w:p w14:paraId="6DCD7AC6" w14:textId="77777777" w:rsidR="00483627" w:rsidRPr="00483627" w:rsidRDefault="00483627" w:rsidP="00483627">
      <w:pPr>
        <w:rPr>
          <w:rFonts w:ascii="Times New Roman" w:eastAsia="Times New Roman" w:hAnsi="Times New Roman" w:cs="Times New Roman"/>
          <w:sz w:val="24"/>
          <w:szCs w:val="20"/>
          <w:lang w:eastAsia="cs-CZ"/>
        </w:rPr>
      </w:pPr>
    </w:p>
    <w:p w14:paraId="7EEC003A" w14:textId="77777777" w:rsidR="00483627" w:rsidRPr="00483627" w:rsidRDefault="00483627" w:rsidP="007A18BC">
      <w:pPr>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3ED1AC7A" w14:textId="77777777" w:rsidR="00281C0F" w:rsidRDefault="00281C0F" w:rsidP="00483627">
      <w:pPr>
        <w:rPr>
          <w:rFonts w:ascii="Times New Roman" w:eastAsia="Times New Roman" w:hAnsi="Times New Roman" w:cs="Times New Roman"/>
          <w:b/>
          <w:sz w:val="24"/>
          <w:szCs w:val="24"/>
          <w:lang w:eastAsia="cs-CZ"/>
        </w:rPr>
      </w:pPr>
    </w:p>
    <w:p w14:paraId="0CD2A475" w14:textId="77777777" w:rsidR="00483627" w:rsidRPr="00483627" w:rsidRDefault="00483627" w:rsidP="00900C4A">
      <w:pPr>
        <w:ind w:left="2124" w:firstLine="708"/>
        <w:rPr>
          <w:rFonts w:ascii="Times New Roman" w:eastAsia="Times New Roman" w:hAnsi="Times New Roman" w:cs="Times New Roman"/>
          <w:sz w:val="24"/>
          <w:szCs w:val="24"/>
          <w:lang w:eastAsia="cs-CZ"/>
        </w:rPr>
      </w:pPr>
      <w:r w:rsidRPr="00483627">
        <w:rPr>
          <w:rFonts w:ascii="Times New Roman" w:eastAsia="Times New Roman" w:hAnsi="Times New Roman" w:cs="Times New Roman"/>
          <w:b/>
          <w:sz w:val="24"/>
          <w:szCs w:val="24"/>
          <w:lang w:eastAsia="cs-CZ"/>
        </w:rPr>
        <w:t>Armádní Servisní, příspěvková organizace</w:t>
      </w:r>
    </w:p>
    <w:p w14:paraId="07FBD1B5" w14:textId="77777777" w:rsidR="00483627" w:rsidRPr="00483627"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483627" w:rsidRPr="00483627">
        <w:rPr>
          <w:rFonts w:ascii="Times New Roman" w:eastAsia="Times New Roman" w:hAnsi="Times New Roman" w:cs="Times New Roman"/>
          <w:sz w:val="24"/>
          <w:szCs w:val="24"/>
          <w:lang w:eastAsia="cs-CZ"/>
        </w:rPr>
        <w:t>ídlo:</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 xml:space="preserve">Podbabská 1589/1, 160 00 Praha 6 - Dejvice </w:t>
      </w:r>
    </w:p>
    <w:p w14:paraId="62A8BEE1" w14:textId="328B776D" w:rsidR="00967196"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483627" w:rsidRPr="00483627">
        <w:rPr>
          <w:rFonts w:ascii="Times New Roman" w:eastAsia="Times New Roman" w:hAnsi="Times New Roman" w:cs="Times New Roman"/>
          <w:sz w:val="24"/>
          <w:szCs w:val="24"/>
          <w:lang w:eastAsia="cs-CZ"/>
        </w:rPr>
        <w:t>apsan</w:t>
      </w:r>
      <w:r w:rsidR="00281C0F">
        <w:rPr>
          <w:rFonts w:ascii="Times New Roman" w:eastAsia="Times New Roman" w:hAnsi="Times New Roman" w:cs="Times New Roman"/>
          <w:sz w:val="24"/>
          <w:szCs w:val="24"/>
          <w:lang w:eastAsia="cs-CZ"/>
        </w:rPr>
        <w:t>á</w:t>
      </w:r>
      <w:r w:rsidR="00483627" w:rsidRPr="0048362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v</w:t>
      </w:r>
      <w:r w:rsidR="00967196">
        <w:rPr>
          <w:rFonts w:ascii="Times New Roman" w:eastAsia="Times New Roman" w:hAnsi="Times New Roman" w:cs="Times New Roman"/>
          <w:sz w:val="24"/>
          <w:szCs w:val="24"/>
          <w:lang w:eastAsia="cs-CZ"/>
        </w:rPr>
        <w:t> obchodním rejstříku</w:t>
      </w:r>
      <w:r w:rsidR="00483627" w:rsidRPr="00483627">
        <w:rPr>
          <w:rFonts w:ascii="Times New Roman" w:eastAsia="Times New Roman" w:hAnsi="Times New Roman" w:cs="Times New Roman"/>
          <w:sz w:val="24"/>
          <w:szCs w:val="24"/>
          <w:lang w:eastAsia="cs-CZ"/>
        </w:rPr>
        <w:t xml:space="preserve"> u Městského soudu v Praze </w:t>
      </w:r>
      <w:proofErr w:type="spellStart"/>
      <w:r w:rsidR="00917A71">
        <w:rPr>
          <w:rFonts w:ascii="Times New Roman" w:eastAsia="Times New Roman" w:hAnsi="Times New Roman" w:cs="Times New Roman"/>
          <w:sz w:val="24"/>
          <w:szCs w:val="24"/>
          <w:lang w:eastAsia="cs-CZ"/>
        </w:rPr>
        <w:t>sp</w:t>
      </w:r>
      <w:proofErr w:type="spellEnd"/>
      <w:r w:rsidR="00917A71">
        <w:rPr>
          <w:rFonts w:ascii="Times New Roman" w:eastAsia="Times New Roman" w:hAnsi="Times New Roman" w:cs="Times New Roman"/>
          <w:sz w:val="24"/>
          <w:szCs w:val="24"/>
          <w:lang w:eastAsia="cs-CZ"/>
        </w:rPr>
        <w:t>.</w:t>
      </w:r>
      <w:r w:rsidR="007A18BC">
        <w:rPr>
          <w:rFonts w:ascii="Times New Roman" w:eastAsia="Times New Roman" w:hAnsi="Times New Roman" w:cs="Times New Roman"/>
          <w:sz w:val="24"/>
          <w:szCs w:val="24"/>
          <w:lang w:eastAsia="cs-CZ"/>
        </w:rPr>
        <w:t xml:space="preserve"> </w:t>
      </w:r>
      <w:r w:rsidR="00917A71">
        <w:rPr>
          <w:rFonts w:ascii="Times New Roman" w:eastAsia="Times New Roman" w:hAnsi="Times New Roman" w:cs="Times New Roman"/>
          <w:sz w:val="24"/>
          <w:szCs w:val="24"/>
          <w:lang w:eastAsia="cs-CZ"/>
        </w:rPr>
        <w:t>zn</w:t>
      </w:r>
      <w:r w:rsidR="007A18BC">
        <w:rPr>
          <w:rFonts w:ascii="Times New Roman" w:eastAsia="Times New Roman" w:hAnsi="Times New Roman" w:cs="Times New Roman"/>
          <w:sz w:val="24"/>
          <w:szCs w:val="24"/>
          <w:lang w:eastAsia="cs-CZ"/>
        </w:rPr>
        <w:t xml:space="preserve">. </w:t>
      </w:r>
      <w:proofErr w:type="spellStart"/>
      <w:r w:rsidR="00917A71">
        <w:rPr>
          <w:rFonts w:ascii="Times New Roman" w:eastAsia="Times New Roman" w:hAnsi="Times New Roman" w:cs="Times New Roman"/>
          <w:sz w:val="24"/>
          <w:szCs w:val="24"/>
          <w:lang w:eastAsia="cs-CZ"/>
        </w:rPr>
        <w:t>Pr</w:t>
      </w:r>
      <w:proofErr w:type="spellEnd"/>
      <w:r w:rsidR="00917A71">
        <w:rPr>
          <w:rFonts w:ascii="Times New Roman" w:eastAsia="Times New Roman" w:hAnsi="Times New Roman" w:cs="Times New Roman"/>
          <w:sz w:val="24"/>
          <w:szCs w:val="24"/>
          <w:lang w:eastAsia="cs-CZ"/>
        </w:rPr>
        <w:t xml:space="preserve"> 1342</w:t>
      </w:r>
    </w:p>
    <w:p w14:paraId="7EAFAB6E" w14:textId="16CFCE32" w:rsidR="00483627" w:rsidRPr="00483627" w:rsidRDefault="00967196"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w:t>
      </w:r>
      <w:r w:rsidR="00281C0F">
        <w:rPr>
          <w:rFonts w:ascii="Times New Roman" w:eastAsia="Times New Roman" w:hAnsi="Times New Roman" w:cs="Times New Roman"/>
          <w:sz w:val="24"/>
          <w:szCs w:val="24"/>
          <w:lang w:eastAsia="cs-CZ"/>
        </w:rPr>
        <w:t>á</w:t>
      </w:r>
      <w:r w:rsidR="00E70069">
        <w:rPr>
          <w:rFonts w:ascii="Times New Roman" w:eastAsia="Times New Roman" w:hAnsi="Times New Roman" w:cs="Times New Roman"/>
          <w:sz w:val="24"/>
          <w:szCs w:val="24"/>
          <w:lang w:eastAsia="cs-CZ"/>
        </w:rPr>
        <w:t>:</w:t>
      </w:r>
      <w:r w:rsidR="007A18BC">
        <w:rPr>
          <w:rFonts w:ascii="Times New Roman" w:eastAsia="Times New Roman" w:hAnsi="Times New Roman" w:cs="Times New Roman"/>
          <w:sz w:val="24"/>
          <w:szCs w:val="24"/>
          <w:lang w:eastAsia="cs-CZ"/>
        </w:rPr>
        <w:tab/>
      </w:r>
      <w:r w:rsidR="007A18BC">
        <w:rPr>
          <w:rFonts w:ascii="Times New Roman" w:eastAsia="Times New Roman" w:hAnsi="Times New Roman" w:cs="Times New Roman"/>
          <w:sz w:val="24"/>
          <w:szCs w:val="24"/>
          <w:lang w:eastAsia="cs-CZ"/>
        </w:rPr>
        <w:tab/>
      </w:r>
      <w:r w:rsidR="00670E70">
        <w:rPr>
          <w:rFonts w:ascii="Times New Roman" w:eastAsia="Times New Roman" w:hAnsi="Times New Roman" w:cs="Times New Roman"/>
          <w:sz w:val="24"/>
          <w:szCs w:val="24"/>
          <w:lang w:eastAsia="cs-CZ"/>
        </w:rPr>
        <w:t xml:space="preserve">            </w:t>
      </w:r>
      <w:proofErr w:type="spellStart"/>
      <w:r w:rsidR="00670E70">
        <w:rPr>
          <w:rFonts w:ascii="Times New Roman" w:eastAsia="Times New Roman" w:hAnsi="Times New Roman" w:cs="Times New Roman"/>
          <w:sz w:val="24"/>
          <w:szCs w:val="24"/>
          <w:lang w:eastAsia="cs-CZ"/>
        </w:rPr>
        <w:t>Ing.Martinem</w:t>
      </w:r>
      <w:proofErr w:type="spellEnd"/>
      <w:r w:rsidR="00670E70">
        <w:rPr>
          <w:rFonts w:ascii="Times New Roman" w:eastAsia="Times New Roman" w:hAnsi="Times New Roman" w:cs="Times New Roman"/>
          <w:sz w:val="24"/>
          <w:szCs w:val="24"/>
          <w:lang w:eastAsia="cs-CZ"/>
        </w:rPr>
        <w:t xml:space="preserve"> Lehkým, ředitelem</w:t>
      </w:r>
    </w:p>
    <w:p w14:paraId="3450982B" w14:textId="77777777" w:rsidR="00483627" w:rsidRPr="00483627" w:rsidRDefault="00483627" w:rsidP="00483627">
      <w:pPr>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IČ</w:t>
      </w:r>
      <w:r w:rsidR="007A18BC">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60460580</w:t>
      </w:r>
    </w:p>
    <w:p w14:paraId="12EA712E"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DIČ:</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CZ60460580</w:t>
      </w:r>
    </w:p>
    <w:p w14:paraId="4704B718" w14:textId="77777777" w:rsidR="00483627" w:rsidRPr="00483627" w:rsidRDefault="007A18BC"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ID datové schránky:</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dugmkm6</w:t>
      </w:r>
    </w:p>
    <w:p w14:paraId="7B1ED2CC" w14:textId="3DC5B676" w:rsidR="004B4C99" w:rsidRPr="00483627" w:rsidRDefault="004B4C99" w:rsidP="004B4C9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Pr="00483627">
        <w:rPr>
          <w:rFonts w:ascii="Times New Roman" w:eastAsia="Times New Roman" w:hAnsi="Times New Roman" w:cs="Times New Roman"/>
          <w:sz w:val="24"/>
          <w:szCs w:val="24"/>
          <w:lang w:eastAsia="cs-CZ"/>
        </w:rPr>
        <w:t xml:space="preserve">ankovní spojení: </w:t>
      </w:r>
      <w:r w:rsidRPr="00483627">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00477F12">
        <w:rPr>
          <w:rFonts w:ascii="Times New Roman" w:hAnsi="Times New Roman" w:cs="Times New Roman"/>
          <w:sz w:val="24"/>
          <w:szCs w:val="24"/>
        </w:rPr>
        <w:t>XXX</w:t>
      </w:r>
    </w:p>
    <w:p w14:paraId="6889D74A" w14:textId="28CBB560" w:rsidR="004B4C99" w:rsidRPr="00483627" w:rsidRDefault="004B4C99" w:rsidP="004B4C9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Pr="00483627">
        <w:rPr>
          <w:rFonts w:ascii="Times New Roman" w:eastAsia="Times New Roman" w:hAnsi="Times New Roman" w:cs="Times New Roman"/>
          <w:sz w:val="24"/>
          <w:szCs w:val="24"/>
          <w:lang w:eastAsia="cs-CZ"/>
        </w:rPr>
        <w:t>íslo účtu:</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00477F12">
        <w:rPr>
          <w:rFonts w:ascii="Times New Roman" w:hAnsi="Times New Roman" w:cs="Times New Roman"/>
          <w:sz w:val="24"/>
          <w:szCs w:val="24"/>
        </w:rPr>
        <w:t>XXX</w:t>
      </w:r>
    </w:p>
    <w:p w14:paraId="0B152367" w14:textId="77777777" w:rsidR="004B4C99" w:rsidRPr="00483627" w:rsidRDefault="004B4C99" w:rsidP="004B4C99">
      <w:pPr>
        <w:jc w:val="both"/>
        <w:rPr>
          <w:rFonts w:ascii="Times New Roman" w:eastAsia="Times New Roman" w:hAnsi="Times New Roman" w:cs="Times New Roman"/>
          <w:sz w:val="24"/>
          <w:szCs w:val="24"/>
          <w:lang w:eastAsia="cs-CZ"/>
        </w:rPr>
      </w:pPr>
    </w:p>
    <w:p w14:paraId="44FBE103" w14:textId="77777777" w:rsidR="004B4C99" w:rsidRDefault="004B4C99" w:rsidP="004B4C9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právněn jednat:</w:t>
      </w:r>
      <w:r w:rsidRPr="00483627">
        <w:rPr>
          <w:rFonts w:ascii="Times New Roman" w:eastAsia="Times New Roman" w:hAnsi="Times New Roman" w:cs="Times New Roman"/>
          <w:sz w:val="24"/>
          <w:szCs w:val="24"/>
          <w:lang w:eastAsia="cs-CZ"/>
        </w:rPr>
        <w:tab/>
      </w:r>
    </w:p>
    <w:p w14:paraId="0DF40B95" w14:textId="76BDC4B1" w:rsidR="004B4C99" w:rsidRPr="005A6369" w:rsidRDefault="004B4C99" w:rsidP="004B4C99">
      <w:pPr>
        <w:pStyle w:val="Odstavecseseznamem"/>
        <w:numPr>
          <w:ilvl w:val="0"/>
          <w:numId w:val="10"/>
        </w:num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0"/>
          <w:lang w:eastAsia="cs-CZ"/>
        </w:rPr>
        <w:t>Ing. Martin Lehký</w:t>
      </w:r>
    </w:p>
    <w:p w14:paraId="14109916" w14:textId="191732A6" w:rsidR="00483627" w:rsidRPr="004B4C99" w:rsidRDefault="004B4C99" w:rsidP="004B4C99">
      <w:pPr>
        <w:pStyle w:val="Odstavecseseznamem"/>
        <w:numPr>
          <w:ilvl w:val="0"/>
          <w:numId w:val="10"/>
        </w:numPr>
        <w:rPr>
          <w:rFonts w:ascii="Times New Roman" w:eastAsia="Times New Roman" w:hAnsi="Times New Roman" w:cs="Times New Roman"/>
          <w:sz w:val="24"/>
          <w:szCs w:val="20"/>
          <w:lang w:eastAsia="cs-CZ"/>
        </w:rPr>
      </w:pPr>
      <w:r w:rsidRPr="005A6369">
        <w:rPr>
          <w:rFonts w:ascii="Times New Roman" w:eastAsia="Times New Roman" w:hAnsi="Times New Roman" w:cs="Times New Roman"/>
          <w:sz w:val="24"/>
          <w:szCs w:val="20"/>
          <w:lang w:eastAsia="cs-CZ"/>
        </w:rPr>
        <w:t>ve věcech technických:</w:t>
      </w:r>
      <w:r w:rsidRPr="005A6369">
        <w:rPr>
          <w:rFonts w:ascii="Times New Roman" w:eastAsia="Times New Roman" w:hAnsi="Times New Roman" w:cs="Times New Roman"/>
          <w:sz w:val="24"/>
          <w:szCs w:val="20"/>
          <w:lang w:eastAsia="cs-CZ"/>
        </w:rPr>
        <w:tab/>
      </w:r>
      <w:r w:rsidR="00483627">
        <w:rPr>
          <w:noProof/>
          <w:lang w:eastAsia="cs-CZ"/>
        </w:rPr>
        <w:drawing>
          <wp:anchor distT="0" distB="0" distL="0" distR="0" simplePos="0" relativeHeight="251658752" behindDoc="0" locked="0" layoutInCell="1" allowOverlap="1" wp14:anchorId="5EF85D51" wp14:editId="7920DEC3">
            <wp:simplePos x="0" y="0"/>
            <wp:positionH relativeFrom="column">
              <wp:posOffset>669925</wp:posOffset>
            </wp:positionH>
            <wp:positionV relativeFrom="paragraph">
              <wp:posOffset>9888855</wp:posOffset>
            </wp:positionV>
            <wp:extent cx="425450" cy="5067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77F12">
        <w:rPr>
          <w:rFonts w:ascii="Times New Roman" w:hAnsi="Times New Roman" w:cs="Times New Roman"/>
          <w:sz w:val="24"/>
          <w:szCs w:val="24"/>
        </w:rPr>
        <w:t>XXX</w:t>
      </w:r>
    </w:p>
    <w:p w14:paraId="5BCD8ED9"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77EDFAF6" w14:textId="77777777" w:rsid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kupující</w:t>
      </w:r>
      <w:r w:rsidR="002B5499">
        <w:rPr>
          <w:rFonts w:ascii="Times New Roman" w:eastAsia="Times New Roman" w:hAnsi="Times New Roman" w:cs="Times New Roman"/>
          <w:sz w:val="24"/>
          <w:szCs w:val="20"/>
          <w:lang w:eastAsia="cs-CZ"/>
        </w:rPr>
        <w:t>“</w:t>
      </w:r>
      <w:r w:rsidR="00281C0F">
        <w:rPr>
          <w:rFonts w:ascii="Times New Roman" w:eastAsia="Times New Roman" w:hAnsi="Times New Roman" w:cs="Times New Roman"/>
          <w:sz w:val="24"/>
          <w:szCs w:val="20"/>
          <w:lang w:eastAsia="cs-CZ"/>
        </w:rPr>
        <w:t xml:space="preserve"> a společně též „smluvní strany“ nebo jednotlivě „smluvní strana“</w:t>
      </w:r>
      <w:r w:rsidRPr="00483627">
        <w:rPr>
          <w:rFonts w:ascii="Times New Roman" w:eastAsia="Times New Roman" w:hAnsi="Times New Roman" w:cs="Times New Roman"/>
          <w:sz w:val="24"/>
          <w:szCs w:val="20"/>
          <w:lang w:eastAsia="cs-CZ"/>
        </w:rPr>
        <w:t>)</w:t>
      </w:r>
      <w:r w:rsidR="00035ACE">
        <w:rPr>
          <w:rFonts w:ascii="Times New Roman" w:eastAsia="Times New Roman" w:hAnsi="Times New Roman" w:cs="Times New Roman"/>
          <w:sz w:val="24"/>
          <w:szCs w:val="20"/>
          <w:lang w:eastAsia="cs-CZ"/>
        </w:rPr>
        <w:t>.</w:t>
      </w:r>
      <w:r w:rsidR="007A18BC">
        <w:rPr>
          <w:rFonts w:ascii="Times New Roman" w:eastAsia="Times New Roman" w:hAnsi="Times New Roman" w:cs="Times New Roman"/>
          <w:sz w:val="24"/>
          <w:szCs w:val="20"/>
          <w:lang w:eastAsia="cs-CZ"/>
        </w:rPr>
        <w:t>)</w:t>
      </w:r>
    </w:p>
    <w:p w14:paraId="7FC1B14A"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4BB62E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63CD73CE" w14:textId="77777777" w:rsidR="00323590" w:rsidRDefault="00323590">
      <w:pPr>
        <w:jc w:val="center"/>
        <w:rPr>
          <w:rFonts w:ascii="Times New Roman" w:eastAsia="Times New Roman" w:hAnsi="Times New Roman" w:cs="Times New Roman"/>
          <w:b/>
          <w:sz w:val="24"/>
          <w:szCs w:val="24"/>
          <w:lang w:eastAsia="cs-CZ"/>
        </w:rPr>
      </w:pPr>
    </w:p>
    <w:p w14:paraId="5BE0A1C4"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53AAC6AD" w14:textId="4A8C4A6F"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 xml:space="preserve">Předmětem této kupní smlouvy je dodávka </w:t>
      </w:r>
      <w:r w:rsidR="00F369E1">
        <w:rPr>
          <w:rFonts w:ascii="Times New Roman" w:eastAsia="Times New Roman" w:hAnsi="Times New Roman" w:cs="Times New Roman"/>
          <w:sz w:val="24"/>
          <w:szCs w:val="24"/>
          <w:lang w:eastAsia="cs-CZ"/>
        </w:rPr>
        <w:t xml:space="preserve">ochranných pracovních </w:t>
      </w:r>
      <w:r w:rsidR="00F369E1" w:rsidRPr="00F369E1">
        <w:rPr>
          <w:rFonts w:ascii="Times New Roman" w:eastAsia="Times New Roman" w:hAnsi="Times New Roman" w:cs="Times New Roman"/>
          <w:sz w:val="24"/>
          <w:szCs w:val="24"/>
          <w:lang w:eastAsia="cs-CZ"/>
        </w:rPr>
        <w:t>pomůcek</w:t>
      </w:r>
      <w:r w:rsidR="00F369E1">
        <w:rPr>
          <w:rFonts w:ascii="Times New Roman" w:eastAsia="Times New Roman" w:hAnsi="Times New Roman" w:cs="Times New Roman"/>
          <w:sz w:val="24"/>
          <w:szCs w:val="24"/>
          <w:lang w:eastAsia="cs-CZ"/>
        </w:rPr>
        <w:t xml:space="preserve"> </w:t>
      </w:r>
      <w:r w:rsidRPr="00F369E1">
        <w:rPr>
          <w:rFonts w:ascii="Times New Roman" w:eastAsia="Times New Roman" w:hAnsi="Times New Roman" w:cs="Times New Roman"/>
          <w:sz w:val="24"/>
          <w:szCs w:val="24"/>
          <w:lang w:eastAsia="cs-CZ"/>
        </w:rPr>
        <w:t>(</w:t>
      </w:r>
      <w:r w:rsidRPr="0071141E">
        <w:rPr>
          <w:rFonts w:ascii="Times New Roman" w:eastAsia="Times New Roman" w:hAnsi="Times New Roman" w:cs="Times New Roman"/>
          <w:sz w:val="24"/>
          <w:szCs w:val="24"/>
          <w:lang w:eastAsia="cs-CZ"/>
        </w:rPr>
        <w:t xml:space="preserve">dále jen „zboží“) kupujícímu. Zboží je přesně specifikováno v nedílné příloze č. 1 této smlouvy. </w:t>
      </w:r>
    </w:p>
    <w:p w14:paraId="39886E3D" w14:textId="77777777" w:rsidR="007A18BC" w:rsidRPr="007A18BC" w:rsidRDefault="002B5499"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touto smlouvou zavazuje dodat za podmínek v </w:t>
      </w:r>
      <w:r w:rsidR="007A18BC">
        <w:rPr>
          <w:rFonts w:ascii="Times New Roman" w:eastAsia="Times New Roman" w:hAnsi="Times New Roman" w:cs="Times New Roman"/>
          <w:sz w:val="24"/>
          <w:szCs w:val="24"/>
          <w:lang w:eastAsia="cs-CZ"/>
        </w:rPr>
        <w:t xml:space="preserve">ní sjednaných kupujícímu zboží </w:t>
      </w:r>
      <w:r>
        <w:rPr>
          <w:rFonts w:ascii="Times New Roman" w:eastAsia="Times New Roman" w:hAnsi="Times New Roman" w:cs="Times New Roman"/>
          <w:sz w:val="24"/>
          <w:szCs w:val="24"/>
          <w:lang w:eastAsia="cs-CZ"/>
        </w:rPr>
        <w:t>včetně naložení, dopravy a složení na místo určení</w:t>
      </w:r>
      <w:r w:rsidR="007A18BC">
        <w:rPr>
          <w:rFonts w:ascii="Times New Roman" w:eastAsia="Times New Roman" w:hAnsi="Times New Roman" w:cs="Times New Roman"/>
          <w:sz w:val="24"/>
          <w:szCs w:val="24"/>
          <w:lang w:eastAsia="cs-CZ"/>
        </w:rPr>
        <w:t>.</w:t>
      </w:r>
    </w:p>
    <w:p w14:paraId="41F9EED4" w14:textId="01629A4F" w:rsidR="00483627" w:rsidRPr="00483627" w:rsidRDefault="007A18BC"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zavazuje převést na kupujícího vlastnické právo ke zboží</w:t>
      </w:r>
      <w:r w:rsidR="002B5499">
        <w:rPr>
          <w:rFonts w:ascii="Times New Roman" w:eastAsia="Times New Roman" w:hAnsi="Times New Roman" w:cs="Times New Roman"/>
          <w:sz w:val="24"/>
          <w:szCs w:val="24"/>
          <w:lang w:eastAsia="cs-CZ"/>
        </w:rPr>
        <w:t xml:space="preserve"> specifikované v této </w:t>
      </w:r>
      <w:r>
        <w:rPr>
          <w:rFonts w:ascii="Times New Roman" w:eastAsia="Times New Roman" w:hAnsi="Times New Roman" w:cs="Times New Roman"/>
          <w:sz w:val="24"/>
          <w:szCs w:val="24"/>
          <w:lang w:eastAsia="cs-CZ"/>
        </w:rPr>
        <w:t>smlouvě</w:t>
      </w:r>
      <w:r w:rsidR="007A395D">
        <w:rPr>
          <w:rFonts w:ascii="Times New Roman" w:eastAsia="Times New Roman" w:hAnsi="Times New Roman" w:cs="Times New Roman"/>
          <w:sz w:val="24"/>
          <w:szCs w:val="24"/>
          <w:lang w:eastAsia="cs-CZ"/>
        </w:rPr>
        <w:t xml:space="preserve"> až po </w:t>
      </w:r>
      <w:r w:rsidR="007A395D" w:rsidRPr="007A395D">
        <w:rPr>
          <w:rFonts w:ascii="Times New Roman" w:eastAsia="Times New Roman" w:hAnsi="Times New Roman" w:cs="Times New Roman"/>
          <w:sz w:val="24"/>
          <w:szCs w:val="24"/>
          <w:lang w:eastAsia="cs-CZ"/>
        </w:rPr>
        <w:t>výměn</w:t>
      </w:r>
      <w:r w:rsidR="007A395D">
        <w:rPr>
          <w:rFonts w:ascii="Times New Roman" w:eastAsia="Times New Roman" w:hAnsi="Times New Roman" w:cs="Times New Roman"/>
          <w:sz w:val="24"/>
          <w:szCs w:val="24"/>
          <w:lang w:eastAsia="cs-CZ"/>
        </w:rPr>
        <w:t>ě</w:t>
      </w:r>
      <w:r w:rsidR="007A395D" w:rsidRPr="007A395D">
        <w:rPr>
          <w:rFonts w:ascii="Times New Roman" w:eastAsia="Times New Roman" w:hAnsi="Times New Roman" w:cs="Times New Roman"/>
          <w:sz w:val="24"/>
          <w:szCs w:val="24"/>
          <w:lang w:eastAsia="cs-CZ"/>
        </w:rPr>
        <w:t xml:space="preserve"> zboží dle požadavku na velikosti</w:t>
      </w:r>
      <w:r w:rsidR="007A395D">
        <w:rPr>
          <w:rFonts w:ascii="Times New Roman" w:eastAsia="Times New Roman" w:hAnsi="Times New Roman" w:cs="Times New Roman"/>
          <w:sz w:val="24"/>
          <w:szCs w:val="24"/>
          <w:lang w:eastAsia="cs-CZ"/>
        </w:rPr>
        <w:t>.</w:t>
      </w:r>
    </w:p>
    <w:p w14:paraId="2C4C1E99" w14:textId="7538916D" w:rsidR="00483627" w:rsidRDefault="00483627" w:rsidP="002D1CBB">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Kupující se zavazuje zboží převzít a zaplatit za něj sjednanou kupní cenu (dle</w:t>
      </w:r>
      <w:r w:rsidR="00F369E1">
        <w:rPr>
          <w:rFonts w:ascii="Times New Roman" w:eastAsia="Times New Roman" w:hAnsi="Times New Roman" w:cs="Times New Roman"/>
          <w:sz w:val="24"/>
          <w:szCs w:val="24"/>
          <w:lang w:eastAsia="cs-CZ"/>
        </w:rPr>
        <w:t xml:space="preserve"> </w:t>
      </w:r>
      <w:r w:rsidRPr="00F369E1">
        <w:rPr>
          <w:rFonts w:ascii="Times New Roman" w:eastAsia="Times New Roman" w:hAnsi="Times New Roman" w:cs="Times New Roman"/>
          <w:color w:val="000000" w:themeColor="text1"/>
          <w:sz w:val="24"/>
          <w:szCs w:val="24"/>
          <w:lang w:eastAsia="cs-CZ"/>
        </w:rPr>
        <w:t>položkového rozpočtu</w:t>
      </w:r>
      <w:r w:rsidR="000E32E0">
        <w:rPr>
          <w:rFonts w:ascii="Times New Roman" w:eastAsia="Times New Roman" w:hAnsi="Times New Roman" w:cs="Times New Roman"/>
          <w:color w:val="000000" w:themeColor="text1"/>
          <w:sz w:val="24"/>
          <w:szCs w:val="24"/>
          <w:lang w:eastAsia="cs-CZ"/>
        </w:rPr>
        <w:t>)</w:t>
      </w:r>
      <w:r w:rsidR="004121A4">
        <w:rPr>
          <w:rFonts w:ascii="Times New Roman" w:eastAsia="Times New Roman" w:hAnsi="Times New Roman" w:cs="Times New Roman"/>
          <w:sz w:val="24"/>
          <w:szCs w:val="24"/>
          <w:lang w:eastAsia="cs-CZ"/>
        </w:rPr>
        <w:t xml:space="preserve"> v </w:t>
      </w:r>
      <w:r w:rsidRPr="005A6369">
        <w:rPr>
          <w:rFonts w:ascii="Times New Roman" w:eastAsia="Times New Roman" w:hAnsi="Times New Roman" w:cs="Times New Roman"/>
          <w:sz w:val="24"/>
          <w:szCs w:val="24"/>
          <w:lang w:eastAsia="cs-CZ"/>
        </w:rPr>
        <w:t>termínu stanoveném touto smlouvou.</w:t>
      </w:r>
    </w:p>
    <w:p w14:paraId="7F3E966A"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1F1D619D"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23E4E7C5" w14:textId="77777777" w:rsidR="00D5598E" w:rsidRDefault="00CD27ED"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Prodávající se zavazuje dodat zboží na </w:t>
      </w:r>
      <w:r w:rsidRPr="00690047">
        <w:rPr>
          <w:rFonts w:ascii="Times New Roman" w:eastAsia="Times New Roman" w:hAnsi="Times New Roman" w:cs="Times New Roman"/>
          <w:sz w:val="24"/>
          <w:szCs w:val="24"/>
          <w:lang w:eastAsia="cs-CZ"/>
        </w:rPr>
        <w:t>adres</w:t>
      </w:r>
      <w:r w:rsidR="00D5598E">
        <w:rPr>
          <w:rFonts w:ascii="Times New Roman" w:eastAsia="Times New Roman" w:hAnsi="Times New Roman" w:cs="Times New Roman"/>
          <w:sz w:val="24"/>
          <w:szCs w:val="24"/>
          <w:lang w:eastAsia="cs-CZ"/>
        </w:rPr>
        <w:t>y:</w:t>
      </w:r>
    </w:p>
    <w:p w14:paraId="45367650" w14:textId="1B604AC3" w:rsidR="00C31232" w:rsidRDefault="00690047" w:rsidP="00483627">
      <w:pPr>
        <w:rPr>
          <w:rFonts w:ascii="Times New Roman" w:eastAsia="Times New Roman" w:hAnsi="Times New Roman" w:cs="Times New Roman"/>
          <w:sz w:val="24"/>
          <w:szCs w:val="24"/>
          <w:lang w:eastAsia="cs-CZ"/>
        </w:rPr>
      </w:pPr>
      <w:r w:rsidRPr="00690047">
        <w:rPr>
          <w:rFonts w:ascii="Times New Roman" w:eastAsia="Times New Roman" w:hAnsi="Times New Roman" w:cs="Times New Roman"/>
          <w:sz w:val="24"/>
          <w:szCs w:val="24"/>
          <w:lang w:eastAsia="cs-CZ"/>
        </w:rPr>
        <w:t>Brno</w:t>
      </w:r>
      <w:r w:rsidR="00923088">
        <w:rPr>
          <w:rFonts w:ascii="Times New Roman" w:eastAsia="Times New Roman" w:hAnsi="Times New Roman" w:cs="Times New Roman"/>
          <w:sz w:val="24"/>
          <w:szCs w:val="24"/>
          <w:lang w:eastAsia="cs-CZ"/>
        </w:rPr>
        <w:t>;</w:t>
      </w:r>
      <w:r w:rsidR="00E72F52">
        <w:rPr>
          <w:rFonts w:ascii="Times New Roman" w:eastAsia="Times New Roman" w:hAnsi="Times New Roman" w:cs="Times New Roman"/>
          <w:sz w:val="24"/>
          <w:szCs w:val="24"/>
          <w:lang w:eastAsia="cs-CZ"/>
        </w:rPr>
        <w:t xml:space="preserve"> Vyškov</w:t>
      </w:r>
      <w:r w:rsidR="00923088">
        <w:rPr>
          <w:rFonts w:ascii="Times New Roman" w:eastAsia="Times New Roman" w:hAnsi="Times New Roman" w:cs="Times New Roman"/>
          <w:sz w:val="24"/>
          <w:szCs w:val="24"/>
          <w:lang w:eastAsia="cs-CZ"/>
        </w:rPr>
        <w:t xml:space="preserve">; </w:t>
      </w:r>
      <w:r w:rsidR="0043777C">
        <w:rPr>
          <w:rFonts w:ascii="Times New Roman" w:eastAsia="Times New Roman" w:hAnsi="Times New Roman" w:cs="Times New Roman"/>
          <w:sz w:val="24"/>
          <w:szCs w:val="24"/>
          <w:lang w:eastAsia="cs-CZ"/>
        </w:rPr>
        <w:t>Sedlec,</w:t>
      </w:r>
      <w:bookmarkStart w:id="0" w:name="_GoBack"/>
      <w:bookmarkEnd w:id="0"/>
      <w:r w:rsidRPr="00690047">
        <w:rPr>
          <w:rFonts w:ascii="Times New Roman" w:eastAsia="Times New Roman" w:hAnsi="Times New Roman" w:cs="Times New Roman"/>
          <w:sz w:val="24"/>
          <w:szCs w:val="24"/>
          <w:lang w:eastAsia="cs-CZ"/>
        </w:rPr>
        <w:t>Olomouc</w:t>
      </w:r>
      <w:r>
        <w:rPr>
          <w:rFonts w:ascii="Times New Roman" w:eastAsia="Times New Roman" w:hAnsi="Times New Roman" w:cs="Times New Roman"/>
          <w:sz w:val="24"/>
          <w:szCs w:val="24"/>
          <w:lang w:eastAsia="cs-CZ"/>
        </w:rPr>
        <w:t>.</w:t>
      </w:r>
    </w:p>
    <w:p w14:paraId="5565B054" w14:textId="311CE30D" w:rsidR="00483627" w:rsidRPr="00483627" w:rsidRDefault="00C95697"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color w:val="FF0000"/>
          <w:sz w:val="24"/>
          <w:szCs w:val="24"/>
          <w:lang w:eastAsia="cs-CZ"/>
        </w:rPr>
        <w:t>.</w:t>
      </w:r>
    </w:p>
    <w:p w14:paraId="392A7B7B" w14:textId="77777777" w:rsidR="00483627" w:rsidRPr="00483627" w:rsidRDefault="00483627" w:rsidP="00483627">
      <w:pPr>
        <w:jc w:val="both"/>
        <w:rPr>
          <w:rFonts w:ascii="Times New Roman" w:eastAsia="Times New Roman" w:hAnsi="Times New Roman" w:cs="Times New Roman"/>
          <w:bCs/>
          <w:sz w:val="24"/>
          <w:szCs w:val="24"/>
          <w:lang w:eastAsia="cs-CZ"/>
        </w:rPr>
      </w:pPr>
    </w:p>
    <w:p w14:paraId="2DCFE5E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1BB41FBF" w14:textId="111F36F0"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 a činí </w:t>
      </w:r>
      <w:r w:rsidR="004B4C99" w:rsidRPr="004B4C99">
        <w:rPr>
          <w:rFonts w:ascii="Times New Roman" w:eastAsia="Times New Roman" w:hAnsi="Times New Roman" w:cs="Times New Roman"/>
          <w:b/>
          <w:sz w:val="24"/>
          <w:szCs w:val="20"/>
          <w:lang w:eastAsia="cs-CZ"/>
        </w:rPr>
        <w:t>184 967,00</w:t>
      </w:r>
      <w:r w:rsidRPr="005A6369">
        <w:rPr>
          <w:rFonts w:ascii="Times New Roman" w:eastAsia="Times New Roman" w:hAnsi="Times New Roman" w:cs="Times New Roman"/>
          <w:b/>
          <w:sz w:val="24"/>
          <w:szCs w:val="20"/>
          <w:lang w:eastAsia="cs-CZ"/>
        </w:rPr>
        <w:t xml:space="preserve"> Kč</w:t>
      </w:r>
      <w:r w:rsidR="00F872E5">
        <w:rPr>
          <w:rFonts w:ascii="Times New Roman" w:eastAsia="Times New Roman" w:hAnsi="Times New Roman" w:cs="Times New Roman"/>
          <w:sz w:val="24"/>
          <w:szCs w:val="20"/>
          <w:lang w:eastAsia="cs-CZ"/>
        </w:rPr>
        <w:t>,</w:t>
      </w:r>
    </w:p>
    <w:p w14:paraId="68329EC7" w14:textId="77777777" w:rsidR="00483627" w:rsidRPr="00483627" w:rsidRDefault="00483627" w:rsidP="00483627">
      <w:pPr>
        <w:tabs>
          <w:tab w:val="left" w:pos="1080"/>
          <w:tab w:val="right" w:pos="7740"/>
        </w:tabs>
        <w:ind w:left="540"/>
        <w:jc w:val="both"/>
        <w:rPr>
          <w:rFonts w:ascii="Times New Roman" w:eastAsia="Times New Roman" w:hAnsi="Times New Roman" w:cs="Times New Roman"/>
          <w:b/>
          <w:sz w:val="24"/>
          <w:szCs w:val="20"/>
          <w:lang w:eastAsia="cs-CZ"/>
        </w:rPr>
      </w:pPr>
    </w:p>
    <w:p w14:paraId="79022190" w14:textId="6DC5B808" w:rsidR="00483627" w:rsidRPr="00483627" w:rsidRDefault="00483627" w:rsidP="00483627">
      <w:pPr>
        <w:tabs>
          <w:tab w:val="left" w:pos="1080"/>
          <w:tab w:val="right" w:pos="7740"/>
        </w:tabs>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slovy:</w:t>
      </w:r>
      <w:r w:rsidR="00F872E5">
        <w:rPr>
          <w:rFonts w:ascii="Times New Roman" w:eastAsia="Times New Roman" w:hAnsi="Times New Roman" w:cs="Times New Roman"/>
          <w:sz w:val="24"/>
          <w:szCs w:val="20"/>
          <w:lang w:eastAsia="cs-CZ"/>
        </w:rPr>
        <w:t xml:space="preserve"> </w:t>
      </w:r>
      <w:r w:rsidRPr="00483627">
        <w:rPr>
          <w:rFonts w:ascii="Times New Roman" w:eastAsia="Times New Roman" w:hAnsi="Times New Roman" w:cs="Times New Roman"/>
          <w:sz w:val="24"/>
          <w:szCs w:val="20"/>
          <w:lang w:eastAsia="cs-CZ"/>
        </w:rPr>
        <w:t>„</w:t>
      </w:r>
      <w:proofErr w:type="spellStart"/>
      <w:r w:rsidR="004B4C99">
        <w:rPr>
          <w:rFonts w:ascii="Times New Roman" w:eastAsia="Times New Roman" w:hAnsi="Times New Roman" w:cs="Times New Roman"/>
          <w:sz w:val="24"/>
          <w:szCs w:val="20"/>
          <w:lang w:eastAsia="cs-CZ"/>
        </w:rPr>
        <w:t>stoosmdesátčtyřitisícedevětsetšedesátsedm</w:t>
      </w:r>
      <w:proofErr w:type="spellEnd"/>
      <w:r w:rsidR="00274EDE">
        <w:rPr>
          <w:rFonts w:ascii="Times New Roman" w:eastAsia="Times New Roman" w:hAnsi="Times New Roman" w:cs="Times New Roman"/>
          <w:sz w:val="24"/>
          <w:szCs w:val="20"/>
          <w:lang w:eastAsia="cs-CZ"/>
        </w:rPr>
        <w:t xml:space="preserve"> </w:t>
      </w:r>
      <w:r w:rsidR="002B5499">
        <w:rPr>
          <w:rFonts w:ascii="Times New Roman" w:eastAsia="Times New Roman" w:hAnsi="Times New Roman" w:cs="Times New Roman"/>
          <w:sz w:val="24"/>
          <w:szCs w:val="20"/>
          <w:lang w:eastAsia="cs-CZ"/>
        </w:rPr>
        <w:t>korun</w:t>
      </w:r>
      <w:r w:rsidR="00274EDE">
        <w:rPr>
          <w:rFonts w:ascii="Times New Roman" w:eastAsia="Times New Roman" w:hAnsi="Times New Roman" w:cs="Times New Roman"/>
          <w:sz w:val="24"/>
          <w:szCs w:val="20"/>
          <w:lang w:eastAsia="cs-CZ"/>
        </w:rPr>
        <w:t xml:space="preserve"> </w:t>
      </w:r>
      <w:r w:rsidR="002B5499">
        <w:rPr>
          <w:rFonts w:ascii="Times New Roman" w:eastAsia="Times New Roman" w:hAnsi="Times New Roman" w:cs="Times New Roman"/>
          <w:sz w:val="24"/>
          <w:szCs w:val="20"/>
          <w:lang w:eastAsia="cs-CZ"/>
        </w:rPr>
        <w:t>českých.</w:t>
      </w:r>
      <w:r w:rsidRPr="00483627">
        <w:rPr>
          <w:rFonts w:ascii="Times New Roman" w:eastAsia="Times New Roman" w:hAnsi="Times New Roman" w:cs="Times New Roman"/>
          <w:sz w:val="24"/>
          <w:szCs w:val="20"/>
          <w:lang w:eastAsia="cs-CZ"/>
        </w:rPr>
        <w:t>“</w:t>
      </w:r>
    </w:p>
    <w:p w14:paraId="61CE9961" w14:textId="77777777" w:rsidR="00483627" w:rsidRPr="00483627" w:rsidRDefault="00483627" w:rsidP="00483627">
      <w:pPr>
        <w:jc w:val="center"/>
        <w:rPr>
          <w:rFonts w:ascii="Times New Roman" w:eastAsia="Times New Roman" w:hAnsi="Times New Roman" w:cs="Times New Roman"/>
          <w:sz w:val="24"/>
          <w:szCs w:val="20"/>
          <w:lang w:eastAsia="cs-CZ"/>
        </w:rPr>
      </w:pPr>
    </w:p>
    <w:p w14:paraId="4DDF190C"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02D0B00A" w14:textId="77777777" w:rsidR="00483627" w:rsidRDefault="00483627" w:rsidP="00483627">
      <w:pPr>
        <w:jc w:val="both"/>
        <w:rPr>
          <w:rFonts w:ascii="Times New Roman" w:eastAsia="Times New Roman" w:hAnsi="Times New Roman" w:cs="Times New Roman"/>
          <w:b/>
          <w:sz w:val="24"/>
          <w:szCs w:val="24"/>
          <w:lang w:eastAsia="cs-CZ"/>
        </w:rPr>
      </w:pPr>
    </w:p>
    <w:p w14:paraId="1AFE1879"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20FD8D36"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Kupující neposkytuje zálohy. Úhrada 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objednané a dodané zboží.</w:t>
      </w:r>
    </w:p>
    <w:p w14:paraId="3A1F2463" w14:textId="19071394"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30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 Při nesplnění podmínky 30</w:t>
      </w:r>
      <w:r w:rsidR="00E72F52">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denní lhůty splatnosti po jejím doručení kupujícímu je kupující oprávněn</w:t>
      </w:r>
      <w:r w:rsidR="00CD27E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fakturu </w:t>
      </w:r>
      <w:r w:rsidR="00CD27ED">
        <w:rPr>
          <w:rFonts w:ascii="Times New Roman" w:eastAsia="Times New Roman" w:hAnsi="Times New Roman" w:cs="Times New Roman"/>
          <w:sz w:val="24"/>
          <w:szCs w:val="24"/>
          <w:lang w:eastAsia="cs-CZ"/>
        </w:rPr>
        <w:t xml:space="preserve">nesplňující tuto podmínku </w:t>
      </w:r>
      <w:r w:rsidRPr="00483627">
        <w:rPr>
          <w:rFonts w:ascii="Times New Roman" w:eastAsia="Times New Roman" w:hAnsi="Times New Roman" w:cs="Times New Roman"/>
          <w:sz w:val="24"/>
          <w:szCs w:val="24"/>
          <w:lang w:eastAsia="cs-CZ"/>
        </w:rPr>
        <w:t>vrátit zpět prodávajícímu jako neoprávněnou.</w:t>
      </w:r>
    </w:p>
    <w:p w14:paraId="57C3C6A6"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Veškeré faktury musí obsahovat náležitosti daňového dokladu dle § 26 a násl. zákona č.</w:t>
      </w:r>
      <w:r w:rsidR="00C95697">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Pr="00483627">
        <w:rPr>
          <w:rFonts w:ascii="Times New Roman" w:eastAsia="Times New Roman" w:hAnsi="Times New Roman" w:cs="Times New Roman"/>
          <w:sz w:val="24"/>
          <w:szCs w:val="24"/>
          <w:lang w:eastAsia="cs-CZ"/>
        </w:rPr>
        <w:t>ust</w:t>
      </w:r>
      <w:proofErr w:type="spellEnd"/>
      <w:r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o účetnictví, v platném znění. </w:t>
      </w:r>
    </w:p>
    <w:p w14:paraId="0CA8C299" w14:textId="77777777"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fakturách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V případě, že faktura nebude mít odpovídající náležitosti</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kupující oprávněn zaslat tyto doklady zpět prodávajícímu k doplnění. Lhůta splatnosti doplněné faktury běží nově ode dne jejího doručení kupujícímu</w:t>
      </w:r>
      <w:r w:rsidR="00AE1647">
        <w:rPr>
          <w:rFonts w:ascii="Times New Roman" w:eastAsia="Times New Roman" w:hAnsi="Times New Roman" w:cs="Times New Roman"/>
          <w:sz w:val="24"/>
          <w:szCs w:val="24"/>
          <w:lang w:eastAsia="cs-CZ"/>
        </w:rPr>
        <w:t>.</w:t>
      </w:r>
    </w:p>
    <w:p w14:paraId="413E1776" w14:textId="77777777" w:rsidR="007A42B5" w:rsidRPr="007A42B5" w:rsidRDefault="007A42B5" w:rsidP="007A42B5">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0616E655" w14:textId="77777777" w:rsidR="007A42B5" w:rsidRPr="007A42B5" w:rsidRDefault="007A42B5" w:rsidP="007E4623">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Prodávající se zavazuje vystavit a zaslat kupujícímu fakturu v elektronické podobě. V případě, že není schopen zajistit elektronické doručení, zajistí zaslání originálu faktury na adresu objednatele uvedenou v odst. 7 tohoto článku smlouvy.  Smluvní strany se výslovně dohodly, že je možné i osobní předání faktury příslušnému technikovi, v tomto případě bude předání a převzetí faktury písemně stvrzeno. </w:t>
      </w:r>
    </w:p>
    <w:p w14:paraId="378F03E6" w14:textId="04071770" w:rsidR="00483627" w:rsidRPr="007A42B5" w:rsidRDefault="007A42B5" w:rsidP="007E4623">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Adresa pro zasílání faktur je </w:t>
      </w:r>
      <w:hyperlink r:id="rId9" w:history="1">
        <w:r w:rsidR="003B01FF">
          <w:rPr>
            <w:rFonts w:ascii="Times New Roman" w:eastAsia="Times New Roman" w:hAnsi="Times New Roman" w:cs="Times New Roman"/>
            <w:sz w:val="24"/>
            <w:szCs w:val="24"/>
            <w:lang w:eastAsia="cs-CZ"/>
          </w:rPr>
          <w:t>XXX</w:t>
        </w:r>
      </w:hyperlink>
      <w:r w:rsidRPr="007A42B5">
        <w:rPr>
          <w:rFonts w:ascii="Times New Roman" w:eastAsia="Times New Roman" w:hAnsi="Times New Roman" w:cs="Times New Roman"/>
          <w:sz w:val="24"/>
          <w:szCs w:val="24"/>
          <w:lang w:eastAsia="cs-CZ"/>
        </w:rPr>
        <w:t xml:space="preserve">, v případě listinného vyhotovení: Armádní Servisní, příspěvková organizace, Podbabská 1589/1, 160 00, Praha 6 – Dejvice. </w:t>
      </w:r>
      <w:r w:rsidR="00483627" w:rsidRPr="007A42B5">
        <w:rPr>
          <w:rFonts w:ascii="Times New Roman" w:eastAsia="Times New Roman" w:hAnsi="Times New Roman" w:cs="Times New Roman"/>
          <w:sz w:val="24"/>
          <w:szCs w:val="24"/>
          <w:lang w:eastAsia="cs-CZ"/>
        </w:rPr>
        <w:t xml:space="preserve">V případě, že zboží bude dle dohody dodáváno na odlišná místa dodání, bude na tato místa vystavena faktura zvlášť s přiloženým dodacím listem. </w:t>
      </w:r>
    </w:p>
    <w:p w14:paraId="0495712A" w14:textId="77777777" w:rsidR="00483627" w:rsidRDefault="00483627" w:rsidP="00483627">
      <w:pPr>
        <w:shd w:val="clear" w:color="auto" w:fill="FFFFFF"/>
        <w:jc w:val="center"/>
        <w:rPr>
          <w:rFonts w:ascii="Times New Roman" w:eastAsia="Times New Roman" w:hAnsi="Times New Roman" w:cs="Times New Roman"/>
          <w:b/>
          <w:sz w:val="24"/>
          <w:szCs w:val="20"/>
          <w:lang w:eastAsia="cs-CZ"/>
        </w:rPr>
      </w:pPr>
    </w:p>
    <w:p w14:paraId="74230D3B"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7FBF7A61" w14:textId="595619E1" w:rsidR="00483627" w:rsidRPr="00483627" w:rsidRDefault="003B3954" w:rsidP="00557E70">
      <w:pPr>
        <w:numPr>
          <w:ilvl w:val="0"/>
          <w:numId w:val="2"/>
        </w:numPr>
        <w:tabs>
          <w:tab w:val="clear" w:pos="360"/>
          <w:tab w:val="num" w:pos="284"/>
        </w:tabs>
        <w:suppressAutoHyphens/>
        <w:spacing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Termín zahájení</w:t>
      </w:r>
      <w:r w:rsidR="00483627" w:rsidRPr="00483627">
        <w:rPr>
          <w:rFonts w:ascii="Times New Roman" w:eastAsia="Times New Roman" w:hAnsi="Times New Roman" w:cs="Times New Roman"/>
          <w:kern w:val="1"/>
          <w:sz w:val="24"/>
          <w:szCs w:val="24"/>
          <w:lang w:eastAsia="ar-SA"/>
        </w:rPr>
        <w:t xml:space="preserve"> plnění:</w:t>
      </w:r>
      <w:r w:rsidR="00483627" w:rsidRPr="00483627">
        <w:rPr>
          <w:rFonts w:ascii="Times New Roman" w:eastAsia="Times New Roman" w:hAnsi="Times New Roman" w:cs="Times New Roman"/>
          <w:kern w:val="1"/>
          <w:sz w:val="24"/>
          <w:szCs w:val="24"/>
          <w:lang w:eastAsia="ar-SA"/>
        </w:rPr>
        <w:tab/>
      </w:r>
      <w:r w:rsidR="00483627" w:rsidRPr="00483627">
        <w:rPr>
          <w:rFonts w:ascii="Times New Roman" w:eastAsia="Times New Roman" w:hAnsi="Times New Roman" w:cs="Times New Roman"/>
          <w:kern w:val="1"/>
          <w:sz w:val="24"/>
          <w:szCs w:val="24"/>
          <w:lang w:eastAsia="ar-SA"/>
        </w:rPr>
        <w:tab/>
      </w:r>
      <w:r w:rsidR="00483627" w:rsidRPr="00483627">
        <w:rPr>
          <w:rFonts w:ascii="Times New Roman" w:eastAsia="Times New Roman" w:hAnsi="Times New Roman" w:cs="Times New Roman"/>
          <w:kern w:val="1"/>
          <w:sz w:val="24"/>
          <w:szCs w:val="24"/>
          <w:lang w:eastAsia="ar-SA"/>
        </w:rPr>
        <w:tab/>
        <w:t>dle čl</w:t>
      </w:r>
      <w:r w:rsidR="00011D19">
        <w:rPr>
          <w:rFonts w:ascii="Times New Roman" w:eastAsia="Times New Roman" w:hAnsi="Times New Roman" w:cs="Times New Roman"/>
          <w:kern w:val="1"/>
          <w:sz w:val="24"/>
          <w:szCs w:val="24"/>
          <w:lang w:eastAsia="ar-SA"/>
        </w:rPr>
        <w:t>.</w:t>
      </w:r>
      <w:r w:rsidR="00483627" w:rsidRPr="00483627">
        <w:rPr>
          <w:rFonts w:ascii="Times New Roman" w:eastAsia="Times New Roman" w:hAnsi="Times New Roman" w:cs="Times New Roman"/>
          <w:kern w:val="1"/>
          <w:sz w:val="24"/>
          <w:szCs w:val="24"/>
          <w:lang w:eastAsia="ar-SA"/>
        </w:rPr>
        <w:t xml:space="preserve"> X. odst. </w:t>
      </w:r>
      <w:r w:rsidR="00AE1647">
        <w:rPr>
          <w:rFonts w:ascii="Times New Roman" w:eastAsia="Times New Roman" w:hAnsi="Times New Roman" w:cs="Times New Roman"/>
          <w:kern w:val="1"/>
          <w:sz w:val="24"/>
          <w:szCs w:val="24"/>
          <w:lang w:eastAsia="ar-SA"/>
        </w:rPr>
        <w:t>2</w:t>
      </w:r>
      <w:r w:rsidR="00274EDE">
        <w:rPr>
          <w:rFonts w:ascii="Times New Roman" w:eastAsia="Times New Roman" w:hAnsi="Times New Roman" w:cs="Times New Roman"/>
          <w:kern w:val="1"/>
          <w:sz w:val="24"/>
          <w:szCs w:val="24"/>
          <w:lang w:eastAsia="ar-SA"/>
        </w:rPr>
        <w:t>.</w:t>
      </w:r>
      <w:r w:rsidR="00AE1647" w:rsidRPr="00483627">
        <w:rPr>
          <w:rFonts w:ascii="Times New Roman" w:eastAsia="Times New Roman" w:hAnsi="Times New Roman" w:cs="Times New Roman"/>
          <w:kern w:val="1"/>
          <w:sz w:val="24"/>
          <w:szCs w:val="24"/>
          <w:lang w:eastAsia="ar-SA"/>
        </w:rPr>
        <w:t xml:space="preserve"> </w:t>
      </w:r>
      <w:r w:rsidR="00483627" w:rsidRPr="00483627">
        <w:rPr>
          <w:rFonts w:ascii="Times New Roman" w:eastAsia="Times New Roman" w:hAnsi="Times New Roman" w:cs="Times New Roman"/>
          <w:kern w:val="1"/>
          <w:sz w:val="24"/>
          <w:szCs w:val="24"/>
          <w:lang w:eastAsia="ar-SA"/>
        </w:rPr>
        <w:t>této smlouvy</w:t>
      </w:r>
      <w:r w:rsidR="00AE1647">
        <w:rPr>
          <w:rFonts w:ascii="Times New Roman" w:eastAsia="Times New Roman" w:hAnsi="Times New Roman" w:cs="Times New Roman"/>
          <w:kern w:val="1"/>
          <w:sz w:val="24"/>
          <w:szCs w:val="24"/>
          <w:lang w:eastAsia="ar-SA"/>
        </w:rPr>
        <w:t xml:space="preserve"> </w:t>
      </w:r>
    </w:p>
    <w:p w14:paraId="6FC6D572" w14:textId="77777777" w:rsidR="005424D7" w:rsidRPr="00483627" w:rsidRDefault="005424D7" w:rsidP="00557E70">
      <w:pPr>
        <w:tabs>
          <w:tab w:val="num" w:pos="284"/>
        </w:tabs>
        <w:suppressAutoHyphens/>
        <w:spacing w:line="100" w:lineRule="atLeast"/>
        <w:ind w:left="284" w:hanging="284"/>
        <w:jc w:val="both"/>
        <w:rPr>
          <w:rFonts w:ascii="Times New Roman" w:eastAsia="Times New Roman" w:hAnsi="Times New Roman" w:cs="Times New Roman"/>
          <w:kern w:val="1"/>
          <w:sz w:val="24"/>
          <w:szCs w:val="24"/>
          <w:lang w:eastAsia="ar-SA"/>
        </w:rPr>
      </w:pPr>
    </w:p>
    <w:p w14:paraId="39F75A25" w14:textId="6E10503D" w:rsidR="00483627" w:rsidRDefault="00483627" w:rsidP="00C95697">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t xml:space="preserve">nejpozději do </w:t>
      </w:r>
      <w:r w:rsidR="00CA191B">
        <w:rPr>
          <w:rFonts w:ascii="Times New Roman" w:eastAsia="Times New Roman" w:hAnsi="Times New Roman" w:cs="Times New Roman"/>
          <w:kern w:val="1"/>
          <w:sz w:val="24"/>
          <w:szCs w:val="24"/>
          <w:lang w:eastAsia="ar-SA"/>
        </w:rPr>
        <w:t>3</w:t>
      </w:r>
      <w:r w:rsidR="00923088">
        <w:rPr>
          <w:rFonts w:ascii="Times New Roman" w:eastAsia="Times New Roman" w:hAnsi="Times New Roman" w:cs="Times New Roman"/>
          <w:kern w:val="1"/>
          <w:sz w:val="24"/>
          <w:szCs w:val="24"/>
          <w:lang w:eastAsia="ar-SA"/>
        </w:rPr>
        <w:t>0</w:t>
      </w:r>
      <w:r w:rsidR="00CA191B">
        <w:rPr>
          <w:rFonts w:ascii="Times New Roman" w:eastAsia="Times New Roman" w:hAnsi="Times New Roman" w:cs="Times New Roman"/>
          <w:kern w:val="1"/>
          <w:sz w:val="24"/>
          <w:szCs w:val="24"/>
          <w:lang w:eastAsia="ar-SA"/>
        </w:rPr>
        <w:t>.</w:t>
      </w:r>
      <w:r w:rsidR="00923088">
        <w:rPr>
          <w:rFonts w:ascii="Times New Roman" w:eastAsia="Times New Roman" w:hAnsi="Times New Roman" w:cs="Times New Roman"/>
          <w:kern w:val="1"/>
          <w:sz w:val="24"/>
          <w:szCs w:val="24"/>
          <w:lang w:eastAsia="ar-SA"/>
        </w:rPr>
        <w:t>9</w:t>
      </w:r>
      <w:r w:rsidR="00CA191B">
        <w:rPr>
          <w:rFonts w:ascii="Times New Roman" w:eastAsia="Times New Roman" w:hAnsi="Times New Roman" w:cs="Times New Roman"/>
          <w:kern w:val="1"/>
          <w:sz w:val="24"/>
          <w:szCs w:val="24"/>
          <w:lang w:eastAsia="ar-SA"/>
        </w:rPr>
        <w:t>.202</w:t>
      </w:r>
      <w:r w:rsidR="00923088">
        <w:rPr>
          <w:rFonts w:ascii="Times New Roman" w:eastAsia="Times New Roman" w:hAnsi="Times New Roman" w:cs="Times New Roman"/>
          <w:kern w:val="1"/>
          <w:sz w:val="24"/>
          <w:szCs w:val="24"/>
          <w:lang w:eastAsia="ar-SA"/>
        </w:rPr>
        <w:t>4</w:t>
      </w:r>
    </w:p>
    <w:p w14:paraId="2DA3A4EA" w14:textId="77777777" w:rsidR="000E32E0" w:rsidRDefault="000E32E0" w:rsidP="000E32E0">
      <w:pPr>
        <w:suppressAutoHyphens/>
        <w:spacing w:after="120" w:line="100" w:lineRule="atLeast"/>
        <w:jc w:val="both"/>
        <w:rPr>
          <w:rFonts w:ascii="Times New Roman" w:eastAsia="Times New Roman" w:hAnsi="Times New Roman" w:cs="Times New Roman"/>
          <w:kern w:val="1"/>
          <w:sz w:val="24"/>
          <w:szCs w:val="24"/>
          <w:lang w:eastAsia="ar-SA"/>
        </w:rPr>
      </w:pPr>
    </w:p>
    <w:p w14:paraId="79FA6CF0" w14:textId="77777777" w:rsidR="000E32E0" w:rsidRDefault="000E32E0" w:rsidP="000E32E0">
      <w:pPr>
        <w:suppressAutoHyphens/>
        <w:spacing w:after="120" w:line="100" w:lineRule="atLeast"/>
        <w:jc w:val="both"/>
        <w:rPr>
          <w:rFonts w:ascii="Times New Roman" w:eastAsia="Times New Roman" w:hAnsi="Times New Roman" w:cs="Times New Roman"/>
          <w:kern w:val="1"/>
          <w:sz w:val="24"/>
          <w:szCs w:val="24"/>
          <w:lang w:eastAsia="ar-SA"/>
        </w:rPr>
      </w:pPr>
    </w:p>
    <w:p w14:paraId="17321B6A" w14:textId="77777777" w:rsidR="000E32E0" w:rsidRPr="007A18BC" w:rsidRDefault="000E32E0" w:rsidP="000E32E0">
      <w:pPr>
        <w:suppressAutoHyphens/>
        <w:spacing w:after="120" w:line="100" w:lineRule="atLeast"/>
        <w:jc w:val="both"/>
        <w:rPr>
          <w:rFonts w:ascii="Times New Roman" w:eastAsia="Times New Roman" w:hAnsi="Times New Roman" w:cs="Times New Roman"/>
          <w:kern w:val="1"/>
          <w:sz w:val="24"/>
          <w:szCs w:val="24"/>
          <w:lang w:eastAsia="ar-SA"/>
        </w:rPr>
      </w:pPr>
    </w:p>
    <w:p w14:paraId="614A0E4A" w14:textId="77777777" w:rsidR="00483627" w:rsidRDefault="0048362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7113065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1E75988" w14:textId="77777777"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účtovat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mu </w:t>
      </w:r>
      <w:r w:rsidRPr="00483627">
        <w:rPr>
          <w:rFonts w:ascii="Times New Roman" w:eastAsia="Times New Roman" w:hAnsi="Times New Roman" w:cs="Times New Roman"/>
          <w:bCs/>
          <w:sz w:val="24"/>
          <w:szCs w:val="24"/>
          <w:lang w:eastAsia="cs-CZ"/>
        </w:rPr>
        <w:t xml:space="preserve">smluvní pokutu </w:t>
      </w:r>
      <w:r w:rsidR="009D59F1" w:rsidRPr="00483627">
        <w:rPr>
          <w:rFonts w:ascii="Times New Roman" w:eastAsia="Times New Roman" w:hAnsi="Times New Roman" w:cs="Times New Roman"/>
          <w:bCs/>
          <w:sz w:val="24"/>
          <w:szCs w:val="24"/>
          <w:lang w:eastAsia="cs-CZ"/>
        </w:rPr>
        <w:t>ve</w:t>
      </w:r>
      <w:r w:rsidR="009D59F1">
        <w:rPr>
          <w:rFonts w:ascii="Times New Roman" w:eastAsia="Times New Roman" w:hAnsi="Times New Roman" w:cs="Times New Roman"/>
          <w:bCs/>
          <w:sz w:val="24"/>
          <w:szCs w:val="24"/>
          <w:lang w:eastAsia="cs-CZ"/>
        </w:rPr>
        <w:t> </w:t>
      </w:r>
      <w:r w:rsidRPr="00483627">
        <w:rPr>
          <w:rFonts w:ascii="Times New Roman" w:eastAsia="Times New Roman" w:hAnsi="Times New Roman" w:cs="Times New Roman"/>
          <w:bCs/>
          <w:sz w:val="24"/>
          <w:szCs w:val="24"/>
          <w:lang w:eastAsia="cs-CZ"/>
        </w:rPr>
        <w:t>výši 0,05 % z fakturované částky za každý den prodlení po termínu splatnosti</w:t>
      </w:r>
      <w:r w:rsidR="00C95697">
        <w:rPr>
          <w:rFonts w:ascii="Times New Roman" w:eastAsia="Times New Roman" w:hAnsi="Times New Roman" w:cs="Times New Roman"/>
          <w:bCs/>
          <w:sz w:val="24"/>
          <w:szCs w:val="24"/>
          <w:lang w:eastAsia="cs-CZ"/>
        </w:rPr>
        <w:t>, a to</w:t>
      </w:r>
      <w:r w:rsidRPr="00483627">
        <w:rPr>
          <w:rFonts w:ascii="Times New Roman" w:eastAsia="Times New Roman" w:hAnsi="Times New Roman" w:cs="Times New Roman"/>
          <w:bCs/>
          <w:sz w:val="24"/>
          <w:szCs w:val="24"/>
          <w:lang w:eastAsia="cs-CZ"/>
        </w:rPr>
        <w:t xml:space="preserve"> až do doby zaplacení dlužné částky. </w:t>
      </w:r>
    </w:p>
    <w:p w14:paraId="236257C0" w14:textId="64C462F2" w:rsidR="00483627" w:rsidRPr="00482FDF"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 xml:space="preserve">v termínech uvedených 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kupujícímu smluvní pokutu ve výši </w:t>
      </w:r>
      <w:r w:rsidR="000E32E0">
        <w:rPr>
          <w:rFonts w:ascii="Times New Roman" w:eastAsia="Times New Roman" w:hAnsi="Times New Roman" w:cs="Times New Roman"/>
          <w:bCs/>
          <w:sz w:val="24"/>
          <w:szCs w:val="24"/>
          <w:lang w:eastAsia="cs-CZ"/>
        </w:rPr>
        <w:t>0,05 % z celkové kupní ceny bez DPH za každý den prodlení s předáním zboží.</w:t>
      </w:r>
    </w:p>
    <w:p w14:paraId="0ECD3413" w14:textId="7D63B5C8" w:rsidR="00482FDF" w:rsidRPr="00483627" w:rsidRDefault="00482FDF"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AD0500">
        <w:rPr>
          <w:rFonts w:ascii="Times New Roman" w:hAnsi="Times New Roman" w:cs="Times New Roman"/>
          <w:sz w:val="24"/>
          <w:szCs w:val="18"/>
        </w:rPr>
        <w:t xml:space="preserve">V případě porušení povinnosti dle </w:t>
      </w:r>
      <w:r>
        <w:rPr>
          <w:rFonts w:ascii="Times New Roman" w:hAnsi="Times New Roman" w:cs="Times New Roman"/>
          <w:sz w:val="24"/>
          <w:szCs w:val="18"/>
        </w:rPr>
        <w:t>čl. VII. odst. 4 této smlouvy</w:t>
      </w:r>
      <w:r w:rsidRPr="00AD0500">
        <w:rPr>
          <w:rFonts w:ascii="Times New Roman" w:hAnsi="Times New Roman" w:cs="Times New Roman"/>
          <w:sz w:val="24"/>
          <w:szCs w:val="18"/>
        </w:rPr>
        <w:t xml:space="preserve"> se </w:t>
      </w:r>
      <w:r>
        <w:rPr>
          <w:rFonts w:ascii="Times New Roman" w:hAnsi="Times New Roman" w:cs="Times New Roman"/>
          <w:sz w:val="24"/>
          <w:szCs w:val="18"/>
        </w:rPr>
        <w:t>prodávající</w:t>
      </w:r>
      <w:r w:rsidRPr="00AD0500">
        <w:rPr>
          <w:rFonts w:ascii="Times New Roman" w:hAnsi="Times New Roman" w:cs="Times New Roman"/>
          <w:sz w:val="24"/>
          <w:szCs w:val="18"/>
        </w:rPr>
        <w:t xml:space="preserve"> zavazuje uhradit </w:t>
      </w:r>
      <w:r>
        <w:rPr>
          <w:rFonts w:ascii="Times New Roman" w:hAnsi="Times New Roman" w:cs="Times New Roman"/>
          <w:sz w:val="24"/>
          <w:szCs w:val="18"/>
        </w:rPr>
        <w:t>kupujícímu</w:t>
      </w:r>
      <w:r w:rsidR="000E32E0">
        <w:rPr>
          <w:rFonts w:ascii="Times New Roman" w:hAnsi="Times New Roman" w:cs="Times New Roman"/>
          <w:sz w:val="24"/>
          <w:szCs w:val="18"/>
        </w:rPr>
        <w:t xml:space="preserve"> smluvní pokutu ve výši </w:t>
      </w:r>
      <w:r w:rsidRPr="00AD0500">
        <w:rPr>
          <w:rFonts w:ascii="Times New Roman" w:hAnsi="Times New Roman" w:cs="Times New Roman"/>
          <w:sz w:val="24"/>
          <w:szCs w:val="18"/>
        </w:rPr>
        <w:t>500 Kč, a to za každý zjištěný případ porušení těchto povinností.</w:t>
      </w:r>
    </w:p>
    <w:p w14:paraId="2C66843E" w14:textId="77777777" w:rsidR="00483627" w:rsidRPr="007A18BC" w:rsidRDefault="0048362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Uhrazením smluvní pokuty není dotčeno právo požadovat náhradu škody v plné výši.</w:t>
      </w:r>
      <w:r w:rsidR="00C84676" w:rsidRPr="007A18BC">
        <w:rPr>
          <w:rFonts w:ascii="Times New Roman" w:eastAsia="Times New Roman" w:hAnsi="Times New Roman" w:cs="Times New Roman"/>
          <w:bCs/>
          <w:sz w:val="24"/>
          <w:szCs w:val="24"/>
          <w:lang w:eastAsia="cs-CZ"/>
        </w:rPr>
        <w:t xml:space="preserve"> Na úhradu smluvní pokuty nemá vliv případné odstoupení od smlouvy.</w:t>
      </w:r>
    </w:p>
    <w:p w14:paraId="73EC136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42B1C1FE" w14:textId="77777777"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386C0A1C"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vláštní ujednání</w:t>
      </w:r>
    </w:p>
    <w:p w14:paraId="23CCB009" w14:textId="34410C11"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3A6335">
        <w:rPr>
          <w:rFonts w:ascii="Times New Roman" w:eastAsia="Times New Roman" w:hAnsi="Times New Roman" w:cs="Times New Roman"/>
          <w:kern w:val="1"/>
          <w:sz w:val="24"/>
          <w:szCs w:val="24"/>
          <w:lang w:eastAsia="ar-SA"/>
        </w:rPr>
        <w:t>á</w:t>
      </w:r>
      <w:r w:rsidRPr="00483627">
        <w:rPr>
          <w:rFonts w:ascii="Times New Roman" w:eastAsia="Times New Roman" w:hAnsi="Times New Roman" w:cs="Times New Roman"/>
          <w:kern w:val="1"/>
          <w:sz w:val="24"/>
          <w:szCs w:val="24"/>
          <w:lang w:eastAsia="ar-SA"/>
        </w:rPr>
        <w:t xml:space="preserve"> míst</w:t>
      </w:r>
      <w:r w:rsidR="003A6335">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dle pokynů od</w:t>
      </w:r>
      <w:r w:rsidR="00CD27ED">
        <w:rPr>
          <w:rFonts w:ascii="Times New Roman" w:eastAsia="Times New Roman" w:hAnsi="Times New Roman" w:cs="Times New Roman"/>
          <w:kern w:val="1"/>
          <w:sz w:val="24"/>
          <w:szCs w:val="24"/>
          <w:lang w:eastAsia="ar-SA"/>
        </w:rPr>
        <w:t>povědného pracovníka kupujícího, kterým je pro účely této smlouvy</w:t>
      </w:r>
      <w:r w:rsidR="00C95697">
        <w:rPr>
          <w:rFonts w:ascii="Times New Roman" w:eastAsia="Times New Roman" w:hAnsi="Times New Roman" w:cs="Times New Roman"/>
          <w:kern w:val="1"/>
          <w:sz w:val="24"/>
          <w:szCs w:val="24"/>
          <w:lang w:eastAsia="ar-SA"/>
        </w:rPr>
        <w:t xml:space="preserve"> </w:t>
      </w:r>
      <w:r w:rsidR="00477F12">
        <w:rPr>
          <w:rFonts w:ascii="Times New Roman" w:eastAsia="Times New Roman" w:hAnsi="Times New Roman" w:cs="Times New Roman"/>
          <w:i/>
          <w:kern w:val="1"/>
          <w:sz w:val="24"/>
          <w:szCs w:val="24"/>
          <w:lang w:eastAsia="ar-SA"/>
        </w:rPr>
        <w:t>XXX</w:t>
      </w:r>
    </w:p>
    <w:p w14:paraId="7E8A1744" w14:textId="77777777"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p>
    <w:p w14:paraId="12AB8F48" w14:textId="77777777"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má právo zboží nepřevzít z těchto důvodů:</w:t>
      </w:r>
    </w:p>
    <w:p w14:paraId="5AA46F22"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71484B1B"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nebude odpovídat cenám uvedeným v položkovém rozpočtu, který je nedílnou přílohou č. 2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7D765041"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w:t>
      </w:r>
      <w:r w:rsidR="000F43B7">
        <w:rPr>
          <w:rFonts w:ascii="Times New Roman" w:eastAsia="Times New Roman" w:hAnsi="Times New Roman" w:cs="Times New Roman"/>
          <w:kern w:val="1"/>
          <w:sz w:val="24"/>
          <w:szCs w:val="24"/>
          <w:lang w:eastAsia="ar-SA"/>
        </w:rPr>
        <w:t xml:space="preserve"> mít poškozený</w:t>
      </w:r>
      <w:r>
        <w:rPr>
          <w:rFonts w:ascii="Times New Roman" w:eastAsia="Times New Roman" w:hAnsi="Times New Roman" w:cs="Times New Roman"/>
          <w:kern w:val="1"/>
          <w:sz w:val="24"/>
          <w:szCs w:val="24"/>
          <w:lang w:eastAsia="ar-SA"/>
        </w:rPr>
        <w:t xml:space="preserve"> obal, nebo bude vykazovat jiné známky poškození</w:t>
      </w:r>
      <w:r w:rsidR="00C95697">
        <w:rPr>
          <w:rFonts w:ascii="Times New Roman" w:eastAsia="Times New Roman" w:hAnsi="Times New Roman" w:cs="Times New Roman"/>
          <w:kern w:val="1"/>
          <w:sz w:val="24"/>
          <w:szCs w:val="24"/>
          <w:lang w:eastAsia="ar-SA"/>
        </w:rPr>
        <w:t>.</w:t>
      </w:r>
    </w:p>
    <w:p w14:paraId="3EF1BAC9" w14:textId="77777777" w:rsidR="00482FDF" w:rsidRPr="00482FDF" w:rsidRDefault="00482FDF" w:rsidP="001439CA">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se zavazuje k dodržování platných pracovněprávních předpisů včetně zákazu nelegálního zaměstnávání, předpisů vztahující se k pobytu cizinců v České republice a předpisů stanovících podmínky zdravotní způsobilosti zaměstnanců. Dále se prodávající zavazuje řádně a včas hradit své závazky vůči poddodavatelům a umožnit kupujícímu kontrolovat u zaměstnanců prodávajícího, podílejících se na dodávce zboží dle této smlouvy, zda jsou odměňování v souladu s platnými právními předpisy. Prodávající dále zajistí, že všechny osoby podílející se na dodávce zboží dle této smlouvy budou vybaveny osobními ochrannými pracovními pomůckami.</w:t>
      </w:r>
      <w:r>
        <w:rPr>
          <w:rFonts w:ascii="Times New Roman" w:eastAsia="Times New Roman" w:hAnsi="Times New Roman" w:cs="Times New Roman"/>
          <w:kern w:val="1"/>
          <w:sz w:val="24"/>
          <w:szCs w:val="24"/>
          <w:lang w:eastAsia="ar-SA"/>
        </w:rPr>
        <w:t xml:space="preserve"> </w:t>
      </w:r>
      <w:r w:rsidRPr="00482FDF">
        <w:rPr>
          <w:rFonts w:ascii="Times New Roman" w:eastAsia="Times New Roman" w:hAnsi="Times New Roman" w:cs="Times New Roman"/>
          <w:kern w:val="1"/>
          <w:sz w:val="24"/>
          <w:szCs w:val="24"/>
          <w:lang w:eastAsia="ar-SA"/>
        </w:rPr>
        <w:t>Je-li prodávající v prodlení s úhradou řádně dodaného a vyfakturovaného zboží poddodavateli, je kupující oprávněn provést předmětnou úhradu dotčenému poddodavateli přímo; v takovém případě</w:t>
      </w:r>
      <w:r w:rsidRPr="00482FDF">
        <w:rPr>
          <w:rFonts w:ascii="Times New Roman" w:hAnsi="Times New Roman" w:cs="Times New Roman"/>
          <w:sz w:val="24"/>
          <w:szCs w:val="18"/>
        </w:rPr>
        <w:t xml:space="preserve"> již předmětná platba nebude ze strany kupujícího uhrazena prodávajícímu.</w:t>
      </w:r>
    </w:p>
    <w:p w14:paraId="5A977D85" w14:textId="77777777" w:rsidR="00482FDF" w:rsidRPr="00482FDF" w:rsidRDefault="00482FDF" w:rsidP="00256CD0">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při dodání zboží dle této smlouvy přednostně využije malé či střední podniky jako poddodavatele a zavazuje se zajistit, že jak prodávající, tak jeho poddodavatelé budou při pořízení a dodání zboží dle této smlouvy minimalizovat negati</w:t>
      </w:r>
      <w:r>
        <w:rPr>
          <w:rFonts w:ascii="Times New Roman" w:eastAsia="Times New Roman" w:hAnsi="Times New Roman" w:cs="Times New Roman"/>
          <w:kern w:val="1"/>
          <w:sz w:val="24"/>
          <w:szCs w:val="24"/>
          <w:lang w:eastAsia="ar-SA"/>
        </w:rPr>
        <w:t>vní dopady na životní prostředí.</w:t>
      </w:r>
    </w:p>
    <w:p w14:paraId="00B7429E" w14:textId="77777777"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sidR="00C95697">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sidR="00C95697">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11835F13" w14:textId="77777777"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 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w:t>
      </w:r>
      <w:r w:rsidR="006D4597">
        <w:rPr>
          <w:rFonts w:ascii="Times New Roman" w:eastAsia="Times New Roman" w:hAnsi="Times New Roman" w:cs="Times New Roman"/>
          <w:kern w:val="1"/>
          <w:sz w:val="24"/>
          <w:szCs w:val="20"/>
          <w:lang w:eastAsia="ar-SA"/>
        </w:rPr>
        <w:lastRenderedPageBreak/>
        <w:t xml:space="preserve">(„REACH“)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77E30DCD" w14:textId="77777777"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5C957C20"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6DC7C997" w14:textId="218F7D27"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či dílčích dodávek</w:t>
      </w:r>
      <w:r w:rsidR="009930E9">
        <w:rPr>
          <w:rFonts w:ascii="Times New Roman" w:eastAsia="Times New Roman" w:hAnsi="Times New Roman" w:cs="Times New Roman"/>
          <w:kern w:val="1"/>
          <w:sz w:val="24"/>
          <w:szCs w:val="24"/>
          <w:lang w:eastAsia="ar-SA"/>
        </w:rPr>
        <w:t xml:space="preserve"> 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 xml:space="preserve">Prodávající poskytuje na dodané zboží záruku v délce </w:t>
      </w:r>
      <w:r w:rsidR="00155C65" w:rsidRPr="00155C65">
        <w:rPr>
          <w:rFonts w:ascii="Times New Roman" w:eastAsia="Times New Roman" w:hAnsi="Times New Roman" w:cs="Times New Roman"/>
          <w:kern w:val="1"/>
          <w:sz w:val="24"/>
          <w:szCs w:val="24"/>
          <w:lang w:eastAsia="ar-SA"/>
        </w:rPr>
        <w:t>24</w:t>
      </w:r>
      <w:r w:rsidR="00C95697">
        <w:rPr>
          <w:rFonts w:ascii="Times New Roman" w:eastAsia="Times New Roman" w:hAnsi="Times New Roman" w:cs="Times New Roman"/>
          <w:kern w:val="1"/>
          <w:sz w:val="24"/>
          <w:szCs w:val="24"/>
          <w:lang w:eastAsia="ar-SA"/>
        </w:rPr>
        <w:t xml:space="preserve"> měsíců.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p>
    <w:p w14:paraId="248D8A43"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každé jednotlivé dodávce se stavem dodávaného zboží před jeho převzetím.</w:t>
      </w:r>
    </w:p>
    <w:p w14:paraId="64FDEF19"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Kupující si vyhrazuje právo uplatnit do 7 dnů ode dne dodání zboží případnou reklamaci jeho </w:t>
      </w:r>
      <w:r w:rsidR="0044136C">
        <w:rPr>
          <w:rFonts w:ascii="Times New Roman" w:eastAsia="Times New Roman" w:hAnsi="Times New Roman" w:cs="Times New Roman"/>
          <w:kern w:val="1"/>
          <w:sz w:val="24"/>
          <w:szCs w:val="24"/>
          <w:lang w:eastAsia="ar-SA"/>
        </w:rPr>
        <w:t>jakosti</w:t>
      </w:r>
      <w:r w:rsidRPr="00483627">
        <w:rPr>
          <w:rFonts w:ascii="Times New Roman" w:eastAsia="Times New Roman" w:hAnsi="Times New Roman" w:cs="Times New Roman"/>
          <w:kern w:val="1"/>
          <w:sz w:val="24"/>
          <w:szCs w:val="24"/>
          <w:lang w:eastAsia="ar-SA"/>
        </w:rPr>
        <w:t>. Reklamaci uplatní kupující u prodávajícího písemně.</w:t>
      </w:r>
    </w:p>
    <w:p w14:paraId="7CCA8C36"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Případnou vadu jakosti prodávající odstraní bez zbytečného odkladu po podání písemného podnětu kupující</w:t>
      </w:r>
      <w:r w:rsidR="00C95697">
        <w:rPr>
          <w:rFonts w:ascii="Times New Roman" w:eastAsia="Times New Roman" w:hAnsi="Times New Roman" w:cs="Times New Roman"/>
          <w:kern w:val="1"/>
          <w:sz w:val="24"/>
          <w:szCs w:val="24"/>
          <w:lang w:eastAsia="ar-SA"/>
        </w:rPr>
        <w:t>m</w:t>
      </w:r>
      <w:r w:rsidRPr="00483627">
        <w:rPr>
          <w:rFonts w:ascii="Times New Roman" w:eastAsia="Times New Roman" w:hAnsi="Times New Roman" w:cs="Times New Roman"/>
          <w:kern w:val="1"/>
          <w:sz w:val="24"/>
          <w:szCs w:val="24"/>
          <w:lang w:eastAsia="ar-SA"/>
        </w:rPr>
        <w:t>.</w:t>
      </w:r>
    </w:p>
    <w:p w14:paraId="0171F6AC" w14:textId="77777777"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V případě potvrzení reklamovaných nedostatků sjedná prodávající na vlastní náklady nápravu a hradí veškeré platby spojené s reklamací.</w:t>
      </w:r>
    </w:p>
    <w:p w14:paraId="0C10CC20" w14:textId="77777777" w:rsidR="0071141E" w:rsidRPr="00483627" w:rsidRDefault="0071141E"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7B739E78"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1D936BCD" w14:textId="469FC3D6" w:rsidR="00CD27ED"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t>Smluvní strany mohou od této smlouvy jednostranně odstoupit v př</w:t>
      </w:r>
      <w:r w:rsidR="00C95697">
        <w:rPr>
          <w:rFonts w:ascii="Times New Roman" w:eastAsia="Times New Roman" w:hAnsi="Times New Roman" w:cs="Times New Roman"/>
          <w:kern w:val="1"/>
          <w:sz w:val="24"/>
          <w:szCs w:val="24"/>
          <w:lang w:eastAsia="ar-SA"/>
        </w:rPr>
        <w:t>ípadě, že dojde k podstatnému a </w:t>
      </w:r>
      <w:r w:rsidRPr="00C84676">
        <w:rPr>
          <w:rFonts w:ascii="Times New Roman" w:eastAsia="Times New Roman" w:hAnsi="Times New Roman" w:cs="Times New Roman"/>
          <w:kern w:val="1"/>
          <w:sz w:val="24"/>
          <w:szCs w:val="24"/>
          <w:lang w:eastAsia="ar-SA"/>
        </w:rPr>
        <w:t xml:space="preserve">závažnému 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jestliže prodávající nedodá řádně a včas předmět této smlouvy a pokud nezjednal nápravu, přestože byl kupujícím na neplnění</w:t>
      </w:r>
      <w:r>
        <w:rPr>
          <w:rFonts w:ascii="Times New Roman" w:eastAsia="Times New Roman" w:hAnsi="Times New Roman" w:cs="Times New Roman"/>
          <w:kern w:val="1"/>
          <w:sz w:val="24"/>
          <w:szCs w:val="24"/>
          <w:lang w:eastAsia="ar-SA"/>
        </w:rPr>
        <w:t xml:space="preserve"> této smlouvy písemně upozorněn</w:t>
      </w:r>
      <w:r w:rsidR="00C95697">
        <w:rPr>
          <w:rFonts w:ascii="Times New Roman" w:eastAsia="Times New Roman" w:hAnsi="Times New Roman" w:cs="Times New Roman"/>
          <w:kern w:val="1"/>
          <w:sz w:val="24"/>
          <w:szCs w:val="24"/>
          <w:lang w:eastAsia="ar-SA"/>
        </w:rPr>
        <w:t>. Dále se za podstatné porušení smlouvy považuje</w:t>
      </w:r>
      <w:r>
        <w:rPr>
          <w:rFonts w:ascii="Times New Roman" w:eastAsia="Times New Roman" w:hAnsi="Times New Roman" w:cs="Times New Roman"/>
          <w:kern w:val="1"/>
          <w:sz w:val="24"/>
          <w:szCs w:val="24"/>
          <w:lang w:eastAsia="ar-SA"/>
        </w:rPr>
        <w:t xml:space="preserve"> prodlení kupujícího s uhrazením kupní ceny delším než 40 dní.</w:t>
      </w:r>
    </w:p>
    <w:p w14:paraId="61F21755" w14:textId="2B715143" w:rsidR="00FE4CF2" w:rsidRPr="00E72F52" w:rsidRDefault="00FE4CF2" w:rsidP="00FE4CF2">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E72F52">
        <w:rPr>
          <w:rFonts w:ascii="Times New Roman" w:hAnsi="Times New Roman" w:cs="Times New Roman"/>
          <w:color w:val="000000"/>
          <w:sz w:val="24"/>
          <w:szCs w:val="24"/>
        </w:rPr>
        <w:t xml:space="preserve">Dojde-li k vzniku skutečností, které podstatně změní rovnováhu smlouvy, to znamená, že se pro jednu stranu stávají smluvní podmínky ekonomicky nevýhodné, které byly způsobeny podstatnou změnou okolností, je strana znevýhodněná oprávněna navrhnout nové jednání o smlouvě tak, aby byly rovné pro obě strany. Nedohodnou-li se smluvní strany na nových smluvních podmínkách, může kterákoli smluvní strana smlouvu vypovědět ve dvouměsíční výpovědní lhůtě nebo se obrátit na soud. Výpovědní lhůta počne běžet prvním dnem měsíce následujícího po doručení výpovědi druhé smluvní straně. </w:t>
      </w:r>
    </w:p>
    <w:p w14:paraId="1F75F1CC" w14:textId="77777777" w:rsidR="00FE4CF2" w:rsidRPr="00E72F52" w:rsidRDefault="00FE4CF2" w:rsidP="00FE4CF2">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E72F52">
        <w:rPr>
          <w:rFonts w:ascii="Times New Roman" w:eastAsia="Times New Roman" w:hAnsi="Times New Roman" w:cs="Times New Roman"/>
          <w:kern w:val="1"/>
          <w:sz w:val="24"/>
          <w:szCs w:val="24"/>
          <w:lang w:eastAsia="ar-SA"/>
        </w:rPr>
        <w:t xml:space="preserve">Smlouvu lze též ukončit dohodou smluvních stran. </w:t>
      </w:r>
    </w:p>
    <w:p w14:paraId="52B07A41" w14:textId="77777777"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74EF67D"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0B530250"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8C75EE" w14:textId="4DD87319"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483627">
        <w:rPr>
          <w:rFonts w:ascii="Times New Roman" w:eastAsia="Times New Roman" w:hAnsi="Times New Roman" w:cs="Times New Roman"/>
          <w:kern w:val="1"/>
          <w:sz w:val="24"/>
          <w:szCs w:val="20"/>
          <w:lang w:eastAsia="ar-SA"/>
        </w:rPr>
        <w:t>v</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registru smluv. Prodávající bere na vědomí, že uveřejnění</w:t>
      </w:r>
      <w:r>
        <w:rPr>
          <w:rFonts w:ascii="Times New Roman" w:eastAsia="Times New Roman" w:hAnsi="Times New Roman" w:cs="Times New Roman"/>
          <w:kern w:val="1"/>
          <w:sz w:val="24"/>
          <w:szCs w:val="20"/>
          <w:lang w:eastAsia="ar-SA"/>
        </w:rPr>
        <w:t xml:space="preserve"> smlouvy v plném znění </w:t>
      </w:r>
      <w:r w:rsidRPr="00483627">
        <w:rPr>
          <w:rFonts w:ascii="Times New Roman" w:eastAsia="Times New Roman" w:hAnsi="Times New Roman" w:cs="Times New Roman"/>
          <w:kern w:val="1"/>
          <w:sz w:val="24"/>
          <w:szCs w:val="20"/>
          <w:lang w:eastAsia="ar-SA"/>
        </w:rPr>
        <w:t>v tomto registru zajistí kupující.</w:t>
      </w:r>
      <w:r w:rsidRPr="00483627" w:rsidDel="00E51F88">
        <w:rPr>
          <w:rFonts w:ascii="Times New Roman" w:eastAsia="Times New Roman" w:hAnsi="Times New Roman" w:cs="Times New Roman"/>
          <w:kern w:val="1"/>
          <w:sz w:val="24"/>
          <w:szCs w:val="20"/>
          <w:lang w:eastAsia="ar-SA"/>
        </w:rPr>
        <w:t xml:space="preserve"> </w:t>
      </w:r>
    </w:p>
    <w:p w14:paraId="4994EE26" w14:textId="77777777" w:rsidR="00483627" w:rsidRDefault="007A42B5"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7180F49A"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1141E">
        <w:rPr>
          <w:rFonts w:ascii="Times New Roman" w:eastAsia="Times New Roman" w:hAnsi="Times New Roman" w:cs="Times New Roman"/>
          <w:kern w:val="1"/>
          <w:sz w:val="24"/>
          <w:szCs w:val="20"/>
          <w:lang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eastAsia="ar-SA"/>
        </w:rPr>
        <w:t>s</w:t>
      </w:r>
      <w:r w:rsidR="009D59F1">
        <w:rPr>
          <w:rFonts w:ascii="Times New Roman" w:eastAsia="Times New Roman" w:hAnsi="Times New Roman" w:cs="Times New Roman"/>
          <w:kern w:val="1"/>
          <w:sz w:val="24"/>
          <w:szCs w:val="20"/>
          <w:lang w:eastAsia="ar-SA"/>
        </w:rPr>
        <w:t> </w:t>
      </w:r>
      <w:r w:rsidR="009D59F1" w:rsidRPr="005A6369">
        <w:rPr>
          <w:rFonts w:ascii="Times New Roman" w:eastAsia="Times New Roman" w:hAnsi="Times New Roman" w:cs="Times New Roman"/>
          <w:kern w:val="1"/>
          <w:sz w:val="24"/>
          <w:szCs w:val="20"/>
          <w:lang w:eastAsia="ar-SA"/>
        </w:rPr>
        <w:t>§</w:t>
      </w:r>
      <w:r w:rsidR="009D59F1">
        <w:rPr>
          <w:rFonts w:ascii="Times New Roman" w:eastAsia="Times New Roman" w:hAnsi="Times New Roman" w:cs="Times New Roman"/>
          <w:kern w:val="1"/>
          <w:sz w:val="24"/>
          <w:szCs w:val="20"/>
          <w:lang w:eastAsia="ar-SA"/>
        </w:rPr>
        <w:t> </w:t>
      </w:r>
      <w:r w:rsidRPr="005A6369">
        <w:rPr>
          <w:rFonts w:ascii="Times New Roman" w:eastAsia="Times New Roman" w:hAnsi="Times New Roman" w:cs="Times New Roman"/>
          <w:kern w:val="1"/>
          <w:sz w:val="24"/>
          <w:szCs w:val="20"/>
          <w:lang w:eastAsia="ar-SA"/>
        </w:rPr>
        <w:t>222 zákona č. 134/2016 Sb., o zadávání veřejných zakázek</w:t>
      </w:r>
      <w:r w:rsidR="000A3608">
        <w:rPr>
          <w:rFonts w:ascii="Times New Roman" w:eastAsia="Times New Roman" w:hAnsi="Times New Roman" w:cs="Times New Roman"/>
          <w:kern w:val="1"/>
          <w:sz w:val="24"/>
          <w:szCs w:val="20"/>
          <w:lang w:eastAsia="ar-SA"/>
        </w:rPr>
        <w:t>,</w:t>
      </w:r>
      <w:r w:rsidRPr="005A6369">
        <w:rPr>
          <w:rFonts w:ascii="Times New Roman" w:eastAsia="Times New Roman" w:hAnsi="Times New Roman" w:cs="Times New Roman"/>
          <w:kern w:val="1"/>
          <w:sz w:val="24"/>
          <w:szCs w:val="20"/>
          <w:lang w:eastAsia="ar-SA"/>
        </w:rPr>
        <w:t xml:space="preserve"> v platném znění.</w:t>
      </w:r>
    </w:p>
    <w:p w14:paraId="7B34BF1D" w14:textId="77777777" w:rsidR="00483627" w:rsidRDefault="007A42B5" w:rsidP="00152F1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A42B5">
        <w:rPr>
          <w:rFonts w:ascii="Times New Roman" w:eastAsia="Times New Roman" w:hAnsi="Times New Roman" w:cs="Times New Roman"/>
          <w:kern w:val="1"/>
          <w:sz w:val="24"/>
          <w:szCs w:val="20"/>
          <w:lang w:eastAsia="ar-SA"/>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194AF73" w14:textId="77777777"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01BA89E" w14:textId="37B4696D" w:rsidR="00483627" w:rsidRPr="00E72F52"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 xml:space="preserve">Tato smlouva se řídí zákonem č. 89/2012 Sb., občanský zákoník, </w:t>
      </w:r>
      <w:r w:rsidRPr="00E72F52">
        <w:rPr>
          <w:rFonts w:ascii="Times New Roman" w:eastAsia="Times New Roman" w:hAnsi="Times New Roman" w:cs="Times New Roman"/>
          <w:kern w:val="1"/>
          <w:sz w:val="24"/>
          <w:szCs w:val="20"/>
          <w:lang w:eastAsia="ar-SA"/>
        </w:rPr>
        <w:t>v</w:t>
      </w:r>
      <w:r w:rsidR="00FE4CF2" w:rsidRPr="00E72F52">
        <w:rPr>
          <w:rFonts w:ascii="Times New Roman" w:eastAsia="Times New Roman" w:hAnsi="Times New Roman" w:cs="Times New Roman"/>
          <w:kern w:val="1"/>
          <w:sz w:val="24"/>
          <w:szCs w:val="20"/>
          <w:lang w:eastAsia="ar-SA"/>
        </w:rPr>
        <w:t>e znění pozdějších předpisů.</w:t>
      </w:r>
    </w:p>
    <w:p w14:paraId="38492936" w14:textId="77777777" w:rsidR="00506C10" w:rsidRPr="00F872E5" w:rsidRDefault="00506C10" w:rsidP="00506C10">
      <w:pPr>
        <w:suppressAutoHyphens/>
        <w:spacing w:after="120" w:line="100" w:lineRule="atLeast"/>
        <w:ind w:left="284"/>
        <w:jc w:val="both"/>
        <w:rPr>
          <w:rFonts w:ascii="Times New Roman" w:eastAsia="Times New Roman" w:hAnsi="Times New Roman" w:cs="Times New Roman"/>
          <w:kern w:val="1"/>
          <w:sz w:val="24"/>
          <w:szCs w:val="20"/>
          <w:lang w:eastAsia="ar-SA"/>
        </w:rPr>
      </w:pPr>
    </w:p>
    <w:p w14:paraId="30208712"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6AEA96ED" w14:textId="77777777" w:rsid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44ACF6B0"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11CEC58A" w14:textId="4A6F89A7" w:rsidR="002D1CBB" w:rsidRPr="00483627" w:rsidRDefault="00483627" w:rsidP="002D1CBB">
      <w:pPr>
        <w:suppressAutoHyphens/>
        <w:spacing w:line="100" w:lineRule="atLeast"/>
        <w:jc w:val="both"/>
        <w:rPr>
          <w:rFonts w:ascii="Times New Roman" w:eastAsia="Times New Roman" w:hAnsi="Times New Roman" w:cs="Times New Roman"/>
          <w:kern w:val="1"/>
          <w:sz w:val="24"/>
          <w:szCs w:val="24"/>
          <w:lang w:eastAsia="ar-SA"/>
        </w:rPr>
      </w:pPr>
      <w:r w:rsidRPr="00690047">
        <w:rPr>
          <w:rFonts w:ascii="Times New Roman" w:eastAsia="Times New Roman" w:hAnsi="Times New Roman" w:cs="Times New Roman"/>
          <w:kern w:val="1"/>
          <w:sz w:val="24"/>
          <w:szCs w:val="24"/>
          <w:lang w:eastAsia="ar-SA"/>
        </w:rPr>
        <w:t xml:space="preserve">Příloha č. 1 – </w:t>
      </w:r>
      <w:r w:rsidR="004121A4">
        <w:rPr>
          <w:rFonts w:ascii="Times New Roman" w:eastAsia="Times New Roman" w:hAnsi="Times New Roman" w:cs="Times New Roman"/>
          <w:kern w:val="1"/>
          <w:sz w:val="24"/>
          <w:szCs w:val="24"/>
          <w:lang w:eastAsia="ar-SA"/>
        </w:rPr>
        <w:t>Oceněný p</w:t>
      </w:r>
      <w:r w:rsidR="002D1CBB" w:rsidRPr="00690047">
        <w:rPr>
          <w:rFonts w:ascii="Times New Roman" w:eastAsia="Times New Roman" w:hAnsi="Times New Roman" w:cs="Times New Roman"/>
          <w:kern w:val="1"/>
          <w:sz w:val="24"/>
          <w:szCs w:val="24"/>
          <w:lang w:eastAsia="ar-SA"/>
        </w:rPr>
        <w:t>oložkový rozpočet</w:t>
      </w:r>
      <w:r w:rsidR="002D1CBB">
        <w:rPr>
          <w:rFonts w:ascii="Times New Roman" w:eastAsia="Times New Roman" w:hAnsi="Times New Roman" w:cs="Times New Roman"/>
          <w:kern w:val="1"/>
          <w:sz w:val="24"/>
          <w:szCs w:val="24"/>
          <w:lang w:eastAsia="ar-SA"/>
        </w:rPr>
        <w:t xml:space="preserve"> (ceník)</w:t>
      </w:r>
    </w:p>
    <w:p w14:paraId="3A8089B1" w14:textId="6501D17E" w:rsidR="00483627" w:rsidRPr="0069004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599CDFAD"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723DC470"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58138554" w14:textId="457DE4C5" w:rsidR="004B4C99" w:rsidRDefault="00483627" w:rsidP="004B4C99">
      <w:pPr>
        <w:shd w:val="clear" w:color="auto" w:fill="FFFFFF"/>
        <w:ind w:left="284" w:hanging="284"/>
        <w:rPr>
          <w:rFonts w:ascii="Times New Roman" w:eastAsia="Times New Roman" w:hAnsi="Times New Roman" w:cs="Times New Roman"/>
          <w:sz w:val="24"/>
          <w:szCs w:val="20"/>
          <w:shd w:val="clear" w:color="auto" w:fill="FFFF00"/>
          <w:lang w:eastAsia="cs-CZ"/>
        </w:rPr>
      </w:pPr>
      <w:r w:rsidRPr="00483627">
        <w:rPr>
          <w:rFonts w:ascii="Times New Roman" w:eastAsia="Times New Roman" w:hAnsi="Times New Roman" w:cs="Times New Roman"/>
          <w:sz w:val="24"/>
          <w:szCs w:val="20"/>
          <w:lang w:eastAsia="cs-CZ"/>
        </w:rPr>
        <w:t xml:space="preserve"> </w:t>
      </w:r>
      <w:r w:rsidR="00641E94" w:rsidRPr="004B4C99">
        <w:rPr>
          <w:rFonts w:ascii="Times New Roman" w:eastAsia="Times New Roman" w:hAnsi="Times New Roman" w:cs="Times New Roman"/>
          <w:sz w:val="24"/>
          <w:szCs w:val="20"/>
          <w:lang w:eastAsia="cs-CZ"/>
        </w:rPr>
        <w:t xml:space="preserve">V </w:t>
      </w:r>
      <w:r w:rsidRPr="004B4C99">
        <w:rPr>
          <w:rFonts w:ascii="Times New Roman" w:eastAsia="Times New Roman" w:hAnsi="Times New Roman" w:cs="Times New Roman"/>
          <w:sz w:val="24"/>
          <w:szCs w:val="20"/>
          <w:lang w:eastAsia="cs-CZ"/>
        </w:rPr>
        <w:t>Praze</w:t>
      </w:r>
      <w:r w:rsidRPr="004B4C99">
        <w:rPr>
          <w:rFonts w:ascii="Times New Roman" w:eastAsia="Times New Roman" w:hAnsi="Times New Roman" w:cs="Times New Roman"/>
          <w:sz w:val="24"/>
          <w:szCs w:val="20"/>
          <w:lang w:eastAsia="cs-CZ"/>
        </w:rPr>
        <w:tab/>
      </w:r>
      <w:r w:rsidRPr="004B4C99">
        <w:rPr>
          <w:rFonts w:ascii="Times New Roman" w:eastAsia="Times New Roman" w:hAnsi="Times New Roman" w:cs="Times New Roman"/>
          <w:sz w:val="24"/>
          <w:szCs w:val="20"/>
          <w:lang w:eastAsia="cs-CZ"/>
        </w:rPr>
        <w:tab/>
      </w:r>
      <w:r w:rsidRPr="004B4C99">
        <w:rPr>
          <w:rFonts w:ascii="Times New Roman" w:eastAsia="Times New Roman" w:hAnsi="Times New Roman" w:cs="Times New Roman"/>
          <w:sz w:val="24"/>
          <w:szCs w:val="20"/>
          <w:lang w:eastAsia="cs-CZ"/>
        </w:rPr>
        <w:tab/>
      </w:r>
      <w:r w:rsidRPr="004B4C99">
        <w:rPr>
          <w:rFonts w:ascii="Times New Roman" w:eastAsia="Times New Roman" w:hAnsi="Times New Roman" w:cs="Times New Roman"/>
          <w:sz w:val="24"/>
          <w:szCs w:val="20"/>
          <w:lang w:eastAsia="cs-CZ"/>
        </w:rPr>
        <w:tab/>
      </w:r>
      <w:r w:rsidRPr="004B4C99">
        <w:rPr>
          <w:rFonts w:ascii="Times New Roman" w:eastAsia="Times New Roman" w:hAnsi="Times New Roman" w:cs="Times New Roman"/>
          <w:sz w:val="24"/>
          <w:szCs w:val="20"/>
          <w:lang w:eastAsia="cs-CZ"/>
        </w:rPr>
        <w:tab/>
      </w:r>
      <w:r w:rsidR="004B4C99">
        <w:rPr>
          <w:rFonts w:ascii="Times New Roman" w:eastAsia="Times New Roman" w:hAnsi="Times New Roman" w:cs="Times New Roman"/>
          <w:sz w:val="24"/>
          <w:szCs w:val="20"/>
          <w:lang w:eastAsia="cs-CZ"/>
        </w:rPr>
        <w:t xml:space="preserve">               </w:t>
      </w:r>
      <w:r w:rsidR="004B4C99" w:rsidRPr="00483627">
        <w:rPr>
          <w:rFonts w:ascii="Times New Roman" w:eastAsia="Times New Roman" w:hAnsi="Times New Roman" w:cs="Times New Roman"/>
          <w:sz w:val="24"/>
          <w:szCs w:val="20"/>
          <w:lang w:eastAsia="cs-CZ"/>
        </w:rPr>
        <w:t>V </w:t>
      </w:r>
      <w:r w:rsidR="004B4C99">
        <w:rPr>
          <w:rFonts w:ascii="Times New Roman" w:eastAsia="Times New Roman" w:hAnsi="Times New Roman" w:cs="Times New Roman"/>
          <w:sz w:val="24"/>
          <w:szCs w:val="20"/>
          <w:lang w:eastAsia="cs-CZ"/>
        </w:rPr>
        <w:t>Unkovicích</w:t>
      </w:r>
    </w:p>
    <w:p w14:paraId="46A5FFA9" w14:textId="0C168C5D" w:rsidR="00F15AC8" w:rsidRPr="004B4C99" w:rsidRDefault="00F15AC8" w:rsidP="005A6369">
      <w:pPr>
        <w:shd w:val="clear" w:color="auto" w:fill="FFFFFF"/>
        <w:ind w:left="284" w:hanging="284"/>
        <w:rPr>
          <w:rFonts w:ascii="Times New Roman" w:eastAsia="Times New Roman" w:hAnsi="Times New Roman" w:cs="Times New Roman"/>
          <w:sz w:val="24"/>
          <w:szCs w:val="20"/>
          <w:shd w:val="clear" w:color="auto" w:fill="FFFF00"/>
          <w:lang w:eastAsia="cs-CZ"/>
        </w:rPr>
      </w:pPr>
    </w:p>
    <w:p w14:paraId="694DE3B6" w14:textId="77777777" w:rsidR="000A3608" w:rsidRPr="004B4C99" w:rsidRDefault="000A3608" w:rsidP="005A6369">
      <w:pPr>
        <w:shd w:val="clear" w:color="auto" w:fill="FFFFFF"/>
        <w:ind w:left="284" w:hanging="284"/>
        <w:rPr>
          <w:rFonts w:ascii="Times New Roman" w:eastAsia="Times New Roman" w:hAnsi="Times New Roman" w:cs="Times New Roman"/>
          <w:sz w:val="24"/>
          <w:szCs w:val="20"/>
          <w:lang w:eastAsia="cs-CZ"/>
        </w:rPr>
      </w:pPr>
    </w:p>
    <w:p w14:paraId="6C25BDD7" w14:textId="77777777" w:rsidR="000A3608" w:rsidRPr="004B4C99" w:rsidRDefault="000A3608" w:rsidP="005A6369">
      <w:pPr>
        <w:shd w:val="clear" w:color="auto" w:fill="FFFFFF"/>
        <w:ind w:left="284" w:hanging="284"/>
        <w:rPr>
          <w:rFonts w:ascii="Times New Roman" w:eastAsia="Times New Roman" w:hAnsi="Times New Roman" w:cs="Times New Roman"/>
          <w:sz w:val="24"/>
          <w:szCs w:val="20"/>
          <w:lang w:eastAsia="cs-CZ"/>
        </w:rPr>
      </w:pPr>
    </w:p>
    <w:p w14:paraId="7EF0E38D" w14:textId="77777777" w:rsidR="000A3608" w:rsidRPr="004B4C99" w:rsidRDefault="000A3608" w:rsidP="005A6369">
      <w:pPr>
        <w:shd w:val="clear" w:color="auto" w:fill="FFFFFF"/>
        <w:ind w:left="284" w:hanging="284"/>
        <w:rPr>
          <w:rFonts w:ascii="Times New Roman" w:eastAsia="Times New Roman" w:hAnsi="Times New Roman" w:cs="Times New Roman"/>
          <w:sz w:val="24"/>
          <w:szCs w:val="20"/>
          <w:lang w:eastAsia="cs-CZ"/>
        </w:rPr>
      </w:pPr>
    </w:p>
    <w:p w14:paraId="7A56A190" w14:textId="77777777" w:rsidR="000A3608" w:rsidRPr="004B4C99" w:rsidRDefault="000A3608" w:rsidP="005A6369">
      <w:pPr>
        <w:shd w:val="clear" w:color="auto" w:fill="FFFFFF"/>
        <w:ind w:left="284" w:hanging="284"/>
        <w:rPr>
          <w:rFonts w:ascii="Times New Roman" w:eastAsia="Times New Roman" w:hAnsi="Times New Roman" w:cs="Times New Roman"/>
          <w:sz w:val="24"/>
          <w:szCs w:val="20"/>
          <w:lang w:eastAsia="cs-CZ"/>
        </w:rPr>
      </w:pPr>
    </w:p>
    <w:p w14:paraId="68810F91" w14:textId="77777777" w:rsidR="000A3608" w:rsidRPr="004B4C99" w:rsidRDefault="000A3608" w:rsidP="005A6369">
      <w:pPr>
        <w:shd w:val="clear" w:color="auto" w:fill="FFFFFF"/>
        <w:ind w:left="284" w:hanging="284"/>
        <w:rPr>
          <w:rFonts w:ascii="Times New Roman" w:eastAsia="Times New Roman" w:hAnsi="Times New Roman" w:cs="Times New Roman"/>
          <w:sz w:val="24"/>
          <w:szCs w:val="20"/>
          <w:lang w:eastAsia="cs-CZ"/>
        </w:rPr>
      </w:pPr>
    </w:p>
    <w:p w14:paraId="3A3F0A10" w14:textId="77777777" w:rsidR="000A3608" w:rsidRPr="004B4C99"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4B4C99">
        <w:rPr>
          <w:rFonts w:ascii="Times New Roman" w:eastAsia="Times New Roman" w:hAnsi="Times New Roman" w:cs="Times New Roman"/>
          <w:sz w:val="24"/>
          <w:szCs w:val="20"/>
          <w:lang w:eastAsia="cs-CZ"/>
        </w:rPr>
        <w:tab/>
        <w:t>__________________________________</w:t>
      </w:r>
      <w:r w:rsidRPr="004B4C99">
        <w:rPr>
          <w:rFonts w:ascii="Times New Roman" w:eastAsia="Times New Roman" w:hAnsi="Times New Roman" w:cs="Times New Roman"/>
          <w:sz w:val="24"/>
          <w:szCs w:val="20"/>
          <w:lang w:eastAsia="cs-CZ"/>
        </w:rPr>
        <w:tab/>
        <w:t>___________________________</w:t>
      </w:r>
    </w:p>
    <w:p w14:paraId="1F71E03B" w14:textId="00CFA93E" w:rsidR="000A3608" w:rsidRPr="004B4C99"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4B4C99">
        <w:rPr>
          <w:rFonts w:ascii="Times New Roman" w:eastAsia="Times New Roman" w:hAnsi="Times New Roman" w:cs="Times New Roman"/>
          <w:sz w:val="24"/>
          <w:szCs w:val="20"/>
          <w:lang w:eastAsia="cs-CZ"/>
        </w:rPr>
        <w:tab/>
        <w:t>Armádní Servisní, příspěvková organizace</w:t>
      </w:r>
      <w:r w:rsidRPr="004B4C99">
        <w:rPr>
          <w:rFonts w:ascii="Times New Roman" w:eastAsia="Times New Roman" w:hAnsi="Times New Roman" w:cs="Times New Roman"/>
          <w:sz w:val="24"/>
          <w:szCs w:val="20"/>
          <w:lang w:eastAsia="cs-CZ"/>
        </w:rPr>
        <w:tab/>
      </w:r>
      <w:r w:rsidR="004B4C99" w:rsidRPr="00303DA2">
        <w:rPr>
          <w:rFonts w:ascii="Times New Roman" w:eastAsia="Times New Roman" w:hAnsi="Times New Roman" w:cs="Times New Roman"/>
          <w:sz w:val="24"/>
          <w:szCs w:val="20"/>
          <w:lang w:eastAsia="cs-CZ"/>
        </w:rPr>
        <w:t>ATILA STÝL s.r.o.</w:t>
      </w:r>
    </w:p>
    <w:p w14:paraId="6EB3F7CB" w14:textId="2AFAA144" w:rsidR="000A3608" w:rsidRPr="004B4C99"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4B4C99">
        <w:rPr>
          <w:rFonts w:ascii="Times New Roman" w:eastAsia="Times New Roman" w:hAnsi="Times New Roman" w:cs="Times New Roman"/>
          <w:sz w:val="24"/>
          <w:szCs w:val="20"/>
          <w:lang w:eastAsia="cs-CZ"/>
        </w:rPr>
        <w:tab/>
      </w:r>
      <w:r w:rsidR="00477F12">
        <w:rPr>
          <w:rFonts w:ascii="Times New Roman" w:eastAsia="Times New Roman" w:hAnsi="Times New Roman" w:cs="Times New Roman"/>
          <w:sz w:val="24"/>
          <w:szCs w:val="20"/>
          <w:lang w:eastAsia="cs-CZ"/>
        </w:rPr>
        <w:t>XXX</w:t>
      </w:r>
      <w:r w:rsidRPr="004B4C99">
        <w:rPr>
          <w:rFonts w:ascii="Times New Roman" w:eastAsia="Times New Roman" w:hAnsi="Times New Roman" w:cs="Times New Roman"/>
          <w:sz w:val="24"/>
          <w:szCs w:val="20"/>
          <w:lang w:eastAsia="cs-CZ"/>
        </w:rPr>
        <w:tab/>
      </w:r>
      <w:r w:rsidR="00477F12">
        <w:rPr>
          <w:rFonts w:ascii="Times New Roman" w:eastAsia="Times New Roman" w:hAnsi="Times New Roman" w:cs="Times New Roman"/>
          <w:sz w:val="24"/>
          <w:szCs w:val="20"/>
          <w:lang w:eastAsia="cs-CZ"/>
        </w:rPr>
        <w:t>XXX</w:t>
      </w:r>
    </w:p>
    <w:p w14:paraId="7DAC2828" w14:textId="5A24C13F" w:rsidR="00F15AC8" w:rsidRDefault="000A3608" w:rsidP="004B4C99">
      <w:pPr>
        <w:shd w:val="clear" w:color="auto" w:fill="FFFFFF"/>
        <w:tabs>
          <w:tab w:val="center" w:pos="2127"/>
          <w:tab w:val="center" w:pos="6663"/>
        </w:tabs>
        <w:rPr>
          <w:rFonts w:ascii="Times New Roman" w:eastAsia="Times New Roman" w:hAnsi="Times New Roman" w:cs="Times New Roman"/>
          <w:sz w:val="24"/>
          <w:szCs w:val="20"/>
          <w:lang w:eastAsia="cs-CZ"/>
        </w:rPr>
      </w:pPr>
      <w:r w:rsidRPr="004B4C99">
        <w:rPr>
          <w:rFonts w:ascii="Times New Roman" w:eastAsia="Times New Roman" w:hAnsi="Times New Roman" w:cs="Times New Roman"/>
          <w:sz w:val="24"/>
          <w:szCs w:val="20"/>
          <w:lang w:eastAsia="cs-CZ"/>
        </w:rPr>
        <w:tab/>
        <w:t>ředitel</w:t>
      </w:r>
      <w:r w:rsidRPr="004B4C99">
        <w:rPr>
          <w:rFonts w:ascii="Times New Roman" w:eastAsia="Times New Roman" w:hAnsi="Times New Roman" w:cs="Times New Roman"/>
          <w:sz w:val="24"/>
          <w:szCs w:val="20"/>
          <w:lang w:eastAsia="cs-CZ"/>
        </w:rPr>
        <w:tab/>
      </w:r>
      <w:r w:rsidR="004B4C99">
        <w:rPr>
          <w:rFonts w:ascii="Times New Roman" w:eastAsia="Times New Roman" w:hAnsi="Times New Roman" w:cs="Times New Roman"/>
          <w:sz w:val="24"/>
          <w:szCs w:val="20"/>
          <w:lang w:eastAsia="cs-CZ"/>
        </w:rPr>
        <w:t>jednatel</w:t>
      </w:r>
    </w:p>
    <w:p w14:paraId="508D7CC4" w14:textId="77777777" w:rsidR="00F15AC8" w:rsidRPr="00483627" w:rsidRDefault="00F15AC8" w:rsidP="00483627">
      <w:pPr>
        <w:shd w:val="clear" w:color="auto" w:fill="FFFFFF"/>
        <w:rPr>
          <w:rFonts w:ascii="Times New Roman" w:eastAsia="Times New Roman" w:hAnsi="Times New Roman" w:cs="Times New Roman"/>
          <w:sz w:val="24"/>
          <w:szCs w:val="20"/>
          <w:lang w:eastAsia="cs-CZ"/>
        </w:rPr>
      </w:pPr>
    </w:p>
    <w:sectPr w:rsidR="00F15AC8" w:rsidRPr="00483627" w:rsidSect="007A18BC">
      <w:headerReference w:type="default" r:id="rId10"/>
      <w:footerReference w:type="even" r:id="rId11"/>
      <w:footerReference w:type="default" r:id="rId12"/>
      <w:pgSz w:w="11906" w:h="16838" w:code="9"/>
      <w:pgMar w:top="1247" w:right="851" w:bottom="851" w:left="992" w:header="425" w:footer="408" w:gutter="0"/>
      <w:pgNumType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66084" w14:textId="77777777" w:rsidR="00CA17ED" w:rsidRDefault="00CA17ED">
      <w:r>
        <w:separator/>
      </w:r>
    </w:p>
  </w:endnote>
  <w:endnote w:type="continuationSeparator" w:id="0">
    <w:p w14:paraId="4A05F1D8" w14:textId="77777777" w:rsidR="00CA17ED" w:rsidRDefault="00CA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33FB"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3D0C2AD" w14:textId="77777777" w:rsidR="00D81AC2" w:rsidRDefault="00CA17E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DFA4" w14:textId="77777777" w:rsidR="00E51669" w:rsidRDefault="00483627">
    <w:pPr>
      <w:pStyle w:val="Zpat"/>
      <w:jc w:val="center"/>
    </w:pPr>
    <w:r>
      <w:rPr>
        <w:noProof/>
      </w:rPr>
      <w:drawing>
        <wp:anchor distT="0" distB="0" distL="0" distR="0" simplePos="0" relativeHeight="251658752" behindDoc="0" locked="0" layoutInCell="1" allowOverlap="1" wp14:anchorId="16F35DDA" wp14:editId="11642FB1">
          <wp:simplePos x="0" y="0"/>
          <wp:positionH relativeFrom="column">
            <wp:posOffset>6985</wp:posOffset>
          </wp:positionH>
          <wp:positionV relativeFrom="paragraph">
            <wp:posOffset>-106680</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E4CF2">
      <w:rPr>
        <w:noProof/>
      </w:rPr>
      <w:t>4</w:t>
    </w:r>
    <w:r>
      <w:fldChar w:fldCharType="end"/>
    </w:r>
  </w:p>
  <w:p w14:paraId="04488D58" w14:textId="77777777" w:rsidR="00D81AC2" w:rsidRPr="00E51669" w:rsidRDefault="00CA17ED"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2DBA5" w14:textId="77777777" w:rsidR="00CA17ED" w:rsidRDefault="00CA17ED">
      <w:r>
        <w:separator/>
      </w:r>
    </w:p>
  </w:footnote>
  <w:footnote w:type="continuationSeparator" w:id="0">
    <w:p w14:paraId="098552E4" w14:textId="77777777" w:rsidR="00CA17ED" w:rsidRDefault="00CA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9383" w14:textId="6160AF5C" w:rsidR="002E2DF3" w:rsidRPr="002E2DF3" w:rsidRDefault="00483627" w:rsidP="002E2DF3">
    <w:pPr>
      <w:pStyle w:val="Zhlav"/>
      <w:rPr>
        <w:b/>
        <w:color w:val="000000"/>
        <w:sz w:val="24"/>
        <w:szCs w:val="24"/>
      </w:rPr>
    </w:pPr>
    <w:r>
      <w:rPr>
        <w:b/>
        <w:sz w:val="24"/>
        <w:szCs w:val="24"/>
      </w:rPr>
      <w:tab/>
    </w:r>
    <w:r>
      <w:rPr>
        <w:b/>
        <w:sz w:val="24"/>
        <w:szCs w:val="24"/>
      </w:rPr>
      <w:tab/>
      <w:t xml:space="preserve">Smlouva </w:t>
    </w:r>
    <w:r w:rsidRPr="004B4C99">
      <w:rPr>
        <w:b/>
        <w:sz w:val="24"/>
        <w:szCs w:val="24"/>
      </w:rPr>
      <w:t xml:space="preserve">č. </w:t>
    </w:r>
    <w:r w:rsidR="004B4C99" w:rsidRPr="004B4C99">
      <w:rPr>
        <w:b/>
        <w:sz w:val="24"/>
        <w:szCs w:val="24"/>
      </w:rPr>
      <w:t>T</w:t>
    </w:r>
    <w:r w:rsidRPr="004B4C99">
      <w:rPr>
        <w:b/>
        <w:sz w:val="24"/>
        <w:szCs w:val="24"/>
      </w:rPr>
      <w:t>-</w:t>
    </w:r>
    <w:r w:rsidR="004B4C99" w:rsidRPr="004B4C99">
      <w:rPr>
        <w:b/>
        <w:sz w:val="24"/>
        <w:szCs w:val="24"/>
      </w:rPr>
      <w:t>252</w:t>
    </w:r>
    <w:r w:rsidRPr="004B4C99">
      <w:rPr>
        <w:b/>
        <w:sz w:val="24"/>
        <w:szCs w:val="24"/>
      </w:rPr>
      <w:t>-</w:t>
    </w:r>
    <w:r w:rsidRPr="00722094">
      <w:rPr>
        <w:b/>
        <w:sz w:val="24"/>
        <w:szCs w:val="24"/>
      </w:rPr>
      <w:t>00/</w:t>
    </w:r>
    <w:r w:rsidR="007A18BC">
      <w:rPr>
        <w:b/>
        <w:sz w:val="24"/>
        <w:szCs w:val="24"/>
      </w:rPr>
      <w:t>2</w:t>
    </w:r>
    <w:r w:rsidR="00923088">
      <w:rPr>
        <w:b/>
        <w:sz w:val="24"/>
        <w:szCs w:val="24"/>
      </w:rPr>
      <w:t>4</w:t>
    </w:r>
  </w:p>
  <w:p w14:paraId="62E7E08E" w14:textId="77777777" w:rsidR="00E9251C" w:rsidRPr="00FE087E" w:rsidRDefault="00CA17ED"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90D5ADC"/>
    <w:multiLevelType w:val="multilevel"/>
    <w:tmpl w:val="C270C3F4"/>
    <w:lvl w:ilvl="0">
      <w:start w:val="5"/>
      <w:numFmt w:val="bullet"/>
      <w:lvlText w:val="-"/>
      <w:lvlJc w:val="left"/>
      <w:pPr>
        <w:ind w:left="480" w:hanging="360"/>
      </w:pPr>
      <w:rPr>
        <w:rFonts w:ascii="Times New Roman"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cs="Wingdings" w:hint="default"/>
      </w:rPr>
    </w:lvl>
    <w:lvl w:ilvl="3">
      <w:start w:val="1"/>
      <w:numFmt w:val="bullet"/>
      <w:lvlText w:val=""/>
      <w:lvlJc w:val="left"/>
      <w:pPr>
        <w:ind w:left="2640" w:hanging="360"/>
      </w:pPr>
      <w:rPr>
        <w:rFonts w:ascii="Symbol" w:hAnsi="Symbol" w:cs="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cs="Wingdings" w:hint="default"/>
      </w:rPr>
    </w:lvl>
    <w:lvl w:ilvl="6">
      <w:start w:val="1"/>
      <w:numFmt w:val="bullet"/>
      <w:lvlText w:val=""/>
      <w:lvlJc w:val="left"/>
      <w:pPr>
        <w:ind w:left="4800" w:hanging="360"/>
      </w:pPr>
      <w:rPr>
        <w:rFonts w:ascii="Symbol" w:hAnsi="Symbol" w:cs="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cs="Wingdings" w:hint="default"/>
      </w:rPr>
    </w:lvl>
  </w:abstractNum>
  <w:abstractNum w:abstractNumId="9" w15:restartNumberingAfterBreak="0">
    <w:nsid w:val="40387109"/>
    <w:multiLevelType w:val="multilevel"/>
    <w:tmpl w:val="00000004"/>
    <w:lvl w:ilvl="0">
      <w:start w:val="1"/>
      <w:numFmt w:val="decimal"/>
      <w:lvlText w:val="%1."/>
      <w:lvlJc w:val="left"/>
      <w:pPr>
        <w:tabs>
          <w:tab w:val="num" w:pos="3468"/>
        </w:tabs>
        <w:ind w:left="418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2"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5"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5"/>
  </w:num>
  <w:num w:numId="9">
    <w:abstractNumId w:val="11"/>
  </w:num>
  <w:num w:numId="10">
    <w:abstractNumId w:val="17"/>
  </w:num>
  <w:num w:numId="11">
    <w:abstractNumId w:val="6"/>
  </w:num>
  <w:num w:numId="12">
    <w:abstractNumId w:val="13"/>
  </w:num>
  <w:num w:numId="13">
    <w:abstractNumId w:val="10"/>
  </w:num>
  <w:num w:numId="14">
    <w:abstractNumId w:val="14"/>
  </w:num>
  <w:num w:numId="15">
    <w:abstractNumId w:val="7"/>
  </w:num>
  <w:num w:numId="16">
    <w:abstractNumId w:val="16"/>
  </w:num>
  <w:num w:numId="17">
    <w:abstractNumId w:val="9"/>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35ACE"/>
    <w:rsid w:val="00092BF0"/>
    <w:rsid w:val="000A3608"/>
    <w:rsid w:val="000B3FE7"/>
    <w:rsid w:val="000E32E0"/>
    <w:rsid w:val="000F43B7"/>
    <w:rsid w:val="00106413"/>
    <w:rsid w:val="00125BB3"/>
    <w:rsid w:val="00152F19"/>
    <w:rsid w:val="00155C65"/>
    <w:rsid w:val="0016141E"/>
    <w:rsid w:val="00167536"/>
    <w:rsid w:val="001C7D95"/>
    <w:rsid w:val="001D25AB"/>
    <w:rsid w:val="002117C7"/>
    <w:rsid w:val="0022695F"/>
    <w:rsid w:val="00237EB4"/>
    <w:rsid w:val="00274EDE"/>
    <w:rsid w:val="00281C0F"/>
    <w:rsid w:val="00292F9F"/>
    <w:rsid w:val="002B5499"/>
    <w:rsid w:val="002D1CBB"/>
    <w:rsid w:val="002F7136"/>
    <w:rsid w:val="00305E1C"/>
    <w:rsid w:val="00314789"/>
    <w:rsid w:val="00323590"/>
    <w:rsid w:val="003433B3"/>
    <w:rsid w:val="003A6335"/>
    <w:rsid w:val="003B01FF"/>
    <w:rsid w:val="003B3954"/>
    <w:rsid w:val="003C3809"/>
    <w:rsid w:val="003D57C0"/>
    <w:rsid w:val="004121A4"/>
    <w:rsid w:val="00423A2B"/>
    <w:rsid w:val="0043777C"/>
    <w:rsid w:val="0044136C"/>
    <w:rsid w:val="00477F12"/>
    <w:rsid w:val="00482FDF"/>
    <w:rsid w:val="00483627"/>
    <w:rsid w:val="00495681"/>
    <w:rsid w:val="004A17B7"/>
    <w:rsid w:val="004A7B94"/>
    <w:rsid w:val="004B4C99"/>
    <w:rsid w:val="004C0F34"/>
    <w:rsid w:val="004C10BC"/>
    <w:rsid w:val="004C23B9"/>
    <w:rsid w:val="004D7335"/>
    <w:rsid w:val="00506C10"/>
    <w:rsid w:val="005424D7"/>
    <w:rsid w:val="0055603A"/>
    <w:rsid w:val="00557E70"/>
    <w:rsid w:val="00580DAF"/>
    <w:rsid w:val="005A6369"/>
    <w:rsid w:val="00641E94"/>
    <w:rsid w:val="00670E70"/>
    <w:rsid w:val="00690047"/>
    <w:rsid w:val="006D1157"/>
    <w:rsid w:val="006D4597"/>
    <w:rsid w:val="0071141E"/>
    <w:rsid w:val="007A18BC"/>
    <w:rsid w:val="007A395D"/>
    <w:rsid w:val="007A3CE7"/>
    <w:rsid w:val="007A42B5"/>
    <w:rsid w:val="007A72C2"/>
    <w:rsid w:val="007B347A"/>
    <w:rsid w:val="007B68FE"/>
    <w:rsid w:val="007E2DE3"/>
    <w:rsid w:val="00801B5E"/>
    <w:rsid w:val="008A295C"/>
    <w:rsid w:val="008D0F67"/>
    <w:rsid w:val="008D3454"/>
    <w:rsid w:val="008E07E5"/>
    <w:rsid w:val="008E095A"/>
    <w:rsid w:val="008F24F8"/>
    <w:rsid w:val="008F5AE0"/>
    <w:rsid w:val="00900C4A"/>
    <w:rsid w:val="00917A71"/>
    <w:rsid w:val="00923088"/>
    <w:rsid w:val="00967196"/>
    <w:rsid w:val="00987F77"/>
    <w:rsid w:val="009930E9"/>
    <w:rsid w:val="00995BE3"/>
    <w:rsid w:val="009D3EDC"/>
    <w:rsid w:val="009D59F1"/>
    <w:rsid w:val="009E06D7"/>
    <w:rsid w:val="009E7DFD"/>
    <w:rsid w:val="00A13223"/>
    <w:rsid w:val="00A87C8C"/>
    <w:rsid w:val="00AA1F4A"/>
    <w:rsid w:val="00AA7D88"/>
    <w:rsid w:val="00AC556E"/>
    <w:rsid w:val="00AD6B48"/>
    <w:rsid w:val="00AE1647"/>
    <w:rsid w:val="00AE7802"/>
    <w:rsid w:val="00B20FE9"/>
    <w:rsid w:val="00B85FC3"/>
    <w:rsid w:val="00BB3195"/>
    <w:rsid w:val="00BC4568"/>
    <w:rsid w:val="00BE0701"/>
    <w:rsid w:val="00BF72C7"/>
    <w:rsid w:val="00C26AF6"/>
    <w:rsid w:val="00C31232"/>
    <w:rsid w:val="00C42A5A"/>
    <w:rsid w:val="00C50894"/>
    <w:rsid w:val="00C84676"/>
    <w:rsid w:val="00C95697"/>
    <w:rsid w:val="00CA17ED"/>
    <w:rsid w:val="00CA191B"/>
    <w:rsid w:val="00CD27ED"/>
    <w:rsid w:val="00D0380B"/>
    <w:rsid w:val="00D13E5B"/>
    <w:rsid w:val="00D5168A"/>
    <w:rsid w:val="00D5598E"/>
    <w:rsid w:val="00D8525F"/>
    <w:rsid w:val="00E2210E"/>
    <w:rsid w:val="00E70069"/>
    <w:rsid w:val="00E72F52"/>
    <w:rsid w:val="00E74DCC"/>
    <w:rsid w:val="00EC5907"/>
    <w:rsid w:val="00EF2B36"/>
    <w:rsid w:val="00F029F1"/>
    <w:rsid w:val="00F05009"/>
    <w:rsid w:val="00F15AC8"/>
    <w:rsid w:val="00F369E1"/>
    <w:rsid w:val="00F872E5"/>
    <w:rsid w:val="00FD30F0"/>
    <w:rsid w:val="00FD672B"/>
    <w:rsid w:val="00FE4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3F138"/>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1CBB"/>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qFormat/>
    <w:locked/>
    <w:rsid w:val="000A3608"/>
  </w:style>
  <w:style w:type="paragraph" w:styleId="Zkladntext">
    <w:name w:val="Body Text"/>
    <w:basedOn w:val="Normln"/>
    <w:link w:val="ZkladntextChar"/>
    <w:rsid w:val="007A42B5"/>
    <w:pPr>
      <w:spacing w:before="120"/>
    </w:pPr>
    <w:rPr>
      <w:rFonts w:ascii="Arial Narrow" w:eastAsia="Times New Roman" w:hAnsi="Arial Narrow" w:cs="Times New Roman"/>
      <w:b/>
      <w:i/>
      <w:sz w:val="24"/>
      <w:szCs w:val="20"/>
      <w:lang w:eastAsia="cs-CZ"/>
    </w:rPr>
  </w:style>
  <w:style w:type="character" w:customStyle="1" w:styleId="ZkladntextChar">
    <w:name w:val="Základní text Char"/>
    <w:basedOn w:val="Standardnpsmoodstavce"/>
    <w:link w:val="Zkladntext"/>
    <w:rsid w:val="007A42B5"/>
    <w:rPr>
      <w:rFonts w:ascii="Arial Narrow" w:eastAsia="Times New Roman" w:hAnsi="Arial Narrow" w:cs="Times New Roman"/>
      <w:b/>
      <w:i/>
      <w:sz w:val="24"/>
      <w:szCs w:val="20"/>
      <w:lang w:eastAsia="cs-CZ"/>
    </w:rPr>
  </w:style>
  <w:style w:type="character" w:styleId="Odkaznakoment">
    <w:name w:val="annotation reference"/>
    <w:basedOn w:val="Standardnpsmoodstavce"/>
    <w:uiPriority w:val="99"/>
    <w:semiHidden/>
    <w:unhideWhenUsed/>
    <w:rsid w:val="00482FDF"/>
    <w:rPr>
      <w:sz w:val="16"/>
      <w:szCs w:val="16"/>
    </w:rPr>
  </w:style>
  <w:style w:type="paragraph" w:styleId="Textkomente">
    <w:name w:val="annotation text"/>
    <w:basedOn w:val="Normln"/>
    <w:link w:val="TextkomenteChar"/>
    <w:uiPriority w:val="99"/>
    <w:semiHidden/>
    <w:unhideWhenUsed/>
    <w:rsid w:val="00482FDF"/>
    <w:rPr>
      <w:sz w:val="20"/>
      <w:szCs w:val="20"/>
    </w:rPr>
  </w:style>
  <w:style w:type="character" w:customStyle="1" w:styleId="TextkomenteChar">
    <w:name w:val="Text komentáře Char"/>
    <w:basedOn w:val="Standardnpsmoodstavce"/>
    <w:link w:val="Textkomente"/>
    <w:uiPriority w:val="99"/>
    <w:semiHidden/>
    <w:rsid w:val="00482FDF"/>
    <w:rPr>
      <w:sz w:val="20"/>
      <w:szCs w:val="20"/>
    </w:rPr>
  </w:style>
  <w:style w:type="paragraph" w:styleId="Pedmtkomente">
    <w:name w:val="annotation subject"/>
    <w:basedOn w:val="Textkomente"/>
    <w:next w:val="Textkomente"/>
    <w:link w:val="PedmtkomenteChar"/>
    <w:uiPriority w:val="99"/>
    <w:semiHidden/>
    <w:unhideWhenUsed/>
    <w:rsid w:val="00482FDF"/>
    <w:rPr>
      <w:b/>
      <w:bCs/>
    </w:rPr>
  </w:style>
  <w:style w:type="character" w:customStyle="1" w:styleId="PedmtkomenteChar">
    <w:name w:val="Předmět komentáře Char"/>
    <w:basedOn w:val="TextkomenteChar"/>
    <w:link w:val="Pedmtkomente"/>
    <w:uiPriority w:val="99"/>
    <w:semiHidden/>
    <w:rsid w:val="00482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F7FE-D7D2-4304-B9F0-E185EBD1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1640</Words>
  <Characters>9677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POSPISILOVA Vera</cp:lastModifiedBy>
  <cp:revision>53</cp:revision>
  <dcterms:created xsi:type="dcterms:W3CDTF">2020-01-29T14:46:00Z</dcterms:created>
  <dcterms:modified xsi:type="dcterms:W3CDTF">2024-09-12T08:40:00Z</dcterms:modified>
</cp:coreProperties>
</file>