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89D0A" w14:textId="77777777" w:rsidR="00C1076D" w:rsidRPr="00681BD8" w:rsidRDefault="00C1076D" w:rsidP="00C1076D">
      <w:pPr>
        <w:keepNext/>
        <w:widowControl w:val="0"/>
        <w:numPr>
          <w:ilvl w:val="4"/>
          <w:numId w:val="0"/>
        </w:numPr>
        <w:tabs>
          <w:tab w:val="num" w:pos="0"/>
        </w:tabs>
        <w:suppressAutoHyphens/>
        <w:spacing w:after="0" w:line="100" w:lineRule="atLeast"/>
        <w:ind w:left="1008" w:hanging="1008"/>
        <w:jc w:val="center"/>
        <w:outlineLvl w:val="4"/>
        <w:rPr>
          <w:rFonts w:ascii="Calibri Light" w:eastAsia="Times New Roman" w:hAnsi="Calibri Light" w:cs="Calibri"/>
          <w:b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b/>
          <w:kern w:val="1"/>
          <w:sz w:val="28"/>
          <w:szCs w:val="20"/>
          <w:lang w:eastAsia="ar-SA"/>
        </w:rPr>
        <w:t>RÁMCOVÁ SMLOUVA O SPOLUPRÁCI</w:t>
      </w:r>
    </w:p>
    <w:p w14:paraId="7A4E170A" w14:textId="77777777" w:rsidR="009F3871" w:rsidRDefault="009F3871" w:rsidP="00C1076D">
      <w:pPr>
        <w:widowControl w:val="0"/>
        <w:suppressAutoHyphens/>
        <w:spacing w:after="0" w:line="100" w:lineRule="atLeast"/>
        <w:jc w:val="center"/>
        <w:rPr>
          <w:rFonts w:ascii="Calibri Light" w:eastAsia="Times New Roman" w:hAnsi="Calibri Light" w:cs="Calibri"/>
          <w:kern w:val="1"/>
          <w:szCs w:val="20"/>
          <w:lang w:eastAsia="ar-SA"/>
        </w:rPr>
      </w:pPr>
    </w:p>
    <w:p w14:paraId="4BDFB59A" w14:textId="771E4E60" w:rsidR="00C1076D" w:rsidRPr="00681BD8" w:rsidRDefault="004C59DB" w:rsidP="00C1076D">
      <w:pPr>
        <w:widowControl w:val="0"/>
        <w:suppressAutoHyphens/>
        <w:spacing w:after="0" w:line="100" w:lineRule="atLeast"/>
        <w:jc w:val="center"/>
        <w:rPr>
          <w:rFonts w:ascii="Calibri Light" w:eastAsia="Times New Roman" w:hAnsi="Calibri Light" w:cs="Calibri"/>
          <w:kern w:val="1"/>
          <w:szCs w:val="20"/>
          <w:lang w:eastAsia="ar-SA"/>
        </w:rPr>
      </w:pPr>
      <w:r>
        <w:rPr>
          <w:rFonts w:ascii="Calibri Light" w:eastAsia="Times New Roman" w:hAnsi="Calibri Light" w:cs="Calibri"/>
          <w:kern w:val="1"/>
          <w:szCs w:val="20"/>
          <w:lang w:eastAsia="ar-SA"/>
        </w:rPr>
        <w:t>(dále jen</w:t>
      </w:r>
      <w:r w:rsidR="009939F3">
        <w:rPr>
          <w:rFonts w:ascii="Calibri Light" w:eastAsia="Times New Roman" w:hAnsi="Calibri Light" w:cs="Calibri"/>
          <w:kern w:val="1"/>
          <w:szCs w:val="20"/>
          <w:lang w:eastAsia="ar-SA"/>
        </w:rPr>
        <w:t>:</w:t>
      </w:r>
      <w:r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 </w:t>
      </w:r>
      <w:r w:rsidR="009939F3">
        <w:rPr>
          <w:rFonts w:ascii="Calibri Light" w:eastAsia="Times New Roman" w:hAnsi="Calibri Light" w:cs="Calibri"/>
          <w:kern w:val="1"/>
          <w:szCs w:val="20"/>
          <w:lang w:eastAsia="ar-SA"/>
        </w:rPr>
        <w:t>„</w:t>
      </w:r>
      <w:r w:rsidRPr="00574679">
        <w:rPr>
          <w:rFonts w:ascii="Calibri Light" w:eastAsia="Times New Roman" w:hAnsi="Calibri Light" w:cs="Calibri"/>
          <w:b/>
          <w:bCs/>
          <w:kern w:val="1"/>
          <w:szCs w:val="20"/>
          <w:lang w:eastAsia="ar-SA"/>
        </w:rPr>
        <w:t>S</w:t>
      </w:r>
      <w:r w:rsidR="00C1076D" w:rsidRPr="00574679">
        <w:rPr>
          <w:rFonts w:ascii="Calibri Light" w:eastAsia="Times New Roman" w:hAnsi="Calibri Light" w:cs="Calibri"/>
          <w:b/>
          <w:bCs/>
          <w:kern w:val="1"/>
          <w:szCs w:val="20"/>
          <w:lang w:eastAsia="ar-SA"/>
        </w:rPr>
        <w:t>mlouva</w:t>
      </w:r>
      <w:r w:rsidR="00C1076D"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”)</w:t>
      </w:r>
    </w:p>
    <w:p w14:paraId="155E07A8" w14:textId="23B32D97" w:rsidR="00C1076D" w:rsidRDefault="004C59DB" w:rsidP="00C1076D">
      <w:pPr>
        <w:widowControl w:val="0"/>
        <w:suppressAutoHyphens/>
        <w:spacing w:after="0" w:line="100" w:lineRule="atLeast"/>
        <w:jc w:val="center"/>
        <w:rPr>
          <w:rFonts w:ascii="Calibri Light" w:eastAsia="Times New Roman" w:hAnsi="Calibri Light" w:cs="Times New Roman"/>
          <w:kern w:val="1"/>
          <w:sz w:val="24"/>
          <w:szCs w:val="20"/>
          <w:lang w:eastAsia="ar-SA"/>
        </w:rPr>
      </w:pPr>
      <w:r w:rsidRPr="004C59DB">
        <w:rPr>
          <w:rFonts w:ascii="Calibri Light" w:eastAsia="Times New Roman" w:hAnsi="Calibri Light" w:cs="Calibri"/>
          <w:kern w:val="1"/>
          <w:szCs w:val="20"/>
          <w:lang w:eastAsia="ar-SA"/>
        </w:rPr>
        <w:t>uzavřená podle § 1746 odst. 2 zákona č. 89/2012 Sb., občanský zákoník, ve znění pozdějších předpisů</w:t>
      </w:r>
    </w:p>
    <w:p w14:paraId="53587373" w14:textId="77777777" w:rsidR="00C1076D" w:rsidRPr="00681BD8" w:rsidRDefault="00C1076D" w:rsidP="00C1076D">
      <w:pPr>
        <w:widowControl w:val="0"/>
        <w:suppressAutoHyphens/>
        <w:spacing w:after="0" w:line="100" w:lineRule="atLeast"/>
        <w:jc w:val="center"/>
        <w:rPr>
          <w:rFonts w:ascii="Calibri Light" w:eastAsia="Times New Roman" w:hAnsi="Calibri Light" w:cs="Times New Roman"/>
          <w:kern w:val="1"/>
          <w:sz w:val="24"/>
          <w:szCs w:val="20"/>
          <w:lang w:eastAsia="ar-SA"/>
        </w:rPr>
      </w:pPr>
    </w:p>
    <w:p w14:paraId="0351DE32" w14:textId="185E36D8" w:rsidR="00C1076D" w:rsidRPr="00681BD8" w:rsidRDefault="004C59DB" w:rsidP="00C1076D">
      <w:pPr>
        <w:widowControl w:val="0"/>
        <w:suppressAutoHyphens/>
        <w:spacing w:after="0" w:line="100" w:lineRule="atLeast"/>
        <w:rPr>
          <w:rFonts w:ascii="Calibri Light" w:eastAsia="Times New Roman" w:hAnsi="Calibri Light" w:cs="Calibri"/>
          <w:b/>
          <w:kern w:val="1"/>
          <w:szCs w:val="20"/>
          <w:lang w:eastAsia="ar-SA"/>
        </w:rPr>
      </w:pPr>
      <w:r>
        <w:rPr>
          <w:rFonts w:ascii="Calibri Light" w:eastAsia="Times New Roman" w:hAnsi="Calibri Light" w:cs="Calibri"/>
          <w:b/>
          <w:kern w:val="1"/>
          <w:szCs w:val="20"/>
          <w:lang w:eastAsia="ar-SA"/>
        </w:rPr>
        <w:t>S</w:t>
      </w:r>
      <w:r w:rsidR="00C1076D" w:rsidRPr="00681BD8">
        <w:rPr>
          <w:rFonts w:ascii="Calibri Light" w:eastAsia="Times New Roman" w:hAnsi="Calibri Light" w:cs="Calibri"/>
          <w:b/>
          <w:kern w:val="1"/>
          <w:szCs w:val="20"/>
          <w:lang w:eastAsia="ar-SA"/>
        </w:rPr>
        <w:t>mluvními stranami:</w:t>
      </w:r>
    </w:p>
    <w:p w14:paraId="76C5C85A" w14:textId="77777777" w:rsidR="00C1076D" w:rsidRPr="00681BD8" w:rsidRDefault="00C1076D" w:rsidP="00C1076D">
      <w:pPr>
        <w:widowControl w:val="0"/>
        <w:suppressAutoHyphens/>
        <w:spacing w:after="0" w:line="100" w:lineRule="atLeast"/>
        <w:rPr>
          <w:rFonts w:ascii="Calibri Light" w:eastAsia="Times New Roman" w:hAnsi="Calibri Light" w:cs="Calibri"/>
          <w:b/>
          <w:kern w:val="1"/>
          <w:szCs w:val="20"/>
          <w:lang w:eastAsia="ar-SA"/>
        </w:rPr>
      </w:pPr>
    </w:p>
    <w:p w14:paraId="3D335388" w14:textId="77777777" w:rsidR="009939F3" w:rsidRPr="007D4835" w:rsidRDefault="009939F3" w:rsidP="009939F3">
      <w:pPr>
        <w:suppressAutoHyphens/>
        <w:spacing w:after="0" w:line="240" w:lineRule="auto"/>
        <w:rPr>
          <w:rFonts w:ascii="Calibri Light" w:eastAsia="Times New Roman" w:hAnsi="Calibri Light" w:cs="Calibri"/>
          <w:b/>
          <w:kern w:val="1"/>
          <w:szCs w:val="20"/>
          <w:lang w:eastAsia="ar-SA"/>
        </w:rPr>
      </w:pPr>
      <w:r>
        <w:rPr>
          <w:rFonts w:ascii="Calibri Light" w:eastAsia="Times New Roman" w:hAnsi="Calibri Light" w:cs="Calibri"/>
          <w:b/>
          <w:kern w:val="1"/>
          <w:szCs w:val="20"/>
          <w:lang w:eastAsia="ar-SA"/>
        </w:rPr>
        <w:t>Skanska Residential a. s.</w:t>
      </w:r>
    </w:p>
    <w:p w14:paraId="75185F52" w14:textId="77777777" w:rsidR="009939F3" w:rsidRDefault="009939F3" w:rsidP="009939F3">
      <w:pPr>
        <w:suppressAutoHyphens/>
        <w:spacing w:after="0" w:line="240" w:lineRule="auto"/>
        <w:rPr>
          <w:rFonts w:ascii="Calibri Light" w:eastAsia="Times New Roman" w:hAnsi="Calibri Light" w:cs="Calibri"/>
          <w:kern w:val="1"/>
          <w:szCs w:val="20"/>
          <w:lang w:eastAsia="ar-SA"/>
        </w:rPr>
      </w:pPr>
      <w:r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  <w:t xml:space="preserve">IČO: </w:t>
      </w:r>
      <w:r w:rsidRPr="004F1AA2">
        <w:rPr>
          <w:rFonts w:ascii="Calibri Light" w:eastAsia="Times New Roman" w:hAnsi="Calibri Light" w:cs="Calibri"/>
          <w:kern w:val="1"/>
          <w:szCs w:val="20"/>
          <w:lang w:eastAsia="ar-SA"/>
        </w:rPr>
        <w:t>024 45</w:t>
      </w:r>
      <w:r>
        <w:rPr>
          <w:rFonts w:ascii="Calibri Light" w:eastAsia="Times New Roman" w:hAnsi="Calibri Light" w:cs="Calibri"/>
          <w:kern w:val="1"/>
          <w:szCs w:val="20"/>
          <w:lang w:eastAsia="ar-SA"/>
        </w:rPr>
        <w:t> </w:t>
      </w:r>
      <w:r w:rsidRPr="004F1AA2">
        <w:rPr>
          <w:rFonts w:ascii="Calibri Light" w:eastAsia="Times New Roman" w:hAnsi="Calibri Light" w:cs="Calibri"/>
          <w:kern w:val="1"/>
          <w:szCs w:val="20"/>
          <w:lang w:eastAsia="ar-SA"/>
        </w:rPr>
        <w:t>344</w:t>
      </w:r>
      <w:r>
        <w:rPr>
          <w:rFonts w:ascii="Calibri Light" w:eastAsia="Times New Roman" w:hAnsi="Calibri Light" w:cs="Calibri"/>
          <w:kern w:val="1"/>
          <w:szCs w:val="20"/>
          <w:lang w:eastAsia="ar-SA"/>
        </w:rPr>
        <w:t>,</w:t>
      </w:r>
    </w:p>
    <w:p w14:paraId="430DC19A" w14:textId="77777777" w:rsidR="009939F3" w:rsidRPr="009225A0" w:rsidRDefault="009939F3" w:rsidP="009939F3">
      <w:pPr>
        <w:suppressAutoHyphens/>
        <w:spacing w:after="0" w:line="240" w:lineRule="auto"/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</w:pPr>
      <w:r w:rsidRPr="004F1AA2"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  <w:t>DIČ:</w:t>
      </w:r>
      <w:r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  <w:t xml:space="preserve"> </w:t>
      </w:r>
      <w:r w:rsidRPr="004F1AA2"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  <w:t>CZ 699 004</w:t>
      </w:r>
      <w:r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  <w:t> </w:t>
      </w:r>
      <w:r w:rsidRPr="004F1AA2"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  <w:t>845</w:t>
      </w:r>
      <w:r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  <w:t>,</w:t>
      </w:r>
    </w:p>
    <w:p w14:paraId="01C911AF" w14:textId="77777777" w:rsidR="009939F3" w:rsidRPr="000859CD" w:rsidRDefault="009939F3" w:rsidP="009939F3">
      <w:pPr>
        <w:suppressAutoHyphens/>
        <w:spacing w:after="0" w:line="240" w:lineRule="auto"/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</w:pPr>
      <w:r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  <w:t xml:space="preserve">se sídlem: </w:t>
      </w:r>
      <w:r w:rsidRPr="004F1AA2"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  <w:t>Křižíkova 682/34a, Praha 8 Karlín, 186 00, Česká republika</w:t>
      </w:r>
    </w:p>
    <w:p w14:paraId="19B806CC" w14:textId="77777777" w:rsidR="009939F3" w:rsidRPr="004F1AA2" w:rsidRDefault="009939F3" w:rsidP="009939F3">
      <w:pPr>
        <w:suppressAutoHyphens/>
        <w:spacing w:after="0" w:line="240" w:lineRule="auto"/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</w:pPr>
      <w:r w:rsidRPr="009225A0"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  <w:t>Zastoupena:</w:t>
      </w:r>
      <w:r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  <w:tab/>
      </w:r>
      <w:r w:rsidRPr="004F1AA2"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  <w:t>Ing. arch. Jurajem Murínem, členem představenstva, a</w:t>
      </w:r>
    </w:p>
    <w:p w14:paraId="43E977A2" w14:textId="77777777" w:rsidR="009939F3" w:rsidRPr="000859CD" w:rsidRDefault="009939F3" w:rsidP="009939F3">
      <w:pPr>
        <w:suppressAutoHyphens/>
        <w:spacing w:after="0" w:line="240" w:lineRule="auto"/>
        <w:ind w:left="709" w:firstLine="709"/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</w:pPr>
      <w:r w:rsidRPr="004F1AA2"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  <w:t>Ing. Petrem Michálkem, předsedou představenstva.</w:t>
      </w:r>
    </w:p>
    <w:p w14:paraId="6E9F632E" w14:textId="00690D1A" w:rsidR="009939F3" w:rsidRPr="00E214AE" w:rsidRDefault="009939F3" w:rsidP="009939F3">
      <w:pPr>
        <w:suppressAutoHyphens/>
        <w:spacing w:after="0" w:line="240" w:lineRule="auto"/>
        <w:rPr>
          <w:rFonts w:ascii="Calibri Light" w:eastAsia="Times New Roman" w:hAnsi="Calibri Light" w:cs="Calibri"/>
          <w:b/>
          <w:kern w:val="1"/>
          <w:szCs w:val="20"/>
          <w:lang w:eastAsia="ar-SA"/>
        </w:rPr>
      </w:pPr>
      <w:r w:rsidRPr="004F1AA2"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  <w:t>Obchodní korporace Skanska Residential a. s. je zapsána ve veřejném rejstříku vedeném Městským soudem v Praze v oddílu B, vložce 19</w:t>
      </w:r>
      <w:r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  <w:t> </w:t>
      </w:r>
      <w:r w:rsidRPr="004F1AA2"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  <w:t>527</w:t>
      </w:r>
      <w:r>
        <w:rPr>
          <w:rFonts w:ascii="Calibri Light" w:eastAsia="Times New Roman" w:hAnsi="Calibri Light" w:cs="Calibri"/>
          <w:color w:val="000000"/>
          <w:kern w:val="1"/>
          <w:szCs w:val="24"/>
          <w:lang w:eastAsia="ar-SA"/>
        </w:rPr>
        <w:t>.</w:t>
      </w:r>
    </w:p>
    <w:p w14:paraId="67841FC1" w14:textId="7EDE0E4B" w:rsidR="00C1076D" w:rsidRPr="00681BD8" w:rsidRDefault="00C1076D" w:rsidP="00083C30">
      <w:pPr>
        <w:suppressAutoHyphens/>
        <w:spacing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i/>
          <w:kern w:val="1"/>
          <w:szCs w:val="20"/>
          <w:lang w:eastAsia="ar-SA"/>
        </w:rPr>
        <w:t>(dále jen</w:t>
      </w:r>
      <w:r w:rsidR="009939F3" w:rsidRPr="009939F3">
        <w:rPr>
          <w:rFonts w:ascii="Calibri Light" w:eastAsia="Times New Roman" w:hAnsi="Calibri Light" w:cs="Calibri"/>
          <w:i/>
          <w:kern w:val="1"/>
          <w:szCs w:val="20"/>
          <w:lang w:eastAsia="ar-SA"/>
        </w:rPr>
        <w:t>:</w:t>
      </w:r>
      <w:r w:rsidRPr="009939F3">
        <w:rPr>
          <w:rFonts w:ascii="Calibri Light" w:eastAsia="Times New Roman" w:hAnsi="Calibri Light" w:cs="Calibri"/>
          <w:i/>
          <w:kern w:val="1"/>
          <w:szCs w:val="20"/>
          <w:lang w:eastAsia="ar-SA"/>
        </w:rPr>
        <w:t xml:space="preserve"> </w:t>
      </w:r>
      <w:r w:rsidR="009939F3" w:rsidRPr="00574679">
        <w:rPr>
          <w:rFonts w:ascii="Calibri Light" w:eastAsia="Times New Roman" w:hAnsi="Calibri Light" w:cs="Calibri"/>
          <w:i/>
          <w:kern w:val="1"/>
          <w:szCs w:val="20"/>
          <w:lang w:eastAsia="ar-SA"/>
        </w:rPr>
        <w:t>„</w:t>
      </w:r>
      <w:r w:rsidR="004C59DB">
        <w:rPr>
          <w:rFonts w:ascii="Calibri Light" w:eastAsia="Times New Roman" w:hAnsi="Calibri Light" w:cs="Calibri"/>
          <w:b/>
          <w:i/>
          <w:kern w:val="1"/>
          <w:szCs w:val="20"/>
          <w:lang w:eastAsia="ar-SA"/>
        </w:rPr>
        <w:t>O</w:t>
      </w:r>
      <w:r w:rsidRPr="00681BD8">
        <w:rPr>
          <w:rFonts w:ascii="Calibri Light" w:eastAsia="Times New Roman" w:hAnsi="Calibri Light" w:cs="Calibri"/>
          <w:b/>
          <w:i/>
          <w:kern w:val="1"/>
          <w:szCs w:val="20"/>
          <w:lang w:eastAsia="ar-SA"/>
        </w:rPr>
        <w:t>bjednatel</w:t>
      </w:r>
      <w:r w:rsidR="009939F3">
        <w:rPr>
          <w:rFonts w:ascii="Calibri Light" w:eastAsia="Times New Roman" w:hAnsi="Calibri Light" w:cs="Calibri"/>
          <w:i/>
          <w:kern w:val="1"/>
          <w:szCs w:val="20"/>
          <w:lang w:eastAsia="ar-SA"/>
        </w:rPr>
        <w:t>“</w:t>
      </w:r>
      <w:r w:rsidR="009939F3" w:rsidRPr="00681BD8">
        <w:rPr>
          <w:rFonts w:ascii="Calibri Light" w:eastAsia="Times New Roman" w:hAnsi="Calibri Light" w:cs="Calibri"/>
          <w:i/>
          <w:kern w:val="1"/>
          <w:szCs w:val="20"/>
          <w:lang w:eastAsia="ar-SA"/>
        </w:rPr>
        <w:t>)</w:t>
      </w:r>
    </w:p>
    <w:p w14:paraId="52C32C05" w14:textId="77777777" w:rsidR="00C1076D" w:rsidRPr="00681BD8" w:rsidRDefault="00C1076D" w:rsidP="00C1076D">
      <w:pPr>
        <w:widowControl w:val="0"/>
        <w:suppressAutoHyphens/>
        <w:spacing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</w:p>
    <w:p w14:paraId="247C8DCA" w14:textId="77777777" w:rsidR="00C1076D" w:rsidRPr="00681BD8" w:rsidRDefault="00C1076D" w:rsidP="00C1076D">
      <w:pPr>
        <w:widowControl w:val="0"/>
        <w:suppressAutoHyphens/>
        <w:spacing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a</w:t>
      </w:r>
    </w:p>
    <w:p w14:paraId="59584D48" w14:textId="77777777" w:rsidR="00C1076D" w:rsidRPr="00681BD8" w:rsidRDefault="00C1076D" w:rsidP="00C1076D">
      <w:pPr>
        <w:widowControl w:val="0"/>
        <w:suppressAutoHyphens/>
        <w:spacing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</w:p>
    <w:p w14:paraId="111A911B" w14:textId="77777777" w:rsidR="002A00D8" w:rsidRDefault="002A00D8" w:rsidP="002A00D8">
      <w:pPr>
        <w:widowControl w:val="0"/>
        <w:suppressAutoHyphens/>
        <w:spacing w:after="0" w:line="100" w:lineRule="atLeast"/>
        <w:rPr>
          <w:rFonts w:ascii="Calibri Light" w:eastAsia="Times New Roman" w:hAnsi="Calibri Light" w:cs="Calibri"/>
          <w:b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b/>
          <w:kern w:val="1"/>
          <w:szCs w:val="20"/>
          <w:lang w:eastAsia="ar-SA"/>
        </w:rPr>
        <w:t>Č</w:t>
      </w:r>
      <w:r>
        <w:rPr>
          <w:rFonts w:ascii="Calibri Light" w:eastAsia="Times New Roman" w:hAnsi="Calibri Light" w:cs="Calibri"/>
          <w:b/>
          <w:kern w:val="1"/>
          <w:szCs w:val="20"/>
          <w:lang w:eastAsia="ar-SA"/>
        </w:rPr>
        <w:t>eské vysoké učení technické</w:t>
      </w:r>
      <w:r w:rsidRPr="00681BD8">
        <w:rPr>
          <w:rFonts w:ascii="Calibri Light" w:eastAsia="Times New Roman" w:hAnsi="Calibri Light" w:cs="Calibri"/>
          <w:b/>
          <w:kern w:val="1"/>
          <w:szCs w:val="20"/>
          <w:lang w:eastAsia="ar-SA"/>
        </w:rPr>
        <w:t xml:space="preserve"> v Praze, </w:t>
      </w:r>
    </w:p>
    <w:p w14:paraId="433D605F" w14:textId="77777777" w:rsidR="002A00D8" w:rsidRPr="003E51A4" w:rsidRDefault="002A00D8" w:rsidP="002A00D8">
      <w:pPr>
        <w:widowControl w:val="0"/>
        <w:suppressAutoHyphens/>
        <w:spacing w:after="0" w:line="100" w:lineRule="atLeast"/>
        <w:rPr>
          <w:rFonts w:ascii="Calibri Light" w:eastAsia="Times New Roman" w:hAnsi="Calibri Light" w:cs="Calibri"/>
          <w:bCs/>
          <w:kern w:val="1"/>
          <w:szCs w:val="20"/>
          <w:lang w:eastAsia="ar-SA"/>
        </w:rPr>
      </w:pPr>
      <w:r w:rsidRPr="003E51A4">
        <w:rPr>
          <w:rFonts w:ascii="Calibri Light" w:eastAsia="Times New Roman" w:hAnsi="Calibri Light" w:cs="Calibri"/>
          <w:bCs/>
          <w:kern w:val="1"/>
          <w:szCs w:val="20"/>
          <w:lang w:eastAsia="ar-SA"/>
        </w:rPr>
        <w:t>Sídlem: Jugoslávských Partyzánů, 1580/3, Praha 6 Dejvice 160 00</w:t>
      </w:r>
    </w:p>
    <w:p w14:paraId="24A6F2C2" w14:textId="77777777" w:rsidR="002A00D8" w:rsidRPr="00681BD8" w:rsidRDefault="002A00D8" w:rsidP="002A00D8">
      <w:pPr>
        <w:widowControl w:val="0"/>
        <w:suppressAutoHyphens/>
        <w:spacing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IČ</w:t>
      </w:r>
      <w:r>
        <w:rPr>
          <w:rFonts w:ascii="Calibri Light" w:eastAsia="Times New Roman" w:hAnsi="Calibri Light" w:cs="Calibri"/>
          <w:kern w:val="1"/>
          <w:szCs w:val="20"/>
          <w:lang w:eastAsia="ar-SA"/>
        </w:rPr>
        <w:t>O</w:t>
      </w: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: 68407700</w:t>
      </w:r>
    </w:p>
    <w:p w14:paraId="33BBB293" w14:textId="77777777" w:rsidR="002A00D8" w:rsidRDefault="002A00D8" w:rsidP="002A00D8">
      <w:pPr>
        <w:widowControl w:val="0"/>
        <w:suppressAutoHyphens/>
        <w:spacing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DIČ: CZ68407700 </w:t>
      </w:r>
    </w:p>
    <w:p w14:paraId="42BE90C9" w14:textId="77777777" w:rsidR="002A00D8" w:rsidRPr="00681BD8" w:rsidRDefault="002A00D8" w:rsidP="002A00D8">
      <w:pPr>
        <w:widowControl w:val="0"/>
        <w:suppressAutoHyphens/>
        <w:spacing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2A00D8">
        <w:rPr>
          <w:rFonts w:ascii="Calibri Light" w:eastAsia="Times New Roman" w:hAnsi="Calibri Light" w:cs="Calibri"/>
          <w:bCs/>
          <w:kern w:val="1"/>
          <w:szCs w:val="20"/>
          <w:lang w:eastAsia="ar-SA"/>
        </w:rPr>
        <w:t>Pracoviště:</w:t>
      </w:r>
      <w:r>
        <w:rPr>
          <w:rFonts w:ascii="Calibri Light" w:eastAsia="Times New Roman" w:hAnsi="Calibri Light" w:cs="Calibri"/>
          <w:b/>
          <w:kern w:val="1"/>
          <w:szCs w:val="20"/>
          <w:lang w:eastAsia="ar-SA"/>
        </w:rPr>
        <w:t xml:space="preserve"> </w:t>
      </w:r>
      <w:r w:rsidRPr="00681BD8">
        <w:rPr>
          <w:rFonts w:ascii="Calibri Light" w:eastAsia="Times New Roman" w:hAnsi="Calibri Light" w:cs="Calibri"/>
          <w:b/>
          <w:kern w:val="1"/>
          <w:szCs w:val="20"/>
          <w:lang w:eastAsia="ar-SA"/>
        </w:rPr>
        <w:t>Univerzitní centrum energeticky efektivních budov</w:t>
      </w:r>
    </w:p>
    <w:p w14:paraId="50D8705C" w14:textId="7F586672" w:rsidR="00C1076D" w:rsidRPr="00681BD8" w:rsidRDefault="003D0DD8" w:rsidP="00C1076D">
      <w:pPr>
        <w:widowControl w:val="0"/>
        <w:suppressAutoHyphens/>
        <w:spacing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>
        <w:rPr>
          <w:rFonts w:ascii="Calibri Light" w:eastAsia="Times New Roman" w:hAnsi="Calibri Light" w:cs="Calibri"/>
          <w:kern w:val="1"/>
          <w:szCs w:val="20"/>
          <w:lang w:eastAsia="ar-SA"/>
        </w:rPr>
        <w:t>S</w:t>
      </w:r>
      <w:r w:rsidR="00C1076D"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ídlem: Třinecká 1024, 273 43 Buštěhrad</w:t>
      </w:r>
    </w:p>
    <w:p w14:paraId="1A5B5570" w14:textId="00C36314" w:rsidR="00C1076D" w:rsidRPr="00681BD8" w:rsidRDefault="003D0DD8" w:rsidP="00C1076D">
      <w:pPr>
        <w:widowControl w:val="0"/>
        <w:suppressAutoHyphens/>
        <w:spacing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>
        <w:rPr>
          <w:rFonts w:ascii="Calibri Light" w:eastAsia="Times New Roman" w:hAnsi="Calibri Light" w:cs="Calibri"/>
          <w:kern w:val="1"/>
          <w:szCs w:val="20"/>
          <w:lang w:eastAsia="ar-SA"/>
        </w:rPr>
        <w:t>B</w:t>
      </w:r>
      <w:r w:rsidR="00C1076D"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ankovní spojení: </w:t>
      </w:r>
      <w:proofErr w:type="spellStart"/>
      <w:r w:rsidR="00B6531C">
        <w:rPr>
          <w:rFonts w:ascii="Calibri Light" w:eastAsia="Times New Roman" w:hAnsi="Calibri Light" w:cs="Calibri"/>
          <w:kern w:val="1"/>
          <w:szCs w:val="20"/>
          <w:lang w:eastAsia="ar-SA"/>
        </w:rPr>
        <w:t>xxxxxxxxxxxxxxxxxxx</w:t>
      </w:r>
      <w:proofErr w:type="spellEnd"/>
    </w:p>
    <w:p w14:paraId="3CE95F43" w14:textId="0831340B" w:rsidR="00C1076D" w:rsidRPr="00681BD8" w:rsidRDefault="00C1076D" w:rsidP="00C1076D">
      <w:pPr>
        <w:widowControl w:val="0"/>
        <w:suppressAutoHyphens/>
        <w:spacing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Zastoupena:</w:t>
      </w:r>
      <w:r>
        <w:rPr>
          <w:rFonts w:ascii="Calibri Light" w:eastAsia="Times New Roman" w:hAnsi="Calibri Light" w:cs="Calibri"/>
          <w:kern w:val="1"/>
          <w:szCs w:val="20"/>
          <w:lang w:eastAsia="ar-SA"/>
        </w:rPr>
        <w:tab/>
        <w:t xml:space="preserve">Ing. </w:t>
      </w:r>
      <w:r w:rsidR="002A00D8">
        <w:rPr>
          <w:rFonts w:ascii="Calibri Light" w:eastAsia="Times New Roman" w:hAnsi="Calibri Light" w:cs="Calibri"/>
          <w:kern w:val="1"/>
          <w:szCs w:val="20"/>
          <w:lang w:eastAsia="ar-SA"/>
        </w:rPr>
        <w:t>Robertem Járou</w:t>
      </w:r>
      <w:r w:rsidR="003D0DD8">
        <w:rPr>
          <w:rFonts w:ascii="Calibri Light" w:eastAsia="Times New Roman" w:hAnsi="Calibri Light" w:cs="Calibri"/>
          <w:kern w:val="1"/>
          <w:szCs w:val="20"/>
          <w:lang w:eastAsia="ar-SA"/>
        </w:rPr>
        <w:t>, Ph.D., ředitelem</w:t>
      </w:r>
    </w:p>
    <w:p w14:paraId="232CD252" w14:textId="56B1EC9D" w:rsidR="00C1076D" w:rsidRPr="00681BD8" w:rsidRDefault="00C1076D" w:rsidP="00B534A7">
      <w:pPr>
        <w:widowControl w:val="0"/>
        <w:suppressAutoHyphens/>
        <w:spacing w:after="0" w:line="100" w:lineRule="atLeast"/>
        <w:ind w:right="-427"/>
        <w:jc w:val="lef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i/>
          <w:kern w:val="1"/>
          <w:szCs w:val="20"/>
          <w:lang w:eastAsia="ar-SA"/>
        </w:rPr>
        <w:t>(dále jen</w:t>
      </w:r>
      <w:r w:rsidR="009939F3">
        <w:rPr>
          <w:rFonts w:ascii="Calibri Light" w:eastAsia="Times New Roman" w:hAnsi="Calibri Light" w:cs="Calibri"/>
          <w:i/>
          <w:kern w:val="1"/>
          <w:szCs w:val="20"/>
          <w:lang w:eastAsia="ar-SA"/>
        </w:rPr>
        <w:t>:</w:t>
      </w:r>
      <w:r w:rsidRPr="00681BD8">
        <w:rPr>
          <w:rFonts w:ascii="Calibri Light" w:eastAsia="Times New Roman" w:hAnsi="Calibri Light" w:cs="Calibri"/>
          <w:i/>
          <w:kern w:val="1"/>
          <w:szCs w:val="20"/>
          <w:lang w:eastAsia="ar-SA"/>
        </w:rPr>
        <w:t xml:space="preserve"> </w:t>
      </w:r>
      <w:r w:rsidR="009939F3" w:rsidRPr="00574679">
        <w:rPr>
          <w:rFonts w:ascii="Calibri Light" w:eastAsia="Times New Roman" w:hAnsi="Calibri Light" w:cs="Calibri"/>
          <w:bCs/>
          <w:i/>
          <w:kern w:val="1"/>
          <w:szCs w:val="20"/>
          <w:lang w:eastAsia="ar-SA"/>
        </w:rPr>
        <w:t>„</w:t>
      </w:r>
      <w:r w:rsidRPr="00681BD8">
        <w:rPr>
          <w:rFonts w:ascii="Calibri Light" w:eastAsia="Times New Roman" w:hAnsi="Calibri Light" w:cs="Calibri"/>
          <w:b/>
          <w:i/>
          <w:kern w:val="1"/>
          <w:szCs w:val="20"/>
          <w:lang w:eastAsia="ar-SA"/>
        </w:rPr>
        <w:t>UCEEB</w:t>
      </w:r>
      <w:r w:rsidRPr="00574679">
        <w:rPr>
          <w:rFonts w:ascii="Calibri Light" w:eastAsia="Times New Roman" w:hAnsi="Calibri Light" w:cs="Calibri"/>
          <w:bCs/>
          <w:i/>
          <w:kern w:val="1"/>
          <w:szCs w:val="20"/>
          <w:lang w:eastAsia="ar-SA"/>
        </w:rPr>
        <w:t>”</w:t>
      </w:r>
      <w:r w:rsidRPr="009939F3">
        <w:rPr>
          <w:rFonts w:ascii="Calibri Light" w:eastAsia="Times New Roman" w:hAnsi="Calibri Light" w:cs="Calibri"/>
          <w:bCs/>
          <w:i/>
          <w:kern w:val="1"/>
          <w:szCs w:val="20"/>
          <w:lang w:eastAsia="ar-SA"/>
        </w:rPr>
        <w:t>)</w:t>
      </w:r>
    </w:p>
    <w:p w14:paraId="0F69258C" w14:textId="77777777" w:rsidR="00C1076D" w:rsidRPr="00681BD8" w:rsidRDefault="00C1076D" w:rsidP="00C1076D">
      <w:pPr>
        <w:widowControl w:val="0"/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</w:p>
    <w:p w14:paraId="4FD21B97" w14:textId="77777777" w:rsidR="00C1076D" w:rsidRPr="00681BD8" w:rsidRDefault="00C1076D" w:rsidP="00C1076D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spacing w:before="120" w:after="0" w:line="100" w:lineRule="atLeast"/>
        <w:ind w:left="864" w:hanging="864"/>
        <w:jc w:val="center"/>
        <w:outlineLvl w:val="3"/>
        <w:rPr>
          <w:rFonts w:ascii="Calibri Light" w:eastAsia="Times New Roman" w:hAnsi="Calibri Light" w:cs="Calibri"/>
          <w:b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b/>
          <w:kern w:val="1"/>
          <w:szCs w:val="20"/>
          <w:lang w:eastAsia="ar-SA"/>
        </w:rPr>
        <w:t>I. Preambule</w:t>
      </w:r>
    </w:p>
    <w:p w14:paraId="4A793E61" w14:textId="77777777" w:rsidR="00C1076D" w:rsidRPr="00681BD8" w:rsidRDefault="00C1076D" w:rsidP="00C1076D">
      <w:pPr>
        <w:widowControl w:val="0"/>
        <w:numPr>
          <w:ilvl w:val="0"/>
          <w:numId w:val="16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UCEEB je samostatným ústavem - organizační složkou ČVUT v Praze, jejímž cílem je sladit výzkumné směry vybraných fakult ČVUT, které mají blízko k energeticky efektivním budovám. Je vybavena moderními technologiemi a zařízeními pro výzkum, vývoj a zkušební činnost. Vyspělá technika je doplněna vysokou kvalifikací personálu, který je ve významné míře tvořen výzkumnými pracovníky, doktorandy a špičkovými studenty.</w:t>
      </w:r>
    </w:p>
    <w:p w14:paraId="285AF6DE" w14:textId="2E336A70" w:rsidR="00C1076D" w:rsidRPr="00095D0C" w:rsidRDefault="00C1076D" w:rsidP="0042376A">
      <w:pPr>
        <w:widowControl w:val="0"/>
        <w:numPr>
          <w:ilvl w:val="0"/>
          <w:numId w:val="16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095D0C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Objednatel </w:t>
      </w:r>
      <w:r w:rsidR="009939F3" w:rsidRPr="00E45D72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je podnikatelským subjektem zabývajícím se zejména </w:t>
      </w:r>
      <w:r w:rsidR="009939F3" w:rsidRPr="004F1AA2">
        <w:rPr>
          <w:rFonts w:ascii="Calibri Light" w:eastAsia="Times New Roman" w:hAnsi="Calibri Light" w:cs="Calibri"/>
          <w:kern w:val="1"/>
          <w:szCs w:val="20"/>
          <w:lang w:eastAsia="ar-SA"/>
        </w:rPr>
        <w:t>developmentem rezidenčních projektů</w:t>
      </w:r>
      <w:r w:rsidR="0042376A" w:rsidRPr="0042376A">
        <w:rPr>
          <w:rFonts w:ascii="Calibri Light" w:eastAsia="Times New Roman" w:hAnsi="Calibri Light" w:cs="Calibri"/>
          <w:kern w:val="1"/>
          <w:szCs w:val="20"/>
          <w:lang w:eastAsia="ar-SA"/>
        </w:rPr>
        <w:t>.</w:t>
      </w:r>
    </w:p>
    <w:p w14:paraId="44BD5E24" w14:textId="7F52EE5F" w:rsidR="00C1076D" w:rsidRPr="00095D0C" w:rsidRDefault="00C1076D" w:rsidP="00B14728">
      <w:pPr>
        <w:widowControl w:val="0"/>
        <w:numPr>
          <w:ilvl w:val="0"/>
          <w:numId w:val="16"/>
        </w:numPr>
        <w:suppressAutoHyphens/>
        <w:spacing w:before="120" w:after="0" w:line="100" w:lineRule="atLeast"/>
        <w:rPr>
          <w:rFonts w:ascii="Calibri Light" w:eastAsia="Times New Roman" w:hAnsi="Calibri Light" w:cs="Times New Roman"/>
          <w:kern w:val="1"/>
          <w:sz w:val="24"/>
          <w:szCs w:val="20"/>
          <w:lang w:eastAsia="ar-SA"/>
        </w:rPr>
      </w:pPr>
      <w:r w:rsidRPr="00095D0C">
        <w:rPr>
          <w:rFonts w:ascii="Calibri Light" w:eastAsia="Times New Roman" w:hAnsi="Calibri Light" w:cs="Calibri"/>
          <w:kern w:val="1"/>
          <w:szCs w:val="20"/>
          <w:lang w:eastAsia="ar-SA"/>
        </w:rPr>
        <w:t>Podpisem této rámcové sml</w:t>
      </w:r>
      <w:r w:rsidR="0042376A">
        <w:rPr>
          <w:rFonts w:ascii="Calibri Light" w:eastAsia="Times New Roman" w:hAnsi="Calibri Light" w:cs="Calibri"/>
          <w:kern w:val="1"/>
          <w:szCs w:val="20"/>
          <w:lang w:eastAsia="ar-SA"/>
        </w:rPr>
        <w:t>ouvy obě S</w:t>
      </w:r>
      <w:r w:rsidRPr="00095D0C">
        <w:rPr>
          <w:rFonts w:ascii="Calibri Light" w:eastAsia="Times New Roman" w:hAnsi="Calibri Light" w:cs="Calibri"/>
          <w:kern w:val="1"/>
          <w:szCs w:val="20"/>
          <w:lang w:eastAsia="ar-SA"/>
        </w:rPr>
        <w:t>mluvní strany potvrzují svůj zájem dlouhodobě vzájemně spolupracovat na výzkumu v</w:t>
      </w:r>
      <w:r w:rsidR="00BB229E">
        <w:rPr>
          <w:rFonts w:ascii="Calibri Light" w:eastAsia="Times New Roman" w:hAnsi="Calibri Light" w:cs="Calibri"/>
          <w:kern w:val="1"/>
          <w:szCs w:val="20"/>
          <w:lang w:eastAsia="ar-SA"/>
        </w:rPr>
        <w:t> </w:t>
      </w:r>
      <w:r w:rsidRPr="00095D0C">
        <w:rPr>
          <w:rFonts w:ascii="Calibri Light" w:eastAsia="Times New Roman" w:hAnsi="Calibri Light" w:cs="Calibri"/>
          <w:kern w:val="1"/>
          <w:szCs w:val="20"/>
          <w:lang w:eastAsia="ar-SA"/>
        </w:rPr>
        <w:t>oblasti</w:t>
      </w:r>
      <w:r w:rsidR="009939F3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 </w:t>
      </w:r>
      <w:r w:rsidR="009939F3" w:rsidRPr="004F1AA2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udržitelných řešení a produktů s potenciálem implementace do rezidenčních souborů připravovaných </w:t>
      </w:r>
      <w:r w:rsidR="009939F3">
        <w:rPr>
          <w:rFonts w:ascii="Calibri Light" w:eastAsia="Times New Roman" w:hAnsi="Calibri Light" w:cs="Calibri"/>
          <w:kern w:val="1"/>
          <w:szCs w:val="20"/>
          <w:lang w:eastAsia="ar-SA"/>
        </w:rPr>
        <w:t>Objednatelem</w:t>
      </w:r>
      <w:r w:rsidR="00B14728">
        <w:rPr>
          <w:rFonts w:ascii="Calibri Light" w:eastAsia="Times New Roman" w:hAnsi="Calibri Light" w:cs="Calibri"/>
          <w:kern w:val="1"/>
          <w:szCs w:val="20"/>
          <w:lang w:eastAsia="ar-SA"/>
        </w:rPr>
        <w:t>.</w:t>
      </w:r>
    </w:p>
    <w:p w14:paraId="2FD16D76" w14:textId="77777777" w:rsidR="00C1076D" w:rsidRPr="00681BD8" w:rsidRDefault="00C1076D" w:rsidP="00C1076D">
      <w:pPr>
        <w:widowControl w:val="0"/>
        <w:suppressLineNumbers/>
        <w:suppressAutoHyphens/>
        <w:spacing w:before="120" w:after="0" w:line="100" w:lineRule="atLeast"/>
        <w:jc w:val="center"/>
        <w:rPr>
          <w:rFonts w:ascii="Calibri Light" w:eastAsia="Times New Roman" w:hAnsi="Calibri Light" w:cs="Times New Roman"/>
          <w:kern w:val="1"/>
          <w:sz w:val="24"/>
          <w:szCs w:val="20"/>
          <w:lang w:eastAsia="ar-SA"/>
        </w:rPr>
      </w:pPr>
    </w:p>
    <w:p w14:paraId="10610E4E" w14:textId="77777777" w:rsidR="00C1076D" w:rsidRPr="00681BD8" w:rsidRDefault="00C1076D" w:rsidP="00C1076D">
      <w:pPr>
        <w:keepNext/>
        <w:keepLines/>
        <w:suppressLineNumbers/>
        <w:suppressAutoHyphens/>
        <w:spacing w:before="120" w:after="0" w:line="100" w:lineRule="atLeast"/>
        <w:jc w:val="center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b/>
          <w:kern w:val="1"/>
          <w:szCs w:val="20"/>
          <w:lang w:eastAsia="ar-SA"/>
        </w:rPr>
        <w:lastRenderedPageBreak/>
        <w:t>II. Předmět smlouvy</w:t>
      </w:r>
    </w:p>
    <w:p w14:paraId="05C8834F" w14:textId="59E3589B" w:rsidR="00C1076D" w:rsidRPr="009939F3" w:rsidRDefault="00C1076D" w:rsidP="00574679">
      <w:pPr>
        <w:keepNext/>
        <w:keepLines/>
        <w:widowControl w:val="0"/>
        <w:numPr>
          <w:ilvl w:val="0"/>
          <w:numId w:val="18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9939F3">
        <w:rPr>
          <w:rFonts w:ascii="Calibri Light" w:eastAsia="Times New Roman" w:hAnsi="Calibri Light" w:cs="Calibri"/>
          <w:kern w:val="1"/>
          <w:szCs w:val="20"/>
          <w:lang w:eastAsia="ar-SA"/>
        </w:rPr>
        <w:t>Spolupráce na základě této smlouvy bude realizována zej</w:t>
      </w:r>
      <w:r w:rsidR="00B14728" w:rsidRPr="009939F3">
        <w:rPr>
          <w:rFonts w:ascii="Calibri Light" w:eastAsia="Times New Roman" w:hAnsi="Calibri Light" w:cs="Calibri"/>
          <w:kern w:val="1"/>
          <w:szCs w:val="20"/>
          <w:lang w:eastAsia="ar-SA"/>
        </w:rPr>
        <w:t>ména výzkumnými činnostmi UCEEB</w:t>
      </w:r>
      <w:r w:rsidRPr="009939F3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 na základě jednotlivých r</w:t>
      </w:r>
      <w:r w:rsidR="00B14728" w:rsidRPr="009939F3">
        <w:rPr>
          <w:rFonts w:ascii="Calibri Light" w:eastAsia="Times New Roman" w:hAnsi="Calibri Light" w:cs="Calibri"/>
          <w:kern w:val="1"/>
          <w:szCs w:val="20"/>
          <w:lang w:eastAsia="ar-SA"/>
        </w:rPr>
        <w:t>ealizačních smluv uzavřených s O</w:t>
      </w:r>
      <w:r w:rsidRPr="009939F3">
        <w:rPr>
          <w:rFonts w:ascii="Calibri Light" w:eastAsia="Times New Roman" w:hAnsi="Calibri Light" w:cs="Calibri"/>
          <w:kern w:val="1"/>
          <w:szCs w:val="20"/>
          <w:lang w:eastAsia="ar-SA"/>
        </w:rPr>
        <w:t>bjednatelem</w:t>
      </w:r>
      <w:r w:rsidR="009939F3" w:rsidRPr="009939F3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, přičemž </w:t>
      </w:r>
      <w:r w:rsidR="009939F3">
        <w:rPr>
          <w:rFonts w:ascii="Calibri Light" w:eastAsia="Times New Roman" w:hAnsi="Calibri Light" w:cs="Calibri"/>
          <w:kern w:val="1"/>
          <w:szCs w:val="20"/>
          <w:lang w:eastAsia="ar-SA"/>
        </w:rPr>
        <w:t>r</w:t>
      </w:r>
      <w:r w:rsidRPr="009939F3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ealizační smlouvou je taktéž objednávka </w:t>
      </w:r>
      <w:r w:rsidR="009939F3" w:rsidRPr="009939F3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(typicky formou e-mailové zprávy) </w:t>
      </w:r>
      <w:r w:rsidR="00B14728" w:rsidRPr="009939F3">
        <w:rPr>
          <w:rFonts w:ascii="Calibri Light" w:eastAsia="Times New Roman" w:hAnsi="Calibri Light" w:cs="Calibri"/>
          <w:kern w:val="1"/>
          <w:szCs w:val="20"/>
          <w:lang w:eastAsia="ar-SA"/>
        </w:rPr>
        <w:t>O</w:t>
      </w:r>
      <w:r w:rsidRPr="009939F3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bjednatele, kterou UCEEB </w:t>
      </w:r>
      <w:r w:rsidR="009939F3" w:rsidRPr="009939F3">
        <w:rPr>
          <w:rFonts w:ascii="Calibri Light" w:eastAsia="Times New Roman" w:hAnsi="Calibri Light" w:cs="Calibri"/>
          <w:kern w:val="1"/>
          <w:szCs w:val="20"/>
          <w:lang w:eastAsia="ar-SA"/>
        </w:rPr>
        <w:t>bez výhrad akceptuje (stejnou formou jakou byla objednávka zaslána</w:t>
      </w:r>
      <w:r w:rsidRPr="009939F3">
        <w:rPr>
          <w:rFonts w:ascii="Calibri Light" w:eastAsia="Times New Roman" w:hAnsi="Calibri Light" w:cs="Calibri"/>
          <w:kern w:val="1"/>
          <w:szCs w:val="20"/>
          <w:lang w:eastAsia="ar-SA"/>
        </w:rPr>
        <w:t>)</w:t>
      </w:r>
      <w:r w:rsidR="009939F3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 (společně uzavřená realizační smlouva a akceptovaná objednávka dále jen: „</w:t>
      </w:r>
      <w:r w:rsidR="009939F3" w:rsidRPr="00574679">
        <w:rPr>
          <w:rFonts w:ascii="Calibri Light" w:eastAsia="Times New Roman" w:hAnsi="Calibri Light" w:cs="Calibri"/>
          <w:b/>
          <w:bCs/>
          <w:kern w:val="1"/>
          <w:szCs w:val="20"/>
          <w:lang w:eastAsia="ar-SA"/>
        </w:rPr>
        <w:t>realizační smlouva</w:t>
      </w:r>
      <w:r w:rsidR="009939F3">
        <w:rPr>
          <w:rFonts w:ascii="Calibri Light" w:eastAsia="Times New Roman" w:hAnsi="Calibri Light" w:cs="Calibri"/>
          <w:kern w:val="1"/>
          <w:szCs w:val="20"/>
          <w:lang w:eastAsia="ar-SA"/>
        </w:rPr>
        <w:t>“)</w:t>
      </w:r>
      <w:r w:rsidRPr="009939F3">
        <w:rPr>
          <w:rFonts w:ascii="Calibri Light" w:eastAsia="Times New Roman" w:hAnsi="Calibri Light" w:cs="Calibri"/>
          <w:kern w:val="1"/>
          <w:szCs w:val="20"/>
          <w:lang w:eastAsia="ar-SA"/>
        </w:rPr>
        <w:t>.</w:t>
      </w:r>
    </w:p>
    <w:p w14:paraId="786227C4" w14:textId="408D264F" w:rsidR="00C1076D" w:rsidRPr="00681BD8" w:rsidRDefault="00C1076D" w:rsidP="00C1076D">
      <w:pPr>
        <w:widowControl w:val="0"/>
        <w:numPr>
          <w:ilvl w:val="0"/>
          <w:numId w:val="18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bCs/>
          <w:kern w:val="1"/>
          <w:szCs w:val="24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Tato smlouva stanoví v obecné rovině práva a povinnosti stran, která se uplatní v jednotlivých realizačních smlouvách, uzavřených mezi smluvními stranami po dobu trvání této rámcové smlouvy, jestliže z konkrétní realizační smlouvy nevyplývá opak.</w:t>
      </w:r>
    </w:p>
    <w:p w14:paraId="689C81A3" w14:textId="77777777" w:rsidR="00C1076D" w:rsidRPr="00681BD8" w:rsidRDefault="00C1076D" w:rsidP="00C1076D">
      <w:pPr>
        <w:widowControl w:val="0"/>
        <w:suppressAutoHyphens/>
        <w:spacing w:before="120" w:after="0" w:line="100" w:lineRule="atLeast"/>
        <w:rPr>
          <w:rFonts w:ascii="Calibri Light" w:eastAsia="Times New Roman" w:hAnsi="Calibri Light" w:cs="Calibri"/>
          <w:bCs/>
          <w:kern w:val="1"/>
          <w:szCs w:val="24"/>
          <w:lang w:eastAsia="ar-SA"/>
        </w:rPr>
      </w:pPr>
    </w:p>
    <w:p w14:paraId="572638BC" w14:textId="57524A06" w:rsidR="00C1076D" w:rsidRPr="00681BD8" w:rsidRDefault="00C1076D" w:rsidP="00C1076D">
      <w:pPr>
        <w:widowControl w:val="0"/>
        <w:suppressAutoHyphens/>
        <w:spacing w:before="120" w:after="0" w:line="100" w:lineRule="atLeast"/>
        <w:jc w:val="center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b/>
          <w:kern w:val="1"/>
          <w:szCs w:val="20"/>
          <w:lang w:eastAsia="ar-SA"/>
        </w:rPr>
        <w:t>III. Součinnost</w:t>
      </w:r>
    </w:p>
    <w:p w14:paraId="705B5B10" w14:textId="1A74C6E4" w:rsidR="00C1076D" w:rsidRPr="00BB229E" w:rsidRDefault="00C1076D" w:rsidP="00BB229E">
      <w:pPr>
        <w:widowControl w:val="0"/>
        <w:numPr>
          <w:ilvl w:val="0"/>
          <w:numId w:val="17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Strany jsou si při naplňování účelu této smlouvy a při provádění činností dle realizačních smluv povinny poskytovat vzájemnou součinnost.</w:t>
      </w:r>
    </w:p>
    <w:p w14:paraId="7BC15BB0" w14:textId="77777777" w:rsidR="00C1076D" w:rsidRPr="00681BD8" w:rsidRDefault="00C1076D" w:rsidP="00C1076D">
      <w:pPr>
        <w:widowControl w:val="0"/>
        <w:suppressAutoHyphens/>
        <w:spacing w:before="120" w:after="0" w:line="100" w:lineRule="atLeast"/>
        <w:jc w:val="center"/>
        <w:rPr>
          <w:rFonts w:ascii="Calibri Light" w:eastAsia="Times New Roman" w:hAnsi="Calibri Light" w:cs="Calibri"/>
          <w:b/>
          <w:kern w:val="1"/>
          <w:szCs w:val="20"/>
          <w:lang w:eastAsia="ar-SA"/>
        </w:rPr>
      </w:pPr>
    </w:p>
    <w:p w14:paraId="43E757EA" w14:textId="77777777" w:rsidR="00C1076D" w:rsidRPr="00681BD8" w:rsidRDefault="00C1076D" w:rsidP="00C1076D">
      <w:pPr>
        <w:widowControl w:val="0"/>
        <w:suppressAutoHyphens/>
        <w:spacing w:before="120" w:after="0" w:line="100" w:lineRule="atLeast"/>
        <w:jc w:val="center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b/>
          <w:kern w:val="1"/>
          <w:szCs w:val="20"/>
          <w:lang w:eastAsia="ar-SA"/>
        </w:rPr>
        <w:t>IV. Povinnosti zhotovitele</w:t>
      </w:r>
    </w:p>
    <w:p w14:paraId="1D2471EB" w14:textId="77777777" w:rsidR="00C1076D" w:rsidRPr="00681BD8" w:rsidRDefault="00C1076D" w:rsidP="00C1076D">
      <w:pPr>
        <w:widowControl w:val="0"/>
        <w:numPr>
          <w:ilvl w:val="0"/>
          <w:numId w:val="17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UCEEB provede činnosti dle realizačních smluv na své nebezpečí, za dodržení příslušných technických norem, jsou-li k realizaci smlouvy stanoveny, a za respektování odůvodněných pokynů objednatele.</w:t>
      </w:r>
    </w:p>
    <w:p w14:paraId="1A3309E8" w14:textId="30A20D7C" w:rsidR="00C1076D" w:rsidRPr="00681BD8" w:rsidRDefault="00C1076D" w:rsidP="00C1076D">
      <w:pPr>
        <w:widowControl w:val="0"/>
        <w:numPr>
          <w:ilvl w:val="0"/>
          <w:numId w:val="17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Má-li UCEEB povinnost na základě rea</w:t>
      </w:r>
      <w:r w:rsidR="00B14728">
        <w:rPr>
          <w:rFonts w:ascii="Calibri Light" w:eastAsia="Times New Roman" w:hAnsi="Calibri Light" w:cs="Calibri"/>
          <w:kern w:val="1"/>
          <w:szCs w:val="20"/>
          <w:lang w:eastAsia="ar-SA"/>
        </w:rPr>
        <w:t>lizační smlouvy dodržet pokyny O</w:t>
      </w: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bjednatele, které považuje za nevhodné, je povinen včas na to objedn</w:t>
      </w:r>
      <w:r w:rsidR="00B14728">
        <w:rPr>
          <w:rFonts w:ascii="Calibri Light" w:eastAsia="Times New Roman" w:hAnsi="Calibri Light" w:cs="Calibri"/>
          <w:kern w:val="1"/>
          <w:szCs w:val="20"/>
          <w:lang w:eastAsia="ar-SA"/>
        </w:rPr>
        <w:t>atele písemně upozornit. Pokud O</w:t>
      </w: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bjednatel na svém pokynu trvá, neodpovídá UCEEB za případné vady, způsobené respektováním pokynu </w:t>
      </w:r>
      <w:r w:rsidR="00B14728">
        <w:rPr>
          <w:rFonts w:ascii="Calibri Light" w:eastAsia="Times New Roman" w:hAnsi="Calibri Light" w:cs="Calibri"/>
          <w:kern w:val="1"/>
          <w:szCs w:val="20"/>
          <w:lang w:eastAsia="ar-SA"/>
        </w:rPr>
        <w:t>O</w:t>
      </w: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bjednatele.</w:t>
      </w:r>
    </w:p>
    <w:p w14:paraId="330FD256" w14:textId="4ED22B20" w:rsidR="00C1076D" w:rsidRPr="00681BD8" w:rsidRDefault="00B14728" w:rsidP="00C1076D">
      <w:pPr>
        <w:widowControl w:val="0"/>
        <w:numPr>
          <w:ilvl w:val="0"/>
          <w:numId w:val="17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>
        <w:rPr>
          <w:rFonts w:ascii="Calibri Light" w:eastAsia="Times New Roman" w:hAnsi="Calibri Light" w:cs="Calibri"/>
          <w:kern w:val="1"/>
          <w:szCs w:val="20"/>
          <w:lang w:eastAsia="ar-SA"/>
        </w:rPr>
        <w:t>UCEEB umožní O</w:t>
      </w:r>
      <w:r w:rsidR="00C1076D"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bjednateli provádět kontroly stavu plnění předmětu realizační smlouvy, je-li to možné.</w:t>
      </w:r>
    </w:p>
    <w:p w14:paraId="01050AE8" w14:textId="77777777" w:rsidR="00C1076D" w:rsidRPr="00681BD8" w:rsidRDefault="00C1076D" w:rsidP="00C1076D">
      <w:pPr>
        <w:widowControl w:val="0"/>
        <w:numPr>
          <w:ilvl w:val="0"/>
          <w:numId w:val="17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UCEEB garantuje, že pro všechny činnosti na základě realizačních smluv bude mít v okamžiku jejich uzavření všechna potřebná povolení k uzavření a plnění takové smlouvy a nejsou mu známy překážky bránící jejímu splnění.</w:t>
      </w:r>
    </w:p>
    <w:p w14:paraId="39801BB5" w14:textId="77777777" w:rsidR="00C1076D" w:rsidRPr="00681BD8" w:rsidRDefault="00C1076D" w:rsidP="00C1076D">
      <w:pPr>
        <w:widowControl w:val="0"/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</w:p>
    <w:p w14:paraId="02B3B5CB" w14:textId="77777777" w:rsidR="00C1076D" w:rsidRPr="00681BD8" w:rsidRDefault="00C1076D" w:rsidP="00C1076D">
      <w:pPr>
        <w:widowControl w:val="0"/>
        <w:suppressAutoHyphens/>
        <w:spacing w:before="120" w:after="0" w:line="100" w:lineRule="atLeast"/>
        <w:jc w:val="center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b/>
          <w:kern w:val="1"/>
          <w:szCs w:val="20"/>
          <w:lang w:eastAsia="ar-SA"/>
        </w:rPr>
        <w:t>V. Cena</w:t>
      </w:r>
    </w:p>
    <w:p w14:paraId="4351CCD1" w14:textId="77777777" w:rsidR="00C1076D" w:rsidRPr="00681BD8" w:rsidRDefault="00C1076D" w:rsidP="00C1076D">
      <w:pPr>
        <w:widowControl w:val="0"/>
        <w:numPr>
          <w:ilvl w:val="0"/>
          <w:numId w:val="19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Realizační smlouva musí obsahovat ujednání o ceně.</w:t>
      </w:r>
    </w:p>
    <w:p w14:paraId="342B3DE1" w14:textId="77777777" w:rsidR="00C1076D" w:rsidRPr="00681BD8" w:rsidRDefault="00C1076D" w:rsidP="00C1076D">
      <w:pPr>
        <w:widowControl w:val="0"/>
        <w:numPr>
          <w:ilvl w:val="0"/>
          <w:numId w:val="19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Cena bude zahrnovat veškeré náklady a výdaje spojené s prováděním předmětu realizační smlouvy, nebude-li v ní výslovně stanoven</w:t>
      </w:r>
      <w:r>
        <w:rPr>
          <w:rFonts w:ascii="Calibri Light" w:eastAsia="Times New Roman" w:hAnsi="Calibri Light" w:cs="Calibri"/>
          <w:kern w:val="1"/>
          <w:szCs w:val="20"/>
          <w:lang w:eastAsia="ar-SA"/>
        </w:rPr>
        <w:t>o jinak</w:t>
      </w: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.</w:t>
      </w:r>
    </w:p>
    <w:p w14:paraId="79F1A3F2" w14:textId="77777777" w:rsidR="00C1076D" w:rsidRPr="00681BD8" w:rsidRDefault="00C1076D" w:rsidP="00C1076D">
      <w:pPr>
        <w:widowControl w:val="0"/>
        <w:numPr>
          <w:ilvl w:val="0"/>
          <w:numId w:val="19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K ceně se připočítává DPH v zákonem stanovené výši.</w:t>
      </w:r>
    </w:p>
    <w:p w14:paraId="462B787E" w14:textId="4FC525D1" w:rsidR="00C1076D" w:rsidRPr="00681BD8" w:rsidRDefault="00C1076D" w:rsidP="00C1076D">
      <w:pPr>
        <w:widowControl w:val="0"/>
        <w:numPr>
          <w:ilvl w:val="0"/>
          <w:numId w:val="19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Jakékoliv následné změny ceny musí být předem písemně od</w:t>
      </w:r>
      <w:r w:rsidR="00B14728">
        <w:rPr>
          <w:rFonts w:ascii="Calibri Light" w:eastAsia="Times New Roman" w:hAnsi="Calibri Light" w:cs="Calibri"/>
          <w:kern w:val="1"/>
          <w:szCs w:val="20"/>
          <w:lang w:eastAsia="ar-SA"/>
        </w:rPr>
        <w:t>souhlaseny O</w:t>
      </w: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bjednatelem.</w:t>
      </w:r>
    </w:p>
    <w:p w14:paraId="0CBA641A" w14:textId="73CB6548" w:rsidR="00C1076D" w:rsidRPr="00681BD8" w:rsidRDefault="00C1076D" w:rsidP="00C1076D">
      <w:pPr>
        <w:widowControl w:val="0"/>
        <w:numPr>
          <w:ilvl w:val="0"/>
          <w:numId w:val="19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b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Cena bude uh</w:t>
      </w:r>
      <w:r w:rsidR="00B14728">
        <w:rPr>
          <w:rFonts w:ascii="Calibri Light" w:eastAsia="Times New Roman" w:hAnsi="Calibri Light" w:cs="Calibri"/>
          <w:kern w:val="1"/>
          <w:szCs w:val="20"/>
          <w:lang w:eastAsia="ar-SA"/>
        </w:rPr>
        <w:t>razena na základě faktury UCEEB</w:t>
      </w: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 se</w:t>
      </w:r>
      <w:r w:rsidR="00B14728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 splatností </w:t>
      </w:r>
      <w:r w:rsidR="009939F3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třicet (30) dnů </w:t>
      </w:r>
      <w:r w:rsidR="00B14728">
        <w:rPr>
          <w:rFonts w:ascii="Calibri Light" w:eastAsia="Times New Roman" w:hAnsi="Calibri Light" w:cs="Calibri"/>
          <w:kern w:val="1"/>
          <w:szCs w:val="20"/>
          <w:lang w:eastAsia="ar-SA"/>
        </w:rPr>
        <w:t>od doručení O</w:t>
      </w: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bjednateli. UCEEB je oprávněn vyúčtovat cenu po splnění realizační smlouvy, za které se obvykle považuje předání díla nebo předání </w:t>
      </w:r>
      <w:r w:rsidR="00B14728">
        <w:rPr>
          <w:rFonts w:ascii="Calibri Light" w:eastAsia="Times New Roman" w:hAnsi="Calibri Light" w:cs="Calibri"/>
          <w:kern w:val="1"/>
          <w:szCs w:val="20"/>
          <w:lang w:eastAsia="ar-SA"/>
        </w:rPr>
        <w:t>protokolů</w:t>
      </w:r>
      <w:r w:rsidR="00D30CF5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 (zjišťovací a předávací protokol)</w:t>
      </w:r>
      <w:r w:rsidR="00B14728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 o kontrolní činnosti O</w:t>
      </w: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bjednateli.</w:t>
      </w:r>
    </w:p>
    <w:p w14:paraId="659EE341" w14:textId="77777777" w:rsidR="00C1076D" w:rsidRPr="00681BD8" w:rsidRDefault="00C1076D" w:rsidP="00C1076D">
      <w:pPr>
        <w:widowControl w:val="0"/>
        <w:suppressAutoHyphens/>
        <w:spacing w:before="120" w:after="0" w:line="100" w:lineRule="atLeast"/>
        <w:rPr>
          <w:rFonts w:ascii="Calibri Light" w:eastAsia="Times New Roman" w:hAnsi="Calibri Light" w:cs="Calibri"/>
          <w:b/>
          <w:kern w:val="1"/>
          <w:szCs w:val="20"/>
          <w:lang w:eastAsia="ar-SA"/>
        </w:rPr>
      </w:pPr>
    </w:p>
    <w:p w14:paraId="1B811C18" w14:textId="77777777" w:rsidR="00C1076D" w:rsidRPr="00681BD8" w:rsidRDefault="00C1076D" w:rsidP="00C1076D">
      <w:pPr>
        <w:widowControl w:val="0"/>
        <w:suppressAutoHyphens/>
        <w:spacing w:before="120" w:after="0" w:line="100" w:lineRule="atLeast"/>
        <w:jc w:val="center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b/>
          <w:kern w:val="1"/>
          <w:szCs w:val="20"/>
          <w:lang w:eastAsia="ar-SA"/>
        </w:rPr>
        <w:t>VI.  Doba platnosti a účinnosti smlouvy, ukončení smlouvy</w:t>
      </w:r>
    </w:p>
    <w:p w14:paraId="431F7246" w14:textId="79979335" w:rsidR="00C1076D" w:rsidRPr="00681BD8" w:rsidRDefault="00C1076D" w:rsidP="00EC7C44">
      <w:pPr>
        <w:widowControl w:val="0"/>
        <w:numPr>
          <w:ilvl w:val="0"/>
          <w:numId w:val="20"/>
        </w:numPr>
        <w:suppressAutoHyphens/>
        <w:spacing w:after="0" w:line="100" w:lineRule="atLeast"/>
        <w:ind w:left="714" w:hanging="357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Tato rámcová smlouva nabývá platnosti a</w:t>
      </w:r>
      <w:r w:rsidR="00B14728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 účinnosti v den podpisu oběma S</w:t>
      </w: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mluvními stranami.</w:t>
      </w:r>
    </w:p>
    <w:p w14:paraId="286FD20E" w14:textId="77777777" w:rsidR="00C1076D" w:rsidRPr="00681BD8" w:rsidRDefault="00C1076D" w:rsidP="00EC7C44">
      <w:pPr>
        <w:widowControl w:val="0"/>
        <w:numPr>
          <w:ilvl w:val="0"/>
          <w:numId w:val="20"/>
        </w:numPr>
        <w:suppressAutoHyphens/>
        <w:spacing w:after="0" w:line="100" w:lineRule="atLeast"/>
        <w:ind w:left="714" w:hanging="357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Tato smlouva se uzavírá na dobu neurčitou.</w:t>
      </w:r>
    </w:p>
    <w:p w14:paraId="64DA28C4" w14:textId="74B34E53" w:rsidR="00C1076D" w:rsidRPr="00681BD8" w:rsidRDefault="00B14728" w:rsidP="00EC7C44">
      <w:pPr>
        <w:widowControl w:val="0"/>
        <w:numPr>
          <w:ilvl w:val="0"/>
          <w:numId w:val="20"/>
        </w:numPr>
        <w:suppressAutoHyphens/>
        <w:spacing w:after="0" w:line="100" w:lineRule="atLeast"/>
        <w:ind w:left="714" w:hanging="357"/>
        <w:rPr>
          <w:rFonts w:ascii="Calibri Light" w:eastAsia="Times New Roman" w:hAnsi="Calibri Light" w:cs="Times New Roman"/>
          <w:kern w:val="1"/>
          <w:sz w:val="24"/>
          <w:szCs w:val="20"/>
          <w:lang w:eastAsia="ar-SA"/>
        </w:rPr>
      </w:pPr>
      <w:r>
        <w:rPr>
          <w:rFonts w:ascii="Calibri Light" w:eastAsia="Times New Roman" w:hAnsi="Calibri Light" w:cs="Calibri"/>
          <w:kern w:val="1"/>
          <w:szCs w:val="20"/>
          <w:lang w:eastAsia="ar-SA"/>
        </w:rPr>
        <w:t>Každá ze S</w:t>
      </w:r>
      <w:r w:rsidR="00C1076D"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mluvních stran může tuto smlouvu vypovědět bez udání důvodu. Výpovědní doba činí </w:t>
      </w:r>
      <w:r w:rsidR="009939F3">
        <w:rPr>
          <w:rFonts w:ascii="Calibri Light" w:eastAsia="Times New Roman" w:hAnsi="Calibri Light" w:cs="Calibri"/>
          <w:kern w:val="1"/>
          <w:szCs w:val="20"/>
          <w:lang w:eastAsia="ar-SA"/>
        </w:rPr>
        <w:t>tři (3) kalendářní</w:t>
      </w:r>
      <w:r w:rsidR="009939F3"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 </w:t>
      </w:r>
      <w:r w:rsidR="00C1076D"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měsíce a </w:t>
      </w:r>
      <w:r w:rsidR="009939F3">
        <w:rPr>
          <w:rFonts w:ascii="Calibri Light" w:eastAsia="Times New Roman" w:hAnsi="Calibri Light" w:cs="Calibri"/>
          <w:kern w:val="1"/>
          <w:szCs w:val="20"/>
          <w:lang w:eastAsia="ar-SA"/>
        </w:rPr>
        <w:t>po</w:t>
      </w:r>
      <w:r w:rsidR="009939F3"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čn</w:t>
      </w:r>
      <w:r w:rsidR="009939F3">
        <w:rPr>
          <w:rFonts w:ascii="Calibri Light" w:eastAsia="Times New Roman" w:hAnsi="Calibri Light" w:cs="Calibri"/>
          <w:kern w:val="1"/>
          <w:szCs w:val="20"/>
          <w:lang w:eastAsia="ar-SA"/>
        </w:rPr>
        <w:t>e</w:t>
      </w:r>
      <w:r w:rsidR="009939F3"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 </w:t>
      </w:r>
      <w:r w:rsidR="00C1076D"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plynout prvním dnem </w:t>
      </w:r>
      <w:r w:rsidR="009939F3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kalendářního </w:t>
      </w:r>
      <w:r w:rsidR="00C1076D"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měsíce </w:t>
      </w:r>
      <w:r w:rsidR="009939F3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bezprostředně </w:t>
      </w:r>
      <w:r w:rsidR="00C1076D"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následujícího po měsíci, ve kter</w:t>
      </w:r>
      <w:r>
        <w:rPr>
          <w:rFonts w:ascii="Calibri Light" w:eastAsia="Times New Roman" w:hAnsi="Calibri Light" w:cs="Calibri"/>
          <w:kern w:val="1"/>
          <w:szCs w:val="20"/>
          <w:lang w:eastAsia="ar-SA"/>
        </w:rPr>
        <w:t>ém byla výpověď doručena druhé S</w:t>
      </w:r>
      <w:r w:rsidR="00C1076D"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mluvní straně.</w:t>
      </w:r>
    </w:p>
    <w:p w14:paraId="205AE48F" w14:textId="77777777" w:rsidR="00C1076D" w:rsidRPr="00681BD8" w:rsidRDefault="00C1076D" w:rsidP="00C1076D">
      <w:pPr>
        <w:widowControl w:val="0"/>
        <w:suppressAutoHyphens/>
        <w:spacing w:before="120" w:after="0" w:line="100" w:lineRule="atLeast"/>
        <w:rPr>
          <w:rFonts w:ascii="Calibri Light" w:eastAsia="Times New Roman" w:hAnsi="Calibri Light" w:cs="Times New Roman"/>
          <w:kern w:val="1"/>
          <w:sz w:val="24"/>
          <w:szCs w:val="20"/>
          <w:lang w:eastAsia="ar-SA"/>
        </w:rPr>
      </w:pPr>
    </w:p>
    <w:p w14:paraId="59FF175E" w14:textId="77777777" w:rsidR="00C1076D" w:rsidRPr="00681BD8" w:rsidRDefault="00C1076D" w:rsidP="00C1076D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spacing w:before="120" w:after="0" w:line="100" w:lineRule="atLeast"/>
        <w:ind w:left="864" w:hanging="864"/>
        <w:jc w:val="center"/>
        <w:outlineLvl w:val="3"/>
        <w:rPr>
          <w:rFonts w:ascii="Calibri Light" w:eastAsia="Times New Roman" w:hAnsi="Calibri Light" w:cs="Calibri"/>
          <w:b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b/>
          <w:kern w:val="1"/>
          <w:szCs w:val="20"/>
          <w:lang w:eastAsia="ar-SA"/>
        </w:rPr>
        <w:t>VII. Další ujednání</w:t>
      </w:r>
    </w:p>
    <w:p w14:paraId="2A304DB0" w14:textId="6016778E" w:rsidR="00C1076D" w:rsidRDefault="00B14728" w:rsidP="00EC7C44">
      <w:pPr>
        <w:widowControl w:val="0"/>
        <w:numPr>
          <w:ilvl w:val="0"/>
          <w:numId w:val="14"/>
        </w:numPr>
        <w:suppressAutoHyphens/>
        <w:spacing w:after="0" w:line="6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>
        <w:rPr>
          <w:rFonts w:ascii="Calibri Light" w:eastAsia="Times New Roman" w:hAnsi="Calibri Light" w:cs="Calibri"/>
          <w:kern w:val="1"/>
          <w:szCs w:val="20"/>
          <w:lang w:eastAsia="ar-SA"/>
        </w:rPr>
        <w:t>Obě S</w:t>
      </w:r>
      <w:r w:rsidR="00C1076D" w:rsidRPr="006A3130">
        <w:rPr>
          <w:rFonts w:ascii="Calibri Light" w:eastAsia="Times New Roman" w:hAnsi="Calibri Light" w:cs="Calibri"/>
          <w:kern w:val="1"/>
          <w:szCs w:val="20"/>
          <w:lang w:eastAsia="ar-SA"/>
        </w:rPr>
        <w:t>mluvní strany se zavazují, že veškeré informace a skutečnosti týkající se zejména činnosti</w:t>
      </w:r>
      <w:r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 druhé S</w:t>
      </w:r>
      <w:r w:rsidR="00C1076D"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mluvní strany, jejích klientů, dodavatelů, zaměstnanců, hospodářské situace, know-how, které se dozvědí při plnění předmětu této smlouvy nebo v její souvislosti, použijí výhradně jen pro případ plnění v rámci spolupráce na základě této smlouvy</w:t>
      </w:r>
      <w:r w:rsidR="00C1076D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 a </w:t>
      </w:r>
      <w:r w:rsidR="00C1076D"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budou zachovávat o takových skutečnostech přísnou mlčenlivost a utajení</w:t>
      </w:r>
      <w:r w:rsidR="00C1076D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. </w:t>
      </w:r>
    </w:p>
    <w:p w14:paraId="1D64DDFE" w14:textId="77777777" w:rsidR="00B14728" w:rsidRPr="006A3130" w:rsidRDefault="00B14728" w:rsidP="00EC7C44">
      <w:pPr>
        <w:widowControl w:val="0"/>
        <w:suppressAutoHyphens/>
        <w:spacing w:after="0" w:line="60" w:lineRule="atLeast"/>
        <w:ind w:left="720"/>
        <w:rPr>
          <w:rFonts w:ascii="Calibri Light" w:eastAsia="Times New Roman" w:hAnsi="Calibri Light" w:cs="Calibri"/>
          <w:kern w:val="1"/>
          <w:szCs w:val="20"/>
          <w:lang w:eastAsia="ar-SA"/>
        </w:rPr>
      </w:pPr>
    </w:p>
    <w:p w14:paraId="1A2118EE" w14:textId="77777777" w:rsidR="00C1076D" w:rsidRPr="004324ED" w:rsidRDefault="00C1076D" w:rsidP="00EC7C44">
      <w:pPr>
        <w:widowControl w:val="0"/>
        <w:numPr>
          <w:ilvl w:val="0"/>
          <w:numId w:val="14"/>
        </w:numPr>
        <w:suppressAutoHyphens/>
        <w:spacing w:after="0" w:line="6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Taktéž se zavazují, že neumožní seznámit s těmito skutečnostmi jakoukoli třetí osobu</w:t>
      </w:r>
      <w:r>
        <w:rPr>
          <w:rFonts w:ascii="Calibri Light" w:eastAsia="Times New Roman" w:hAnsi="Calibri Light" w:cs="Calibri"/>
          <w:kern w:val="1"/>
          <w:szCs w:val="20"/>
          <w:lang w:eastAsia="ar-SA"/>
        </w:rPr>
        <w:t>,</w:t>
      </w: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 s výjimkou případů, kdy jsou tak povinny učinit na základě zákona nebo kdy třetí osoba je taktéž vázána povinností mlčenlivosti</w:t>
      </w:r>
      <w:r>
        <w:rPr>
          <w:rFonts w:ascii="Calibri Light" w:eastAsia="Times New Roman" w:hAnsi="Calibri Light" w:cs="Calibri"/>
          <w:kern w:val="1"/>
          <w:szCs w:val="20"/>
          <w:lang w:eastAsia="ar-SA"/>
        </w:rPr>
        <w:t>,</w:t>
      </w:r>
      <w:r w:rsidRPr="006A3130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 a budou je přiměřeným způsobem chránit proti jejich úniku.</w:t>
      </w:r>
      <w:r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 </w:t>
      </w:r>
      <w:r w:rsidRPr="004324ED">
        <w:rPr>
          <w:rFonts w:ascii="Calibri Light" w:eastAsia="Times New Roman" w:hAnsi="Calibri Light" w:cs="Calibri"/>
          <w:kern w:val="1"/>
          <w:szCs w:val="20"/>
          <w:lang w:eastAsia="ar-SA"/>
        </w:rPr>
        <w:t>Toto ani předchozí ustanovení se nevztahuje na informace a skutečnosti, které:</w:t>
      </w:r>
    </w:p>
    <w:p w14:paraId="04F6A1D8" w14:textId="77777777" w:rsidR="00C1076D" w:rsidRPr="004324ED" w:rsidRDefault="00C1076D" w:rsidP="00EC7C44">
      <w:pPr>
        <w:numPr>
          <w:ilvl w:val="1"/>
          <w:numId w:val="14"/>
        </w:numPr>
        <w:spacing w:after="0" w:line="60" w:lineRule="atLeast"/>
        <w:rPr>
          <w:rFonts w:ascii="Calibri Light" w:hAnsi="Calibri Light"/>
          <w:szCs w:val="24"/>
        </w:rPr>
      </w:pPr>
      <w:r w:rsidRPr="004324ED">
        <w:rPr>
          <w:rFonts w:ascii="Calibri Light" w:hAnsi="Calibri Light"/>
          <w:szCs w:val="24"/>
        </w:rPr>
        <w:t>byly písemným souhlasem objednatele uvolněny od těchto omezení;</w:t>
      </w:r>
    </w:p>
    <w:p w14:paraId="04AB9B8A" w14:textId="77777777" w:rsidR="00C1076D" w:rsidRPr="004324ED" w:rsidRDefault="00C1076D" w:rsidP="00EC7C44">
      <w:pPr>
        <w:numPr>
          <w:ilvl w:val="1"/>
          <w:numId w:val="14"/>
        </w:numPr>
        <w:spacing w:after="0" w:line="60" w:lineRule="atLeast"/>
        <w:rPr>
          <w:rFonts w:ascii="Calibri Light" w:hAnsi="Calibri Light"/>
          <w:szCs w:val="24"/>
        </w:rPr>
      </w:pPr>
      <w:r w:rsidRPr="004324ED">
        <w:rPr>
          <w:rFonts w:ascii="Calibri Light" w:hAnsi="Calibri Light"/>
          <w:szCs w:val="24"/>
        </w:rPr>
        <w:t>byly získány od třetí strany bez zavázání k mlčenlivosti</w:t>
      </w:r>
    </w:p>
    <w:p w14:paraId="467AACDA" w14:textId="77777777" w:rsidR="00C1076D" w:rsidRPr="004324ED" w:rsidRDefault="00C1076D" w:rsidP="00EC7C44">
      <w:pPr>
        <w:numPr>
          <w:ilvl w:val="1"/>
          <w:numId w:val="14"/>
        </w:numPr>
        <w:spacing w:after="0" w:line="60" w:lineRule="atLeast"/>
        <w:rPr>
          <w:rFonts w:ascii="Calibri Light" w:hAnsi="Calibri Light"/>
          <w:szCs w:val="24"/>
        </w:rPr>
      </w:pPr>
      <w:r w:rsidRPr="004324ED">
        <w:rPr>
          <w:rFonts w:ascii="Calibri Light" w:hAnsi="Calibri Light"/>
          <w:szCs w:val="24"/>
        </w:rPr>
        <w:t xml:space="preserve">jsou veřejně dostupné nebo byly zveřejněny jinak, než porušením povinnosti </w:t>
      </w:r>
      <w:proofErr w:type="spellStart"/>
      <w:r w:rsidRPr="004324ED">
        <w:rPr>
          <w:rFonts w:ascii="Calibri Light" w:hAnsi="Calibri Light"/>
          <w:szCs w:val="24"/>
        </w:rPr>
        <w:t>UCEEBu</w:t>
      </w:r>
      <w:proofErr w:type="spellEnd"/>
      <w:r w:rsidRPr="004324ED">
        <w:rPr>
          <w:rFonts w:ascii="Calibri Light" w:hAnsi="Calibri Light"/>
          <w:szCs w:val="24"/>
        </w:rPr>
        <w:t>;</w:t>
      </w:r>
    </w:p>
    <w:p w14:paraId="6B460CD3" w14:textId="77777777" w:rsidR="00C1076D" w:rsidRPr="004324ED" w:rsidRDefault="00C1076D" w:rsidP="00EC7C44">
      <w:pPr>
        <w:numPr>
          <w:ilvl w:val="1"/>
          <w:numId w:val="14"/>
        </w:numPr>
        <w:spacing w:after="0" w:line="60" w:lineRule="atLeast"/>
        <w:rPr>
          <w:rFonts w:ascii="Calibri Light" w:hAnsi="Calibri Light"/>
          <w:szCs w:val="24"/>
        </w:rPr>
      </w:pPr>
      <w:r w:rsidRPr="004324ED">
        <w:rPr>
          <w:rFonts w:ascii="Calibri Light" w:hAnsi="Calibri Light"/>
          <w:szCs w:val="24"/>
        </w:rPr>
        <w:t>UCEEB je zná zcela prokazatelně dříve, než je sdělí objednatel;</w:t>
      </w:r>
    </w:p>
    <w:p w14:paraId="7966E798" w14:textId="77777777" w:rsidR="00C1076D" w:rsidRDefault="00C1076D" w:rsidP="00EC7C44">
      <w:pPr>
        <w:numPr>
          <w:ilvl w:val="1"/>
          <w:numId w:val="14"/>
        </w:numPr>
        <w:spacing w:after="0" w:line="60" w:lineRule="atLeast"/>
        <w:rPr>
          <w:rFonts w:ascii="Calibri Light" w:hAnsi="Calibri Light"/>
          <w:szCs w:val="24"/>
        </w:rPr>
      </w:pPr>
      <w:r w:rsidRPr="004324ED">
        <w:rPr>
          <w:rFonts w:ascii="Calibri Light" w:hAnsi="Calibri Light"/>
          <w:szCs w:val="24"/>
        </w:rPr>
        <w:t>jsou vyžádány soudem, státním zastupitelstvím nebo věcně příslušným správním orgánem na základě zákona a jsou použity pouze k tomuto účelu.</w:t>
      </w:r>
    </w:p>
    <w:p w14:paraId="41A508B4" w14:textId="77777777" w:rsidR="00B14728" w:rsidRPr="004324ED" w:rsidRDefault="00B14728" w:rsidP="00EC7C44">
      <w:pPr>
        <w:spacing w:after="0" w:line="60" w:lineRule="atLeast"/>
        <w:ind w:left="1080"/>
        <w:rPr>
          <w:rFonts w:ascii="Calibri Light" w:hAnsi="Calibri Light"/>
          <w:szCs w:val="24"/>
        </w:rPr>
      </w:pPr>
    </w:p>
    <w:p w14:paraId="7BCFB69D" w14:textId="3FF5B6D4" w:rsidR="00C1076D" w:rsidRPr="00B14728" w:rsidRDefault="00C1076D" w:rsidP="00EC7C44">
      <w:pPr>
        <w:widowControl w:val="0"/>
        <w:numPr>
          <w:ilvl w:val="0"/>
          <w:numId w:val="14"/>
        </w:numPr>
        <w:suppressAutoHyphens/>
        <w:spacing w:after="0" w:line="60" w:lineRule="atLeast"/>
        <w:rPr>
          <w:rFonts w:ascii="Calibri Light" w:eastAsia="Times New Roman" w:hAnsi="Calibri Light" w:cs="Times New Roman"/>
          <w:color w:val="000000" w:themeColor="text1"/>
          <w:kern w:val="1"/>
          <w:lang w:eastAsia="ar-SA"/>
        </w:rPr>
      </w:pPr>
      <w:r w:rsidRPr="00261847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Veškerá plnění, a výstupy, která vzejdou z předmětu a účelu této smlouvy, definovaných v článcích I. a II. jsou výlučným </w:t>
      </w:r>
      <w:r w:rsidRPr="00574679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vlastnictvím </w:t>
      </w:r>
      <w:r w:rsidR="009939F3" w:rsidRPr="00574679">
        <w:rPr>
          <w:rFonts w:ascii="Calibri Light" w:eastAsia="Times New Roman" w:hAnsi="Calibri Light" w:cs="Calibri"/>
          <w:kern w:val="1"/>
          <w:szCs w:val="20"/>
          <w:lang w:eastAsia="ar-SA"/>
        </w:rPr>
        <w:t>Objednatele</w:t>
      </w:r>
      <w:r>
        <w:rPr>
          <w:rFonts w:ascii="Calibri Light" w:eastAsia="Times New Roman" w:hAnsi="Calibri Light" w:cs="Calibri"/>
          <w:kern w:val="1"/>
          <w:szCs w:val="20"/>
          <w:lang w:eastAsia="ar-SA"/>
        </w:rPr>
        <w:t>.</w:t>
      </w:r>
    </w:p>
    <w:p w14:paraId="734BBA67" w14:textId="77777777" w:rsidR="00B14728" w:rsidRPr="00261847" w:rsidRDefault="00B14728" w:rsidP="00EC7C44">
      <w:pPr>
        <w:widowControl w:val="0"/>
        <w:suppressAutoHyphens/>
        <w:spacing w:after="0" w:line="60" w:lineRule="atLeast"/>
        <w:ind w:left="720"/>
        <w:rPr>
          <w:rFonts w:ascii="Calibri Light" w:eastAsia="Times New Roman" w:hAnsi="Calibri Light" w:cs="Times New Roman"/>
          <w:color w:val="000000" w:themeColor="text1"/>
          <w:kern w:val="1"/>
          <w:lang w:eastAsia="ar-SA"/>
        </w:rPr>
      </w:pPr>
    </w:p>
    <w:p w14:paraId="6A9DA3BD" w14:textId="324A6965" w:rsidR="00C1076D" w:rsidRDefault="00C1076D" w:rsidP="00EC7C44">
      <w:pPr>
        <w:widowControl w:val="0"/>
        <w:numPr>
          <w:ilvl w:val="0"/>
          <w:numId w:val="14"/>
        </w:numPr>
        <w:suppressAutoHyphens/>
        <w:spacing w:after="0" w:line="6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870DB0">
        <w:rPr>
          <w:rFonts w:ascii="Calibri Light" w:eastAsia="Times New Roman" w:hAnsi="Calibri Light" w:cs="Calibri"/>
          <w:kern w:val="1"/>
          <w:szCs w:val="20"/>
          <w:lang w:eastAsia="ar-SA"/>
        </w:rPr>
        <w:t>Smluvní strany se dále zavazují, že jakékoliv předávané know-how bude předáno protokol</w:t>
      </w:r>
      <w:r w:rsidR="00B14728">
        <w:rPr>
          <w:rFonts w:ascii="Calibri Light" w:eastAsia="Times New Roman" w:hAnsi="Calibri Light" w:cs="Calibri"/>
          <w:kern w:val="1"/>
          <w:szCs w:val="20"/>
          <w:lang w:eastAsia="ar-SA"/>
        </w:rPr>
        <w:t>árně – písemně s podpisem obou S</w:t>
      </w:r>
      <w:r w:rsidRPr="00870DB0">
        <w:rPr>
          <w:rFonts w:ascii="Calibri Light" w:eastAsia="Times New Roman" w:hAnsi="Calibri Light" w:cs="Calibri"/>
          <w:kern w:val="1"/>
          <w:szCs w:val="20"/>
          <w:lang w:eastAsia="ar-SA"/>
        </w:rPr>
        <w:t>mluvních stran.</w:t>
      </w:r>
    </w:p>
    <w:p w14:paraId="3C9F697E" w14:textId="77777777" w:rsidR="00C1076D" w:rsidRPr="00870DB0" w:rsidRDefault="00C1076D" w:rsidP="00EC7C44">
      <w:pPr>
        <w:widowControl w:val="0"/>
        <w:suppressAutoHyphens/>
        <w:spacing w:after="0" w:line="6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</w:p>
    <w:p w14:paraId="4A9EECD3" w14:textId="68667E1F" w:rsidR="00C1076D" w:rsidRPr="006A3130" w:rsidRDefault="00C1076D" w:rsidP="00EC7C44">
      <w:pPr>
        <w:numPr>
          <w:ilvl w:val="0"/>
          <w:numId w:val="14"/>
        </w:numPr>
        <w:tabs>
          <w:tab w:val="left" w:pos="0"/>
        </w:tabs>
        <w:spacing w:after="0" w:line="60" w:lineRule="atLeast"/>
        <w:rPr>
          <w:rFonts w:ascii="Calibri Light" w:hAnsi="Calibri Light"/>
          <w:color w:val="000000" w:themeColor="text1"/>
        </w:rPr>
      </w:pPr>
      <w:r w:rsidRPr="006A3130">
        <w:rPr>
          <w:rFonts w:ascii="Calibri Light" w:hAnsi="Calibri Light"/>
        </w:rPr>
        <w:t>Při prokázaném porušení povinnosti stanovené v odst. 1 a 2 člán</w:t>
      </w:r>
      <w:r w:rsidR="00B14728">
        <w:rPr>
          <w:rFonts w:ascii="Calibri Light" w:hAnsi="Calibri Light"/>
        </w:rPr>
        <w:t>ku VII. této smlouvy jednou ze S</w:t>
      </w:r>
      <w:r w:rsidRPr="006A3130">
        <w:rPr>
          <w:rFonts w:ascii="Calibri Light" w:hAnsi="Calibri Light"/>
        </w:rPr>
        <w:t>mluvních stran, která se stane příjemcem informací a skute</w:t>
      </w:r>
      <w:r w:rsidR="00B14728">
        <w:rPr>
          <w:rFonts w:ascii="Calibri Light" w:hAnsi="Calibri Light"/>
        </w:rPr>
        <w:t>čností, se tato zavazuje druhé S</w:t>
      </w:r>
      <w:r w:rsidRPr="006A3130">
        <w:rPr>
          <w:rFonts w:ascii="Calibri Light" w:hAnsi="Calibri Light"/>
        </w:rPr>
        <w:t>mluvní straně, poskytovateli informací a skutečností, uhradit smluvní pokutu</w:t>
      </w:r>
      <w:r w:rsidR="009939F3">
        <w:rPr>
          <w:rFonts w:ascii="Calibri Light" w:hAnsi="Calibri Light"/>
        </w:rPr>
        <w:t>,</w:t>
      </w:r>
      <w:r w:rsidRPr="006A3130">
        <w:rPr>
          <w:rFonts w:ascii="Calibri Light" w:hAnsi="Calibri Light"/>
        </w:rPr>
        <w:t xml:space="preserve"> a to do </w:t>
      </w:r>
      <w:r w:rsidR="009939F3">
        <w:rPr>
          <w:rFonts w:ascii="Calibri Light" w:hAnsi="Calibri Light"/>
        </w:rPr>
        <w:t>deseti (</w:t>
      </w:r>
      <w:r w:rsidRPr="006A3130">
        <w:rPr>
          <w:rFonts w:ascii="Calibri Light" w:hAnsi="Calibri Light"/>
        </w:rPr>
        <w:t>10</w:t>
      </w:r>
      <w:r w:rsidR="009939F3">
        <w:rPr>
          <w:rFonts w:ascii="Calibri Light" w:hAnsi="Calibri Light"/>
        </w:rPr>
        <w:t>)</w:t>
      </w:r>
      <w:r w:rsidRPr="006A3130">
        <w:rPr>
          <w:rFonts w:ascii="Calibri Light" w:hAnsi="Calibri Light"/>
        </w:rPr>
        <w:t xml:space="preserve"> dnů </w:t>
      </w:r>
      <w:r w:rsidRPr="006A3130">
        <w:rPr>
          <w:rFonts w:ascii="Calibri Light" w:hAnsi="Calibri Light"/>
          <w:color w:val="000000" w:themeColor="text1"/>
        </w:rPr>
        <w:t xml:space="preserve">od obdržení písemné výzvy k úhradě smluvní pokuty od poskytovatele informací. Písemná výzva bude zaslaná poštou nebo kurýrní službou doporučenou formou s doručenkou </w:t>
      </w:r>
      <w:r w:rsidR="009939F3" w:rsidRPr="006A3130">
        <w:rPr>
          <w:rFonts w:ascii="Calibri Light" w:hAnsi="Calibri Light"/>
          <w:color w:val="000000" w:themeColor="text1"/>
        </w:rPr>
        <w:t>a</w:t>
      </w:r>
      <w:r w:rsidR="009939F3">
        <w:rPr>
          <w:rFonts w:ascii="Calibri Light" w:hAnsi="Calibri Light"/>
          <w:color w:val="000000" w:themeColor="text1"/>
        </w:rPr>
        <w:t> </w:t>
      </w:r>
      <w:r w:rsidRPr="006A3130">
        <w:rPr>
          <w:rFonts w:ascii="Calibri Light" w:hAnsi="Calibri Light"/>
          <w:color w:val="000000" w:themeColor="text1"/>
        </w:rPr>
        <w:t>musí obsahovat doklady prokazující, že k porušení povinností došlo.</w:t>
      </w:r>
    </w:p>
    <w:p w14:paraId="4DF043A0" w14:textId="77777777" w:rsidR="00C1076D" w:rsidRPr="00095D0C" w:rsidRDefault="00C1076D" w:rsidP="00EC7C44">
      <w:pPr>
        <w:pStyle w:val="Odstavecseseznamem"/>
        <w:spacing w:after="0" w:line="60" w:lineRule="atLeast"/>
        <w:rPr>
          <w:rFonts w:ascii="Calibri Light" w:hAnsi="Calibri Light"/>
          <w:color w:val="000000" w:themeColor="text1"/>
        </w:rPr>
      </w:pPr>
    </w:p>
    <w:p w14:paraId="155F3D53" w14:textId="29AD6E7E" w:rsidR="00C1076D" w:rsidRPr="006471CE" w:rsidRDefault="00C1076D" w:rsidP="00EC7C44">
      <w:pPr>
        <w:numPr>
          <w:ilvl w:val="0"/>
          <w:numId w:val="14"/>
        </w:numPr>
        <w:tabs>
          <w:tab w:val="left" w:pos="0"/>
        </w:tabs>
        <w:spacing w:after="0" w:line="60" w:lineRule="atLeast"/>
        <w:rPr>
          <w:rFonts w:ascii="Calibri Light" w:hAnsi="Calibri Light"/>
        </w:rPr>
      </w:pPr>
      <w:r w:rsidRPr="006471CE">
        <w:rPr>
          <w:rFonts w:ascii="Calibri Light" w:hAnsi="Calibri Light"/>
        </w:rPr>
        <w:t xml:space="preserve">Výše smluvní pokuty je </w:t>
      </w:r>
      <w:r w:rsidR="009939F3">
        <w:rPr>
          <w:rFonts w:ascii="Calibri Light" w:hAnsi="Calibri Light"/>
        </w:rPr>
        <w:t>sjednána ve výši 250 </w:t>
      </w:r>
      <w:r w:rsidRPr="00CF0D65">
        <w:rPr>
          <w:rFonts w:ascii="Calibri Light" w:hAnsi="Calibri Light"/>
        </w:rPr>
        <w:t>000</w:t>
      </w:r>
      <w:r w:rsidR="009939F3" w:rsidRPr="00CF0D65">
        <w:rPr>
          <w:rFonts w:ascii="Calibri Light" w:hAnsi="Calibri Light"/>
        </w:rPr>
        <w:t>,</w:t>
      </w:r>
      <w:r w:rsidR="009939F3">
        <w:rPr>
          <w:rFonts w:ascii="Calibri Light" w:hAnsi="Calibri Light"/>
        </w:rPr>
        <w:t>00</w:t>
      </w:r>
      <w:r w:rsidR="009939F3" w:rsidRPr="00CF0D65">
        <w:rPr>
          <w:rFonts w:ascii="Calibri Light" w:hAnsi="Calibri Light"/>
        </w:rPr>
        <w:t xml:space="preserve"> </w:t>
      </w:r>
      <w:r w:rsidRPr="00CF0D65">
        <w:rPr>
          <w:rFonts w:ascii="Calibri Light" w:hAnsi="Calibri Light"/>
        </w:rPr>
        <w:t xml:space="preserve">Kč (slovy: </w:t>
      </w:r>
      <w:r w:rsidR="009939F3">
        <w:rPr>
          <w:rFonts w:ascii="Calibri Light" w:hAnsi="Calibri Light"/>
        </w:rPr>
        <w:t xml:space="preserve">„dvě stě padesát </w:t>
      </w:r>
      <w:r w:rsidR="009939F3" w:rsidRPr="00CF0D65">
        <w:rPr>
          <w:rFonts w:ascii="Calibri Light" w:hAnsi="Calibri Light"/>
        </w:rPr>
        <w:t xml:space="preserve">tisíc </w:t>
      </w:r>
      <w:r w:rsidRPr="00CF0D65">
        <w:rPr>
          <w:rFonts w:ascii="Calibri Light" w:hAnsi="Calibri Light"/>
        </w:rPr>
        <w:t>korun českých)</w:t>
      </w:r>
      <w:r w:rsidR="009939F3">
        <w:rPr>
          <w:rFonts w:ascii="Calibri Light" w:hAnsi="Calibri Light"/>
        </w:rPr>
        <w:t xml:space="preserve"> za každé dílčí </w:t>
      </w:r>
      <w:r w:rsidR="009939F3" w:rsidRPr="006A3130">
        <w:rPr>
          <w:rFonts w:ascii="Calibri Light" w:hAnsi="Calibri Light"/>
        </w:rPr>
        <w:t>porušení povinnosti stanovené v odst. 1 a 2 člán</w:t>
      </w:r>
      <w:r w:rsidR="009939F3">
        <w:rPr>
          <w:rFonts w:ascii="Calibri Light" w:hAnsi="Calibri Light"/>
        </w:rPr>
        <w:t>ku VII. této smlouvy</w:t>
      </w:r>
      <w:r w:rsidRPr="00CF0D65">
        <w:rPr>
          <w:rFonts w:ascii="Calibri Light" w:hAnsi="Calibri Light"/>
        </w:rPr>
        <w:t>.</w:t>
      </w:r>
    </w:p>
    <w:p w14:paraId="01C057B9" w14:textId="77777777" w:rsidR="00C1076D" w:rsidRPr="00EC7CAC" w:rsidRDefault="00C1076D" w:rsidP="00EC7C44">
      <w:pPr>
        <w:tabs>
          <w:tab w:val="left" w:pos="0"/>
        </w:tabs>
        <w:spacing w:after="0" w:line="60" w:lineRule="atLeast"/>
        <w:rPr>
          <w:rFonts w:ascii="Calibri Light" w:hAnsi="Calibri Light"/>
          <w:highlight w:val="yellow"/>
        </w:rPr>
      </w:pPr>
    </w:p>
    <w:p w14:paraId="4AF1FB05" w14:textId="5D8A162F" w:rsidR="00C1076D" w:rsidRDefault="00C1076D" w:rsidP="00EC7C44">
      <w:pPr>
        <w:numPr>
          <w:ilvl w:val="0"/>
          <w:numId w:val="14"/>
        </w:numPr>
        <w:tabs>
          <w:tab w:val="left" w:pos="0"/>
        </w:tabs>
        <w:spacing w:after="0" w:line="60" w:lineRule="atLeast"/>
        <w:rPr>
          <w:rFonts w:ascii="Calibri Light" w:hAnsi="Calibri Light"/>
        </w:rPr>
      </w:pPr>
      <w:r w:rsidRPr="00095D0C">
        <w:rPr>
          <w:rFonts w:ascii="Calibri Light" w:hAnsi="Calibri Light"/>
        </w:rPr>
        <w:t>Ustanovením odst. 5. a 6. čl. VII této smlouvy není dotčeno právo poskytovatele informací domáhat se nároku na náhradu škody vzniklé jednáním příjemce informací</w:t>
      </w:r>
      <w:r w:rsidR="00FC6792">
        <w:rPr>
          <w:rFonts w:ascii="Calibri Light" w:hAnsi="Calibri Light"/>
        </w:rPr>
        <w:t>,</w:t>
      </w:r>
      <w:r w:rsidRPr="00095D0C">
        <w:rPr>
          <w:rFonts w:ascii="Calibri Light" w:hAnsi="Calibri Light"/>
        </w:rPr>
        <w:t xml:space="preserve"> popřípadě jeho zaměstnancem.</w:t>
      </w:r>
    </w:p>
    <w:p w14:paraId="4037CC1B" w14:textId="77777777" w:rsidR="00C1076D" w:rsidRDefault="00C1076D" w:rsidP="00EC7C44">
      <w:pPr>
        <w:pStyle w:val="Odstavecseseznamem"/>
        <w:spacing w:after="0" w:line="60" w:lineRule="atLeast"/>
        <w:rPr>
          <w:rFonts w:ascii="Calibri Light" w:hAnsi="Calibri Light"/>
        </w:rPr>
      </w:pPr>
    </w:p>
    <w:p w14:paraId="379DF7C2" w14:textId="2E5BE284" w:rsidR="00C1076D" w:rsidRDefault="00C1076D" w:rsidP="00EC7C44">
      <w:pPr>
        <w:numPr>
          <w:ilvl w:val="0"/>
          <w:numId w:val="14"/>
        </w:numPr>
        <w:tabs>
          <w:tab w:val="left" w:pos="0"/>
        </w:tabs>
        <w:spacing w:after="0" w:line="60" w:lineRule="atLeast"/>
        <w:rPr>
          <w:rFonts w:ascii="Calibri Light" w:hAnsi="Calibri Light"/>
        </w:rPr>
      </w:pPr>
      <w:r>
        <w:rPr>
          <w:rFonts w:ascii="Calibri Light" w:hAnsi="Calibri Light"/>
        </w:rPr>
        <w:t xml:space="preserve">Ustanovení dle </w:t>
      </w:r>
      <w:r w:rsidRPr="00870DB0">
        <w:rPr>
          <w:rFonts w:ascii="Calibri Light" w:hAnsi="Calibri Light"/>
        </w:rPr>
        <w:t>odst. 1</w:t>
      </w:r>
      <w:r>
        <w:rPr>
          <w:rFonts w:ascii="Calibri Light" w:hAnsi="Calibri Light"/>
        </w:rPr>
        <w:t>. a 2.</w:t>
      </w:r>
      <w:r w:rsidRPr="00870DB0">
        <w:rPr>
          <w:rFonts w:ascii="Calibri Light" w:hAnsi="Calibri Light"/>
        </w:rPr>
        <w:t xml:space="preserve">se nepoužije pro povinné zveřejnění smluv dle zákona č. 340/2015 Sb., kde musí být smlouva vložena ve strojově čitelném formátu (zveřejnění provede </w:t>
      </w:r>
      <w:r w:rsidR="00EC7C44">
        <w:rPr>
          <w:rFonts w:ascii="Calibri Light" w:hAnsi="Calibri Light"/>
        </w:rPr>
        <w:t>UCEEB</w:t>
      </w:r>
      <w:r w:rsidRPr="00870DB0">
        <w:rPr>
          <w:rFonts w:ascii="Calibri Light" w:hAnsi="Calibri Light"/>
        </w:rPr>
        <w:t xml:space="preserve"> </w:t>
      </w:r>
      <w:r w:rsidR="009939F3" w:rsidRPr="00870DB0">
        <w:rPr>
          <w:rFonts w:ascii="Calibri Light" w:hAnsi="Calibri Light"/>
        </w:rPr>
        <w:t>na</w:t>
      </w:r>
      <w:r w:rsidR="009939F3">
        <w:rPr>
          <w:rFonts w:ascii="Calibri Light" w:hAnsi="Calibri Light"/>
        </w:rPr>
        <w:t> </w:t>
      </w:r>
      <w:r w:rsidRPr="00870DB0">
        <w:rPr>
          <w:rFonts w:ascii="Calibri Light" w:hAnsi="Calibri Light"/>
        </w:rPr>
        <w:t xml:space="preserve">své náklady). </w:t>
      </w:r>
      <w:r>
        <w:rPr>
          <w:rFonts w:ascii="Calibri Light" w:hAnsi="Calibri Light"/>
        </w:rPr>
        <w:t xml:space="preserve">Veškeré důvěrné informace, které nesmí být zveřejněny, musí být dohodnuty v kontraktačním procesu realizační smlouvy a v realizační smlouvě přímo zmíněny jako důvěrné. </w:t>
      </w:r>
    </w:p>
    <w:p w14:paraId="4236A00C" w14:textId="77777777" w:rsidR="00C1076D" w:rsidRDefault="00C1076D" w:rsidP="00EC7C44">
      <w:pPr>
        <w:tabs>
          <w:tab w:val="left" w:pos="0"/>
        </w:tabs>
        <w:spacing w:after="0" w:line="60" w:lineRule="atLeast"/>
        <w:ind w:left="720"/>
        <w:rPr>
          <w:rFonts w:ascii="Calibri Light" w:hAnsi="Calibri Light"/>
        </w:rPr>
      </w:pPr>
    </w:p>
    <w:p w14:paraId="44A6CCA4" w14:textId="2F165F1E" w:rsidR="00C1076D" w:rsidRDefault="00C1076D" w:rsidP="00EC7C44">
      <w:pPr>
        <w:numPr>
          <w:ilvl w:val="0"/>
          <w:numId w:val="14"/>
        </w:numPr>
        <w:tabs>
          <w:tab w:val="left" w:pos="0"/>
        </w:tabs>
        <w:spacing w:after="0" w:line="60" w:lineRule="atLeast"/>
        <w:rPr>
          <w:rFonts w:ascii="Calibri Light" w:hAnsi="Calibri Light"/>
        </w:rPr>
      </w:pPr>
      <w:r>
        <w:rPr>
          <w:rFonts w:ascii="Calibri Light" w:hAnsi="Calibri Light"/>
        </w:rPr>
        <w:t xml:space="preserve">Ustanovení dle </w:t>
      </w:r>
      <w:r w:rsidRPr="00870DB0">
        <w:rPr>
          <w:rFonts w:ascii="Calibri Light" w:hAnsi="Calibri Light"/>
        </w:rPr>
        <w:t>odst. 1</w:t>
      </w:r>
      <w:r>
        <w:rPr>
          <w:rFonts w:ascii="Calibri Light" w:hAnsi="Calibri Light"/>
        </w:rPr>
        <w:t xml:space="preserve">. a 2.se nepoužije </w:t>
      </w:r>
      <w:r w:rsidRPr="00870DB0">
        <w:rPr>
          <w:rFonts w:ascii="Calibri Light" w:hAnsi="Calibri Light"/>
        </w:rPr>
        <w:t xml:space="preserve">pro umožnění evidence v Rejstříku informací </w:t>
      </w:r>
      <w:r w:rsidR="009939F3" w:rsidRPr="00870DB0">
        <w:rPr>
          <w:rFonts w:ascii="Calibri Light" w:hAnsi="Calibri Light"/>
        </w:rPr>
        <w:t>o</w:t>
      </w:r>
      <w:r w:rsidR="009939F3">
        <w:rPr>
          <w:rFonts w:ascii="Calibri Light" w:hAnsi="Calibri Light"/>
        </w:rPr>
        <w:t> </w:t>
      </w:r>
      <w:r w:rsidRPr="00870DB0">
        <w:rPr>
          <w:rFonts w:ascii="Calibri Light" w:hAnsi="Calibri Light"/>
        </w:rPr>
        <w:t>výsledcích (RIV).</w:t>
      </w:r>
    </w:p>
    <w:p w14:paraId="4E059914" w14:textId="77777777" w:rsidR="00C1076D" w:rsidRDefault="00C1076D" w:rsidP="00EC7C44">
      <w:pPr>
        <w:tabs>
          <w:tab w:val="left" w:pos="0"/>
        </w:tabs>
        <w:spacing w:after="0" w:line="60" w:lineRule="atLeast"/>
        <w:ind w:left="720"/>
        <w:rPr>
          <w:rFonts w:ascii="Calibri Light" w:hAnsi="Calibri Light"/>
        </w:rPr>
      </w:pPr>
    </w:p>
    <w:p w14:paraId="47CE6484" w14:textId="77777777" w:rsidR="00C1076D" w:rsidRDefault="00C1076D" w:rsidP="00EC7C44">
      <w:pPr>
        <w:numPr>
          <w:ilvl w:val="0"/>
          <w:numId w:val="14"/>
        </w:numPr>
        <w:tabs>
          <w:tab w:val="left" w:pos="0"/>
        </w:tabs>
        <w:spacing w:after="0" w:line="60" w:lineRule="atLeast"/>
        <w:rPr>
          <w:rFonts w:ascii="Calibri Light" w:hAnsi="Calibri Light"/>
        </w:rPr>
      </w:pPr>
      <w:r>
        <w:rPr>
          <w:rFonts w:ascii="Calibri Light" w:hAnsi="Calibri Light"/>
        </w:rPr>
        <w:t xml:space="preserve">Ustanovení dle </w:t>
      </w:r>
      <w:r w:rsidRPr="00870DB0">
        <w:rPr>
          <w:rFonts w:ascii="Calibri Light" w:hAnsi="Calibri Light"/>
        </w:rPr>
        <w:t>odst. 1</w:t>
      </w:r>
      <w:r>
        <w:rPr>
          <w:rFonts w:ascii="Calibri Light" w:hAnsi="Calibri Light"/>
        </w:rPr>
        <w:t>. a 2.</w:t>
      </w:r>
      <w:r w:rsidRPr="00870DB0">
        <w:rPr>
          <w:rFonts w:ascii="Calibri Light" w:hAnsi="Calibri Light"/>
        </w:rPr>
        <w:t xml:space="preserve"> nepoužije pro prezentaci zhotovitele</w:t>
      </w:r>
      <w:r>
        <w:rPr>
          <w:rFonts w:ascii="Calibri Light" w:hAnsi="Calibri Light"/>
        </w:rPr>
        <w:t xml:space="preserve"> či objednatele</w:t>
      </w:r>
      <w:r w:rsidRPr="00870DB0">
        <w:rPr>
          <w:rFonts w:ascii="Calibri Light" w:hAnsi="Calibri Light"/>
        </w:rPr>
        <w:t xml:space="preserve"> v rozsahu zveřejnění loga </w:t>
      </w:r>
      <w:r>
        <w:rPr>
          <w:rFonts w:ascii="Calibri Light" w:hAnsi="Calibri Light"/>
        </w:rPr>
        <w:t>protistrany</w:t>
      </w:r>
      <w:r w:rsidRPr="00870DB0">
        <w:rPr>
          <w:rFonts w:ascii="Calibri Light" w:hAnsi="Calibri Light"/>
        </w:rPr>
        <w:t xml:space="preserve"> a názvu díla</w:t>
      </w:r>
      <w:r>
        <w:rPr>
          <w:rFonts w:ascii="Calibri Light" w:hAnsi="Calibri Light"/>
        </w:rPr>
        <w:t>. Zároveň smluvní strany prohlašují, že každá taková i jakákoliv širší prezentace musí být písemně schválená protistranou a musí respektovat grafické manuály pro použití loga každé ze smluvních stran.</w:t>
      </w:r>
    </w:p>
    <w:p w14:paraId="53F2E409" w14:textId="77777777" w:rsidR="00C1076D" w:rsidRDefault="00C1076D" w:rsidP="00EC7C44">
      <w:pPr>
        <w:pStyle w:val="Odstavecseseznamem"/>
        <w:spacing w:after="0" w:line="60" w:lineRule="atLeast"/>
        <w:rPr>
          <w:rFonts w:ascii="Calibri Light" w:hAnsi="Calibri Light"/>
        </w:rPr>
      </w:pPr>
    </w:p>
    <w:p w14:paraId="2822FD12" w14:textId="77777777" w:rsidR="00C1076D" w:rsidRPr="00681BD8" w:rsidRDefault="00C1076D" w:rsidP="00C1076D">
      <w:pPr>
        <w:widowControl w:val="0"/>
        <w:suppressAutoHyphens/>
        <w:spacing w:before="120" w:after="0" w:line="100" w:lineRule="atLeast"/>
        <w:jc w:val="center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b/>
          <w:kern w:val="1"/>
          <w:szCs w:val="20"/>
          <w:lang w:eastAsia="ar-SA"/>
        </w:rPr>
        <w:t>VIII. Závěrečná ustanovení</w:t>
      </w:r>
    </w:p>
    <w:p w14:paraId="6153602C" w14:textId="77777777" w:rsidR="00C1076D" w:rsidRPr="00681BD8" w:rsidRDefault="00C1076D" w:rsidP="00C1076D">
      <w:pPr>
        <w:widowControl w:val="0"/>
        <w:numPr>
          <w:ilvl w:val="0"/>
          <w:numId w:val="21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Tato smlouva se řídí právním řádem České republiky.</w:t>
      </w:r>
    </w:p>
    <w:p w14:paraId="569D6082" w14:textId="77777777" w:rsidR="00C1076D" w:rsidRPr="00681BD8" w:rsidRDefault="00C1076D" w:rsidP="00C1076D">
      <w:pPr>
        <w:widowControl w:val="0"/>
        <w:numPr>
          <w:ilvl w:val="0"/>
          <w:numId w:val="21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lang w:eastAsia="ar-SA"/>
        </w:rPr>
      </w:pPr>
      <w:r w:rsidRPr="00681BD8">
        <w:rPr>
          <w:rFonts w:ascii="Calibri Light" w:eastAsia="Times New Roman" w:hAnsi="Calibri Light" w:cs="Times New Roman"/>
          <w:kern w:val="1"/>
          <w:lang w:eastAsia="ar-SA"/>
        </w:rPr>
        <w:t>Objednatel bere na vědomí, že UCEEB je veřejná vysoká škola zřízená dle zákona č. 111/1998 Sb.</w:t>
      </w:r>
    </w:p>
    <w:p w14:paraId="6E8C43F9" w14:textId="181B44AD" w:rsidR="00C1076D" w:rsidRPr="00BB229E" w:rsidRDefault="00C1076D" w:rsidP="00C1076D">
      <w:pPr>
        <w:widowControl w:val="0"/>
        <w:numPr>
          <w:ilvl w:val="0"/>
          <w:numId w:val="21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lang w:eastAsia="ar-SA"/>
        </w:rPr>
      </w:pPr>
      <w:r w:rsidRPr="00681BD8">
        <w:rPr>
          <w:rFonts w:ascii="Calibri Light" w:eastAsia="Times New Roman" w:hAnsi="Calibri Light" w:cs="Times New Roman"/>
          <w:kern w:val="1"/>
          <w:lang w:eastAsia="ar-SA"/>
        </w:rPr>
        <w:t>Obě strany berou na vědomí, že uzavírání smluv podléhá na obou stranách interním předpisům a schvalovacím procesům. Uzavření smluvního vztahu je možné uskutečnit pouze písemně nebo elektronicky podepsaným e-mailem formou objednávky, potvrzení</w:t>
      </w:r>
      <w:r>
        <w:rPr>
          <w:rFonts w:ascii="Calibri Light" w:eastAsia="Times New Roman" w:hAnsi="Calibri Light" w:cs="Times New Roman"/>
          <w:kern w:val="1"/>
          <w:lang w:eastAsia="ar-SA"/>
        </w:rPr>
        <w:t>m</w:t>
      </w:r>
      <w:r w:rsidRPr="00681BD8">
        <w:rPr>
          <w:rFonts w:ascii="Calibri Light" w:eastAsia="Times New Roman" w:hAnsi="Calibri Light" w:cs="Times New Roman"/>
          <w:kern w:val="1"/>
          <w:lang w:eastAsia="ar-SA"/>
        </w:rPr>
        <w:t xml:space="preserve"> nabídky nebo podpisem smlouvy. K podpisu jsou oprávněni statutární zástupci obou stran a dle Statutu ČVUT dále ředitel UCEEB.</w:t>
      </w:r>
    </w:p>
    <w:p w14:paraId="6E110425" w14:textId="7BE88858" w:rsidR="00BB229E" w:rsidRPr="00BB229E" w:rsidRDefault="00BB229E" w:rsidP="00C1076D">
      <w:pPr>
        <w:widowControl w:val="0"/>
        <w:numPr>
          <w:ilvl w:val="0"/>
          <w:numId w:val="21"/>
        </w:numPr>
        <w:suppressAutoHyphens/>
        <w:spacing w:before="120" w:after="0" w:line="100" w:lineRule="atLeast"/>
        <w:rPr>
          <w:rFonts w:ascii="Calibri Light" w:eastAsia="Times New Roman" w:hAnsi="Calibri Light" w:cs="Times New Roman"/>
          <w:kern w:val="1"/>
          <w:lang w:eastAsia="ar-SA"/>
        </w:rPr>
      </w:pPr>
      <w:r w:rsidRPr="00BB229E">
        <w:rPr>
          <w:rFonts w:ascii="Calibri Light" w:eastAsia="Times New Roman" w:hAnsi="Calibri Light" w:cs="Times New Roman"/>
          <w:kern w:val="1"/>
          <w:lang w:eastAsia="ar-SA"/>
        </w:rPr>
        <w:t xml:space="preserve">Pokud jakákoliv ustanovení nebo jakékoliv části ustanovení smlouvy budou považovány </w:t>
      </w:r>
      <w:r w:rsidR="009939F3" w:rsidRPr="00BB229E">
        <w:rPr>
          <w:rFonts w:ascii="Calibri Light" w:eastAsia="Times New Roman" w:hAnsi="Calibri Light" w:cs="Times New Roman"/>
          <w:kern w:val="1"/>
          <w:lang w:eastAsia="ar-SA"/>
        </w:rPr>
        <w:t>za</w:t>
      </w:r>
      <w:r w:rsidR="009939F3">
        <w:rPr>
          <w:rFonts w:ascii="Calibri Light" w:eastAsia="Times New Roman" w:hAnsi="Calibri Light" w:cs="Times New Roman"/>
          <w:kern w:val="1"/>
          <w:lang w:eastAsia="ar-SA"/>
        </w:rPr>
        <w:t> </w:t>
      </w:r>
      <w:r w:rsidRPr="00BB229E">
        <w:rPr>
          <w:rFonts w:ascii="Calibri Light" w:eastAsia="Times New Roman" w:hAnsi="Calibri Light" w:cs="Times New Roman"/>
          <w:kern w:val="1"/>
          <w:lang w:eastAsia="ar-SA"/>
        </w:rPr>
        <w:t xml:space="preserve">neplatné nebo nevymahatelné, nebude mít taková neplatnost nebo nevymahatelnost </w:t>
      </w:r>
      <w:r w:rsidR="009939F3" w:rsidRPr="00BB229E">
        <w:rPr>
          <w:rFonts w:ascii="Calibri Light" w:eastAsia="Times New Roman" w:hAnsi="Calibri Light" w:cs="Times New Roman"/>
          <w:kern w:val="1"/>
          <w:lang w:eastAsia="ar-SA"/>
        </w:rPr>
        <w:t>za</w:t>
      </w:r>
      <w:r w:rsidR="009939F3">
        <w:rPr>
          <w:rFonts w:ascii="Calibri Light" w:eastAsia="Times New Roman" w:hAnsi="Calibri Light" w:cs="Times New Roman"/>
          <w:kern w:val="1"/>
          <w:lang w:eastAsia="ar-SA"/>
        </w:rPr>
        <w:t> </w:t>
      </w:r>
      <w:r w:rsidRPr="00BB229E">
        <w:rPr>
          <w:rFonts w:ascii="Calibri Light" w:eastAsia="Times New Roman" w:hAnsi="Calibri Light" w:cs="Times New Roman"/>
          <w:kern w:val="1"/>
          <w:lang w:eastAsia="ar-SA"/>
        </w:rPr>
        <w:t>následek neplatnost nebo nevymahatelnost celé smlouvy, ale celá smlouva se bude vykládat tak, jako by neobsahovala příslušná neplatná nebo nevymahatelná ustanovení nebo části ustanovení a práva a povinnosti smluvních stran se budou vykládat přiměřeně. Smluvní strany se dále zavazují, že budou navzájem spolupracovat s cílem nahradit takové neplatné nebo nevymahatelné ustanovení platným a vymahatelným ustanovením, jímž bude dosaženo stejného ekonomického výsledku (v maximálním možném rozsahu v souladu s právními předpisy), jako bylo zamýšleno ustanovením, jež bylo shledáno neplatným či nevymahatelným</w:t>
      </w:r>
    </w:p>
    <w:p w14:paraId="1618A51D" w14:textId="77777777" w:rsidR="00C1076D" w:rsidRPr="00681BD8" w:rsidRDefault="00C1076D" w:rsidP="00C1076D">
      <w:pPr>
        <w:widowControl w:val="0"/>
        <w:numPr>
          <w:ilvl w:val="0"/>
          <w:numId w:val="21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lang w:eastAsia="ar-SA"/>
        </w:rPr>
      </w:pPr>
      <w:r w:rsidRPr="00681BD8">
        <w:rPr>
          <w:rFonts w:ascii="Calibri Light" w:eastAsia="Times New Roman" w:hAnsi="Calibri Light" w:cs="Times New Roman"/>
          <w:kern w:val="1"/>
          <w:lang w:eastAsia="ar-SA"/>
        </w:rPr>
        <w:t>Obě strany prohlašují, že mezi nimi nejsou zavedeny žádné zvyklosti ani zavedená praxe stran. Smluvní strany nemají v úmyslu zvyklosti ani zavedenou praxi stran zavádět jinak než písemně formou Smlouvy o spolupráci podepsanou oprávněnými osobami.</w:t>
      </w:r>
    </w:p>
    <w:p w14:paraId="4A83148A" w14:textId="77777777" w:rsidR="00C1076D" w:rsidRPr="00681BD8" w:rsidRDefault="00C1076D" w:rsidP="00C1076D">
      <w:pPr>
        <w:widowControl w:val="0"/>
        <w:numPr>
          <w:ilvl w:val="0"/>
          <w:numId w:val="21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lang w:eastAsia="ar-SA"/>
        </w:rPr>
      </w:pPr>
      <w:r w:rsidRPr="00681BD8">
        <w:rPr>
          <w:rFonts w:ascii="Calibri Light" w:eastAsia="Times New Roman" w:hAnsi="Calibri Light" w:cs="Times New Roman"/>
          <w:kern w:val="1"/>
          <w:lang w:eastAsia="ar-SA"/>
        </w:rPr>
        <w:t>V rámci obchodního styku se obě strany dohodly, že vzájemně vylučují možnost přijetí nabídky s dodatkem nebo odchylkou.</w:t>
      </w:r>
    </w:p>
    <w:p w14:paraId="21B7C528" w14:textId="4CC1920D" w:rsidR="00C1076D" w:rsidRPr="00681BD8" w:rsidRDefault="00C1076D" w:rsidP="00C1076D">
      <w:pPr>
        <w:widowControl w:val="0"/>
        <w:numPr>
          <w:ilvl w:val="0"/>
          <w:numId w:val="21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Tato smlouva je vyhotovena ve dvou vyhotoveních </w:t>
      </w:r>
      <w:r w:rsidR="00EC7C44">
        <w:rPr>
          <w:rFonts w:ascii="Calibri Light" w:eastAsia="Times New Roman" w:hAnsi="Calibri Light" w:cs="Calibri"/>
          <w:kern w:val="1"/>
          <w:szCs w:val="20"/>
          <w:lang w:eastAsia="ar-SA"/>
        </w:rPr>
        <w:t>pokaždé v českém jazyce. Každá S</w:t>
      </w: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>mluvní strana obdrží po jednom vyhotovení.</w:t>
      </w:r>
    </w:p>
    <w:p w14:paraId="22134CE6" w14:textId="68168E53" w:rsidR="00C1076D" w:rsidRDefault="00C1076D" w:rsidP="00C1076D">
      <w:pPr>
        <w:widowControl w:val="0"/>
        <w:numPr>
          <w:ilvl w:val="0"/>
          <w:numId w:val="21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Calibri"/>
          <w:kern w:val="1"/>
          <w:szCs w:val="20"/>
          <w:lang w:eastAsia="ar-SA"/>
        </w:rPr>
        <w:t xml:space="preserve">Jakékoliv změny této smlouvy mohou být prováděny pouze formou písemných dodatků. </w:t>
      </w:r>
    </w:p>
    <w:p w14:paraId="0B10D36B" w14:textId="77777777" w:rsidR="00BB229E" w:rsidRPr="00BB229E" w:rsidRDefault="00BB229E" w:rsidP="00BB229E">
      <w:pPr>
        <w:widowControl w:val="0"/>
        <w:numPr>
          <w:ilvl w:val="0"/>
          <w:numId w:val="21"/>
        </w:numPr>
        <w:suppressAutoHyphens/>
        <w:spacing w:before="120" w:after="0" w:line="100" w:lineRule="atLeast"/>
        <w:rPr>
          <w:rFonts w:ascii="Calibri Light" w:eastAsia="Times New Roman" w:hAnsi="Calibri Light" w:cs="Calibri"/>
          <w:kern w:val="1"/>
          <w:szCs w:val="20"/>
          <w:lang w:eastAsia="ar-SA"/>
        </w:rPr>
      </w:pPr>
      <w:r w:rsidRPr="00BB229E">
        <w:rPr>
          <w:rFonts w:ascii="Calibri Light" w:eastAsia="Times New Roman" w:hAnsi="Calibri Light" w:cs="Calibri"/>
          <w:kern w:val="1"/>
          <w:szCs w:val="20"/>
          <w:lang w:eastAsia="ar-SA"/>
        </w:rPr>
        <w:t>Smluvní strany prohlašují, že tato smlouva je projevem jejich pravé a svobodné vůle a nebyla sjednána v tísni ani za jinak jednostranně nevýhodných podmínek. Na důkaz toho připojují smluvní strany své podpisy.</w:t>
      </w:r>
    </w:p>
    <w:p w14:paraId="5DFCAA15" w14:textId="46739353" w:rsidR="003B10E0" w:rsidRDefault="003B10E0" w:rsidP="003B10E0">
      <w:pPr>
        <w:suppressAutoHyphens/>
        <w:spacing w:before="120" w:after="0" w:line="240" w:lineRule="auto"/>
        <w:rPr>
          <w:rFonts w:ascii="Calibri Light" w:eastAsia="Times New Roman" w:hAnsi="Calibri Light" w:cs="Times New Roman"/>
          <w:kern w:val="1"/>
          <w:szCs w:val="20"/>
          <w:lang w:eastAsia="ar-SA"/>
        </w:rPr>
      </w:pPr>
      <w:r w:rsidRPr="00681BD8">
        <w:rPr>
          <w:rFonts w:ascii="Calibri Light" w:eastAsia="Times New Roman" w:hAnsi="Calibri Light" w:cs="Times New Roman"/>
          <w:kern w:val="1"/>
          <w:szCs w:val="20"/>
          <w:lang w:eastAsia="ar-SA"/>
        </w:rPr>
        <w:lastRenderedPageBreak/>
        <w:t>V</w:t>
      </w:r>
      <w:r>
        <w:rPr>
          <w:rFonts w:ascii="Calibri Light" w:eastAsia="Times New Roman" w:hAnsi="Calibri Light" w:cs="Times New Roman"/>
          <w:kern w:val="1"/>
          <w:szCs w:val="20"/>
          <w:lang w:eastAsia="ar-SA"/>
        </w:rPr>
        <w:t> Praze, dne </w:t>
      </w:r>
      <w:r w:rsidR="00B6531C">
        <w:rPr>
          <w:rFonts w:ascii="Calibri Light" w:eastAsia="Times New Roman" w:hAnsi="Calibri Light" w:cs="Times New Roman"/>
          <w:kern w:val="1"/>
          <w:szCs w:val="20"/>
          <w:lang w:eastAsia="ar-SA"/>
        </w:rPr>
        <w:t xml:space="preserve">                                    </w:t>
      </w:r>
      <w:r>
        <w:rPr>
          <w:rFonts w:ascii="Calibri Light" w:eastAsia="Times New Roman" w:hAnsi="Calibri Light" w:cs="Times New Roman"/>
          <w:kern w:val="1"/>
          <w:szCs w:val="20"/>
          <w:lang w:eastAsia="ar-SA"/>
        </w:rPr>
        <w:tab/>
      </w:r>
      <w:r>
        <w:rPr>
          <w:rFonts w:ascii="Calibri Light" w:eastAsia="Times New Roman" w:hAnsi="Calibri Light" w:cs="Times New Roman"/>
          <w:kern w:val="1"/>
          <w:szCs w:val="20"/>
          <w:lang w:eastAsia="ar-SA"/>
        </w:rPr>
        <w:tab/>
      </w:r>
      <w:r>
        <w:rPr>
          <w:rFonts w:ascii="Calibri Light" w:eastAsia="Times New Roman" w:hAnsi="Calibri Light" w:cs="Times New Roman"/>
          <w:kern w:val="1"/>
          <w:szCs w:val="20"/>
          <w:lang w:eastAsia="ar-SA"/>
        </w:rPr>
        <w:tab/>
      </w:r>
      <w:r>
        <w:rPr>
          <w:rFonts w:ascii="Calibri Light" w:eastAsia="Times New Roman" w:hAnsi="Calibri Light" w:cs="Times New Roman"/>
          <w:kern w:val="1"/>
          <w:szCs w:val="20"/>
          <w:lang w:eastAsia="ar-SA"/>
        </w:rPr>
        <w:tab/>
        <w:t xml:space="preserve">V Buštěhradu, </w:t>
      </w:r>
      <w:r w:rsidRPr="00681BD8">
        <w:rPr>
          <w:rFonts w:ascii="Calibri Light" w:eastAsia="Times New Roman" w:hAnsi="Calibri Light" w:cs="Times New Roman"/>
          <w:kern w:val="1"/>
          <w:szCs w:val="20"/>
          <w:lang w:eastAsia="ar-SA"/>
        </w:rPr>
        <w:t xml:space="preserve">dne </w:t>
      </w:r>
    </w:p>
    <w:p w14:paraId="4115C481" w14:textId="77777777" w:rsidR="003B10E0" w:rsidRDefault="003B10E0" w:rsidP="003B10E0">
      <w:pPr>
        <w:suppressAutoHyphens/>
        <w:spacing w:before="120" w:after="0" w:line="240" w:lineRule="auto"/>
        <w:rPr>
          <w:rFonts w:ascii="Calibri Light" w:eastAsia="Times New Roman" w:hAnsi="Calibri Light" w:cs="Times New Roman"/>
          <w:kern w:val="1"/>
          <w:szCs w:val="20"/>
          <w:lang w:eastAsia="ar-SA"/>
        </w:rPr>
      </w:pPr>
    </w:p>
    <w:p w14:paraId="7B2054FD" w14:textId="77777777" w:rsidR="003B10E0" w:rsidRPr="00681BD8" w:rsidRDefault="003B10E0" w:rsidP="003B10E0">
      <w:pPr>
        <w:suppressAutoHyphens/>
        <w:spacing w:before="120" w:after="0" w:line="240" w:lineRule="auto"/>
        <w:rPr>
          <w:rFonts w:ascii="Calibri Light" w:eastAsia="Times New Roman" w:hAnsi="Calibri Light" w:cs="Times New Roman"/>
          <w:kern w:val="1"/>
          <w:szCs w:val="20"/>
          <w:lang w:eastAsia="ar-SA"/>
        </w:rPr>
      </w:pPr>
    </w:p>
    <w:p w14:paraId="22695CBB" w14:textId="77777777" w:rsidR="003B10E0" w:rsidRPr="00681BD8" w:rsidRDefault="003B10E0" w:rsidP="003B10E0">
      <w:pPr>
        <w:suppressAutoHyphens/>
        <w:spacing w:before="120" w:line="240" w:lineRule="auto"/>
        <w:ind w:firstLine="357"/>
        <w:rPr>
          <w:rFonts w:ascii="Calibri Light" w:eastAsia="Calibri" w:hAnsi="Calibri Light" w:cs="Times New Roman"/>
          <w:i/>
          <w:kern w:val="1"/>
        </w:rPr>
      </w:pPr>
      <w:r>
        <w:rPr>
          <w:rFonts w:ascii="Calibri Light" w:eastAsia="Times New Roman" w:hAnsi="Calibri Light" w:cs="Times New Roman"/>
          <w:i/>
          <w:noProof/>
          <w:kern w:val="1"/>
          <w:sz w:val="16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3ECDF" wp14:editId="13231010">
                <wp:simplePos x="0" y="0"/>
                <wp:positionH relativeFrom="column">
                  <wp:posOffset>-13335</wp:posOffset>
                </wp:positionH>
                <wp:positionV relativeFrom="paragraph">
                  <wp:posOffset>181610</wp:posOffset>
                </wp:positionV>
                <wp:extent cx="2286000" cy="1057275"/>
                <wp:effectExtent l="0" t="0" r="0" b="9525"/>
                <wp:wrapSquare wrapText="bothSides"/>
                <wp:docPr id="1294918938" name="Textové pole 1294918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62E25773" w14:textId="77777777" w:rsidR="003B10E0" w:rsidRPr="000260D6" w:rsidRDefault="003B10E0" w:rsidP="003B10E0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</w:rPr>
                            </w:pPr>
                            <w:r w:rsidRPr="000260D6">
                              <w:rPr>
                                <w:rFonts w:ascii="Calibri Light" w:hAnsi="Calibri Light"/>
                                <w:i/>
                              </w:rPr>
                              <w:t>___________________________</w:t>
                            </w:r>
                          </w:p>
                          <w:p w14:paraId="2041B557" w14:textId="77777777" w:rsidR="003B10E0" w:rsidRDefault="003B10E0" w:rsidP="003B10E0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i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</w:rPr>
                              <w:t>Ing. Petr Michálek</w:t>
                            </w:r>
                          </w:p>
                          <w:p w14:paraId="13D686ED" w14:textId="77777777" w:rsidR="003B10E0" w:rsidRDefault="003B10E0" w:rsidP="003B10E0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i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</w:rPr>
                              <w:t xml:space="preserve">předseda představenstva </w:t>
                            </w:r>
                          </w:p>
                          <w:p w14:paraId="2802EE0B" w14:textId="77777777" w:rsidR="003B10E0" w:rsidRDefault="003B10E0" w:rsidP="003B10E0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i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</w:rPr>
                              <w:t>Skanska Residential a.s.</w:t>
                            </w:r>
                          </w:p>
                          <w:p w14:paraId="1372DB77" w14:textId="77777777" w:rsidR="003B10E0" w:rsidRPr="000260D6" w:rsidRDefault="003B10E0" w:rsidP="003B10E0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3ECDF" id="_x0000_t202" coordsize="21600,21600" o:spt="202" path="m,l,21600r21600,l21600,xe">
                <v:stroke joinstyle="miter"/>
                <v:path gradientshapeok="t" o:connecttype="rect"/>
              </v:shapetype>
              <v:shape id="Textové pole 1294918938" o:spid="_x0000_s1026" type="#_x0000_t202" style="position:absolute;left:0;text-align:left;margin-left:-1.05pt;margin-top:14.3pt;width:180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" filled="f" stroked="f">
                <v:textbox>
                  <w:txbxContent>
                    <w:p w14:paraId="62E25773" w14:textId="77777777" w:rsidR="003B10E0" w:rsidRPr="000260D6" w:rsidRDefault="003B10E0" w:rsidP="003B10E0">
                      <w:pPr>
                        <w:jc w:val="center"/>
                        <w:rPr>
                          <w:rFonts w:ascii="Calibri Light" w:hAnsi="Calibri Light"/>
                          <w:i/>
                        </w:rPr>
                      </w:pPr>
                      <w:r w:rsidRPr="000260D6">
                        <w:rPr>
                          <w:rFonts w:ascii="Calibri Light" w:hAnsi="Calibri Light"/>
                          <w:i/>
                        </w:rPr>
                        <w:t>___________________________</w:t>
                      </w:r>
                    </w:p>
                    <w:p w14:paraId="2041B557" w14:textId="77777777" w:rsidR="003B10E0" w:rsidRDefault="003B10E0" w:rsidP="003B10E0">
                      <w:pPr>
                        <w:spacing w:after="0"/>
                        <w:jc w:val="center"/>
                        <w:rPr>
                          <w:rFonts w:ascii="Calibri Light" w:hAnsi="Calibri Light"/>
                          <w:i/>
                        </w:rPr>
                      </w:pPr>
                      <w:r>
                        <w:rPr>
                          <w:rFonts w:ascii="Calibri Light" w:hAnsi="Calibri Light"/>
                          <w:i/>
                        </w:rPr>
                        <w:t>Ing. Petr Michálek</w:t>
                      </w:r>
                    </w:p>
                    <w:p w14:paraId="13D686ED" w14:textId="77777777" w:rsidR="003B10E0" w:rsidRDefault="003B10E0" w:rsidP="003B10E0">
                      <w:pPr>
                        <w:spacing w:after="0"/>
                        <w:jc w:val="center"/>
                        <w:rPr>
                          <w:rFonts w:ascii="Calibri Light" w:hAnsi="Calibri Light"/>
                          <w:i/>
                        </w:rPr>
                      </w:pPr>
                      <w:r>
                        <w:rPr>
                          <w:rFonts w:ascii="Calibri Light" w:hAnsi="Calibri Light"/>
                          <w:i/>
                        </w:rPr>
                        <w:t xml:space="preserve">předseda představenstva </w:t>
                      </w:r>
                    </w:p>
                    <w:p w14:paraId="2802EE0B" w14:textId="77777777" w:rsidR="003B10E0" w:rsidRDefault="003B10E0" w:rsidP="003B10E0">
                      <w:pPr>
                        <w:spacing w:after="0"/>
                        <w:jc w:val="center"/>
                        <w:rPr>
                          <w:rFonts w:ascii="Calibri Light" w:hAnsi="Calibri Light"/>
                          <w:i/>
                        </w:rPr>
                      </w:pPr>
                      <w:r>
                        <w:rPr>
                          <w:rFonts w:ascii="Calibri Light" w:hAnsi="Calibri Light"/>
                          <w:i/>
                        </w:rPr>
                        <w:t>Skanska Residential a.s.</w:t>
                      </w:r>
                    </w:p>
                    <w:p w14:paraId="1372DB77" w14:textId="77777777" w:rsidR="003B10E0" w:rsidRPr="000260D6" w:rsidRDefault="003B10E0" w:rsidP="003B10E0">
                      <w:pPr>
                        <w:jc w:val="center"/>
                        <w:rPr>
                          <w:rFonts w:ascii="Calibri Light" w:hAnsi="Calibri Light"/>
                          <w:i/>
                        </w:rPr>
                      </w:pPr>
                      <w:r>
                        <w:rPr>
                          <w:rFonts w:ascii="Calibri Light" w:hAnsi="Calibri Light"/>
                          <w:i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eastAsia="Times New Roman" w:hAnsi="Calibri Light" w:cs="Times New Roman"/>
          <w:i/>
          <w:noProof/>
          <w:kern w:val="1"/>
          <w:sz w:val="16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C029D" wp14:editId="0A6D21D9">
                <wp:simplePos x="0" y="0"/>
                <wp:positionH relativeFrom="column">
                  <wp:posOffset>3521075</wp:posOffset>
                </wp:positionH>
                <wp:positionV relativeFrom="paragraph">
                  <wp:posOffset>181610</wp:posOffset>
                </wp:positionV>
                <wp:extent cx="2286000" cy="863600"/>
                <wp:effectExtent l="0" t="0" r="0" b="0"/>
                <wp:wrapSquare wrapText="bothSides"/>
                <wp:docPr id="1443091126" name="Textové pole 144309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726EF662" w14:textId="77777777" w:rsidR="003B10E0" w:rsidRDefault="003B10E0" w:rsidP="003B10E0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</w:rPr>
                            </w:pPr>
                            <w:r w:rsidRPr="000260D6">
                              <w:rPr>
                                <w:rFonts w:ascii="Calibri Light" w:hAnsi="Calibri Light"/>
                                <w:i/>
                              </w:rPr>
                              <w:t>___________________________</w:t>
                            </w:r>
                          </w:p>
                          <w:p w14:paraId="25EEF168" w14:textId="77777777" w:rsidR="003B10E0" w:rsidRPr="000260D6" w:rsidRDefault="003B10E0" w:rsidP="003B10E0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i/>
                              </w:rPr>
                            </w:pPr>
                            <w:r w:rsidRPr="000260D6">
                              <w:rPr>
                                <w:rFonts w:ascii="Calibri Light" w:hAnsi="Calibri Light"/>
                                <w:i/>
                              </w:rPr>
                              <w:t xml:space="preserve"> Ing. </w:t>
                            </w:r>
                            <w:r>
                              <w:rPr>
                                <w:rFonts w:ascii="Calibri Light" w:hAnsi="Calibri Light"/>
                                <w:i/>
                              </w:rPr>
                              <w:t>Robert Jára</w:t>
                            </w:r>
                            <w:r w:rsidRPr="000260D6">
                              <w:rPr>
                                <w:rFonts w:ascii="Calibri Light" w:hAnsi="Calibri Light"/>
                                <w:i/>
                              </w:rPr>
                              <w:t>, Ph.D.</w:t>
                            </w:r>
                          </w:p>
                          <w:p w14:paraId="5AAFFA85" w14:textId="77777777" w:rsidR="003B10E0" w:rsidRPr="000260D6" w:rsidRDefault="003B10E0" w:rsidP="003B10E0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i/>
                              </w:rPr>
                            </w:pPr>
                            <w:r w:rsidRPr="000260D6">
                              <w:rPr>
                                <w:rFonts w:ascii="Calibri Light" w:hAnsi="Calibri Light"/>
                                <w:i/>
                              </w:rPr>
                              <w:t>ředitel</w:t>
                            </w:r>
                            <w:r>
                              <w:rPr>
                                <w:rFonts w:ascii="Calibri Light" w:hAnsi="Calibri Light"/>
                                <w:i/>
                              </w:rPr>
                              <w:t xml:space="preserve"> </w:t>
                            </w:r>
                            <w:r w:rsidRPr="000260D6">
                              <w:rPr>
                                <w:rFonts w:ascii="Calibri Light" w:hAnsi="Calibri Light"/>
                                <w:i/>
                              </w:rPr>
                              <w:t>ČVUT</w:t>
                            </w:r>
                            <w:r>
                              <w:rPr>
                                <w:rFonts w:ascii="Calibri Light" w:hAnsi="Calibri Light"/>
                                <w:i/>
                              </w:rPr>
                              <w:t xml:space="preserve"> UCEEB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C029D" id="Textové pole 1443091126" o:spid="_x0000_s1027" type="#_x0000_t202" style="position:absolute;left:0;text-align:left;margin-left:277.25pt;margin-top:14.3pt;width:180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" filled="f" stroked="f">
                <v:textbox>
                  <w:txbxContent>
                    <w:p w14:paraId="726EF662" w14:textId="77777777" w:rsidR="003B10E0" w:rsidRDefault="003B10E0" w:rsidP="003B10E0">
                      <w:pPr>
                        <w:jc w:val="center"/>
                        <w:rPr>
                          <w:rFonts w:ascii="Calibri Light" w:hAnsi="Calibri Light"/>
                          <w:i/>
                        </w:rPr>
                      </w:pPr>
                      <w:r w:rsidRPr="000260D6">
                        <w:rPr>
                          <w:rFonts w:ascii="Calibri Light" w:hAnsi="Calibri Light"/>
                          <w:i/>
                        </w:rPr>
                        <w:t>___________________________</w:t>
                      </w:r>
                    </w:p>
                    <w:p w14:paraId="25EEF168" w14:textId="77777777" w:rsidR="003B10E0" w:rsidRPr="000260D6" w:rsidRDefault="003B10E0" w:rsidP="003B10E0">
                      <w:pPr>
                        <w:spacing w:after="0"/>
                        <w:jc w:val="center"/>
                        <w:rPr>
                          <w:rFonts w:ascii="Calibri Light" w:hAnsi="Calibri Light"/>
                          <w:i/>
                        </w:rPr>
                      </w:pPr>
                      <w:r w:rsidRPr="000260D6">
                        <w:rPr>
                          <w:rFonts w:ascii="Calibri Light" w:hAnsi="Calibri Light"/>
                          <w:i/>
                        </w:rPr>
                        <w:t xml:space="preserve"> Ing. </w:t>
                      </w:r>
                      <w:r>
                        <w:rPr>
                          <w:rFonts w:ascii="Calibri Light" w:hAnsi="Calibri Light"/>
                          <w:i/>
                        </w:rPr>
                        <w:t>Robert Jára</w:t>
                      </w:r>
                      <w:r w:rsidRPr="000260D6">
                        <w:rPr>
                          <w:rFonts w:ascii="Calibri Light" w:hAnsi="Calibri Light"/>
                          <w:i/>
                        </w:rPr>
                        <w:t>, Ph.D.</w:t>
                      </w:r>
                    </w:p>
                    <w:p w14:paraId="5AAFFA85" w14:textId="77777777" w:rsidR="003B10E0" w:rsidRPr="000260D6" w:rsidRDefault="003B10E0" w:rsidP="003B10E0">
                      <w:pPr>
                        <w:spacing w:after="0"/>
                        <w:jc w:val="center"/>
                        <w:rPr>
                          <w:rFonts w:ascii="Calibri Light" w:hAnsi="Calibri Light"/>
                          <w:i/>
                        </w:rPr>
                      </w:pPr>
                      <w:r w:rsidRPr="000260D6">
                        <w:rPr>
                          <w:rFonts w:ascii="Calibri Light" w:hAnsi="Calibri Light"/>
                          <w:i/>
                        </w:rPr>
                        <w:t>ředitel</w:t>
                      </w:r>
                      <w:r>
                        <w:rPr>
                          <w:rFonts w:ascii="Calibri Light" w:hAnsi="Calibri Light"/>
                          <w:i/>
                        </w:rPr>
                        <w:t xml:space="preserve"> </w:t>
                      </w:r>
                      <w:r w:rsidRPr="000260D6">
                        <w:rPr>
                          <w:rFonts w:ascii="Calibri Light" w:hAnsi="Calibri Light"/>
                          <w:i/>
                        </w:rPr>
                        <w:t>ČVUT</w:t>
                      </w:r>
                      <w:r>
                        <w:rPr>
                          <w:rFonts w:ascii="Calibri Light" w:hAnsi="Calibri Light"/>
                          <w:i/>
                        </w:rPr>
                        <w:t xml:space="preserve"> UCEEB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173E49" w14:textId="77777777" w:rsidR="003B10E0" w:rsidRPr="00681BD8" w:rsidRDefault="003B10E0" w:rsidP="003B10E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spacing w:after="0" w:line="240" w:lineRule="auto"/>
        <w:ind w:left="360" w:hanging="360"/>
        <w:rPr>
          <w:rFonts w:ascii="Calibri Light" w:eastAsia="Calibri" w:hAnsi="Calibri Light" w:cs="Times New Roman"/>
          <w:i/>
          <w:sz w:val="18"/>
        </w:rPr>
      </w:pPr>
    </w:p>
    <w:p w14:paraId="79BD53E1" w14:textId="77777777" w:rsidR="003B10E0" w:rsidRPr="00681BD8" w:rsidRDefault="003B10E0" w:rsidP="003B10E0">
      <w:pPr>
        <w:suppressAutoHyphens/>
        <w:spacing w:before="120" w:after="0" w:line="240" w:lineRule="auto"/>
        <w:rPr>
          <w:rFonts w:ascii="Calibri Light" w:eastAsia="Times New Roman" w:hAnsi="Calibri Light" w:cs="Times New Roman"/>
          <w:i/>
          <w:kern w:val="1"/>
          <w:sz w:val="24"/>
          <w:szCs w:val="20"/>
          <w:lang w:eastAsia="ar-SA"/>
        </w:rPr>
      </w:pPr>
    </w:p>
    <w:p w14:paraId="6F47C503" w14:textId="77777777" w:rsidR="003B10E0" w:rsidRDefault="003B10E0" w:rsidP="003B10E0">
      <w:pPr>
        <w:suppressAutoHyphens/>
        <w:spacing w:line="240" w:lineRule="auto"/>
      </w:pPr>
    </w:p>
    <w:p w14:paraId="2F5E020C" w14:textId="77777777" w:rsidR="003B10E0" w:rsidRDefault="003B10E0" w:rsidP="003B10E0">
      <w:pPr>
        <w:suppressAutoHyphens/>
        <w:spacing w:line="240" w:lineRule="auto"/>
      </w:pPr>
    </w:p>
    <w:p w14:paraId="448146DF" w14:textId="77777777" w:rsidR="003B10E0" w:rsidRDefault="003B10E0" w:rsidP="003B10E0">
      <w:pPr>
        <w:suppressAutoHyphens/>
        <w:spacing w:line="240" w:lineRule="auto"/>
      </w:pPr>
    </w:p>
    <w:p w14:paraId="2E88C1EA" w14:textId="77777777" w:rsidR="003B10E0" w:rsidRPr="00B26E8E" w:rsidRDefault="003B10E0" w:rsidP="003B10E0">
      <w:pPr>
        <w:suppressAutoHyphens/>
        <w:spacing w:line="240" w:lineRule="auto"/>
      </w:pPr>
      <w:r>
        <w:rPr>
          <w:rFonts w:ascii="Calibri Light" w:eastAsia="Times New Roman" w:hAnsi="Calibri Light" w:cs="Times New Roman"/>
          <w:i/>
          <w:noProof/>
          <w:kern w:val="1"/>
          <w:sz w:val="16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B82906" wp14:editId="0F0A7E95">
                <wp:simplePos x="0" y="0"/>
                <wp:positionH relativeFrom="column">
                  <wp:posOffset>0</wp:posOffset>
                </wp:positionH>
                <wp:positionV relativeFrom="paragraph">
                  <wp:posOffset>266065</wp:posOffset>
                </wp:positionV>
                <wp:extent cx="2286000" cy="1057275"/>
                <wp:effectExtent l="0" t="0" r="0" b="9525"/>
                <wp:wrapSquare wrapText="bothSides"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7D70B3C6" w14:textId="77777777" w:rsidR="003B10E0" w:rsidRPr="000260D6" w:rsidRDefault="003B10E0" w:rsidP="003B10E0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</w:rPr>
                            </w:pPr>
                            <w:r w:rsidRPr="000260D6">
                              <w:rPr>
                                <w:rFonts w:ascii="Calibri Light" w:hAnsi="Calibri Light"/>
                                <w:i/>
                              </w:rPr>
                              <w:t>___________________________</w:t>
                            </w:r>
                          </w:p>
                          <w:p w14:paraId="67AD9D07" w14:textId="77777777" w:rsidR="003B10E0" w:rsidRDefault="003B10E0" w:rsidP="003B10E0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i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</w:rPr>
                              <w:t>Ing. arch. Juraj Murín</w:t>
                            </w:r>
                          </w:p>
                          <w:p w14:paraId="0A6DF72E" w14:textId="77777777" w:rsidR="003B10E0" w:rsidRDefault="003B10E0" w:rsidP="003B10E0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i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</w:rPr>
                              <w:t xml:space="preserve">člen představenstva </w:t>
                            </w:r>
                          </w:p>
                          <w:p w14:paraId="37B046D3" w14:textId="77777777" w:rsidR="003B10E0" w:rsidRDefault="003B10E0" w:rsidP="003B10E0">
                            <w:pPr>
                              <w:spacing w:after="0"/>
                              <w:jc w:val="center"/>
                              <w:rPr>
                                <w:rFonts w:ascii="Calibri Light" w:hAnsi="Calibri Light"/>
                                <w:i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</w:rPr>
                              <w:t>Skanska Residential a.s.</w:t>
                            </w:r>
                          </w:p>
                          <w:p w14:paraId="0099DF74" w14:textId="77777777" w:rsidR="003B10E0" w:rsidRPr="000260D6" w:rsidRDefault="003B10E0" w:rsidP="003B10E0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82906" id="Textové pole 5" o:spid="_x0000_s1028" type="#_x0000_t202" style="position:absolute;left:0;text-align:left;margin-left:0;margin-top:20.95pt;width:180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" filled="f" stroked="f">
                <v:textbox>
                  <w:txbxContent>
                    <w:p w14:paraId="7D70B3C6" w14:textId="77777777" w:rsidR="003B10E0" w:rsidRPr="000260D6" w:rsidRDefault="003B10E0" w:rsidP="003B10E0">
                      <w:pPr>
                        <w:jc w:val="center"/>
                        <w:rPr>
                          <w:rFonts w:ascii="Calibri Light" w:hAnsi="Calibri Light"/>
                          <w:i/>
                        </w:rPr>
                      </w:pPr>
                      <w:r w:rsidRPr="000260D6">
                        <w:rPr>
                          <w:rFonts w:ascii="Calibri Light" w:hAnsi="Calibri Light"/>
                          <w:i/>
                        </w:rPr>
                        <w:t>___________________________</w:t>
                      </w:r>
                    </w:p>
                    <w:p w14:paraId="67AD9D07" w14:textId="77777777" w:rsidR="003B10E0" w:rsidRDefault="003B10E0" w:rsidP="003B10E0">
                      <w:pPr>
                        <w:spacing w:after="0"/>
                        <w:jc w:val="center"/>
                        <w:rPr>
                          <w:rFonts w:ascii="Calibri Light" w:hAnsi="Calibri Light"/>
                          <w:i/>
                        </w:rPr>
                      </w:pPr>
                      <w:r>
                        <w:rPr>
                          <w:rFonts w:ascii="Calibri Light" w:hAnsi="Calibri Light"/>
                          <w:i/>
                        </w:rPr>
                        <w:t>Ing. arch. Juraj Murín</w:t>
                      </w:r>
                    </w:p>
                    <w:p w14:paraId="0A6DF72E" w14:textId="77777777" w:rsidR="003B10E0" w:rsidRDefault="003B10E0" w:rsidP="003B10E0">
                      <w:pPr>
                        <w:spacing w:after="0"/>
                        <w:jc w:val="center"/>
                        <w:rPr>
                          <w:rFonts w:ascii="Calibri Light" w:hAnsi="Calibri Light"/>
                          <w:i/>
                        </w:rPr>
                      </w:pPr>
                      <w:r>
                        <w:rPr>
                          <w:rFonts w:ascii="Calibri Light" w:hAnsi="Calibri Light"/>
                          <w:i/>
                        </w:rPr>
                        <w:t xml:space="preserve">člen představenstva </w:t>
                      </w:r>
                    </w:p>
                    <w:p w14:paraId="37B046D3" w14:textId="77777777" w:rsidR="003B10E0" w:rsidRDefault="003B10E0" w:rsidP="003B10E0">
                      <w:pPr>
                        <w:spacing w:after="0"/>
                        <w:jc w:val="center"/>
                        <w:rPr>
                          <w:rFonts w:ascii="Calibri Light" w:hAnsi="Calibri Light"/>
                          <w:i/>
                        </w:rPr>
                      </w:pPr>
                      <w:r>
                        <w:rPr>
                          <w:rFonts w:ascii="Calibri Light" w:hAnsi="Calibri Light"/>
                          <w:i/>
                        </w:rPr>
                        <w:t>Skanska Residential a.s.</w:t>
                      </w:r>
                    </w:p>
                    <w:p w14:paraId="0099DF74" w14:textId="77777777" w:rsidR="003B10E0" w:rsidRPr="000260D6" w:rsidRDefault="003B10E0" w:rsidP="003B10E0">
                      <w:pPr>
                        <w:jc w:val="center"/>
                        <w:rPr>
                          <w:rFonts w:ascii="Calibri Light" w:hAnsi="Calibri Light"/>
                          <w:i/>
                        </w:rPr>
                      </w:pPr>
                      <w:r>
                        <w:rPr>
                          <w:rFonts w:ascii="Calibri Light" w:hAnsi="Calibri Light"/>
                          <w:i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47CDD4" w14:textId="77777777" w:rsidR="009951B9" w:rsidRPr="00C1076D" w:rsidRDefault="009951B9" w:rsidP="003B10E0">
      <w:pPr>
        <w:widowControl w:val="0"/>
        <w:suppressAutoHyphens/>
        <w:spacing w:before="120" w:after="0" w:line="100" w:lineRule="atLeast"/>
      </w:pPr>
    </w:p>
    <w:sectPr w:rsidR="009951B9" w:rsidRPr="00C1076D" w:rsidSect="00B534A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52" w:right="1133" w:bottom="1701" w:left="1701" w:header="567" w:footer="113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700FE" w14:textId="77777777" w:rsidR="00FD3C60" w:rsidRDefault="00FD3C60" w:rsidP="004010A7">
      <w:pPr>
        <w:spacing w:line="240" w:lineRule="auto"/>
      </w:pPr>
      <w:r>
        <w:separator/>
      </w:r>
    </w:p>
  </w:endnote>
  <w:endnote w:type="continuationSeparator" w:id="0">
    <w:p w14:paraId="77549F37" w14:textId="77777777" w:rsidR="00FD3C60" w:rsidRDefault="00FD3C60" w:rsidP="00401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vertAnchor="page" w:horzAnchor="margin" w:tblpY="15764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B26E8E" w14:paraId="26779A7C" w14:textId="77777777" w:rsidTr="002D4758">
      <w:trPr>
        <w:trHeight w:val="800"/>
      </w:trPr>
      <w:tc>
        <w:tcPr>
          <w:tcW w:w="5000" w:type="pct"/>
          <w:shd w:val="clear" w:color="auto" w:fill="auto"/>
        </w:tcPr>
        <w:p w14:paraId="1430889C" w14:textId="77777777" w:rsidR="00B26E8E" w:rsidRDefault="00B26E8E" w:rsidP="007569BA">
          <w:pPr>
            <w:pStyle w:val="Zpat"/>
            <w:rPr>
              <w:caps w:val="0"/>
              <w:lang w:val="en-GB"/>
            </w:rPr>
          </w:pPr>
        </w:p>
        <w:p w14:paraId="24F58A03" w14:textId="77777777" w:rsidR="00B26E8E" w:rsidRDefault="00B26E8E" w:rsidP="007569BA">
          <w:pPr>
            <w:pStyle w:val="Zpat"/>
            <w:rPr>
              <w:caps w:val="0"/>
              <w:lang w:val="en-GB"/>
            </w:rPr>
          </w:pPr>
        </w:p>
        <w:p w14:paraId="7ABC578C" w14:textId="77777777" w:rsidR="00B26E8E" w:rsidRPr="00B26E8E" w:rsidRDefault="00B26E8E" w:rsidP="007569BA">
          <w:pPr>
            <w:pStyle w:val="Zpa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028D2">
            <w:rPr>
              <w:noProof/>
            </w:rPr>
            <w:t>2</w:t>
          </w:r>
          <w:r>
            <w:fldChar w:fldCharType="end"/>
          </w:r>
          <w:r w:rsidR="000120A8">
            <w:t xml:space="preserve"> / </w:t>
          </w:r>
          <w:fldSimple w:instr=" NUMPAGES   \* MERGEFORMAT ">
            <w:r w:rsidR="00B028D2">
              <w:rPr>
                <w:noProof/>
              </w:rPr>
              <w:t>4</w:t>
            </w:r>
          </w:fldSimple>
        </w:p>
      </w:tc>
    </w:tr>
  </w:tbl>
  <w:p w14:paraId="556E4E01" w14:textId="77777777" w:rsidR="00B26E8E" w:rsidRPr="00B26E8E" w:rsidRDefault="00B26E8E" w:rsidP="00B26E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vertAnchor="page" w:horzAnchor="margin" w:tblpY="15764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01"/>
      <w:gridCol w:w="1924"/>
      <w:gridCol w:w="2781"/>
      <w:gridCol w:w="1799"/>
    </w:tblGrid>
    <w:tr w:rsidR="00B26E8E" w14:paraId="42474BBA" w14:textId="77777777" w:rsidTr="00382D47">
      <w:trPr>
        <w:trHeight w:val="567"/>
      </w:trPr>
      <w:tc>
        <w:tcPr>
          <w:tcW w:w="2041" w:type="dxa"/>
          <w:shd w:val="clear" w:color="auto" w:fill="auto"/>
        </w:tcPr>
        <w:p w14:paraId="7DFA5655" w14:textId="77777777" w:rsidR="00BB0493" w:rsidRDefault="00BB0493" w:rsidP="00BB0493">
          <w:pPr>
            <w:pStyle w:val="Zpat"/>
            <w:rPr>
              <w:caps w:val="0"/>
              <w:lang w:val="en-GB"/>
            </w:rPr>
          </w:pPr>
          <w:r>
            <w:rPr>
              <w:lang w:val="en-GB"/>
            </w:rPr>
            <w:t>ČVUT UCEEB</w:t>
          </w:r>
        </w:p>
        <w:p w14:paraId="07CEFB16" w14:textId="77777777" w:rsidR="00BB0493" w:rsidRDefault="00BB0493" w:rsidP="00BB0493">
          <w:pPr>
            <w:pStyle w:val="Zpat"/>
            <w:rPr>
              <w:caps w:val="0"/>
              <w:lang w:val="en-GB"/>
            </w:rPr>
          </w:pPr>
          <w:r>
            <w:rPr>
              <w:caps w:val="0"/>
              <w:lang w:val="en-GB"/>
            </w:rPr>
            <w:t>T</w:t>
          </w:r>
          <w:r w:rsidRPr="005B0E46">
            <w:rPr>
              <w:lang w:val="en-GB"/>
            </w:rPr>
            <w:t>řinecká 1024</w:t>
          </w:r>
        </w:p>
        <w:p w14:paraId="2A832661" w14:textId="77777777" w:rsidR="00BB0493" w:rsidRPr="00B26E8E" w:rsidRDefault="00BB0493" w:rsidP="00BB0493">
          <w:pPr>
            <w:pStyle w:val="Zpat"/>
            <w:rPr>
              <w:caps w:val="0"/>
              <w:lang w:val="en-GB"/>
            </w:rPr>
          </w:pPr>
          <w:r w:rsidRPr="005B0E46">
            <w:rPr>
              <w:lang w:val="en-GB"/>
            </w:rPr>
            <w:t xml:space="preserve">273 43 </w:t>
          </w:r>
          <w:r>
            <w:rPr>
              <w:lang w:val="en-GB"/>
            </w:rPr>
            <w:t>B</w:t>
          </w:r>
          <w:r w:rsidRPr="005B0E46">
            <w:rPr>
              <w:lang w:val="en-GB"/>
            </w:rPr>
            <w:t>uštěhrad</w:t>
          </w:r>
        </w:p>
      </w:tc>
      <w:tc>
        <w:tcPr>
          <w:tcW w:w="1950" w:type="dxa"/>
          <w:shd w:val="clear" w:color="auto" w:fill="auto"/>
        </w:tcPr>
        <w:p w14:paraId="0464113D" w14:textId="77777777" w:rsidR="00B26E8E" w:rsidRPr="00B26E8E" w:rsidRDefault="00B26E8E" w:rsidP="00B26E8E">
          <w:pPr>
            <w:pStyle w:val="Zpat"/>
            <w:rPr>
              <w:caps w:val="0"/>
            </w:rPr>
          </w:pPr>
          <w:r w:rsidRPr="00B26E8E">
            <w:t>+420 224 356 701</w:t>
          </w:r>
        </w:p>
        <w:p w14:paraId="0DF5F4E8" w14:textId="77777777" w:rsidR="00B26E8E" w:rsidRPr="00B26E8E" w:rsidRDefault="009650A0" w:rsidP="00B26E8E">
          <w:pPr>
            <w:pStyle w:val="Zpat"/>
            <w:rPr>
              <w:caps w:val="0"/>
            </w:rPr>
          </w:pPr>
          <w:r>
            <w:t>info</w:t>
          </w:r>
          <w:r w:rsidR="00B26E8E" w:rsidRPr="00B26E8E">
            <w:t>@uceeb.cz</w:t>
          </w:r>
        </w:p>
        <w:p w14:paraId="2FC10E0C" w14:textId="77777777" w:rsidR="00B26E8E" w:rsidRDefault="00B26E8E" w:rsidP="00B26E8E">
          <w:pPr>
            <w:pStyle w:val="Zpat"/>
            <w:rPr>
              <w:caps w:val="0"/>
            </w:rPr>
          </w:pPr>
          <w:r w:rsidRPr="00B26E8E">
            <w:t>www.uceeb.cz</w:t>
          </w:r>
        </w:p>
      </w:tc>
      <w:tc>
        <w:tcPr>
          <w:tcW w:w="2840" w:type="dxa"/>
          <w:shd w:val="clear" w:color="auto" w:fill="auto"/>
        </w:tcPr>
        <w:p w14:paraId="1C44AAD1" w14:textId="77777777" w:rsidR="00B26E8E" w:rsidRPr="00B26E8E" w:rsidRDefault="00B26E8E" w:rsidP="00B26E8E">
          <w:pPr>
            <w:pStyle w:val="Zpat"/>
            <w:rPr>
              <w:caps w:val="0"/>
            </w:rPr>
          </w:pPr>
          <w:r w:rsidRPr="00B26E8E">
            <w:t>IČ 68407700 | DIČ CZ68407700</w:t>
          </w:r>
        </w:p>
        <w:p w14:paraId="1159E035" w14:textId="77777777" w:rsidR="00B26E8E" w:rsidRPr="00B26E8E" w:rsidRDefault="00B26E8E" w:rsidP="00B26E8E">
          <w:pPr>
            <w:pStyle w:val="Zpat"/>
            <w:rPr>
              <w:caps w:val="0"/>
            </w:rPr>
          </w:pPr>
          <w:r w:rsidRPr="00B26E8E">
            <w:t>BANKOVNÍ SPOJENÍ KB PRAHA 6</w:t>
          </w:r>
        </w:p>
        <w:p w14:paraId="3FFB0149" w14:textId="77777777" w:rsidR="00B26E8E" w:rsidRPr="00B26E8E" w:rsidRDefault="00B26E8E" w:rsidP="00B26E8E">
          <w:pPr>
            <w:pStyle w:val="Zpat"/>
            <w:rPr>
              <w:caps w:val="0"/>
              <w:lang w:val="en-GB"/>
            </w:rPr>
          </w:pPr>
          <w:r w:rsidRPr="000403B8">
            <w:rPr>
              <w:lang w:val="en-GB"/>
            </w:rPr>
            <w:t xml:space="preserve">Č. Ú. </w:t>
          </w:r>
          <w:r w:rsidRPr="00A04DC7">
            <w:rPr>
              <w:lang w:val="en-GB"/>
            </w:rPr>
            <w:t>107-4413090217</w:t>
          </w:r>
          <w:r w:rsidRPr="000403B8">
            <w:rPr>
              <w:lang w:val="en-GB"/>
            </w:rPr>
            <w:t>/0100</w:t>
          </w:r>
        </w:p>
      </w:tc>
      <w:tc>
        <w:tcPr>
          <w:tcW w:w="1860" w:type="dxa"/>
          <w:tcMar>
            <w:right w:w="0" w:type="dxa"/>
          </w:tcMar>
          <w:vAlign w:val="bottom"/>
        </w:tcPr>
        <w:p w14:paraId="1B6D118F" w14:textId="77777777" w:rsidR="00B26E8E" w:rsidRPr="00B26E8E" w:rsidRDefault="00B26E8E" w:rsidP="00B26E8E">
          <w:pPr>
            <w:pStyle w:val="Zpa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F3871">
            <w:rPr>
              <w:noProof/>
            </w:rPr>
            <w:t>1</w:t>
          </w:r>
          <w:r>
            <w:fldChar w:fldCharType="end"/>
          </w:r>
          <w:r w:rsidR="000120A8">
            <w:t xml:space="preserve"> / </w:t>
          </w:r>
          <w:fldSimple w:instr=" NUMPAGES   \* MERGEFORMAT ">
            <w:r w:rsidR="009F3871">
              <w:rPr>
                <w:noProof/>
              </w:rPr>
              <w:t>4</w:t>
            </w:r>
          </w:fldSimple>
        </w:p>
      </w:tc>
    </w:tr>
  </w:tbl>
  <w:p w14:paraId="443101ED" w14:textId="77777777" w:rsidR="00B26E8E" w:rsidRDefault="00B26E8E" w:rsidP="00B26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21A61" w14:textId="77777777" w:rsidR="00FD3C60" w:rsidRDefault="00FD3C60" w:rsidP="004010A7">
      <w:pPr>
        <w:spacing w:line="240" w:lineRule="auto"/>
      </w:pPr>
      <w:r>
        <w:separator/>
      </w:r>
    </w:p>
  </w:footnote>
  <w:footnote w:type="continuationSeparator" w:id="0">
    <w:p w14:paraId="3B3CF5E0" w14:textId="77777777" w:rsidR="00FD3C60" w:rsidRDefault="00FD3C60" w:rsidP="00401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96378" w14:textId="4F066F27" w:rsidR="003B10E0" w:rsidRDefault="003B10E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44E3139E" wp14:editId="5ECE0A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9615" cy="381000"/>
              <wp:effectExtent l="0" t="0" r="13335" b="0"/>
              <wp:wrapNone/>
              <wp:docPr id="2124559053" name="Textové pole 2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4CFC2E" w14:textId="1273404A" w:rsidR="003B10E0" w:rsidRPr="003B10E0" w:rsidRDefault="003B10E0" w:rsidP="003B10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B1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3139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General / Obecné" style="position:absolute;left:0;text-align:left;margin-left:0;margin-top:0;width:57.45pt;height:30pt;z-index:251662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" filled="f" stroked="f">
              <v:textbox style="mso-fit-shape-to-text:t" inset="0,15pt,0,0">
                <w:txbxContent>
                  <w:p w14:paraId="464CFC2E" w14:textId="1273404A" w:rsidR="003B10E0" w:rsidRPr="003B10E0" w:rsidRDefault="003B10E0" w:rsidP="003B10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B10E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0406C" w14:textId="43C1A4CC" w:rsidR="000120A8" w:rsidRDefault="003B10E0" w:rsidP="000120A8">
    <w:pPr>
      <w:pStyle w:val="Zhlav"/>
      <w:ind w:left="-1134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76DC0664" wp14:editId="26F1B3DB">
              <wp:simplePos x="1080770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729615" cy="381000"/>
              <wp:effectExtent l="0" t="0" r="13335" b="0"/>
              <wp:wrapNone/>
              <wp:docPr id="18685612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B04DB" w14:textId="27D642B1" w:rsidR="003B10E0" w:rsidRPr="003B10E0" w:rsidRDefault="003B10E0" w:rsidP="003B10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B1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C066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General / Obecné" style="position:absolute;left:0;text-align:left;margin-left:0;margin-top:0;width:57.45pt;height:30pt;z-index:251663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" filled="f" stroked="f">
              <v:textbox style="mso-fit-shape-to-text:t" inset="0,15pt,0,0">
                <w:txbxContent>
                  <w:p w14:paraId="7D5B04DB" w14:textId="27D642B1" w:rsidR="003B10E0" w:rsidRPr="003B10E0" w:rsidRDefault="003B10E0" w:rsidP="003B10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B10E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20A8">
      <w:rPr>
        <w:noProof/>
        <w:lang w:eastAsia="cs-CZ"/>
      </w:rPr>
      <w:drawing>
        <wp:inline distT="0" distB="0" distL="0" distR="0" wp14:anchorId="7EB5AA1D" wp14:editId="1A4C0E74">
          <wp:extent cx="1476375" cy="723900"/>
          <wp:effectExtent l="0" t="0" r="9525" b="0"/>
          <wp:docPr id="11" name="Obrázek 11" descr="C:\Users\Jindra\AppData\Local\Microsoft\Windows\INetCacheContent.Word\UCEEB_logo_blue_ful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C:\Users\Jindra\AppData\Local\Microsoft\Windows\INetCacheContent.Word\UCEEB_logo_blue_full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639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6804"/>
    </w:tblGrid>
    <w:tr w:rsidR="00564C9D" w14:paraId="3C527ECF" w14:textId="77777777" w:rsidTr="00060B77">
      <w:trPr>
        <w:trHeight w:val="1138"/>
      </w:trPr>
      <w:tc>
        <w:tcPr>
          <w:tcW w:w="2835" w:type="dxa"/>
        </w:tcPr>
        <w:p w14:paraId="1212F9A9" w14:textId="5F618AC4" w:rsidR="00564C9D" w:rsidRDefault="003B10E0">
          <w:pPr>
            <w:pStyle w:val="Zhlav"/>
          </w:pPr>
          <w:r>
            <w:rPr>
              <w:b/>
              <w:noProof/>
              <w:lang w:eastAsia="cs-CZ"/>
            </w:rPr>
            <mc:AlternateContent>
              <mc:Choice Requires="wps">
                <w:drawing>
                  <wp:anchor distT="0" distB="0" distL="0" distR="0" simplePos="0" relativeHeight="251661824" behindDoc="0" locked="0" layoutInCell="1" allowOverlap="1" wp14:anchorId="3C1563A9" wp14:editId="497ECF35">
                    <wp:simplePos x="359028" y="359028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729615" cy="381000"/>
                    <wp:effectExtent l="0" t="0" r="13335" b="0"/>
                    <wp:wrapNone/>
                    <wp:docPr id="2067810704" name="Textové pole 1" descr="General / Obecné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9615" cy="3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11A222" w14:textId="2E85CF30" w:rsidR="003B10E0" w:rsidRPr="003B10E0" w:rsidRDefault="003B10E0" w:rsidP="003B10E0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3B10E0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t>General / Obecné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C1563A9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31" type="#_x0000_t202" alt="General / Obecné" style="position:absolute;left:0;text-align:left;margin-left:0;margin-top:0;width:57.45pt;height:30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" filled="f" stroked="f">
                    <v:textbox style="mso-fit-shape-to-text:t" inset="0,15pt,0,0">
                      <w:txbxContent>
                        <w:p w14:paraId="3B11A222" w14:textId="2E85CF30" w:rsidR="003B10E0" w:rsidRPr="003B10E0" w:rsidRDefault="003B10E0" w:rsidP="003B10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B1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1D4182">
            <w:rPr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72D32B9D" wp14:editId="2A3D1E12">
                    <wp:simplePos x="0" y="0"/>
                    <wp:positionH relativeFrom="column">
                      <wp:posOffset>1492250</wp:posOffset>
                    </wp:positionH>
                    <wp:positionV relativeFrom="paragraph">
                      <wp:posOffset>310515</wp:posOffset>
                    </wp:positionV>
                    <wp:extent cx="4643120" cy="0"/>
                    <wp:effectExtent l="0" t="19050" r="5080" b="19050"/>
                    <wp:wrapNone/>
                    <wp:docPr id="13" name="Přímá spojnice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4643120" cy="0"/>
                            </a:xfrm>
                            <a:prstGeom prst="line">
                              <a:avLst/>
                            </a:prstGeom>
                            <a:ln w="381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5FAB588" id="Přímá spojnice 1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5pt,24.45pt" to="483.1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" strokecolor="#005fb3 [3044]" strokeweight="3pt"/>
                </w:pict>
              </mc:Fallback>
            </mc:AlternateContent>
          </w:r>
          <w:r w:rsidR="001D4182" w:rsidRPr="008626C6">
            <w:rPr>
              <w:b/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57728" behindDoc="0" locked="0" layoutInCell="1" allowOverlap="1" wp14:anchorId="05B77215" wp14:editId="69A0456D">
                    <wp:simplePos x="0" y="0"/>
                    <wp:positionH relativeFrom="column">
                      <wp:posOffset>1414780</wp:posOffset>
                    </wp:positionH>
                    <wp:positionV relativeFrom="paragraph">
                      <wp:posOffset>-27940</wp:posOffset>
                    </wp:positionV>
                    <wp:extent cx="4809490" cy="723900"/>
                    <wp:effectExtent l="0" t="0" r="0" b="0"/>
                    <wp:wrapNone/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9490" cy="723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650CD3" w14:textId="77777777" w:rsidR="008626C6" w:rsidRPr="008626C6" w:rsidRDefault="008626C6" w:rsidP="008626C6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18"/>
                                  </w:rPr>
                                </w:pPr>
                                <w:r w:rsidRPr="008626C6">
                                  <w:rPr>
                                    <w:b/>
                                    <w:sz w:val="18"/>
                                  </w:rPr>
                                  <w:t xml:space="preserve">ČESKÉ VYSOKÉ UČENÍ TECHNICKÉ V PRAZE </w:t>
                                </w:r>
                              </w:p>
                              <w:p w14:paraId="55A9A68F" w14:textId="77777777" w:rsidR="008626C6" w:rsidRPr="008626C6" w:rsidRDefault="008626C6" w:rsidP="008626C6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18"/>
                                  </w:rPr>
                                </w:pPr>
                                <w:r w:rsidRPr="008626C6">
                                  <w:rPr>
                                    <w:b/>
                                    <w:sz w:val="18"/>
                                  </w:rPr>
                                  <w:t>UNIVERZITNÍ CENTRUM ENERGETICKY EFEKTIVNÍCH BUDOV</w:t>
                                </w:r>
                              </w:p>
                              <w:p w14:paraId="6867A6B8" w14:textId="77777777" w:rsidR="008626C6" w:rsidRDefault="008626C6" w:rsidP="008626C6">
                                <w:pPr>
                                  <w:spacing w:after="0" w:line="240" w:lineRule="auto"/>
                                  <w:jc w:val="right"/>
                                  <w:rPr>
                                    <w:sz w:val="16"/>
                                  </w:rPr>
                                </w:pPr>
                              </w:p>
                              <w:p w14:paraId="6B73DAD3" w14:textId="77777777" w:rsidR="008626C6" w:rsidRDefault="008626C6" w:rsidP="008626C6">
                                <w:pPr>
                                  <w:spacing w:after="0" w:line="240" w:lineRule="auto"/>
                                  <w:jc w:val="right"/>
                                  <w:rPr>
                                    <w:sz w:val="16"/>
                                  </w:rPr>
                                </w:pPr>
                                <w:r w:rsidRPr="008626C6">
                                  <w:rPr>
                                    <w:sz w:val="16"/>
                                  </w:rPr>
                                  <w:t>TŘINECKÁ 1024, 273 43 BUŠTĚHRAD</w:t>
                                </w:r>
                              </w:p>
                              <w:p w14:paraId="569EC5C4" w14:textId="77777777" w:rsidR="008626C6" w:rsidRPr="008626C6" w:rsidRDefault="008626C6" w:rsidP="008626C6">
                                <w:pPr>
                                  <w:spacing w:after="0" w:line="240" w:lineRule="auto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WWW.UCEEB.CZ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B77215" id="_x0000_s1032" type="#_x0000_t202" style="position:absolute;left:0;text-align:left;margin-left:111.4pt;margin-top:-2.2pt;width:378.7pt;height:5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" filled="f" stroked="f">
                    <v:textbox>
                      <w:txbxContent>
                        <w:p w14:paraId="0E650CD3" w14:textId="77777777" w:rsidR="008626C6" w:rsidRPr="008626C6" w:rsidRDefault="008626C6" w:rsidP="008626C6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18"/>
                            </w:rPr>
                          </w:pPr>
                          <w:r w:rsidRPr="008626C6">
                            <w:rPr>
                              <w:b/>
                              <w:sz w:val="18"/>
                            </w:rPr>
                            <w:t xml:space="preserve">ČESKÉ VYSOKÉ UČENÍ TECHNICKÉ V PRAZE </w:t>
                          </w:r>
                        </w:p>
                        <w:p w14:paraId="55A9A68F" w14:textId="77777777" w:rsidR="008626C6" w:rsidRPr="008626C6" w:rsidRDefault="008626C6" w:rsidP="008626C6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18"/>
                            </w:rPr>
                          </w:pPr>
                          <w:r w:rsidRPr="008626C6">
                            <w:rPr>
                              <w:b/>
                              <w:sz w:val="18"/>
                            </w:rPr>
                            <w:t>UNIVERZITNÍ CENTRUM ENERGETICKY EFEKTIVNÍCH BUDOV</w:t>
                          </w:r>
                        </w:p>
                        <w:p w14:paraId="6867A6B8" w14:textId="77777777" w:rsidR="008626C6" w:rsidRDefault="008626C6" w:rsidP="008626C6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</w:p>
                        <w:p w14:paraId="6B73DAD3" w14:textId="77777777" w:rsidR="008626C6" w:rsidRDefault="008626C6" w:rsidP="008626C6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 w:rsidRPr="008626C6">
                            <w:rPr>
                              <w:sz w:val="16"/>
                            </w:rPr>
                            <w:t>TŘINECKÁ 1024, 273 43 BUŠTĚHRAD</w:t>
                          </w:r>
                        </w:p>
                        <w:p w14:paraId="569EC5C4" w14:textId="77777777" w:rsidR="008626C6" w:rsidRPr="008626C6" w:rsidRDefault="008626C6" w:rsidP="008626C6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WWW.UCEEB.CZ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804" w:type="dxa"/>
        </w:tcPr>
        <w:p w14:paraId="7D0084EF" w14:textId="77777777" w:rsidR="00060B77" w:rsidRPr="00060B77" w:rsidRDefault="00060B77" w:rsidP="00060B77">
          <w:pPr>
            <w:pStyle w:val="VUT"/>
            <w:spacing w:line="276" w:lineRule="auto"/>
            <w:ind w:left="705"/>
            <w:jc w:val="left"/>
            <w:rPr>
              <w:sz w:val="18"/>
            </w:rPr>
          </w:pPr>
        </w:p>
        <w:p w14:paraId="17F8BC0A" w14:textId="77777777" w:rsidR="00564C9D" w:rsidRPr="00060B77" w:rsidRDefault="00564C9D" w:rsidP="00060B77">
          <w:pPr>
            <w:pStyle w:val="VUT"/>
            <w:spacing w:line="276" w:lineRule="auto"/>
            <w:ind w:left="705"/>
            <w:jc w:val="left"/>
            <w:rPr>
              <w:b w:val="0"/>
            </w:rPr>
          </w:pPr>
        </w:p>
      </w:tc>
    </w:tr>
  </w:tbl>
  <w:p w14:paraId="43D7A75C" w14:textId="77777777" w:rsidR="00564C9D" w:rsidRPr="004F2D73" w:rsidRDefault="00060B77" w:rsidP="004F2D73">
    <w:pPr>
      <w:pStyle w:val="Zhlav"/>
      <w:spacing w:after="0"/>
      <w:rPr>
        <w:sz w:val="2"/>
      </w:rPr>
    </w:pPr>
    <w:r>
      <w:rPr>
        <w:noProof/>
        <w:lang w:eastAsia="cs-CZ"/>
      </w:rPr>
      <w:drawing>
        <wp:anchor distT="0" distB="0" distL="114300" distR="114300" simplePos="0" relativeHeight="251654656" behindDoc="0" locked="0" layoutInCell="1" allowOverlap="1" wp14:anchorId="44945079" wp14:editId="08DFFEB0">
          <wp:simplePos x="0" y="0"/>
          <wp:positionH relativeFrom="column">
            <wp:posOffset>-742950</wp:posOffset>
          </wp:positionH>
          <wp:positionV relativeFrom="paragraph">
            <wp:posOffset>-755955</wp:posOffset>
          </wp:positionV>
          <wp:extent cx="1476375" cy="723900"/>
          <wp:effectExtent l="0" t="0" r="9525" b="0"/>
          <wp:wrapNone/>
          <wp:docPr id="12" name="Obrázek 12" descr="UCEEB_logo_blue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UCEEB_logo_blue_fu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B51EE26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F6C6A56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 Light" w:eastAsiaTheme="minorHAnsi" w:hAnsi="Calibri Light" w:cstheme="minorBid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4729B5"/>
    <w:multiLevelType w:val="hybridMultilevel"/>
    <w:tmpl w:val="1BC6B9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8952D8"/>
    <w:multiLevelType w:val="hybridMultilevel"/>
    <w:tmpl w:val="1BC6B9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B3506A"/>
    <w:multiLevelType w:val="multilevel"/>
    <w:tmpl w:val="65E6AB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674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10" w15:restartNumberingAfterBreak="0">
    <w:nsid w:val="1E0443E6"/>
    <w:multiLevelType w:val="hybridMultilevel"/>
    <w:tmpl w:val="36E8EE82"/>
    <w:lvl w:ilvl="0" w:tplc="C9CC2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2603A"/>
    <w:multiLevelType w:val="hybridMultilevel"/>
    <w:tmpl w:val="E9C4C1C0"/>
    <w:lvl w:ilvl="0" w:tplc="5E7884E0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3A2C6AFD"/>
    <w:multiLevelType w:val="hybridMultilevel"/>
    <w:tmpl w:val="845C52AC"/>
    <w:lvl w:ilvl="0" w:tplc="3E6C2B2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480101CF"/>
    <w:multiLevelType w:val="hybridMultilevel"/>
    <w:tmpl w:val="F0E40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156AA"/>
    <w:multiLevelType w:val="hybridMultilevel"/>
    <w:tmpl w:val="1BC6B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9130D"/>
    <w:multiLevelType w:val="hybridMultilevel"/>
    <w:tmpl w:val="1BC6B9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8C4272"/>
    <w:multiLevelType w:val="hybridMultilevel"/>
    <w:tmpl w:val="1BC6B9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716544"/>
    <w:multiLevelType w:val="hybridMultilevel"/>
    <w:tmpl w:val="1BC6B9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4137AC"/>
    <w:multiLevelType w:val="hybridMultilevel"/>
    <w:tmpl w:val="387C6050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D4A29"/>
    <w:multiLevelType w:val="hybridMultilevel"/>
    <w:tmpl w:val="BE3478C0"/>
    <w:lvl w:ilvl="0" w:tplc="D57A2F66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0" w15:restartNumberingAfterBreak="0">
    <w:nsid w:val="71563C43"/>
    <w:multiLevelType w:val="hybridMultilevel"/>
    <w:tmpl w:val="1BC6B9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9309551">
    <w:abstractNumId w:val="13"/>
  </w:num>
  <w:num w:numId="2" w16cid:durableId="1231190159">
    <w:abstractNumId w:val="12"/>
  </w:num>
  <w:num w:numId="3" w16cid:durableId="831602047">
    <w:abstractNumId w:val="11"/>
  </w:num>
  <w:num w:numId="4" w16cid:durableId="1454668878">
    <w:abstractNumId w:val="18"/>
  </w:num>
  <w:num w:numId="5" w16cid:durableId="1902671356">
    <w:abstractNumId w:val="9"/>
  </w:num>
  <w:num w:numId="6" w16cid:durableId="94712537">
    <w:abstractNumId w:val="14"/>
  </w:num>
  <w:num w:numId="7" w16cid:durableId="1182621282">
    <w:abstractNumId w:val="16"/>
  </w:num>
  <w:num w:numId="8" w16cid:durableId="426585772">
    <w:abstractNumId w:val="10"/>
  </w:num>
  <w:num w:numId="9" w16cid:durableId="374895457">
    <w:abstractNumId w:val="20"/>
  </w:num>
  <w:num w:numId="10" w16cid:durableId="1448547909">
    <w:abstractNumId w:val="15"/>
  </w:num>
  <w:num w:numId="11" w16cid:durableId="165485301">
    <w:abstractNumId w:val="8"/>
  </w:num>
  <w:num w:numId="12" w16cid:durableId="170922607">
    <w:abstractNumId w:val="7"/>
  </w:num>
  <w:num w:numId="13" w16cid:durableId="1820803617">
    <w:abstractNumId w:val="17"/>
  </w:num>
  <w:num w:numId="14" w16cid:durableId="1010715934">
    <w:abstractNumId w:val="5"/>
  </w:num>
  <w:num w:numId="15" w16cid:durableId="159927874">
    <w:abstractNumId w:val="19"/>
  </w:num>
  <w:num w:numId="16" w16cid:durableId="1397969752">
    <w:abstractNumId w:val="0"/>
  </w:num>
  <w:num w:numId="17" w16cid:durableId="845559984">
    <w:abstractNumId w:val="1"/>
  </w:num>
  <w:num w:numId="18" w16cid:durableId="2000426449">
    <w:abstractNumId w:val="2"/>
  </w:num>
  <w:num w:numId="19" w16cid:durableId="1091199610">
    <w:abstractNumId w:val="3"/>
  </w:num>
  <w:num w:numId="20" w16cid:durableId="861628281">
    <w:abstractNumId w:val="4"/>
  </w:num>
  <w:num w:numId="21" w16cid:durableId="596207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EB"/>
    <w:rsid w:val="00006D32"/>
    <w:rsid w:val="000120A8"/>
    <w:rsid w:val="00031A1C"/>
    <w:rsid w:val="000550D5"/>
    <w:rsid w:val="00060B77"/>
    <w:rsid w:val="00066B3C"/>
    <w:rsid w:val="0007051F"/>
    <w:rsid w:val="000762DD"/>
    <w:rsid w:val="00083C30"/>
    <w:rsid w:val="00085E1F"/>
    <w:rsid w:val="000A1E5A"/>
    <w:rsid w:val="000B7BC0"/>
    <w:rsid w:val="000C5559"/>
    <w:rsid w:val="000E26C5"/>
    <w:rsid w:val="000E6066"/>
    <w:rsid w:val="000F6121"/>
    <w:rsid w:val="00103A68"/>
    <w:rsid w:val="001134EB"/>
    <w:rsid w:val="00114211"/>
    <w:rsid w:val="001407B8"/>
    <w:rsid w:val="00152FDC"/>
    <w:rsid w:val="0015319F"/>
    <w:rsid w:val="00166AE1"/>
    <w:rsid w:val="001707BB"/>
    <w:rsid w:val="001A4FE6"/>
    <w:rsid w:val="001A60B5"/>
    <w:rsid w:val="001A65A3"/>
    <w:rsid w:val="001C274E"/>
    <w:rsid w:val="001C2EE2"/>
    <w:rsid w:val="001D0D18"/>
    <w:rsid w:val="001D4182"/>
    <w:rsid w:val="001D6326"/>
    <w:rsid w:val="001E55ED"/>
    <w:rsid w:val="00213898"/>
    <w:rsid w:val="00226E84"/>
    <w:rsid w:val="00230E37"/>
    <w:rsid w:val="0023470A"/>
    <w:rsid w:val="00242A5C"/>
    <w:rsid w:val="00291585"/>
    <w:rsid w:val="002A00D8"/>
    <w:rsid w:val="002C06B0"/>
    <w:rsid w:val="002C0FE4"/>
    <w:rsid w:val="002D4758"/>
    <w:rsid w:val="002D54E2"/>
    <w:rsid w:val="002E070B"/>
    <w:rsid w:val="002F4C99"/>
    <w:rsid w:val="002F607F"/>
    <w:rsid w:val="0030176C"/>
    <w:rsid w:val="00303356"/>
    <w:rsid w:val="00333AE8"/>
    <w:rsid w:val="00333C14"/>
    <w:rsid w:val="0033654D"/>
    <w:rsid w:val="00347324"/>
    <w:rsid w:val="00350402"/>
    <w:rsid w:val="00367187"/>
    <w:rsid w:val="003770BC"/>
    <w:rsid w:val="003815E8"/>
    <w:rsid w:val="00382D47"/>
    <w:rsid w:val="00383D41"/>
    <w:rsid w:val="003A31D5"/>
    <w:rsid w:val="003A56CF"/>
    <w:rsid w:val="003B10E0"/>
    <w:rsid w:val="003B7816"/>
    <w:rsid w:val="003C7672"/>
    <w:rsid w:val="003D0DD8"/>
    <w:rsid w:val="003D27B5"/>
    <w:rsid w:val="003D2E57"/>
    <w:rsid w:val="003F636A"/>
    <w:rsid w:val="0040069A"/>
    <w:rsid w:val="004010A7"/>
    <w:rsid w:val="00417FB9"/>
    <w:rsid w:val="0042376A"/>
    <w:rsid w:val="00432321"/>
    <w:rsid w:val="00442706"/>
    <w:rsid w:val="00451539"/>
    <w:rsid w:val="0047113A"/>
    <w:rsid w:val="00485C5E"/>
    <w:rsid w:val="00496497"/>
    <w:rsid w:val="00497EF6"/>
    <w:rsid w:val="004A00AD"/>
    <w:rsid w:val="004A2BDC"/>
    <w:rsid w:val="004A5B59"/>
    <w:rsid w:val="004C4EEF"/>
    <w:rsid w:val="004C59DB"/>
    <w:rsid w:val="004D0F0A"/>
    <w:rsid w:val="004E4329"/>
    <w:rsid w:val="004E556B"/>
    <w:rsid w:val="004F2D73"/>
    <w:rsid w:val="004F787D"/>
    <w:rsid w:val="00503544"/>
    <w:rsid w:val="005068EB"/>
    <w:rsid w:val="00507DA8"/>
    <w:rsid w:val="005224B1"/>
    <w:rsid w:val="00542302"/>
    <w:rsid w:val="0055423B"/>
    <w:rsid w:val="0055793C"/>
    <w:rsid w:val="00562109"/>
    <w:rsid w:val="00563241"/>
    <w:rsid w:val="00564C9D"/>
    <w:rsid w:val="00574679"/>
    <w:rsid w:val="005A6706"/>
    <w:rsid w:val="005A744D"/>
    <w:rsid w:val="005B2B94"/>
    <w:rsid w:val="005B5ABE"/>
    <w:rsid w:val="005C5FA4"/>
    <w:rsid w:val="00607A9F"/>
    <w:rsid w:val="00630784"/>
    <w:rsid w:val="006322CE"/>
    <w:rsid w:val="0063586E"/>
    <w:rsid w:val="00661EB3"/>
    <w:rsid w:val="00667C0C"/>
    <w:rsid w:val="00674FF1"/>
    <w:rsid w:val="00677466"/>
    <w:rsid w:val="00686C3E"/>
    <w:rsid w:val="00691636"/>
    <w:rsid w:val="006B3089"/>
    <w:rsid w:val="006C2022"/>
    <w:rsid w:val="006C4FF1"/>
    <w:rsid w:val="006E083E"/>
    <w:rsid w:val="006E30A4"/>
    <w:rsid w:val="006E6177"/>
    <w:rsid w:val="007146F4"/>
    <w:rsid w:val="00723EAD"/>
    <w:rsid w:val="00757C55"/>
    <w:rsid w:val="00766E50"/>
    <w:rsid w:val="00770BE2"/>
    <w:rsid w:val="00773F09"/>
    <w:rsid w:val="007856C6"/>
    <w:rsid w:val="00787207"/>
    <w:rsid w:val="00792DC5"/>
    <w:rsid w:val="00792E9E"/>
    <w:rsid w:val="007C1583"/>
    <w:rsid w:val="007D60C7"/>
    <w:rsid w:val="0080339B"/>
    <w:rsid w:val="00823FF3"/>
    <w:rsid w:val="008276F4"/>
    <w:rsid w:val="00832691"/>
    <w:rsid w:val="00833ABF"/>
    <w:rsid w:val="008368F1"/>
    <w:rsid w:val="00842F1B"/>
    <w:rsid w:val="008445A1"/>
    <w:rsid w:val="008626C6"/>
    <w:rsid w:val="00866B5D"/>
    <w:rsid w:val="00870FE3"/>
    <w:rsid w:val="0087399B"/>
    <w:rsid w:val="008A75A8"/>
    <w:rsid w:val="008B2B9A"/>
    <w:rsid w:val="008C794E"/>
    <w:rsid w:val="00901C5E"/>
    <w:rsid w:val="009129F4"/>
    <w:rsid w:val="0092707D"/>
    <w:rsid w:val="00940F67"/>
    <w:rsid w:val="009621A9"/>
    <w:rsid w:val="009650A0"/>
    <w:rsid w:val="00973DB2"/>
    <w:rsid w:val="00980766"/>
    <w:rsid w:val="009939F3"/>
    <w:rsid w:val="009951B9"/>
    <w:rsid w:val="009A4493"/>
    <w:rsid w:val="009B7C14"/>
    <w:rsid w:val="009C5AA8"/>
    <w:rsid w:val="009D566F"/>
    <w:rsid w:val="009D7378"/>
    <w:rsid w:val="009F20BE"/>
    <w:rsid w:val="009F3871"/>
    <w:rsid w:val="009F76A6"/>
    <w:rsid w:val="00A07944"/>
    <w:rsid w:val="00A132F9"/>
    <w:rsid w:val="00A25BBB"/>
    <w:rsid w:val="00A26235"/>
    <w:rsid w:val="00A40C58"/>
    <w:rsid w:val="00A559FD"/>
    <w:rsid w:val="00AA0803"/>
    <w:rsid w:val="00AB31C9"/>
    <w:rsid w:val="00AE0509"/>
    <w:rsid w:val="00AE3E77"/>
    <w:rsid w:val="00AE6164"/>
    <w:rsid w:val="00B01461"/>
    <w:rsid w:val="00B028D2"/>
    <w:rsid w:val="00B047F9"/>
    <w:rsid w:val="00B14728"/>
    <w:rsid w:val="00B26E8E"/>
    <w:rsid w:val="00B31E1A"/>
    <w:rsid w:val="00B478F3"/>
    <w:rsid w:val="00B534A7"/>
    <w:rsid w:val="00B54DE0"/>
    <w:rsid w:val="00B57FF4"/>
    <w:rsid w:val="00B63060"/>
    <w:rsid w:val="00B64223"/>
    <w:rsid w:val="00B6531C"/>
    <w:rsid w:val="00B73C81"/>
    <w:rsid w:val="00B76D6B"/>
    <w:rsid w:val="00B83EC4"/>
    <w:rsid w:val="00B85697"/>
    <w:rsid w:val="00BB0493"/>
    <w:rsid w:val="00BB229E"/>
    <w:rsid w:val="00BD0426"/>
    <w:rsid w:val="00BD4923"/>
    <w:rsid w:val="00BF6F63"/>
    <w:rsid w:val="00C1076D"/>
    <w:rsid w:val="00C22ADE"/>
    <w:rsid w:val="00C40A0F"/>
    <w:rsid w:val="00C40B3C"/>
    <w:rsid w:val="00C42999"/>
    <w:rsid w:val="00C621E2"/>
    <w:rsid w:val="00C644D7"/>
    <w:rsid w:val="00C7182E"/>
    <w:rsid w:val="00C84DC1"/>
    <w:rsid w:val="00C86641"/>
    <w:rsid w:val="00CA2C25"/>
    <w:rsid w:val="00CB09CB"/>
    <w:rsid w:val="00CB6AF1"/>
    <w:rsid w:val="00CF0D65"/>
    <w:rsid w:val="00D05FF6"/>
    <w:rsid w:val="00D117E6"/>
    <w:rsid w:val="00D12333"/>
    <w:rsid w:val="00D16E0C"/>
    <w:rsid w:val="00D173C6"/>
    <w:rsid w:val="00D20B4A"/>
    <w:rsid w:val="00D2764A"/>
    <w:rsid w:val="00D30CF5"/>
    <w:rsid w:val="00D54EBA"/>
    <w:rsid w:val="00D551C2"/>
    <w:rsid w:val="00D74DCE"/>
    <w:rsid w:val="00D87ACC"/>
    <w:rsid w:val="00DA7072"/>
    <w:rsid w:val="00DB3C7F"/>
    <w:rsid w:val="00DB417A"/>
    <w:rsid w:val="00DC3EE3"/>
    <w:rsid w:val="00DF3E80"/>
    <w:rsid w:val="00DF491C"/>
    <w:rsid w:val="00E01898"/>
    <w:rsid w:val="00E05706"/>
    <w:rsid w:val="00E217C8"/>
    <w:rsid w:val="00E2668D"/>
    <w:rsid w:val="00E56F67"/>
    <w:rsid w:val="00E65D41"/>
    <w:rsid w:val="00E81487"/>
    <w:rsid w:val="00E93946"/>
    <w:rsid w:val="00EA3140"/>
    <w:rsid w:val="00EC5691"/>
    <w:rsid w:val="00EC7C44"/>
    <w:rsid w:val="00ED42A1"/>
    <w:rsid w:val="00ED57BC"/>
    <w:rsid w:val="00EE061A"/>
    <w:rsid w:val="00EE11D4"/>
    <w:rsid w:val="00EE5214"/>
    <w:rsid w:val="00EF6691"/>
    <w:rsid w:val="00F03350"/>
    <w:rsid w:val="00F16777"/>
    <w:rsid w:val="00F21EA9"/>
    <w:rsid w:val="00F23646"/>
    <w:rsid w:val="00F23A3A"/>
    <w:rsid w:val="00F25B6A"/>
    <w:rsid w:val="00F367CB"/>
    <w:rsid w:val="00F37D1D"/>
    <w:rsid w:val="00F41BBC"/>
    <w:rsid w:val="00F55AA0"/>
    <w:rsid w:val="00F82FED"/>
    <w:rsid w:val="00FA2F8D"/>
    <w:rsid w:val="00FB3A05"/>
    <w:rsid w:val="00FC3A34"/>
    <w:rsid w:val="00FC3DA6"/>
    <w:rsid w:val="00FC5BA7"/>
    <w:rsid w:val="00FC6792"/>
    <w:rsid w:val="00FC7FF9"/>
    <w:rsid w:val="00FD3C60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A82DD"/>
  <w15:docId w15:val="{42BA19F7-D983-4386-84E2-85FB43F5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/>
    <w:lsdException w:name="Intense Emphasis" w:uiPriority="24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A68"/>
    <w:pPr>
      <w:spacing w:after="120" w:line="300" w:lineRule="atLeast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224B1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24B1"/>
    <w:pPr>
      <w:keepNext/>
      <w:keepLines/>
      <w:spacing w:before="300" w:after="0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224B1"/>
    <w:pPr>
      <w:keepNext/>
      <w:keepLines/>
      <w:spacing w:before="300" w:after="0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642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5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4223"/>
    <w:pPr>
      <w:tabs>
        <w:tab w:val="center" w:pos="4536"/>
        <w:tab w:val="right" w:pos="9072"/>
      </w:tabs>
      <w:spacing w:line="240" w:lineRule="auto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B64223"/>
    <w:rPr>
      <w:color w:val="0065BD" w:themeColor="text2"/>
      <w:sz w:val="20"/>
    </w:rPr>
  </w:style>
  <w:style w:type="paragraph" w:styleId="Zpat">
    <w:name w:val="footer"/>
    <w:basedOn w:val="Normln"/>
    <w:link w:val="ZpatChar"/>
    <w:uiPriority w:val="99"/>
    <w:unhideWhenUsed/>
    <w:rsid w:val="00B26E8E"/>
    <w:pPr>
      <w:tabs>
        <w:tab w:val="center" w:pos="4536"/>
        <w:tab w:val="right" w:pos="9072"/>
      </w:tabs>
      <w:spacing w:after="0" w:line="200" w:lineRule="atLeast"/>
      <w:contextualSpacing/>
    </w:pPr>
    <w:rPr>
      <w:caps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B26E8E"/>
    <w:rPr>
      <w:caps/>
      <w:sz w:val="14"/>
    </w:rPr>
  </w:style>
  <w:style w:type="character" w:styleId="Hypertextovodkaz">
    <w:name w:val="Hyperlink"/>
    <w:basedOn w:val="Standardnpsmoodstavce"/>
    <w:uiPriority w:val="99"/>
    <w:unhideWhenUsed/>
    <w:rsid w:val="004010A7"/>
    <w:rPr>
      <w:color w:val="0065BD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B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B3C"/>
    <w:rPr>
      <w:rFonts w:ascii="Tahoma" w:hAnsi="Tahoma" w:cs="Tahoma"/>
      <w:color w:val="4D4948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224B1"/>
    <w:rPr>
      <w:rFonts w:asciiTheme="majorHAnsi" w:eastAsiaTheme="majorEastAsia" w:hAnsiTheme="majorHAnsi" w:cstheme="majorBidi"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224B1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224B1"/>
    <w:rPr>
      <w:rFonts w:asciiTheme="majorHAnsi" w:eastAsiaTheme="majorEastAsia" w:hAnsiTheme="majorHAnsi" w:cstheme="majorBidi"/>
      <w:bCs/>
      <w:sz w:val="24"/>
    </w:rPr>
  </w:style>
  <w:style w:type="table" w:styleId="Mkatabulky">
    <w:name w:val="Table Grid"/>
    <w:basedOn w:val="Normlntabulka"/>
    <w:uiPriority w:val="59"/>
    <w:rsid w:val="00DB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1"/>
    <w:qFormat/>
    <w:rsid w:val="00D87ACC"/>
    <w:rPr>
      <w:b/>
      <w:bCs/>
    </w:rPr>
  </w:style>
  <w:style w:type="character" w:styleId="Zdraznn">
    <w:name w:val="Emphasis"/>
    <w:aliases w:val="Kurzíva"/>
    <w:uiPriority w:val="2"/>
    <w:qFormat/>
    <w:rsid w:val="00D87ACC"/>
    <w:rPr>
      <w:i/>
      <w:iCs/>
    </w:rPr>
  </w:style>
  <w:style w:type="paragraph" w:styleId="Nzev">
    <w:name w:val="Title"/>
    <w:basedOn w:val="Normln"/>
    <w:next w:val="Normln"/>
    <w:link w:val="NzevChar"/>
    <w:uiPriority w:val="13"/>
    <w:qFormat/>
    <w:rsid w:val="00564C9D"/>
    <w:pPr>
      <w:pBdr>
        <w:bottom w:val="single" w:sz="4" w:space="4" w:color="0065BD" w:themeColor="accent1"/>
      </w:pBdr>
      <w:spacing w:after="240" w:line="240" w:lineRule="auto"/>
      <w:contextualSpacing/>
    </w:pPr>
    <w:rPr>
      <w:rFonts w:asciiTheme="majorHAnsi" w:eastAsiaTheme="majorEastAsia" w:hAnsiTheme="majorHAnsi" w:cstheme="majorBidi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564C9D"/>
    <w:rPr>
      <w:rFonts w:asciiTheme="majorHAnsi" w:eastAsiaTheme="majorEastAsia" w:hAnsiTheme="majorHAnsi" w:cstheme="majorBidi"/>
      <w:kern w:val="28"/>
      <w:sz w:val="28"/>
      <w:szCs w:val="52"/>
    </w:rPr>
  </w:style>
  <w:style w:type="paragraph" w:styleId="Podnadpis">
    <w:name w:val="Subtitle"/>
    <w:basedOn w:val="Normln"/>
    <w:next w:val="Normln"/>
    <w:link w:val="PodnadpisChar"/>
    <w:uiPriority w:val="14"/>
    <w:qFormat/>
    <w:rsid w:val="00564C9D"/>
    <w:pPr>
      <w:numPr>
        <w:ilvl w:val="1"/>
      </w:numPr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4"/>
    <w:rsid w:val="00564C9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64223"/>
    <w:rPr>
      <w:rFonts w:asciiTheme="majorHAnsi" w:eastAsiaTheme="majorEastAsia" w:hAnsiTheme="majorHAnsi" w:cstheme="majorBidi"/>
      <w:b/>
      <w:bCs/>
      <w:i/>
      <w:iCs/>
      <w:color w:val="0065BD" w:themeColor="accent1"/>
      <w:sz w:val="20"/>
    </w:rPr>
  </w:style>
  <w:style w:type="paragraph" w:styleId="Bezmezer">
    <w:name w:val="No Spacing"/>
    <w:next w:val="Normln"/>
    <w:uiPriority w:val="1"/>
    <w:rsid w:val="00451539"/>
    <w:pPr>
      <w:spacing w:after="0"/>
    </w:pPr>
  </w:style>
  <w:style w:type="character" w:customStyle="1" w:styleId="Tunakurzva">
    <w:name w:val="Tučně a kurzíva"/>
    <w:uiPriority w:val="3"/>
    <w:qFormat/>
    <w:rsid w:val="00E2668D"/>
    <w:rPr>
      <w:b/>
      <w:i/>
    </w:rPr>
  </w:style>
  <w:style w:type="character" w:styleId="Zstupntext">
    <w:name w:val="Placeholder Text"/>
    <w:basedOn w:val="Standardnpsmoodstavce"/>
    <w:uiPriority w:val="99"/>
    <w:semiHidden/>
    <w:rsid w:val="004E4329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B26E8E"/>
    <w:rPr>
      <w:color w:val="auto"/>
      <w:sz w:val="14"/>
    </w:rPr>
  </w:style>
  <w:style w:type="paragraph" w:customStyle="1" w:styleId="VUT">
    <w:name w:val="ČVUT"/>
    <w:basedOn w:val="Zhlav"/>
    <w:link w:val="VUTChar"/>
    <w:uiPriority w:val="19"/>
    <w:qFormat/>
    <w:rsid w:val="00103A68"/>
    <w:pPr>
      <w:spacing w:after="160"/>
    </w:pPr>
    <w:rPr>
      <w:b/>
      <w:caps/>
      <w:spacing w:val="8"/>
      <w:sz w:val="20"/>
    </w:rPr>
  </w:style>
  <w:style w:type="paragraph" w:customStyle="1" w:styleId="UCEEB">
    <w:name w:val="UCEEB"/>
    <w:basedOn w:val="Zhlav"/>
    <w:link w:val="UCEEBChar"/>
    <w:uiPriority w:val="19"/>
    <w:qFormat/>
    <w:rsid w:val="008A75A8"/>
    <w:pPr>
      <w:spacing w:after="130"/>
    </w:pPr>
    <w:rPr>
      <w:b/>
      <w:spacing w:val="-4"/>
      <w:sz w:val="20"/>
    </w:rPr>
  </w:style>
  <w:style w:type="character" w:customStyle="1" w:styleId="VUTChar">
    <w:name w:val="ČVUT Char"/>
    <w:basedOn w:val="ZhlavChar"/>
    <w:link w:val="VUT"/>
    <w:uiPriority w:val="19"/>
    <w:rsid w:val="00103A68"/>
    <w:rPr>
      <w:b/>
      <w:caps/>
      <w:color w:val="0065BD" w:themeColor="text2"/>
      <w:spacing w:val="8"/>
      <w:sz w:val="20"/>
    </w:rPr>
  </w:style>
  <w:style w:type="character" w:customStyle="1" w:styleId="UCEEBChar">
    <w:name w:val="UCEEB Char"/>
    <w:basedOn w:val="ZhlavChar"/>
    <w:link w:val="UCEEB"/>
    <w:uiPriority w:val="19"/>
    <w:rsid w:val="008A75A8"/>
    <w:rPr>
      <w:b/>
      <w:color w:val="0065BD" w:themeColor="text2"/>
      <w:spacing w:val="-4"/>
      <w:sz w:val="20"/>
    </w:rPr>
  </w:style>
  <w:style w:type="paragraph" w:customStyle="1" w:styleId="Adresavzhlav">
    <w:name w:val="Adresa v záhlaví"/>
    <w:basedOn w:val="Zhlav"/>
    <w:link w:val="AdresavzhlavChar"/>
    <w:uiPriority w:val="20"/>
    <w:qFormat/>
    <w:rsid w:val="008A75A8"/>
    <w:pPr>
      <w:spacing w:after="0"/>
    </w:pPr>
    <w:rPr>
      <w:sz w:val="16"/>
    </w:rPr>
  </w:style>
  <w:style w:type="character" w:customStyle="1" w:styleId="AdresavzhlavChar">
    <w:name w:val="Adresa v záhlaví Char"/>
    <w:basedOn w:val="ZhlavChar"/>
    <w:link w:val="Adresavzhlav"/>
    <w:uiPriority w:val="20"/>
    <w:rsid w:val="008A75A8"/>
    <w:rPr>
      <w:color w:val="0065BD" w:themeColor="text2"/>
      <w:sz w:val="16"/>
    </w:rPr>
  </w:style>
  <w:style w:type="paragraph" w:styleId="Odstavecseseznamem">
    <w:name w:val="List Paragraph"/>
    <w:basedOn w:val="Normln"/>
    <w:uiPriority w:val="34"/>
    <w:qFormat/>
    <w:rsid w:val="009951B9"/>
    <w:pPr>
      <w:spacing w:after="200" w:line="276" w:lineRule="auto"/>
      <w:ind w:left="720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9951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51B9"/>
    <w:pPr>
      <w:spacing w:after="200" w:line="240" w:lineRule="auto"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51B9"/>
    <w:rPr>
      <w:sz w:val="20"/>
      <w:szCs w:val="20"/>
    </w:rPr>
  </w:style>
  <w:style w:type="paragraph" w:customStyle="1" w:styleId="Nadpis1h1H1">
    <w:name w:val="Nadpis 1.h1.H1"/>
    <w:basedOn w:val="Normln"/>
    <w:next w:val="Normln"/>
    <w:rsid w:val="00866B5D"/>
    <w:pPr>
      <w:keepNext/>
      <w:tabs>
        <w:tab w:val="num" w:pos="360"/>
      </w:tabs>
      <w:spacing w:before="300" w:after="200" w:line="240" w:lineRule="auto"/>
      <w:ind w:left="360" w:hanging="360"/>
      <w:outlineLvl w:val="0"/>
    </w:pPr>
    <w:rPr>
      <w:rFonts w:ascii="Arial" w:eastAsia="Times New Roman" w:hAnsi="Arial" w:cs="Times New Roman"/>
      <w:b/>
      <w:caps/>
      <w:color w:val="000000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9939F3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792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7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cijan\AppData\Local\Microsoft\Windows\Temporary%20Internet%20Files\Content.Outlook\3ZMMD2SC\UCEEB_obecna_sablona_v2.dotx" TargetMode="External"/></Relationships>
</file>

<file path=word/theme/theme1.xml><?xml version="1.0" encoding="utf-8"?>
<a:theme xmlns:a="http://schemas.openxmlformats.org/drawingml/2006/main" name="Motiv systému Office">
  <a:themeElements>
    <a:clrScheme name="UCEEB ČVUT">
      <a:dk1>
        <a:sysClr val="windowText" lastClr="000000"/>
      </a:dk1>
      <a:lt1>
        <a:sysClr val="window" lastClr="FFFFFF"/>
      </a:lt1>
      <a:dk2>
        <a:srgbClr val="0065BD"/>
      </a:dk2>
      <a:lt2>
        <a:srgbClr val="9B9B9B"/>
      </a:lt2>
      <a:accent1>
        <a:srgbClr val="0065BD"/>
      </a:accent1>
      <a:accent2>
        <a:srgbClr val="6AADE4"/>
      </a:accent2>
      <a:accent3>
        <a:srgbClr val="A2AD00"/>
      </a:accent3>
      <a:accent4>
        <a:srgbClr val="C60C30"/>
      </a:accent4>
      <a:accent5>
        <a:srgbClr val="E05206"/>
      </a:accent5>
      <a:accent6>
        <a:srgbClr val="00B2A9"/>
      </a:accent6>
      <a:hlink>
        <a:srgbClr val="0065BD"/>
      </a:hlink>
      <a:folHlink>
        <a:srgbClr val="0065BD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40AC4-3A3D-4A3F-B70E-145FE8AF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UCEEB_obecna_sablona_v2</Template>
  <TotalTime>4</TotalTime>
  <Pages>1</Pages>
  <Words>1424</Words>
  <Characters>8408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Rámcová smlouva o spolupráci</vt:lpstr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spolupráci</dc:title>
  <dc:creator>Kozubek, Ales</dc:creator>
  <cp:lastModifiedBy>Kozubek, Ales</cp:lastModifiedBy>
  <cp:revision>4</cp:revision>
  <dcterms:created xsi:type="dcterms:W3CDTF">2024-09-11T10:27:00Z</dcterms:created>
  <dcterms:modified xsi:type="dcterms:W3CDTF">2024-09-11T10:30:00Z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7b404990,7ea232cd,11d1eac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2024-07-31T14:20:00Z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b3b6d3c6-7425-4f84-914a-e48038420467</vt:lpwstr>
  </property>
  <property fmtid="{D5CDD505-2E9C-101B-9397-08002B2CF9AE}" pid="11" name="MSIP_Label_54591835-a54b-4eee-a0dc-b8744bbed7eb_ContentBits">
    <vt:lpwstr>1</vt:lpwstr>
  </property>
</Properties>
</file>