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A9D612" w14:textId="1DA7361B" w:rsidR="002E44AC" w:rsidRPr="004D3B16" w:rsidRDefault="002E44AC" w:rsidP="00F57727">
      <w:pPr>
        <w:ind w:left="567"/>
        <w:jc w:val="both"/>
        <w:rPr>
          <w:rFonts w:ascii="Arial" w:hAnsi="Arial" w:cs="Arial"/>
          <w:sz w:val="20"/>
        </w:rPr>
      </w:pPr>
      <w:r w:rsidRPr="004D3B16">
        <w:rPr>
          <w:rFonts w:ascii="Arial" w:hAnsi="Arial" w:cs="Arial"/>
          <w:b/>
          <w:bCs/>
          <w:sz w:val="20"/>
        </w:rPr>
        <w:t>Nadace Komerční banky</w:t>
      </w:r>
      <w:r w:rsidR="007E4ECF">
        <w:rPr>
          <w:rFonts w:ascii="Arial" w:hAnsi="Arial" w:cs="Arial"/>
          <w:b/>
          <w:bCs/>
          <w:sz w:val="20"/>
        </w:rPr>
        <w:t xml:space="preserve"> </w:t>
      </w:r>
      <w:r w:rsidRPr="004D3B16">
        <w:rPr>
          <w:rFonts w:ascii="Arial" w:hAnsi="Arial" w:cs="Arial"/>
          <w:sz w:val="20"/>
        </w:rPr>
        <w:t>se sídlem: Na Příkopě 33 čp. 969, Praha 1, PSČ: 114 07, IČ</w:t>
      </w:r>
      <w:r w:rsidR="00F57727">
        <w:rPr>
          <w:rFonts w:ascii="Arial" w:hAnsi="Arial" w:cs="Arial"/>
          <w:sz w:val="20"/>
        </w:rPr>
        <w:t>O</w:t>
      </w:r>
      <w:r w:rsidRPr="004D3B16">
        <w:rPr>
          <w:rFonts w:ascii="Arial" w:hAnsi="Arial" w:cs="Arial"/>
          <w:sz w:val="20"/>
        </w:rPr>
        <w:t>: 60458933, zapsaná v nadačním rejstříku vedeném Městským soudem v Praze, v oddíle N, vložce 39</w:t>
      </w:r>
    </w:p>
    <w:p w14:paraId="16F529C6" w14:textId="16B8BA35" w:rsidR="00213106" w:rsidRPr="004D3B16" w:rsidRDefault="002E44AC" w:rsidP="00F02536">
      <w:pPr>
        <w:pStyle w:val="Body2"/>
        <w:spacing w:before="180" w:after="180"/>
        <w:rPr>
          <w:rFonts w:cs="Arial"/>
          <w:sz w:val="20"/>
        </w:rPr>
      </w:pPr>
      <w:r w:rsidRPr="004D3B16">
        <w:rPr>
          <w:rFonts w:cs="Arial"/>
          <w:sz w:val="20"/>
        </w:rPr>
        <w:t xml:space="preserve"> </w:t>
      </w:r>
      <w:r w:rsidR="00112A79" w:rsidRPr="004D3B16">
        <w:rPr>
          <w:rFonts w:cs="Arial"/>
          <w:sz w:val="20"/>
        </w:rPr>
        <w:t>(dále jen „</w:t>
      </w:r>
      <w:r w:rsidRPr="008258B4">
        <w:rPr>
          <w:rFonts w:cs="Arial"/>
          <w:b/>
          <w:bCs/>
          <w:sz w:val="20"/>
        </w:rPr>
        <w:t>Dárce</w:t>
      </w:r>
      <w:r w:rsidR="00112A79" w:rsidRPr="004D3B16">
        <w:rPr>
          <w:rFonts w:cs="Arial"/>
          <w:sz w:val="20"/>
        </w:rPr>
        <w:t xml:space="preserve"> “)</w:t>
      </w:r>
    </w:p>
    <w:p w14:paraId="04EBD828" w14:textId="01139ED0" w:rsidR="002E44AC" w:rsidRPr="004D3B16" w:rsidRDefault="002E44AC" w:rsidP="00F02536">
      <w:pPr>
        <w:ind w:left="567"/>
        <w:rPr>
          <w:rFonts w:ascii="Arial" w:hAnsi="Arial" w:cs="Arial"/>
          <w:sz w:val="20"/>
        </w:rPr>
      </w:pPr>
      <w:r w:rsidRPr="004D3B16">
        <w:rPr>
          <w:rFonts w:ascii="Arial" w:hAnsi="Arial" w:cs="Arial"/>
          <w:sz w:val="20"/>
        </w:rPr>
        <w:t>a</w:t>
      </w:r>
    </w:p>
    <w:tbl>
      <w:tblPr>
        <w:tblStyle w:val="TableGridPHPDOCX"/>
        <w:tblOverlap w:val="never"/>
        <w:tblW w:w="9071" w:type="dxa"/>
        <w:tblInd w:w="566" w:type="dxa"/>
        <w:tblLook w:val="04A0" w:firstRow="1" w:lastRow="0" w:firstColumn="1" w:lastColumn="0" w:noHBand="0" w:noVBand="1"/>
      </w:tblPr>
      <w:tblGrid>
        <w:gridCol w:w="4812"/>
        <w:gridCol w:w="4259"/>
      </w:tblGrid>
      <w:tr w:rsidR="00213106" w:rsidRPr="004D3B16" w14:paraId="4E64FD77" w14:textId="77777777" w:rsidTr="009D7E2F">
        <w:tc>
          <w:tcPr>
            <w:tcW w:w="4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02B15" w14:textId="3149ADFE" w:rsidR="00213106" w:rsidRPr="00F57727" w:rsidRDefault="00F57727" w:rsidP="009D7E2F">
            <w:pPr>
              <w:pStyle w:val="Body3"/>
              <w:ind w:left="0"/>
              <w:jc w:val="left"/>
              <w:rPr>
                <w:rFonts w:cs="Arial"/>
                <w:bCs/>
                <w:sz w:val="20"/>
                <w:szCs w:val="20"/>
              </w:rPr>
            </w:pPr>
            <w:r w:rsidRPr="00F57727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4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1BDA4" w14:textId="58E4436B" w:rsidR="00213106" w:rsidRPr="00C15E51" w:rsidRDefault="0022243A" w:rsidP="00F02536">
            <w:pPr>
              <w:pStyle w:val="Body3"/>
              <w:ind w:left="0"/>
              <w:jc w:val="left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22243A">
              <w:rPr>
                <w:rFonts w:cs="Arial"/>
                <w:color w:val="auto"/>
                <w:sz w:val="20"/>
                <w:szCs w:val="20"/>
              </w:rPr>
              <w:t>Nadační fond Univerzity Karlovy</w:t>
            </w:r>
          </w:p>
        </w:tc>
      </w:tr>
      <w:tr w:rsidR="002E44AC" w:rsidRPr="004D3B16" w14:paraId="0B96F02C" w14:textId="77777777" w:rsidTr="009D7E2F">
        <w:tc>
          <w:tcPr>
            <w:tcW w:w="4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CA39D" w14:textId="77777777" w:rsidR="002E44AC" w:rsidRPr="004D3B16" w:rsidRDefault="002E44AC" w:rsidP="009D7E2F">
            <w:pPr>
              <w:pStyle w:val="Body3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D3B16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4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D684B" w14:textId="18A09E11" w:rsidR="002E44AC" w:rsidRPr="0022243A" w:rsidRDefault="0022243A" w:rsidP="0022243A">
            <w:pPr>
              <w:pStyle w:val="Body3"/>
              <w:ind w:left="0"/>
              <w:rPr>
                <w:rFonts w:cs="Arial"/>
                <w:color w:val="auto"/>
                <w:sz w:val="20"/>
                <w:szCs w:val="20"/>
              </w:rPr>
            </w:pPr>
            <w:r w:rsidRPr="0022243A">
              <w:rPr>
                <w:rFonts w:cs="Arial"/>
                <w:color w:val="auto"/>
                <w:sz w:val="20"/>
                <w:szCs w:val="20"/>
              </w:rPr>
              <w:t>Ovocný trh 560/5, 110 00 Praha 1</w:t>
            </w:r>
          </w:p>
        </w:tc>
      </w:tr>
      <w:tr w:rsidR="002E44AC" w:rsidRPr="004D3B16" w14:paraId="45823543" w14:textId="77777777" w:rsidTr="009D7E2F">
        <w:tc>
          <w:tcPr>
            <w:tcW w:w="4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8832E" w14:textId="77777777" w:rsidR="002E44AC" w:rsidRPr="004D3B16" w:rsidRDefault="002E44AC" w:rsidP="009D7E2F">
            <w:pPr>
              <w:pStyle w:val="Body3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D3B16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D4237" w14:textId="2C57CC34" w:rsidR="002E44AC" w:rsidRPr="0022243A" w:rsidRDefault="0022243A" w:rsidP="0022243A">
            <w:pPr>
              <w:pStyle w:val="Body3"/>
              <w:ind w:left="0"/>
              <w:rPr>
                <w:rFonts w:cs="Arial"/>
                <w:color w:val="auto"/>
                <w:sz w:val="20"/>
                <w:szCs w:val="20"/>
              </w:rPr>
            </w:pPr>
            <w:r w:rsidRPr="0022243A">
              <w:rPr>
                <w:rFonts w:cs="Arial"/>
                <w:color w:val="auto"/>
                <w:sz w:val="20"/>
                <w:szCs w:val="20"/>
              </w:rPr>
              <w:t>09766090</w:t>
            </w:r>
          </w:p>
        </w:tc>
      </w:tr>
      <w:tr w:rsidR="002E44AC" w:rsidRPr="004D3B16" w14:paraId="6FB9D49C" w14:textId="77777777" w:rsidTr="009D7E2F">
        <w:tc>
          <w:tcPr>
            <w:tcW w:w="4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219CB" w14:textId="77777777" w:rsidR="002E44AC" w:rsidRPr="004D3B16" w:rsidRDefault="002E44AC" w:rsidP="009D7E2F">
            <w:pPr>
              <w:pStyle w:val="Body3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D3B16">
              <w:rPr>
                <w:rFonts w:cs="Arial"/>
                <w:sz w:val="20"/>
                <w:szCs w:val="20"/>
              </w:rPr>
              <w:t>Zápis v obchodním rejstříku či jiné evidenci, včetně spisové značky:</w:t>
            </w:r>
          </w:p>
        </w:tc>
        <w:tc>
          <w:tcPr>
            <w:tcW w:w="4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43B0B" w14:textId="15FC58CE" w:rsidR="002E44AC" w:rsidRPr="00C15E51" w:rsidRDefault="0022243A" w:rsidP="009D7E2F">
            <w:pPr>
              <w:pStyle w:val="Body3"/>
              <w:ind w:left="0"/>
              <w:jc w:val="left"/>
              <w:rPr>
                <w:rFonts w:cs="Arial"/>
                <w:color w:val="auto"/>
                <w:sz w:val="20"/>
                <w:szCs w:val="20"/>
                <w:highlight w:val="yellow"/>
              </w:rPr>
            </w:pPr>
            <w:r w:rsidRPr="0022243A">
              <w:rPr>
                <w:rFonts w:cs="Arial"/>
                <w:color w:val="auto"/>
                <w:sz w:val="20"/>
                <w:szCs w:val="20"/>
              </w:rPr>
              <w:t>N 1886 vedená u Městského soudu v Praze</w:t>
            </w:r>
          </w:p>
        </w:tc>
      </w:tr>
    </w:tbl>
    <w:p w14:paraId="471E46AE" w14:textId="77777777" w:rsidR="00213106" w:rsidRPr="004D3B16" w:rsidRDefault="00112A79" w:rsidP="00F02536">
      <w:pPr>
        <w:pStyle w:val="Body2"/>
        <w:spacing w:before="180" w:after="180"/>
        <w:rPr>
          <w:rFonts w:cs="Arial"/>
          <w:sz w:val="20"/>
        </w:rPr>
      </w:pPr>
      <w:r w:rsidRPr="004D3B16">
        <w:rPr>
          <w:rFonts w:cs="Arial"/>
          <w:sz w:val="20"/>
        </w:rPr>
        <w:t>(dále jen „</w:t>
      </w:r>
      <w:r w:rsidRPr="004D3B16">
        <w:rPr>
          <w:rFonts w:cs="Arial"/>
          <w:b/>
          <w:bCs/>
          <w:sz w:val="20"/>
        </w:rPr>
        <w:t>Obdarovaný</w:t>
      </w:r>
      <w:r w:rsidRPr="004D3B16">
        <w:rPr>
          <w:rFonts w:cs="Arial"/>
          <w:sz w:val="20"/>
        </w:rPr>
        <w:t>“)</w:t>
      </w:r>
    </w:p>
    <w:p w14:paraId="6F8A4B2A" w14:textId="77777777" w:rsidR="00213106" w:rsidRPr="004D3B16" w:rsidRDefault="00112A79" w:rsidP="00F02536">
      <w:pPr>
        <w:pStyle w:val="Body2"/>
        <w:spacing w:before="180" w:after="180"/>
        <w:rPr>
          <w:rFonts w:cs="Arial"/>
          <w:sz w:val="20"/>
        </w:rPr>
      </w:pPr>
      <w:r w:rsidRPr="004D3B16">
        <w:rPr>
          <w:rFonts w:cs="Arial"/>
          <w:sz w:val="20"/>
        </w:rPr>
        <w:t>(shora uvedené smluvní strany jsou dále označovány též jako „</w:t>
      </w:r>
      <w:r w:rsidRPr="004D3B16">
        <w:rPr>
          <w:rFonts w:cs="Arial"/>
          <w:b/>
          <w:bCs/>
          <w:sz w:val="20"/>
        </w:rPr>
        <w:t>Smluvní strany</w:t>
      </w:r>
      <w:r w:rsidRPr="004D3B16">
        <w:rPr>
          <w:rFonts w:cs="Arial"/>
          <w:sz w:val="20"/>
        </w:rPr>
        <w:t>“)</w:t>
      </w:r>
    </w:p>
    <w:p w14:paraId="27726ED0" w14:textId="62138EB8" w:rsidR="00213106" w:rsidRPr="004D3B16" w:rsidRDefault="00112A79" w:rsidP="00F02536">
      <w:pPr>
        <w:pStyle w:val="Body2"/>
        <w:spacing w:before="180" w:after="180"/>
        <w:rPr>
          <w:rFonts w:cs="Arial"/>
          <w:sz w:val="20"/>
        </w:rPr>
      </w:pPr>
      <w:r w:rsidRPr="004D3B16">
        <w:rPr>
          <w:rFonts w:cs="Arial"/>
          <w:sz w:val="20"/>
        </w:rPr>
        <w:t xml:space="preserve">uzavírají v souladu s ustanoveními § 2055 a násl. </w:t>
      </w:r>
      <w:proofErr w:type="spellStart"/>
      <w:r w:rsidRPr="004D3B16">
        <w:rPr>
          <w:rFonts w:cs="Arial"/>
          <w:sz w:val="20"/>
        </w:rPr>
        <w:t>z.č</w:t>
      </w:r>
      <w:proofErr w:type="spellEnd"/>
      <w:r w:rsidRPr="004D3B16">
        <w:rPr>
          <w:rFonts w:cs="Arial"/>
          <w:sz w:val="20"/>
        </w:rPr>
        <w:t>. 89/2012 Sb., občanského zákoníku, ve znění pozdějších předpisů</w:t>
      </w:r>
      <w:r w:rsidR="00607ECF">
        <w:rPr>
          <w:rFonts w:cs="Arial"/>
          <w:sz w:val="20"/>
        </w:rPr>
        <w:t xml:space="preserve"> (dále jen „</w:t>
      </w:r>
      <w:r w:rsidR="004E3CDB">
        <w:rPr>
          <w:rFonts w:cs="Arial"/>
          <w:sz w:val="20"/>
        </w:rPr>
        <w:t>o</w:t>
      </w:r>
      <w:r w:rsidR="00607ECF">
        <w:rPr>
          <w:rFonts w:cs="Arial"/>
          <w:sz w:val="20"/>
        </w:rPr>
        <w:t>bčanský zákoník“)</w:t>
      </w:r>
      <w:r w:rsidRPr="004D3B16">
        <w:rPr>
          <w:rFonts w:cs="Arial"/>
          <w:sz w:val="20"/>
        </w:rPr>
        <w:t>, tuto</w:t>
      </w:r>
    </w:p>
    <w:p w14:paraId="6C11F268" w14:textId="59CEA5BA" w:rsidR="00213106" w:rsidRDefault="00112A79" w:rsidP="009D7E2F">
      <w:pPr>
        <w:pStyle w:val="Body2"/>
        <w:spacing w:before="360" w:after="180"/>
        <w:jc w:val="center"/>
        <w:rPr>
          <w:rFonts w:cs="Arial"/>
          <w:b/>
          <w:bCs/>
          <w:sz w:val="20"/>
        </w:rPr>
      </w:pPr>
      <w:r w:rsidRPr="004D3B16">
        <w:rPr>
          <w:rFonts w:cs="Arial"/>
          <w:b/>
          <w:bCs/>
          <w:sz w:val="20"/>
        </w:rPr>
        <w:t>Smlouv</w:t>
      </w:r>
      <w:r w:rsidR="00607ECF">
        <w:rPr>
          <w:rFonts w:cs="Arial"/>
          <w:b/>
          <w:bCs/>
          <w:sz w:val="20"/>
        </w:rPr>
        <w:t>u</w:t>
      </w:r>
      <w:r w:rsidR="009D7E2F">
        <w:rPr>
          <w:rFonts w:cs="Arial"/>
          <w:b/>
          <w:bCs/>
          <w:sz w:val="20"/>
        </w:rPr>
        <w:t xml:space="preserve"> darovací</w:t>
      </w:r>
    </w:p>
    <w:p w14:paraId="078D7F9D" w14:textId="4C2E1E7B" w:rsidR="00213106" w:rsidRPr="004D3B16" w:rsidRDefault="00112A79" w:rsidP="009D7E2F">
      <w:pPr>
        <w:pStyle w:val="Body2"/>
        <w:spacing w:before="180" w:after="180"/>
        <w:jc w:val="center"/>
        <w:rPr>
          <w:rFonts w:cs="Arial"/>
          <w:sz w:val="20"/>
        </w:rPr>
      </w:pPr>
      <w:r w:rsidRPr="004D3B16">
        <w:rPr>
          <w:rFonts w:cs="Arial"/>
          <w:sz w:val="20"/>
        </w:rPr>
        <w:t>(dále jen „</w:t>
      </w:r>
      <w:r w:rsidRPr="004D3B16">
        <w:rPr>
          <w:rFonts w:cs="Arial"/>
          <w:b/>
          <w:bCs/>
          <w:sz w:val="20"/>
        </w:rPr>
        <w:t>Smlouva</w:t>
      </w:r>
      <w:r w:rsidRPr="004D3B16">
        <w:rPr>
          <w:rFonts w:cs="Arial"/>
          <w:sz w:val="20"/>
        </w:rPr>
        <w:t>“)</w:t>
      </w:r>
    </w:p>
    <w:p w14:paraId="5A655904" w14:textId="47F8A2B7" w:rsidR="00213106" w:rsidRPr="004D3B16" w:rsidRDefault="009D7E2F" w:rsidP="00F57727">
      <w:pPr>
        <w:pStyle w:val="Level1"/>
        <w:numPr>
          <w:ilvl w:val="0"/>
          <w:numId w:val="8"/>
        </w:numPr>
        <w:spacing w:before="360" w:after="180"/>
        <w:jc w:val="both"/>
        <w:outlineLvl w:val="1"/>
        <w:rPr>
          <w:rFonts w:cs="Arial"/>
          <w:sz w:val="20"/>
          <w:szCs w:val="20"/>
        </w:rPr>
      </w:pPr>
      <w:bookmarkStart w:id="0" w:name="bookmark-name-963_1."/>
      <w:bookmarkEnd w:id="0"/>
      <w:r>
        <w:rPr>
          <w:rFonts w:cs="Arial"/>
          <w:sz w:val="20"/>
          <w:szCs w:val="20"/>
        </w:rPr>
        <w:t xml:space="preserve">Předmět </w:t>
      </w:r>
      <w:r w:rsidR="004E3CDB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mlouvy</w:t>
      </w:r>
    </w:p>
    <w:p w14:paraId="7D14C405" w14:textId="13F2537F" w:rsidR="00213106" w:rsidRPr="004D3B16" w:rsidRDefault="0049018E" w:rsidP="00F57727">
      <w:pPr>
        <w:pStyle w:val="Level2"/>
        <w:numPr>
          <w:ilvl w:val="1"/>
          <w:numId w:val="9"/>
        </w:numPr>
        <w:outlineLvl w:val="2"/>
        <w:rPr>
          <w:rFonts w:cs="Arial"/>
          <w:sz w:val="20"/>
          <w:szCs w:val="20"/>
        </w:rPr>
      </w:pPr>
      <w:bookmarkStart w:id="1" w:name="bookmark-name-965_1.1."/>
      <w:bookmarkEnd w:id="1"/>
      <w:r w:rsidRPr="004D3B16">
        <w:rPr>
          <w:rFonts w:cs="Arial"/>
          <w:sz w:val="20"/>
          <w:szCs w:val="20"/>
        </w:rPr>
        <w:t>Dárce</w:t>
      </w:r>
      <w:r w:rsidR="00112A79" w:rsidRPr="004D3B16">
        <w:rPr>
          <w:rFonts w:cs="Arial"/>
          <w:sz w:val="20"/>
          <w:szCs w:val="20"/>
        </w:rPr>
        <w:t xml:space="preserve"> se touto Smlouvou zavazuje poskytnout Obdarovanému dar ve výši</w:t>
      </w:r>
      <w:r w:rsidR="00564AC6">
        <w:rPr>
          <w:rFonts w:cs="Arial"/>
          <w:sz w:val="20"/>
          <w:szCs w:val="20"/>
        </w:rPr>
        <w:t xml:space="preserve"> </w:t>
      </w:r>
      <w:r w:rsidR="00C15E51" w:rsidRPr="00DB5847">
        <w:rPr>
          <w:rFonts w:cs="Arial"/>
          <w:sz w:val="20"/>
          <w:szCs w:val="20"/>
        </w:rPr>
        <w:t>782 201,44</w:t>
      </w:r>
      <w:r w:rsidR="00DB5847">
        <w:rPr>
          <w:rFonts w:cs="Arial"/>
          <w:sz w:val="20"/>
          <w:szCs w:val="20"/>
        </w:rPr>
        <w:t xml:space="preserve"> </w:t>
      </w:r>
      <w:r w:rsidR="00112A79" w:rsidRPr="004D3B16">
        <w:rPr>
          <w:rFonts w:cs="Arial"/>
          <w:sz w:val="20"/>
          <w:szCs w:val="20"/>
        </w:rPr>
        <w:t>Kč</w:t>
      </w:r>
      <w:r w:rsidRPr="004D3B16">
        <w:rPr>
          <w:rFonts w:cs="Arial"/>
          <w:sz w:val="20"/>
          <w:szCs w:val="20"/>
        </w:rPr>
        <w:t xml:space="preserve"> (slovy: </w:t>
      </w:r>
      <w:r w:rsidR="00C15E51" w:rsidRPr="00A834C3">
        <w:rPr>
          <w:rFonts w:cs="Arial"/>
          <w:sz w:val="20"/>
          <w:szCs w:val="20"/>
        </w:rPr>
        <w:t>sedm set osmdesát dva tisíc dvě stě jedna korun a čtyřicet čtyři haléř</w:t>
      </w:r>
      <w:r w:rsidR="00A834C3" w:rsidRPr="00A834C3">
        <w:rPr>
          <w:rFonts w:cs="Arial"/>
          <w:sz w:val="20"/>
          <w:szCs w:val="20"/>
        </w:rPr>
        <w:t>ů</w:t>
      </w:r>
      <w:r w:rsidRPr="004D3B16">
        <w:rPr>
          <w:rFonts w:cs="Arial"/>
          <w:sz w:val="20"/>
          <w:szCs w:val="20"/>
        </w:rPr>
        <w:t>)</w:t>
      </w:r>
      <w:r w:rsidR="00112A79" w:rsidRPr="004D3B16">
        <w:rPr>
          <w:rFonts w:cs="Arial"/>
          <w:sz w:val="20"/>
          <w:szCs w:val="20"/>
        </w:rPr>
        <w:t xml:space="preserve"> za účelem </w:t>
      </w:r>
      <w:r w:rsidR="00735657">
        <w:rPr>
          <w:rFonts w:cs="Arial"/>
          <w:sz w:val="20"/>
          <w:szCs w:val="20"/>
        </w:rPr>
        <w:t xml:space="preserve">jeho užití v rámci </w:t>
      </w:r>
      <w:r w:rsidRPr="002179F5">
        <w:rPr>
          <w:rFonts w:cs="Arial"/>
          <w:sz w:val="20"/>
          <w:szCs w:val="20"/>
        </w:rPr>
        <w:t>„</w:t>
      </w:r>
      <w:bookmarkStart w:id="2" w:name="_Hlk164068623"/>
      <w:r w:rsidR="00C15E51" w:rsidRPr="002179F5">
        <w:rPr>
          <w:rFonts w:cs="Arial"/>
          <w:sz w:val="20"/>
          <w:szCs w:val="20"/>
        </w:rPr>
        <w:t>Podpor</w:t>
      </w:r>
      <w:r w:rsidR="00A834C3" w:rsidRPr="002179F5">
        <w:rPr>
          <w:rFonts w:cs="Arial"/>
          <w:sz w:val="20"/>
          <w:szCs w:val="20"/>
        </w:rPr>
        <w:t>y</w:t>
      </w:r>
      <w:r w:rsidR="00C15E51" w:rsidRPr="002179F5">
        <w:rPr>
          <w:rFonts w:cs="Arial"/>
          <w:sz w:val="20"/>
          <w:szCs w:val="20"/>
        </w:rPr>
        <w:t xml:space="preserve"> pozůstalých</w:t>
      </w:r>
      <w:r w:rsidR="00A834C3" w:rsidRPr="002179F5">
        <w:rPr>
          <w:rFonts w:cs="Arial"/>
          <w:sz w:val="20"/>
          <w:szCs w:val="20"/>
        </w:rPr>
        <w:t xml:space="preserve"> rodin a</w:t>
      </w:r>
      <w:r w:rsidR="00C15E51" w:rsidRPr="002179F5">
        <w:rPr>
          <w:rFonts w:cs="Arial"/>
          <w:sz w:val="20"/>
          <w:szCs w:val="20"/>
        </w:rPr>
        <w:t xml:space="preserve"> zraněných </w:t>
      </w:r>
      <w:r w:rsidR="00A834C3" w:rsidRPr="002179F5">
        <w:rPr>
          <w:rFonts w:cs="Arial"/>
          <w:sz w:val="20"/>
          <w:szCs w:val="20"/>
        </w:rPr>
        <w:t>studentů</w:t>
      </w:r>
      <w:r w:rsidR="00C15E51" w:rsidRPr="002179F5">
        <w:rPr>
          <w:rFonts w:cs="Arial"/>
          <w:sz w:val="20"/>
          <w:szCs w:val="20"/>
        </w:rPr>
        <w:t xml:space="preserve"> F</w:t>
      </w:r>
      <w:r w:rsidR="00A834C3" w:rsidRPr="002179F5">
        <w:rPr>
          <w:rFonts w:cs="Arial"/>
          <w:sz w:val="20"/>
          <w:szCs w:val="20"/>
        </w:rPr>
        <w:t>ilozofické fakulty</w:t>
      </w:r>
      <w:r w:rsidR="00C15E51" w:rsidRPr="002179F5">
        <w:rPr>
          <w:rFonts w:cs="Arial"/>
          <w:sz w:val="20"/>
          <w:szCs w:val="20"/>
        </w:rPr>
        <w:t xml:space="preserve"> U</w:t>
      </w:r>
      <w:r w:rsidR="00A834C3" w:rsidRPr="002179F5">
        <w:rPr>
          <w:rFonts w:cs="Arial"/>
          <w:sz w:val="20"/>
          <w:szCs w:val="20"/>
        </w:rPr>
        <w:t xml:space="preserve">niverzity </w:t>
      </w:r>
      <w:r w:rsidR="00C15E51" w:rsidRPr="002179F5">
        <w:rPr>
          <w:rFonts w:cs="Arial"/>
          <w:sz w:val="20"/>
          <w:szCs w:val="20"/>
        </w:rPr>
        <w:t>K</w:t>
      </w:r>
      <w:r w:rsidR="00A834C3" w:rsidRPr="002179F5">
        <w:rPr>
          <w:rFonts w:cs="Arial"/>
          <w:sz w:val="20"/>
          <w:szCs w:val="20"/>
        </w:rPr>
        <w:t>arlovy</w:t>
      </w:r>
      <w:bookmarkEnd w:id="2"/>
      <w:r w:rsidRPr="002179F5">
        <w:rPr>
          <w:rFonts w:cs="Arial"/>
          <w:sz w:val="20"/>
          <w:szCs w:val="20"/>
        </w:rPr>
        <w:t>“</w:t>
      </w:r>
      <w:r w:rsidR="00112A79" w:rsidRPr="002179F5">
        <w:rPr>
          <w:rFonts w:cs="Arial"/>
          <w:sz w:val="20"/>
          <w:szCs w:val="20"/>
        </w:rPr>
        <w:t xml:space="preserve"> (dále jen „</w:t>
      </w:r>
      <w:r w:rsidR="0094720D" w:rsidRPr="002179F5">
        <w:rPr>
          <w:rFonts w:cs="Arial"/>
          <w:b/>
          <w:bCs/>
          <w:sz w:val="20"/>
          <w:szCs w:val="20"/>
        </w:rPr>
        <w:t>D</w:t>
      </w:r>
      <w:r w:rsidR="00112A79" w:rsidRPr="002179F5">
        <w:rPr>
          <w:rFonts w:cs="Arial"/>
          <w:b/>
          <w:bCs/>
          <w:sz w:val="20"/>
          <w:szCs w:val="20"/>
        </w:rPr>
        <w:t>ar</w:t>
      </w:r>
      <w:r w:rsidR="00112A79" w:rsidRPr="002179F5">
        <w:rPr>
          <w:rFonts w:cs="Arial"/>
          <w:sz w:val="20"/>
          <w:szCs w:val="20"/>
        </w:rPr>
        <w:t>“)</w:t>
      </w:r>
      <w:r w:rsidR="00112A79" w:rsidRPr="004D3B16">
        <w:rPr>
          <w:rFonts w:cs="Arial"/>
          <w:sz w:val="20"/>
          <w:szCs w:val="20"/>
        </w:rPr>
        <w:t>.</w:t>
      </w:r>
    </w:p>
    <w:p w14:paraId="20B0DE4B" w14:textId="142C1D1F" w:rsidR="00213106" w:rsidRPr="004D3B16" w:rsidRDefault="0049018E" w:rsidP="00F57727">
      <w:pPr>
        <w:pStyle w:val="Level2"/>
        <w:numPr>
          <w:ilvl w:val="1"/>
          <w:numId w:val="10"/>
        </w:numPr>
        <w:outlineLvl w:val="2"/>
        <w:rPr>
          <w:rFonts w:cs="Arial"/>
          <w:sz w:val="20"/>
          <w:szCs w:val="20"/>
        </w:rPr>
      </w:pPr>
      <w:bookmarkStart w:id="3" w:name="bookmark-name-975_1.2."/>
      <w:bookmarkEnd w:id="3"/>
      <w:r w:rsidRPr="004D3B16">
        <w:rPr>
          <w:rFonts w:cs="Arial"/>
          <w:sz w:val="20"/>
          <w:szCs w:val="20"/>
        </w:rPr>
        <w:t>Dárce</w:t>
      </w:r>
      <w:r w:rsidR="00112A79" w:rsidRPr="004D3B16">
        <w:rPr>
          <w:rFonts w:cs="Arial"/>
          <w:sz w:val="20"/>
          <w:szCs w:val="20"/>
        </w:rPr>
        <w:t xml:space="preserve"> předá </w:t>
      </w:r>
      <w:r w:rsidR="008C1292">
        <w:rPr>
          <w:rFonts w:cs="Arial"/>
          <w:sz w:val="20"/>
          <w:szCs w:val="20"/>
        </w:rPr>
        <w:t>D</w:t>
      </w:r>
      <w:r w:rsidR="00112A79" w:rsidRPr="004D3B16">
        <w:rPr>
          <w:rFonts w:cs="Arial"/>
          <w:sz w:val="20"/>
          <w:szCs w:val="20"/>
        </w:rPr>
        <w:t xml:space="preserve">ar Obdarovanému bezhotovostním převodem na účet Obdarovaného č. </w:t>
      </w:r>
      <w:r w:rsidR="0022243A" w:rsidRPr="0022243A">
        <w:rPr>
          <w:rFonts w:cs="Arial"/>
          <w:sz w:val="20"/>
          <w:szCs w:val="20"/>
        </w:rPr>
        <w:t>0556677359/0800</w:t>
      </w:r>
      <w:r w:rsidRPr="004D3B16">
        <w:rPr>
          <w:rFonts w:cs="Arial"/>
          <w:sz w:val="20"/>
          <w:szCs w:val="20"/>
        </w:rPr>
        <w:t xml:space="preserve">, vedený u </w:t>
      </w:r>
      <w:r w:rsidR="0022243A">
        <w:rPr>
          <w:rFonts w:cs="Arial"/>
          <w:sz w:val="20"/>
          <w:szCs w:val="20"/>
        </w:rPr>
        <w:t>České spořitelny</w:t>
      </w:r>
      <w:r w:rsidR="00D47ABD" w:rsidRPr="004D3B16">
        <w:rPr>
          <w:rFonts w:cs="Arial"/>
          <w:sz w:val="20"/>
          <w:szCs w:val="20"/>
        </w:rPr>
        <w:t xml:space="preserve"> </w:t>
      </w:r>
      <w:r w:rsidR="00112A79" w:rsidRPr="004D3B16">
        <w:rPr>
          <w:rFonts w:cs="Arial"/>
          <w:sz w:val="20"/>
          <w:szCs w:val="20"/>
        </w:rPr>
        <w:t xml:space="preserve">nejpozději do </w:t>
      </w:r>
      <w:r w:rsidRPr="004D3B16">
        <w:rPr>
          <w:rFonts w:cs="Arial"/>
          <w:sz w:val="20"/>
          <w:szCs w:val="20"/>
        </w:rPr>
        <w:t xml:space="preserve">14 </w:t>
      </w:r>
      <w:r w:rsidR="00112A79" w:rsidRPr="004D3B16">
        <w:rPr>
          <w:rFonts w:cs="Arial"/>
          <w:sz w:val="20"/>
          <w:szCs w:val="20"/>
        </w:rPr>
        <w:t>dnů od uzavření této Smlouvy.</w:t>
      </w:r>
    </w:p>
    <w:p w14:paraId="3C4C9B11" w14:textId="6E32FA67" w:rsidR="00213106" w:rsidRPr="004D3B16" w:rsidRDefault="00112A79" w:rsidP="00F02536">
      <w:pPr>
        <w:pStyle w:val="Level2"/>
        <w:numPr>
          <w:ilvl w:val="1"/>
          <w:numId w:val="11"/>
        </w:numPr>
        <w:jc w:val="left"/>
        <w:outlineLvl w:val="2"/>
        <w:rPr>
          <w:rFonts w:cs="Arial"/>
          <w:sz w:val="20"/>
          <w:szCs w:val="20"/>
        </w:rPr>
      </w:pPr>
      <w:bookmarkStart w:id="4" w:name="bookmark-name-986_1.3."/>
      <w:bookmarkEnd w:id="4"/>
      <w:r w:rsidRPr="004D3B16">
        <w:rPr>
          <w:rFonts w:cs="Arial"/>
          <w:sz w:val="20"/>
          <w:szCs w:val="20"/>
        </w:rPr>
        <w:t xml:space="preserve">Obdarovaný touto Smlouvou </w:t>
      </w:r>
      <w:r w:rsidR="008C1292">
        <w:rPr>
          <w:rFonts w:cs="Arial"/>
          <w:sz w:val="20"/>
          <w:szCs w:val="20"/>
        </w:rPr>
        <w:t>D</w:t>
      </w:r>
      <w:r w:rsidRPr="004D3B16">
        <w:rPr>
          <w:rFonts w:cs="Arial"/>
          <w:sz w:val="20"/>
          <w:szCs w:val="20"/>
        </w:rPr>
        <w:t>ar přijímá.</w:t>
      </w:r>
    </w:p>
    <w:p w14:paraId="61E5C160" w14:textId="77777777" w:rsidR="00213106" w:rsidRPr="009D7E2F" w:rsidRDefault="00112A79" w:rsidP="00F02536">
      <w:pPr>
        <w:pStyle w:val="Level1"/>
        <w:numPr>
          <w:ilvl w:val="0"/>
          <w:numId w:val="12"/>
        </w:numPr>
        <w:spacing w:before="360" w:after="180"/>
        <w:jc w:val="left"/>
        <w:outlineLvl w:val="1"/>
        <w:rPr>
          <w:rFonts w:cs="Arial"/>
          <w:sz w:val="20"/>
          <w:szCs w:val="20"/>
        </w:rPr>
      </w:pPr>
      <w:bookmarkStart w:id="5" w:name="bookmark-name-989_2."/>
      <w:bookmarkEnd w:id="5"/>
      <w:r w:rsidRPr="009D7E2F">
        <w:rPr>
          <w:rFonts w:cs="Arial"/>
          <w:sz w:val="20"/>
          <w:szCs w:val="20"/>
        </w:rPr>
        <w:t>Povinnosti obdarovaného</w:t>
      </w:r>
    </w:p>
    <w:p w14:paraId="0BCAE1E3" w14:textId="5DF6B267" w:rsidR="008258B4" w:rsidRPr="009D7E2F" w:rsidRDefault="008258B4" w:rsidP="00F57727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bookmarkStart w:id="6" w:name="bookmark-name-991_2.1."/>
      <w:bookmarkEnd w:id="6"/>
      <w:r w:rsidRPr="009D7E2F">
        <w:rPr>
          <w:rFonts w:ascii="Arial" w:hAnsi="Arial" w:cs="Arial"/>
          <w:sz w:val="20"/>
        </w:rPr>
        <w:t>2.1</w:t>
      </w:r>
      <w:r w:rsidRPr="009D7E2F">
        <w:rPr>
          <w:rFonts w:ascii="Arial" w:hAnsi="Arial" w:cs="Arial"/>
          <w:sz w:val="20"/>
        </w:rPr>
        <w:tab/>
      </w:r>
      <w:r w:rsidR="00112A79" w:rsidRPr="009D7E2F">
        <w:rPr>
          <w:rFonts w:ascii="Arial" w:hAnsi="Arial" w:cs="Arial"/>
          <w:sz w:val="20"/>
        </w:rPr>
        <w:t xml:space="preserve">Obdarovaný je povinen </w:t>
      </w:r>
      <w:r w:rsidR="008C1292">
        <w:rPr>
          <w:rFonts w:ascii="Arial" w:hAnsi="Arial" w:cs="Arial"/>
          <w:sz w:val="20"/>
        </w:rPr>
        <w:t>D</w:t>
      </w:r>
      <w:r w:rsidR="00112A79" w:rsidRPr="009D7E2F">
        <w:rPr>
          <w:rFonts w:ascii="Arial" w:hAnsi="Arial" w:cs="Arial"/>
          <w:sz w:val="20"/>
        </w:rPr>
        <w:t>ar využít pouze k účelu specifikovanému v ustanovení článku 1. této Smlouvy.</w:t>
      </w:r>
      <w:r w:rsidR="007A6E81">
        <w:rPr>
          <w:rFonts w:ascii="Arial" w:hAnsi="Arial" w:cs="Arial"/>
          <w:sz w:val="20"/>
        </w:rPr>
        <w:t xml:space="preserve"> Dar bude využitý zejména k nákupu různého spotřebního zboží, usnadňujícího běžný život pozůstalým rodinám, nebo přímo zraněným osobám, či jejím rodinným příslušníkům, k úhradě služeb z oblasti psychologické a sociální podpory, </w:t>
      </w:r>
      <w:r w:rsidR="0041195C">
        <w:rPr>
          <w:rFonts w:ascii="Arial" w:hAnsi="Arial" w:cs="Arial"/>
          <w:sz w:val="20"/>
        </w:rPr>
        <w:t xml:space="preserve">k </w:t>
      </w:r>
      <w:r w:rsidR="007A6E81">
        <w:rPr>
          <w:rFonts w:ascii="Arial" w:hAnsi="Arial" w:cs="Arial"/>
          <w:sz w:val="20"/>
        </w:rPr>
        <w:t>poskytnutí finančních prostředků umožňujících rychlejší návrat do normálního života a vyrovnání se s prožitým traumatem apod.</w:t>
      </w:r>
      <w:r w:rsidR="00112A79" w:rsidRPr="009D7E2F">
        <w:rPr>
          <w:rFonts w:ascii="Arial" w:hAnsi="Arial" w:cs="Arial"/>
          <w:sz w:val="20"/>
        </w:rPr>
        <w:t xml:space="preserve"> </w:t>
      </w:r>
      <w:r w:rsidR="00112A79" w:rsidRPr="00C15E51">
        <w:rPr>
          <w:rFonts w:ascii="Arial" w:hAnsi="Arial" w:cs="Arial"/>
          <w:sz w:val="20"/>
        </w:rPr>
        <w:t xml:space="preserve"> </w:t>
      </w:r>
      <w:r w:rsidR="0012461B" w:rsidRPr="00C15E51">
        <w:rPr>
          <w:rFonts w:ascii="Arial" w:hAnsi="Arial" w:cs="Arial"/>
          <w:sz w:val="20"/>
        </w:rPr>
        <w:t>Obdarovaný</w:t>
      </w:r>
      <w:r w:rsidR="0012461B" w:rsidRPr="009D7E2F">
        <w:rPr>
          <w:rFonts w:ascii="Arial" w:hAnsi="Arial" w:cs="Arial"/>
          <w:sz w:val="20"/>
        </w:rPr>
        <w:t xml:space="preserve"> poskytne ve  lhůtě</w:t>
      </w:r>
      <w:r w:rsidR="0041195C">
        <w:rPr>
          <w:rFonts w:ascii="Arial" w:hAnsi="Arial" w:cs="Arial"/>
          <w:sz w:val="20"/>
        </w:rPr>
        <w:t xml:space="preserve"> </w:t>
      </w:r>
      <w:r w:rsidR="0022243A">
        <w:rPr>
          <w:rFonts w:ascii="Arial" w:hAnsi="Arial" w:cs="Arial"/>
          <w:sz w:val="20"/>
        </w:rPr>
        <w:t>dvou</w:t>
      </w:r>
      <w:r w:rsidR="0041195C">
        <w:rPr>
          <w:rFonts w:ascii="Arial" w:hAnsi="Arial" w:cs="Arial"/>
          <w:sz w:val="20"/>
        </w:rPr>
        <w:t xml:space="preserve"> měsíc</w:t>
      </w:r>
      <w:r w:rsidR="0022243A">
        <w:rPr>
          <w:rFonts w:ascii="Arial" w:hAnsi="Arial" w:cs="Arial"/>
          <w:sz w:val="20"/>
        </w:rPr>
        <w:t>ů</w:t>
      </w:r>
      <w:r w:rsidR="0041195C">
        <w:rPr>
          <w:rFonts w:ascii="Arial" w:hAnsi="Arial" w:cs="Arial"/>
          <w:sz w:val="20"/>
        </w:rPr>
        <w:t xml:space="preserve"> od ukončení</w:t>
      </w:r>
      <w:r w:rsidR="0041195C" w:rsidRPr="002179F5">
        <w:rPr>
          <w:rFonts w:ascii="Arial CE" w:hAnsi="Arial CE" w:cs="Arial"/>
          <w:sz w:val="20"/>
        </w:rPr>
        <w:t xml:space="preserve"> „Podpory pozůstalých rodin a zraněných studentů Filozofické fakulty Univerzity Karlovy“</w:t>
      </w:r>
      <w:r w:rsidR="0012461B" w:rsidRPr="002179F5">
        <w:rPr>
          <w:rFonts w:ascii="Arial CE" w:hAnsi="Arial CE" w:cs="Arial"/>
          <w:sz w:val="20"/>
        </w:rPr>
        <w:t xml:space="preserve"> Dárci závěrečnou zp</w:t>
      </w:r>
      <w:r w:rsidR="0012461B" w:rsidRPr="009D7E2F">
        <w:rPr>
          <w:rFonts w:ascii="Arial" w:hAnsi="Arial" w:cs="Arial"/>
          <w:sz w:val="20"/>
        </w:rPr>
        <w:t xml:space="preserve">rávu o čerpání </w:t>
      </w:r>
      <w:r w:rsidR="008C1292">
        <w:rPr>
          <w:rFonts w:ascii="Arial" w:hAnsi="Arial" w:cs="Arial"/>
          <w:sz w:val="20"/>
        </w:rPr>
        <w:t>D</w:t>
      </w:r>
      <w:r w:rsidR="0012461B" w:rsidRPr="009D7E2F">
        <w:rPr>
          <w:rFonts w:ascii="Arial" w:hAnsi="Arial" w:cs="Arial"/>
          <w:sz w:val="20"/>
        </w:rPr>
        <w:t>aru v rozsahu a formě stanovené Dárcem.</w:t>
      </w:r>
    </w:p>
    <w:p w14:paraId="2EC4010E" w14:textId="3F9FC779" w:rsidR="0012461B" w:rsidRPr="00015017" w:rsidRDefault="008258B4" w:rsidP="00F57727">
      <w:pPr>
        <w:ind w:left="567" w:hanging="567"/>
        <w:jc w:val="both"/>
        <w:rPr>
          <w:rFonts w:ascii="Arial" w:hAnsi="Arial" w:cs="Arial"/>
          <w:sz w:val="20"/>
        </w:rPr>
      </w:pPr>
      <w:r w:rsidRPr="009D7E2F">
        <w:rPr>
          <w:rFonts w:ascii="Arial" w:hAnsi="Arial" w:cs="Arial"/>
          <w:sz w:val="20"/>
        </w:rPr>
        <w:t>2.2</w:t>
      </w:r>
      <w:r w:rsidRPr="009D7E2F">
        <w:rPr>
          <w:rFonts w:ascii="Arial" w:hAnsi="Arial" w:cs="Arial"/>
          <w:sz w:val="20"/>
        </w:rPr>
        <w:tab/>
      </w:r>
      <w:r w:rsidR="0012461B" w:rsidRPr="009D7E2F">
        <w:rPr>
          <w:rFonts w:ascii="Arial" w:hAnsi="Arial" w:cs="Arial"/>
          <w:sz w:val="20"/>
        </w:rPr>
        <w:t>Dárce si rovněž vyhrazuje právo nahlížet do účetních záznamů Obdarovaného souvisejících s</w:t>
      </w:r>
      <w:r w:rsidR="00735657" w:rsidRPr="009D7E2F">
        <w:rPr>
          <w:rFonts w:ascii="Arial" w:hAnsi="Arial" w:cs="Arial"/>
          <w:sz w:val="20"/>
        </w:rPr>
        <w:t xml:space="preserve"> </w:t>
      </w:r>
      <w:r w:rsidR="008C1292">
        <w:rPr>
          <w:rFonts w:ascii="Arial" w:hAnsi="Arial" w:cs="Arial"/>
          <w:sz w:val="20"/>
        </w:rPr>
        <w:t>D</w:t>
      </w:r>
      <w:r w:rsidR="0012461B" w:rsidRPr="009D7E2F">
        <w:rPr>
          <w:rFonts w:ascii="Arial" w:hAnsi="Arial" w:cs="Arial"/>
          <w:sz w:val="20"/>
        </w:rPr>
        <w:t xml:space="preserve">arem v období poskytnutí </w:t>
      </w:r>
      <w:r w:rsidR="008C1292">
        <w:rPr>
          <w:rFonts w:ascii="Arial" w:hAnsi="Arial" w:cs="Arial"/>
          <w:sz w:val="20"/>
        </w:rPr>
        <w:t>D</w:t>
      </w:r>
      <w:r w:rsidR="0012461B" w:rsidRPr="009D7E2F">
        <w:rPr>
          <w:rFonts w:ascii="Arial" w:hAnsi="Arial" w:cs="Arial"/>
          <w:sz w:val="20"/>
        </w:rPr>
        <w:t xml:space="preserve">aru, tedy od </w:t>
      </w:r>
      <w:r w:rsidR="00807C98">
        <w:rPr>
          <w:rFonts w:ascii="Arial" w:hAnsi="Arial" w:cs="Arial"/>
          <w:sz w:val="20"/>
        </w:rPr>
        <w:t>jeho poskytnutí Obdarovanému</w:t>
      </w:r>
      <w:r w:rsidR="0012461B" w:rsidRPr="009D7E2F">
        <w:rPr>
          <w:rFonts w:ascii="Arial" w:hAnsi="Arial" w:cs="Arial"/>
          <w:sz w:val="20"/>
        </w:rPr>
        <w:t xml:space="preserve"> do uplynutí 12 měsíců od podpisu </w:t>
      </w:r>
      <w:r w:rsidR="00807C98">
        <w:rPr>
          <w:rFonts w:ascii="Arial" w:hAnsi="Arial" w:cs="Arial"/>
          <w:sz w:val="20"/>
        </w:rPr>
        <w:t>S</w:t>
      </w:r>
      <w:r w:rsidR="0012461B" w:rsidRPr="009D7E2F">
        <w:rPr>
          <w:rFonts w:ascii="Arial" w:hAnsi="Arial" w:cs="Arial"/>
          <w:sz w:val="20"/>
        </w:rPr>
        <w:t>mlouvy (</w:t>
      </w:r>
      <w:r w:rsidR="0012461B" w:rsidRPr="00015017">
        <w:rPr>
          <w:rFonts w:ascii="Arial" w:hAnsi="Arial" w:cs="Arial"/>
          <w:sz w:val="20"/>
        </w:rPr>
        <w:t xml:space="preserve">ukončení </w:t>
      </w:r>
      <w:r w:rsidR="00735657" w:rsidRPr="00A072C6">
        <w:rPr>
          <w:rFonts w:ascii="Arial" w:hAnsi="Arial" w:cs="Arial"/>
          <w:sz w:val="20"/>
        </w:rPr>
        <w:t>„</w:t>
      </w:r>
      <w:r w:rsidR="00C15E51" w:rsidRPr="00A072C6">
        <w:rPr>
          <w:rFonts w:ascii="Arial" w:hAnsi="Arial" w:cs="Arial"/>
          <w:sz w:val="20"/>
        </w:rPr>
        <w:t>Podpor</w:t>
      </w:r>
      <w:r w:rsidR="00531F17" w:rsidRPr="00A072C6">
        <w:rPr>
          <w:rFonts w:ascii="Arial" w:hAnsi="Arial" w:cs="Arial"/>
          <w:sz w:val="20"/>
        </w:rPr>
        <w:t>y</w:t>
      </w:r>
      <w:r w:rsidR="00C15E51" w:rsidRPr="00A072C6">
        <w:rPr>
          <w:rFonts w:ascii="Arial" w:hAnsi="Arial" w:cs="Arial"/>
          <w:sz w:val="20"/>
        </w:rPr>
        <w:t xml:space="preserve"> pozůstalých</w:t>
      </w:r>
      <w:r w:rsidR="00531F17" w:rsidRPr="00A072C6">
        <w:rPr>
          <w:rFonts w:ascii="Arial" w:hAnsi="Arial" w:cs="Arial"/>
          <w:sz w:val="20"/>
        </w:rPr>
        <w:t xml:space="preserve"> rodin a</w:t>
      </w:r>
      <w:r w:rsidR="00C15E51" w:rsidRPr="00A072C6">
        <w:rPr>
          <w:rFonts w:ascii="Arial" w:hAnsi="Arial" w:cs="Arial"/>
          <w:sz w:val="20"/>
        </w:rPr>
        <w:t xml:space="preserve"> zraněných</w:t>
      </w:r>
      <w:r w:rsidR="00531F17" w:rsidRPr="00A072C6">
        <w:rPr>
          <w:rFonts w:ascii="Arial" w:hAnsi="Arial" w:cs="Arial"/>
          <w:sz w:val="20"/>
        </w:rPr>
        <w:t xml:space="preserve"> studentů</w:t>
      </w:r>
      <w:r w:rsidR="00C15E51" w:rsidRPr="00A072C6">
        <w:rPr>
          <w:rFonts w:ascii="Arial" w:hAnsi="Arial" w:cs="Arial"/>
          <w:sz w:val="20"/>
        </w:rPr>
        <w:t xml:space="preserve"> F</w:t>
      </w:r>
      <w:r w:rsidR="00531F17" w:rsidRPr="00A072C6">
        <w:rPr>
          <w:rFonts w:ascii="Arial" w:hAnsi="Arial" w:cs="Arial"/>
          <w:sz w:val="20"/>
        </w:rPr>
        <w:t>ilozofické fakulty</w:t>
      </w:r>
      <w:r w:rsidR="00C15E51" w:rsidRPr="00A072C6">
        <w:rPr>
          <w:rFonts w:ascii="Arial" w:hAnsi="Arial" w:cs="Arial"/>
          <w:sz w:val="20"/>
        </w:rPr>
        <w:t xml:space="preserve"> U</w:t>
      </w:r>
      <w:r w:rsidR="00531F17" w:rsidRPr="00A072C6">
        <w:rPr>
          <w:rFonts w:ascii="Arial" w:hAnsi="Arial" w:cs="Arial"/>
          <w:sz w:val="20"/>
        </w:rPr>
        <w:t xml:space="preserve">niverzity </w:t>
      </w:r>
      <w:r w:rsidR="00C15E51" w:rsidRPr="00A072C6">
        <w:rPr>
          <w:rFonts w:ascii="Arial" w:hAnsi="Arial" w:cs="Arial"/>
          <w:sz w:val="20"/>
        </w:rPr>
        <w:t>K</w:t>
      </w:r>
      <w:r w:rsidR="00531F17" w:rsidRPr="00A072C6">
        <w:rPr>
          <w:rFonts w:ascii="Arial" w:hAnsi="Arial" w:cs="Arial"/>
          <w:sz w:val="20"/>
        </w:rPr>
        <w:t>arlovy</w:t>
      </w:r>
      <w:r w:rsidR="00735657" w:rsidRPr="00A072C6">
        <w:rPr>
          <w:rFonts w:ascii="Arial" w:hAnsi="Arial" w:cs="Arial"/>
          <w:sz w:val="20"/>
        </w:rPr>
        <w:t>“</w:t>
      </w:r>
      <w:r w:rsidR="0012461B" w:rsidRPr="00A072C6">
        <w:rPr>
          <w:rFonts w:ascii="Arial" w:hAnsi="Arial" w:cs="Arial"/>
          <w:sz w:val="20"/>
        </w:rPr>
        <w:t>).</w:t>
      </w:r>
    </w:p>
    <w:p w14:paraId="6DF7B752" w14:textId="491AE2AF" w:rsidR="00A25FF6" w:rsidRDefault="00A25FF6" w:rsidP="00F57727">
      <w:pPr>
        <w:pStyle w:val="Level2"/>
        <w:numPr>
          <w:ilvl w:val="0"/>
          <w:numId w:val="0"/>
        </w:numPr>
        <w:ind w:left="567" w:hanging="567"/>
        <w:outlineLvl w:val="2"/>
        <w:rPr>
          <w:rFonts w:cs="Arial"/>
          <w:sz w:val="20"/>
          <w:szCs w:val="20"/>
        </w:rPr>
      </w:pPr>
      <w:bookmarkStart w:id="7" w:name="bookmark-name-997_2.2."/>
      <w:bookmarkEnd w:id="7"/>
      <w:r w:rsidRPr="009D7E2F">
        <w:rPr>
          <w:rFonts w:cs="Arial"/>
          <w:sz w:val="20"/>
          <w:szCs w:val="20"/>
        </w:rPr>
        <w:lastRenderedPageBreak/>
        <w:t>2.3</w:t>
      </w:r>
      <w:r w:rsidRPr="009D7E2F">
        <w:rPr>
          <w:rFonts w:cs="Arial"/>
          <w:sz w:val="20"/>
          <w:szCs w:val="20"/>
        </w:rPr>
        <w:tab/>
        <w:t>Obdarovaný souhlasí se zveřejněním informace o svém obdarování a dále výslovně souhlasí se</w:t>
      </w:r>
      <w:r w:rsidRPr="00A25FF6">
        <w:rPr>
          <w:rFonts w:cs="Arial"/>
          <w:sz w:val="20"/>
          <w:szCs w:val="20"/>
        </w:rPr>
        <w:t xml:space="preserve"> zveřejněním pořízených podobizen či obrazových a zvukových záznamů ve výroční zprávě Dárce, případně v jiných jím zveřejňovaných zprávách a informacích o činnosti Dárce a souhlasí také se šířením podobizen či obrazových a zvukových záznamů</w:t>
      </w:r>
      <w:r w:rsidR="00B73E67">
        <w:rPr>
          <w:rFonts w:cs="Arial"/>
          <w:sz w:val="20"/>
          <w:szCs w:val="20"/>
        </w:rPr>
        <w:t xml:space="preserve"> s výjimkou takových </w:t>
      </w:r>
      <w:r w:rsidR="00B73E67" w:rsidRPr="00A25FF6">
        <w:rPr>
          <w:rFonts w:cs="Arial"/>
          <w:sz w:val="20"/>
          <w:szCs w:val="20"/>
        </w:rPr>
        <w:t>podobizen či obrazových a zvukových záznamů</w:t>
      </w:r>
      <w:r w:rsidR="00B73E67">
        <w:rPr>
          <w:rFonts w:cs="Arial"/>
          <w:sz w:val="20"/>
          <w:szCs w:val="20"/>
        </w:rPr>
        <w:t>, které se týkají osob, kterým Obdarovaný dle této Smlouvy poskytuje část Daru jako finanční podporu a které neudělily Obdarovanému souhlas s uveřejněním</w:t>
      </w:r>
      <w:r w:rsidRPr="00A25FF6">
        <w:rPr>
          <w:rFonts w:cs="Arial"/>
          <w:sz w:val="20"/>
          <w:szCs w:val="20"/>
        </w:rPr>
        <w:t xml:space="preserve">. </w:t>
      </w:r>
    </w:p>
    <w:p w14:paraId="4C69BB53" w14:textId="79F7FC90" w:rsidR="0012461B" w:rsidRDefault="008258B4" w:rsidP="00F57727">
      <w:pPr>
        <w:pStyle w:val="Level2"/>
        <w:numPr>
          <w:ilvl w:val="0"/>
          <w:numId w:val="0"/>
        </w:numPr>
        <w:ind w:left="567" w:hanging="567"/>
        <w:outlineLvl w:val="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 w:rsidR="00A25FF6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ab/>
      </w:r>
      <w:r w:rsidR="00112A79" w:rsidRPr="004D3B16">
        <w:rPr>
          <w:rFonts w:cs="Arial"/>
          <w:sz w:val="20"/>
          <w:szCs w:val="20"/>
        </w:rPr>
        <w:t xml:space="preserve">Smluvní strany sjednávají, že v případě porušení povinností Obdarovaného specifikovaných v čl. 2.1 této Smlouvy je </w:t>
      </w:r>
      <w:r w:rsidR="008C067B" w:rsidRPr="004D3B16">
        <w:rPr>
          <w:rFonts w:cs="Arial"/>
          <w:sz w:val="20"/>
          <w:szCs w:val="20"/>
        </w:rPr>
        <w:t>Dárce</w:t>
      </w:r>
      <w:r w:rsidR="00112A79" w:rsidRPr="004D3B16">
        <w:rPr>
          <w:rFonts w:cs="Arial"/>
          <w:sz w:val="20"/>
          <w:szCs w:val="20"/>
        </w:rPr>
        <w:t xml:space="preserve"> oprávněn od této Smlouvy písemně odstoupit. Odstoupením od Smlouvy se Smlouva od počátku </w:t>
      </w:r>
      <w:proofErr w:type="gramStart"/>
      <w:r w:rsidR="00112A79" w:rsidRPr="004D3B16">
        <w:rPr>
          <w:rFonts w:cs="Arial"/>
          <w:sz w:val="20"/>
          <w:szCs w:val="20"/>
        </w:rPr>
        <w:t>ruší</w:t>
      </w:r>
      <w:proofErr w:type="gramEnd"/>
      <w:r w:rsidR="00112A79" w:rsidRPr="004D3B16">
        <w:rPr>
          <w:rFonts w:cs="Arial"/>
          <w:sz w:val="20"/>
          <w:szCs w:val="20"/>
        </w:rPr>
        <w:t xml:space="preserve">. </w:t>
      </w:r>
      <w:r w:rsidR="008C067B" w:rsidRPr="004D3B16">
        <w:rPr>
          <w:rFonts w:cs="Arial"/>
          <w:sz w:val="20"/>
          <w:szCs w:val="20"/>
        </w:rPr>
        <w:t>Dárce</w:t>
      </w:r>
      <w:r w:rsidR="00112A79" w:rsidRPr="004D3B16">
        <w:rPr>
          <w:rFonts w:cs="Arial"/>
          <w:sz w:val="20"/>
          <w:szCs w:val="20"/>
        </w:rPr>
        <w:t xml:space="preserve"> má dále právo požadovat po Obdarovaném smluvní pokutu ve výši </w:t>
      </w:r>
      <w:r w:rsidR="008C067B" w:rsidRPr="008258B4">
        <w:rPr>
          <w:rFonts w:cs="Arial"/>
          <w:color w:val="auto"/>
          <w:sz w:val="20"/>
          <w:szCs w:val="20"/>
        </w:rPr>
        <w:t>5</w:t>
      </w:r>
      <w:r w:rsidR="006636DF">
        <w:rPr>
          <w:rFonts w:cs="Arial"/>
          <w:color w:val="auto"/>
          <w:sz w:val="20"/>
          <w:szCs w:val="20"/>
        </w:rPr>
        <w:t>.</w:t>
      </w:r>
      <w:r w:rsidR="008C067B" w:rsidRPr="008258B4">
        <w:rPr>
          <w:rFonts w:cs="Arial"/>
          <w:color w:val="auto"/>
          <w:sz w:val="20"/>
          <w:szCs w:val="20"/>
        </w:rPr>
        <w:t xml:space="preserve">000 </w:t>
      </w:r>
      <w:r w:rsidR="006636DF">
        <w:rPr>
          <w:rFonts w:cs="Arial"/>
          <w:color w:val="auto"/>
          <w:sz w:val="20"/>
          <w:szCs w:val="20"/>
        </w:rPr>
        <w:t>Kč</w:t>
      </w:r>
      <w:r w:rsidR="00112A79" w:rsidRPr="008258B4">
        <w:rPr>
          <w:rFonts w:cs="Arial"/>
          <w:color w:val="auto"/>
          <w:sz w:val="20"/>
          <w:szCs w:val="20"/>
        </w:rPr>
        <w:t xml:space="preserve"> a </w:t>
      </w:r>
      <w:r w:rsidR="00112A79" w:rsidRPr="004D3B16">
        <w:rPr>
          <w:rFonts w:cs="Arial"/>
          <w:sz w:val="20"/>
          <w:szCs w:val="20"/>
        </w:rPr>
        <w:t>Obdarovaný je povinen ji zaplatit. Obdarovaný považuje výši smluvní pokuty stanovenou v tomto článku za přiměřenou a vzdává se tímto práva domáhat se u soudu jejího snížení.</w:t>
      </w:r>
    </w:p>
    <w:p w14:paraId="37909623" w14:textId="77777777" w:rsidR="00213106" w:rsidRPr="004D3B16" w:rsidRDefault="00112A79" w:rsidP="00F02536">
      <w:pPr>
        <w:pStyle w:val="Level1"/>
        <w:numPr>
          <w:ilvl w:val="0"/>
          <w:numId w:val="13"/>
        </w:numPr>
        <w:spacing w:before="360" w:after="180"/>
        <w:jc w:val="left"/>
        <w:outlineLvl w:val="1"/>
        <w:rPr>
          <w:rFonts w:cs="Arial"/>
          <w:sz w:val="20"/>
          <w:szCs w:val="20"/>
        </w:rPr>
      </w:pPr>
      <w:r w:rsidRPr="004D3B16">
        <w:rPr>
          <w:rFonts w:cs="Arial"/>
          <w:sz w:val="20"/>
          <w:szCs w:val="20"/>
        </w:rPr>
        <w:t>Povinnost mlčenlivosti</w:t>
      </w:r>
    </w:p>
    <w:p w14:paraId="40DC82EC" w14:textId="296A1B69" w:rsidR="00213106" w:rsidRPr="004D3B16" w:rsidRDefault="00112A79" w:rsidP="00F57727">
      <w:pPr>
        <w:pStyle w:val="Level2"/>
        <w:numPr>
          <w:ilvl w:val="1"/>
          <w:numId w:val="14"/>
        </w:numPr>
        <w:outlineLvl w:val="2"/>
        <w:rPr>
          <w:rFonts w:cs="Arial"/>
          <w:sz w:val="20"/>
          <w:szCs w:val="20"/>
        </w:rPr>
      </w:pPr>
      <w:bookmarkStart w:id="8" w:name="bookmark-name-1010_3.1."/>
      <w:bookmarkEnd w:id="8"/>
      <w:r w:rsidRPr="004D3B16">
        <w:rPr>
          <w:rFonts w:cs="Arial"/>
          <w:sz w:val="20"/>
          <w:szCs w:val="20"/>
        </w:rPr>
        <w:t>Smluvní strany potvrzují, že všechny informace, které se Smluvní strana při plnění a/nebo v souvislosti s plněním této Smlouvy dozví, jsou důvěrné povahy a/nebo představují obchodní tajemství podle § 504 občanského zákoníku (dále jen „</w:t>
      </w:r>
      <w:r w:rsidRPr="004D3B16">
        <w:rPr>
          <w:rFonts w:cs="Arial"/>
          <w:b/>
          <w:bCs/>
          <w:iCs w:val="0"/>
          <w:sz w:val="20"/>
          <w:szCs w:val="20"/>
        </w:rPr>
        <w:t>Důvěrné informace</w:t>
      </w:r>
      <w:r w:rsidRPr="004D3B16">
        <w:rPr>
          <w:rFonts w:cs="Arial"/>
          <w:iCs w:val="0"/>
          <w:sz w:val="20"/>
          <w:szCs w:val="20"/>
        </w:rPr>
        <w:t>“). Smluvní strany jsou povinny zachovávat mlčenlivost o Důvěrných informacích a Důvěrné informace použít pouze za účelem plnění předmětu Smlouvy.</w:t>
      </w:r>
    </w:p>
    <w:p w14:paraId="66977924" w14:textId="77777777" w:rsidR="00213106" w:rsidRPr="004D3B16" w:rsidRDefault="00112A79" w:rsidP="00F57727">
      <w:pPr>
        <w:pStyle w:val="Body2"/>
        <w:spacing w:before="180" w:after="180"/>
        <w:jc w:val="both"/>
        <w:rPr>
          <w:rFonts w:cs="Arial"/>
          <w:sz w:val="20"/>
        </w:rPr>
      </w:pPr>
      <w:r w:rsidRPr="004D3B16">
        <w:rPr>
          <w:rFonts w:cs="Arial"/>
          <w:sz w:val="20"/>
        </w:rPr>
        <w:t>Smluvní strany odpovídají za plnění svých povinností podle tohoto ustanovení Smlouvy kromě případů, kdy povinnost zpřístupnit Důvěrné informace vyplývá z platných právních předpisů nebo z pravomocného rozhodnutí soudu, rozhodčího orgánu či správního orgánu. Smluvní strany jsou povinny dodržovat povinnosti plynoucí z tohoto článku Smlouvy bez časového omezení i po zániku Smlouvy.</w:t>
      </w:r>
    </w:p>
    <w:p w14:paraId="5C0F3903" w14:textId="60CF0D85" w:rsidR="00213106" w:rsidRPr="004D3B16" w:rsidRDefault="0049018E" w:rsidP="00F57727">
      <w:pPr>
        <w:pStyle w:val="Body2"/>
        <w:spacing w:before="180" w:after="180"/>
        <w:jc w:val="both"/>
        <w:rPr>
          <w:rFonts w:cs="Arial"/>
          <w:sz w:val="20"/>
        </w:rPr>
      </w:pPr>
      <w:r w:rsidRPr="004D3B16">
        <w:rPr>
          <w:rFonts w:cs="Arial"/>
          <w:sz w:val="20"/>
        </w:rPr>
        <w:t>Dárce</w:t>
      </w:r>
      <w:r w:rsidR="00112A79" w:rsidRPr="004D3B16">
        <w:rPr>
          <w:rFonts w:cs="Arial"/>
          <w:sz w:val="20"/>
        </w:rPr>
        <w:t xml:space="preserve"> je oprávněn Důvěrné informace poskytnout osobám, které ve smyslu </w:t>
      </w:r>
      <w:proofErr w:type="spellStart"/>
      <w:r w:rsidR="00112A79" w:rsidRPr="004D3B16">
        <w:rPr>
          <w:rFonts w:cs="Arial"/>
          <w:sz w:val="20"/>
        </w:rPr>
        <w:t>z.č</w:t>
      </w:r>
      <w:proofErr w:type="spellEnd"/>
      <w:r w:rsidR="00112A79" w:rsidRPr="004D3B16">
        <w:rPr>
          <w:rFonts w:cs="Arial"/>
          <w:sz w:val="20"/>
        </w:rPr>
        <w:t xml:space="preserve">. 90/2012 Sb., o obchodních společnostech a družstvech (zákon o obchodních korporacích), ve znění pozdějších předpisů ovládá, a dále obchodní společnosti </w:t>
      </w:r>
      <w:proofErr w:type="spellStart"/>
      <w:r w:rsidR="00112A79" w:rsidRPr="004D3B16">
        <w:rPr>
          <w:rFonts w:cs="Arial"/>
          <w:sz w:val="20"/>
        </w:rPr>
        <w:t>Société</w:t>
      </w:r>
      <w:proofErr w:type="spellEnd"/>
      <w:r w:rsidR="00112A79" w:rsidRPr="004D3B16">
        <w:rPr>
          <w:rFonts w:cs="Arial"/>
          <w:sz w:val="20"/>
        </w:rPr>
        <w:t xml:space="preserve"> </w:t>
      </w:r>
      <w:proofErr w:type="spellStart"/>
      <w:r w:rsidR="00112A79" w:rsidRPr="004D3B16">
        <w:rPr>
          <w:rFonts w:cs="Arial"/>
          <w:sz w:val="20"/>
        </w:rPr>
        <w:t>Générale</w:t>
      </w:r>
      <w:proofErr w:type="spellEnd"/>
      <w:r w:rsidR="00112A79" w:rsidRPr="004D3B16">
        <w:rPr>
          <w:rFonts w:cs="Arial"/>
          <w:sz w:val="20"/>
        </w:rPr>
        <w:t xml:space="preserve">, S.A., se sídlem 29, </w:t>
      </w:r>
      <w:proofErr w:type="spellStart"/>
      <w:r w:rsidR="00112A79" w:rsidRPr="004D3B16">
        <w:rPr>
          <w:rFonts w:cs="Arial"/>
          <w:sz w:val="20"/>
        </w:rPr>
        <w:t>bld</w:t>
      </w:r>
      <w:proofErr w:type="spellEnd"/>
      <w:r w:rsidR="00112A79" w:rsidRPr="004D3B16">
        <w:rPr>
          <w:rFonts w:cs="Arial"/>
          <w:sz w:val="20"/>
        </w:rPr>
        <w:t xml:space="preserve">. </w:t>
      </w:r>
      <w:proofErr w:type="spellStart"/>
      <w:r w:rsidR="00112A79" w:rsidRPr="004D3B16">
        <w:rPr>
          <w:rFonts w:cs="Arial"/>
          <w:sz w:val="20"/>
        </w:rPr>
        <w:t>Haussmann</w:t>
      </w:r>
      <w:proofErr w:type="spellEnd"/>
      <w:r w:rsidR="00112A79" w:rsidRPr="004D3B16">
        <w:rPr>
          <w:rFonts w:cs="Arial"/>
          <w:sz w:val="20"/>
        </w:rPr>
        <w:t>, 75009 Paris, France, pokud je její ovládající osobou.</w:t>
      </w:r>
    </w:p>
    <w:p w14:paraId="31FF24FB" w14:textId="55FD3370" w:rsidR="00213106" w:rsidRPr="004D3B16" w:rsidRDefault="00112A79" w:rsidP="00340DE5">
      <w:pPr>
        <w:pStyle w:val="Body2"/>
        <w:spacing w:before="180" w:after="180"/>
        <w:jc w:val="both"/>
        <w:rPr>
          <w:rFonts w:cs="Arial"/>
          <w:sz w:val="20"/>
        </w:rPr>
      </w:pPr>
      <w:bookmarkStart w:id="9" w:name="bookmark-name-1034_4."/>
      <w:bookmarkEnd w:id="9"/>
      <w:r w:rsidRPr="004D3B16">
        <w:rPr>
          <w:rFonts w:cs="Arial"/>
          <w:sz w:val="20"/>
        </w:rPr>
        <w:t>Tímto ustanovením nejsou dotčeny zákonné povinnosti Smluvních stran týkající se archivace Důvěrných informací</w:t>
      </w:r>
      <w:r w:rsidR="00340DE5">
        <w:rPr>
          <w:rFonts w:cs="Arial"/>
          <w:sz w:val="20"/>
        </w:rPr>
        <w:t xml:space="preserve"> a zákonné povinnosti týkající se zveřejnění této Smlouvy v registru smluv dle čl. 10. této Smlouvy</w:t>
      </w:r>
      <w:r w:rsidRPr="004D3B16">
        <w:rPr>
          <w:rFonts w:cs="Arial"/>
          <w:sz w:val="20"/>
        </w:rPr>
        <w:t>.</w:t>
      </w:r>
    </w:p>
    <w:p w14:paraId="243A73A6" w14:textId="77777777" w:rsidR="00213106" w:rsidRPr="004D3B16" w:rsidRDefault="00112A79" w:rsidP="00F02536">
      <w:pPr>
        <w:pStyle w:val="Level1"/>
        <w:numPr>
          <w:ilvl w:val="0"/>
          <w:numId w:val="15"/>
        </w:numPr>
        <w:spacing w:before="360" w:after="180"/>
        <w:jc w:val="left"/>
        <w:outlineLvl w:val="1"/>
        <w:rPr>
          <w:rFonts w:cs="Arial"/>
          <w:sz w:val="20"/>
          <w:szCs w:val="20"/>
        </w:rPr>
      </w:pPr>
      <w:r w:rsidRPr="004D3B16">
        <w:rPr>
          <w:rFonts w:cs="Arial"/>
          <w:sz w:val="20"/>
          <w:szCs w:val="20"/>
        </w:rPr>
        <w:t>Antikorupční klauzule</w:t>
      </w:r>
    </w:p>
    <w:p w14:paraId="71735F33" w14:textId="77777777" w:rsidR="00213106" w:rsidRPr="004D3B16" w:rsidRDefault="00112A79" w:rsidP="00F57727">
      <w:pPr>
        <w:pStyle w:val="Level2"/>
        <w:numPr>
          <w:ilvl w:val="1"/>
          <w:numId w:val="16"/>
        </w:numPr>
        <w:outlineLvl w:val="2"/>
        <w:rPr>
          <w:rFonts w:cs="Arial"/>
          <w:sz w:val="20"/>
          <w:szCs w:val="20"/>
        </w:rPr>
      </w:pPr>
      <w:bookmarkStart w:id="10" w:name="bookmark-name-1036_4.1."/>
      <w:bookmarkEnd w:id="10"/>
      <w:r w:rsidRPr="004D3B16">
        <w:rPr>
          <w:rFonts w:cs="Arial"/>
          <w:sz w:val="20"/>
          <w:szCs w:val="20"/>
        </w:rPr>
        <w:t>Pro účely tohoto článku 4.1 definují Smluvní strany tyto pojmy:</w:t>
      </w:r>
    </w:p>
    <w:p w14:paraId="721814B2" w14:textId="77777777" w:rsidR="00213106" w:rsidRPr="004D3B16" w:rsidRDefault="00112A79" w:rsidP="00F57727">
      <w:pPr>
        <w:pStyle w:val="Body3"/>
        <w:rPr>
          <w:rFonts w:cs="Arial"/>
          <w:sz w:val="20"/>
          <w:szCs w:val="20"/>
        </w:rPr>
      </w:pPr>
      <w:r w:rsidRPr="004D3B16">
        <w:rPr>
          <w:rFonts w:cs="Arial"/>
          <w:sz w:val="20"/>
          <w:szCs w:val="20"/>
        </w:rPr>
        <w:t>„</w:t>
      </w:r>
      <w:r w:rsidRPr="004D3B16">
        <w:rPr>
          <w:rFonts w:cs="Arial"/>
          <w:b/>
          <w:bCs/>
          <w:sz w:val="20"/>
          <w:szCs w:val="20"/>
        </w:rPr>
        <w:t>Korupční jednání</w:t>
      </w:r>
      <w:r w:rsidRPr="004D3B16">
        <w:rPr>
          <w:rFonts w:cs="Arial"/>
          <w:sz w:val="20"/>
          <w:szCs w:val="20"/>
        </w:rPr>
        <w:t xml:space="preserve">” znamená přijetí úplatku, podplácení či nepřímé úplatkářství dle </w:t>
      </w:r>
      <w:proofErr w:type="spellStart"/>
      <w:r w:rsidRPr="004D3B16">
        <w:rPr>
          <w:rFonts w:cs="Arial"/>
          <w:sz w:val="20"/>
          <w:szCs w:val="20"/>
        </w:rPr>
        <w:t>z.č</w:t>
      </w:r>
      <w:proofErr w:type="spellEnd"/>
      <w:r w:rsidRPr="004D3B16">
        <w:rPr>
          <w:rFonts w:cs="Arial"/>
          <w:sz w:val="20"/>
          <w:szCs w:val="20"/>
        </w:rPr>
        <w:t>. 40/2009 Sb., trestní zákoník, ve znění pozdějších předpisů;</w:t>
      </w:r>
    </w:p>
    <w:p w14:paraId="20DEE388" w14:textId="77777777" w:rsidR="00213106" w:rsidRPr="004D3B16" w:rsidRDefault="00112A79" w:rsidP="00F57727">
      <w:pPr>
        <w:pStyle w:val="Body3"/>
        <w:rPr>
          <w:rFonts w:cs="Arial"/>
          <w:sz w:val="20"/>
          <w:szCs w:val="20"/>
        </w:rPr>
      </w:pPr>
      <w:r w:rsidRPr="004D3B16">
        <w:rPr>
          <w:rFonts w:cs="Arial"/>
          <w:sz w:val="20"/>
          <w:szCs w:val="20"/>
        </w:rPr>
        <w:t>„</w:t>
      </w:r>
      <w:r w:rsidRPr="004D3B16">
        <w:rPr>
          <w:rFonts w:cs="Arial"/>
          <w:b/>
          <w:bCs/>
          <w:sz w:val="20"/>
          <w:szCs w:val="20"/>
        </w:rPr>
        <w:t>Osoby</w:t>
      </w:r>
      <w:r w:rsidRPr="004D3B16">
        <w:rPr>
          <w:rFonts w:cs="Arial"/>
          <w:sz w:val="20"/>
          <w:szCs w:val="20"/>
        </w:rPr>
        <w:t>“ znamenají zaměstnance Obdarovaného, společníky Obdarovaného, členy statutárního či dozorčího orgánu Obdarovaného, obchodní zástupce Obdarovaného či jakékoli Obdarovaným ovládané osoby;</w:t>
      </w:r>
    </w:p>
    <w:p w14:paraId="21CB9D6B" w14:textId="77777777" w:rsidR="00213106" w:rsidRPr="004D3B16" w:rsidRDefault="00112A79" w:rsidP="00F57727">
      <w:pPr>
        <w:pStyle w:val="Body3"/>
        <w:rPr>
          <w:rFonts w:cs="Arial"/>
          <w:sz w:val="20"/>
          <w:szCs w:val="20"/>
        </w:rPr>
      </w:pPr>
      <w:r w:rsidRPr="004D3B16">
        <w:rPr>
          <w:rFonts w:cs="Arial"/>
          <w:sz w:val="20"/>
          <w:szCs w:val="20"/>
        </w:rPr>
        <w:t>„</w:t>
      </w:r>
      <w:r w:rsidRPr="004D3B16">
        <w:rPr>
          <w:rFonts w:cs="Arial"/>
          <w:b/>
          <w:bCs/>
          <w:sz w:val="20"/>
          <w:szCs w:val="20"/>
        </w:rPr>
        <w:t>Sankce</w:t>
      </w:r>
      <w:r w:rsidRPr="004D3B16">
        <w:rPr>
          <w:rFonts w:cs="Arial"/>
          <w:sz w:val="20"/>
          <w:szCs w:val="20"/>
        </w:rPr>
        <w:t>" znamenají jakékoli hospodářské nebo finanční sankce, obchodní embarga nebo obdobná opatření uzákoněná, vydaná nebo prosazovaná kterýmkoli z následujících subjektů (nebo jakoukoli agenturou kteréhokoli z následujících subjektů): (i) Organizace spojených národů, (</w:t>
      </w:r>
      <w:proofErr w:type="spellStart"/>
      <w:r w:rsidRPr="004D3B16">
        <w:rPr>
          <w:rFonts w:cs="Arial"/>
          <w:sz w:val="20"/>
          <w:szCs w:val="20"/>
        </w:rPr>
        <w:t>ii</w:t>
      </w:r>
      <w:proofErr w:type="spellEnd"/>
      <w:r w:rsidRPr="004D3B16">
        <w:rPr>
          <w:rFonts w:cs="Arial"/>
          <w:sz w:val="20"/>
          <w:szCs w:val="20"/>
        </w:rPr>
        <w:t>) Spojené státy americké, (</w:t>
      </w:r>
      <w:proofErr w:type="spellStart"/>
      <w:r w:rsidRPr="004D3B16">
        <w:rPr>
          <w:rFonts w:cs="Arial"/>
          <w:sz w:val="20"/>
          <w:szCs w:val="20"/>
        </w:rPr>
        <w:t>iii</w:t>
      </w:r>
      <w:proofErr w:type="spellEnd"/>
      <w:r w:rsidRPr="004D3B16">
        <w:rPr>
          <w:rFonts w:cs="Arial"/>
          <w:sz w:val="20"/>
          <w:szCs w:val="20"/>
        </w:rPr>
        <w:t>) Spojené království; nebo (</w:t>
      </w:r>
      <w:proofErr w:type="spellStart"/>
      <w:r w:rsidRPr="004D3B16">
        <w:rPr>
          <w:rFonts w:cs="Arial"/>
          <w:sz w:val="20"/>
          <w:szCs w:val="20"/>
        </w:rPr>
        <w:t>iv</w:t>
      </w:r>
      <w:proofErr w:type="spellEnd"/>
      <w:r w:rsidRPr="004D3B16">
        <w:rPr>
          <w:rFonts w:cs="Arial"/>
          <w:sz w:val="20"/>
          <w:szCs w:val="20"/>
        </w:rPr>
        <w:t>) Evropská unie nebo kterýkoli z jejich stávajících nebo budoucích členských států; a</w:t>
      </w:r>
    </w:p>
    <w:p w14:paraId="1B62D084" w14:textId="77777777" w:rsidR="00213106" w:rsidRPr="004D3B16" w:rsidRDefault="00112A79" w:rsidP="00F57727">
      <w:pPr>
        <w:pStyle w:val="Body3"/>
        <w:rPr>
          <w:rFonts w:cs="Arial"/>
          <w:sz w:val="20"/>
          <w:szCs w:val="20"/>
        </w:rPr>
      </w:pPr>
      <w:r w:rsidRPr="004D3B16">
        <w:rPr>
          <w:rFonts w:cs="Arial"/>
          <w:sz w:val="20"/>
          <w:szCs w:val="20"/>
        </w:rPr>
        <w:t>„</w:t>
      </w:r>
      <w:r w:rsidRPr="004D3B16">
        <w:rPr>
          <w:rFonts w:cs="Arial"/>
          <w:b/>
          <w:bCs/>
          <w:sz w:val="20"/>
          <w:szCs w:val="20"/>
        </w:rPr>
        <w:t>Sankcionovaná osoba</w:t>
      </w:r>
      <w:r w:rsidRPr="004D3B16">
        <w:rPr>
          <w:rFonts w:cs="Arial"/>
          <w:sz w:val="20"/>
          <w:szCs w:val="20"/>
        </w:rPr>
        <w:t>“ znamená jakoukoli osobu bez ohledu na to, zda tato osoba má či nemá právní subjektivitu: (i) uvedenou na jakémkoli seznamu určených osob, vůči kterým se uplatňují Sankce; (</w:t>
      </w:r>
      <w:proofErr w:type="spellStart"/>
      <w:r w:rsidRPr="004D3B16">
        <w:rPr>
          <w:rFonts w:cs="Arial"/>
          <w:sz w:val="20"/>
          <w:szCs w:val="20"/>
        </w:rPr>
        <w:t>ii</w:t>
      </w:r>
      <w:proofErr w:type="spellEnd"/>
      <w:r w:rsidRPr="004D3B16">
        <w:rPr>
          <w:rFonts w:cs="Arial"/>
          <w:sz w:val="20"/>
          <w:szCs w:val="20"/>
        </w:rPr>
        <w:t>) umístěnou či organizovanou dle zákonů jakékoli země nebo území, které je předmětem komplexních Sankcí; (</w:t>
      </w:r>
      <w:proofErr w:type="spellStart"/>
      <w:r w:rsidRPr="004D3B16">
        <w:rPr>
          <w:rFonts w:cs="Arial"/>
          <w:sz w:val="20"/>
          <w:szCs w:val="20"/>
        </w:rPr>
        <w:t>iii</w:t>
      </w:r>
      <w:proofErr w:type="spellEnd"/>
      <w:r w:rsidRPr="004D3B16">
        <w:rPr>
          <w:rFonts w:cs="Arial"/>
          <w:sz w:val="20"/>
          <w:szCs w:val="20"/>
        </w:rPr>
        <w:t>) přímo či nepřímo vlastněnou nebo ovládanou, dle definice konkrétní Sankce, osobou uvedenou v bodě (i) nebo (</w:t>
      </w:r>
      <w:proofErr w:type="spellStart"/>
      <w:r w:rsidRPr="004D3B16">
        <w:rPr>
          <w:rFonts w:cs="Arial"/>
          <w:sz w:val="20"/>
          <w:szCs w:val="20"/>
        </w:rPr>
        <w:t>ii</w:t>
      </w:r>
      <w:proofErr w:type="spellEnd"/>
      <w:r w:rsidRPr="004D3B16">
        <w:rPr>
          <w:rFonts w:cs="Arial"/>
          <w:sz w:val="20"/>
          <w:szCs w:val="20"/>
        </w:rPr>
        <w:t>); nebo (</w:t>
      </w:r>
      <w:proofErr w:type="spellStart"/>
      <w:r w:rsidRPr="004D3B16">
        <w:rPr>
          <w:rFonts w:cs="Arial"/>
          <w:sz w:val="20"/>
          <w:szCs w:val="20"/>
        </w:rPr>
        <w:t>iv</w:t>
      </w:r>
      <w:proofErr w:type="spellEnd"/>
      <w:r w:rsidRPr="004D3B16">
        <w:rPr>
          <w:rFonts w:cs="Arial"/>
          <w:sz w:val="20"/>
          <w:szCs w:val="20"/>
        </w:rPr>
        <w:t>) která je, nebo po uplynutí jakékoli lhůty bude, předmětem Sankcí.</w:t>
      </w:r>
    </w:p>
    <w:p w14:paraId="38E605BC" w14:textId="3C9A6B36" w:rsidR="00213106" w:rsidRPr="004D3B16" w:rsidRDefault="00112A79" w:rsidP="00F57727">
      <w:pPr>
        <w:pStyle w:val="Level3"/>
        <w:numPr>
          <w:ilvl w:val="2"/>
          <w:numId w:val="17"/>
        </w:numPr>
        <w:jc w:val="both"/>
        <w:outlineLvl w:val="3"/>
        <w:rPr>
          <w:rFonts w:cs="Arial"/>
          <w:sz w:val="20"/>
          <w:szCs w:val="20"/>
        </w:rPr>
      </w:pPr>
      <w:bookmarkStart w:id="11" w:name="bookmark-name-1054_4.1.1."/>
      <w:bookmarkEnd w:id="11"/>
      <w:r w:rsidRPr="004D3B16">
        <w:rPr>
          <w:rFonts w:cs="Arial"/>
          <w:sz w:val="20"/>
          <w:szCs w:val="20"/>
        </w:rPr>
        <w:lastRenderedPageBreak/>
        <w:t xml:space="preserve">Není-li Smlouvou sjednáno výslovně jinak, Obdarovaný není oprávněn při plnění předmětu Smlouvy jménem </w:t>
      </w:r>
      <w:r w:rsidR="008C067B" w:rsidRPr="004D3B16">
        <w:rPr>
          <w:rFonts w:cs="Arial"/>
          <w:sz w:val="20"/>
          <w:szCs w:val="20"/>
        </w:rPr>
        <w:t>Dárce</w:t>
      </w:r>
      <w:r w:rsidRPr="004D3B16">
        <w:rPr>
          <w:rFonts w:cs="Arial"/>
          <w:iCs w:val="0"/>
          <w:color w:val="000000"/>
          <w:sz w:val="20"/>
          <w:szCs w:val="20"/>
        </w:rPr>
        <w:t xml:space="preserve"> uzavírat jakékoliv smlouvy s třetími osobami, či za </w:t>
      </w:r>
      <w:r w:rsidR="008C067B" w:rsidRPr="004D3B16">
        <w:rPr>
          <w:rFonts w:cs="Arial"/>
          <w:sz w:val="20"/>
          <w:szCs w:val="20"/>
        </w:rPr>
        <w:t>Dárce</w:t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iCs w:val="0"/>
          <w:color w:val="000000"/>
          <w:sz w:val="20"/>
          <w:szCs w:val="20"/>
        </w:rPr>
        <w:t xml:space="preserve">jakkoliv jednat s třetími osobami, aniž by pro tyto účely </w:t>
      </w:r>
      <w:r w:rsidR="008C067B" w:rsidRPr="004D3B16">
        <w:rPr>
          <w:rFonts w:cs="Arial"/>
          <w:sz w:val="20"/>
          <w:szCs w:val="20"/>
        </w:rPr>
        <w:t>Dárce</w:t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iCs w:val="0"/>
          <w:color w:val="000000"/>
          <w:sz w:val="20"/>
          <w:szCs w:val="20"/>
        </w:rPr>
        <w:t>udělil Obdarovanému písemnou plnou moc.</w:t>
      </w:r>
    </w:p>
    <w:p w14:paraId="6B76D676" w14:textId="77777777" w:rsidR="00213106" w:rsidRPr="004D3B16" w:rsidRDefault="00112A79" w:rsidP="00F57727">
      <w:pPr>
        <w:pStyle w:val="Level3"/>
        <w:numPr>
          <w:ilvl w:val="2"/>
          <w:numId w:val="18"/>
        </w:numPr>
        <w:jc w:val="both"/>
        <w:outlineLvl w:val="3"/>
        <w:rPr>
          <w:rFonts w:cs="Arial"/>
          <w:sz w:val="20"/>
          <w:szCs w:val="20"/>
        </w:rPr>
      </w:pPr>
      <w:bookmarkStart w:id="12" w:name="bookmark-name-1062_4.1.2."/>
      <w:bookmarkEnd w:id="12"/>
      <w:r w:rsidRPr="004D3B16">
        <w:rPr>
          <w:rFonts w:cs="Arial"/>
          <w:sz w:val="20"/>
          <w:szCs w:val="20"/>
        </w:rPr>
        <w:t>Obdarovaný prohlašuje, že dle jeho nejlepšího vědomí sám a ani Osoby se nedopustili Korupčního jednání za Obdarovaného nebo Osoby.</w:t>
      </w:r>
    </w:p>
    <w:p w14:paraId="490E4C8D" w14:textId="77777777" w:rsidR="00213106" w:rsidRPr="004D3B16" w:rsidRDefault="00112A79" w:rsidP="00F57727">
      <w:pPr>
        <w:pStyle w:val="Level3"/>
        <w:numPr>
          <w:ilvl w:val="2"/>
          <w:numId w:val="19"/>
        </w:numPr>
        <w:jc w:val="both"/>
        <w:outlineLvl w:val="3"/>
        <w:rPr>
          <w:rFonts w:cs="Arial"/>
          <w:sz w:val="20"/>
          <w:szCs w:val="20"/>
        </w:rPr>
      </w:pPr>
      <w:bookmarkStart w:id="13" w:name="bookmark-name-1064_4.1.3."/>
      <w:bookmarkEnd w:id="13"/>
      <w:r w:rsidRPr="004D3B16">
        <w:rPr>
          <w:rFonts w:cs="Arial"/>
          <w:sz w:val="20"/>
          <w:szCs w:val="20"/>
        </w:rPr>
        <w:t>Obdarovaný prohlašuje, že zavedl a do svých vnitřních předpisů promítl pravidla, postupy a kontroly, které mají zabránit tomu, aby se sám či některá z Osob dopustily Korupčního jednání a které mají zajistit, že v případě jakéhokoliv důkazu či podezření na takové jednání bude Obdarovaný jednat v souladu s právními předpisy. Obdarovaný se zavazuje na vyžádání výše uvedené vnitřní předpisy bez zbytečného odkladu poskytnout.</w:t>
      </w:r>
    </w:p>
    <w:p w14:paraId="449B956A" w14:textId="57D94F4A" w:rsidR="00213106" w:rsidRPr="004D3B16" w:rsidRDefault="00112A79" w:rsidP="00F57727">
      <w:pPr>
        <w:pStyle w:val="Level3"/>
        <w:numPr>
          <w:ilvl w:val="2"/>
          <w:numId w:val="20"/>
        </w:numPr>
        <w:jc w:val="both"/>
        <w:outlineLvl w:val="3"/>
        <w:rPr>
          <w:rFonts w:cs="Arial"/>
          <w:sz w:val="20"/>
          <w:szCs w:val="20"/>
        </w:rPr>
      </w:pPr>
      <w:bookmarkStart w:id="14" w:name="bookmark-name-1066_4.1.4."/>
      <w:bookmarkEnd w:id="14"/>
      <w:r w:rsidRPr="004D3B16">
        <w:rPr>
          <w:rFonts w:cs="Arial"/>
          <w:sz w:val="20"/>
          <w:szCs w:val="20"/>
        </w:rPr>
        <w:t xml:space="preserve">Obdarovaný se zavazuje na základě předchozí výzvy Manažera </w:t>
      </w:r>
      <w:proofErr w:type="spellStart"/>
      <w:r w:rsidRPr="004D3B16">
        <w:rPr>
          <w:rFonts w:cs="Arial"/>
          <w:sz w:val="20"/>
          <w:szCs w:val="20"/>
        </w:rPr>
        <w:t>Compliance</w:t>
      </w:r>
      <w:proofErr w:type="spellEnd"/>
      <w:r w:rsidRPr="004D3B16">
        <w:rPr>
          <w:rFonts w:cs="Arial"/>
          <w:sz w:val="20"/>
          <w:szCs w:val="20"/>
        </w:rPr>
        <w:t xml:space="preserve"> poskytnout </w:t>
      </w:r>
      <w:r w:rsidR="008C067B" w:rsidRPr="004D3B16">
        <w:rPr>
          <w:rFonts w:cs="Arial"/>
          <w:sz w:val="20"/>
          <w:szCs w:val="20"/>
        </w:rPr>
        <w:t>Dárci</w:t>
      </w:r>
      <w:r w:rsidRPr="004D3B16">
        <w:rPr>
          <w:rFonts w:cs="Arial"/>
          <w:sz w:val="20"/>
          <w:szCs w:val="20"/>
        </w:rPr>
        <w:t xml:space="preserve"> přehled (i) darů poskytnutých ve prospěch </w:t>
      </w:r>
      <w:r w:rsidR="008C067B" w:rsidRPr="004D3B16">
        <w:rPr>
          <w:rFonts w:cs="Arial"/>
          <w:sz w:val="20"/>
          <w:szCs w:val="20"/>
        </w:rPr>
        <w:t>Dárce</w:t>
      </w:r>
      <w:r w:rsidRPr="004D3B16">
        <w:rPr>
          <w:rFonts w:cs="Arial"/>
          <w:sz w:val="20"/>
          <w:szCs w:val="20"/>
        </w:rPr>
        <w:t xml:space="preserve"> nebo zaměstnanců v celkové hodnotě 1.500 Kč a více za osobu a příslušný kalendářní rok a (</w:t>
      </w:r>
      <w:proofErr w:type="spellStart"/>
      <w:r w:rsidRPr="004D3B16">
        <w:rPr>
          <w:rFonts w:cs="Arial"/>
          <w:sz w:val="20"/>
          <w:szCs w:val="20"/>
        </w:rPr>
        <w:t>ii</w:t>
      </w:r>
      <w:proofErr w:type="spellEnd"/>
      <w:r w:rsidRPr="004D3B16">
        <w:rPr>
          <w:rFonts w:cs="Arial"/>
          <w:sz w:val="20"/>
          <w:szCs w:val="20"/>
        </w:rPr>
        <w:t xml:space="preserve">) pozvání na společenské akce učiněné vůči zaměstnancům </w:t>
      </w:r>
      <w:r w:rsidR="008C067B" w:rsidRPr="004D3B16">
        <w:rPr>
          <w:rFonts w:cs="Arial"/>
          <w:sz w:val="20"/>
          <w:szCs w:val="20"/>
        </w:rPr>
        <w:t>Dárce</w:t>
      </w:r>
      <w:r w:rsidRPr="004D3B16">
        <w:rPr>
          <w:rFonts w:cs="Arial"/>
          <w:sz w:val="20"/>
          <w:szCs w:val="20"/>
        </w:rPr>
        <w:t xml:space="preserve"> v příslušném kalendářním roce. Obdarovaný je povinen tento přehled zaslat na adresu Manažer </w:t>
      </w:r>
      <w:proofErr w:type="spellStart"/>
      <w:r w:rsidRPr="004D3B16">
        <w:rPr>
          <w:rFonts w:cs="Arial"/>
          <w:sz w:val="20"/>
          <w:szCs w:val="20"/>
        </w:rPr>
        <w:t>Compliance</w:t>
      </w:r>
      <w:proofErr w:type="spellEnd"/>
      <w:r w:rsidRPr="004D3B16">
        <w:rPr>
          <w:rFonts w:cs="Arial"/>
          <w:sz w:val="20"/>
          <w:szCs w:val="20"/>
        </w:rPr>
        <w:t xml:space="preserve"> prostřednictvím e-mailové adresy dary@kb.cz, a to do 10 pracovních dnů od doručení výzvy Manažera </w:t>
      </w:r>
      <w:proofErr w:type="spellStart"/>
      <w:r w:rsidRPr="004D3B16">
        <w:rPr>
          <w:rFonts w:cs="Arial"/>
          <w:sz w:val="20"/>
          <w:szCs w:val="20"/>
        </w:rPr>
        <w:t>Compliance</w:t>
      </w:r>
      <w:proofErr w:type="spellEnd"/>
      <w:r w:rsidRPr="004D3B16">
        <w:rPr>
          <w:rFonts w:cs="Arial"/>
          <w:sz w:val="20"/>
          <w:szCs w:val="20"/>
        </w:rPr>
        <w:t>, není-li dohodnuto jinak.</w:t>
      </w:r>
    </w:p>
    <w:p w14:paraId="1FBFD555" w14:textId="77777777" w:rsidR="00213106" w:rsidRPr="004D3B16" w:rsidRDefault="00112A79" w:rsidP="00F57727">
      <w:pPr>
        <w:pStyle w:val="Level3"/>
        <w:numPr>
          <w:ilvl w:val="2"/>
          <w:numId w:val="21"/>
        </w:numPr>
        <w:jc w:val="both"/>
        <w:outlineLvl w:val="3"/>
        <w:rPr>
          <w:rFonts w:cs="Arial"/>
          <w:sz w:val="20"/>
          <w:szCs w:val="20"/>
        </w:rPr>
      </w:pPr>
      <w:bookmarkStart w:id="15" w:name="bookmark-name-1086_4.1.5."/>
      <w:bookmarkEnd w:id="15"/>
      <w:r w:rsidRPr="004D3B16">
        <w:rPr>
          <w:rFonts w:cs="Arial"/>
          <w:sz w:val="20"/>
          <w:szCs w:val="20"/>
        </w:rPr>
        <w:t>Obdarovaný prohlašuje a po celou dobu trvání Smlouvy odpovídá za to, že:</w:t>
      </w:r>
    </w:p>
    <w:p w14:paraId="1D67DED8" w14:textId="77777777" w:rsidR="00213106" w:rsidRPr="004D3B16" w:rsidRDefault="00112A79" w:rsidP="00F57727">
      <w:pPr>
        <w:pStyle w:val="Level4"/>
        <w:numPr>
          <w:ilvl w:val="3"/>
          <w:numId w:val="22"/>
        </w:numPr>
        <w:jc w:val="both"/>
        <w:outlineLvl w:val="4"/>
        <w:rPr>
          <w:rFonts w:cs="Arial"/>
          <w:sz w:val="20"/>
          <w:szCs w:val="20"/>
        </w:rPr>
      </w:pPr>
      <w:bookmarkStart w:id="16" w:name="bookmark-name-1088_4.1.5.1."/>
      <w:bookmarkEnd w:id="16"/>
      <w:r w:rsidRPr="004D3B16">
        <w:rPr>
          <w:rFonts w:cs="Arial"/>
          <w:sz w:val="20"/>
          <w:szCs w:val="20"/>
        </w:rPr>
        <w:t>zná a zavazuje se dodržovat právní předpisy týkající se boje s úplatkářstvím, korupcí a zneužitím pravomoci, které se uplatní při plnění Smlouvy;</w:t>
      </w:r>
    </w:p>
    <w:p w14:paraId="34DCCA74" w14:textId="77777777" w:rsidR="00213106" w:rsidRPr="004D3B16" w:rsidRDefault="00112A79" w:rsidP="00F57727">
      <w:pPr>
        <w:pStyle w:val="Level4"/>
        <w:numPr>
          <w:ilvl w:val="3"/>
          <w:numId w:val="23"/>
        </w:numPr>
        <w:jc w:val="both"/>
        <w:outlineLvl w:val="4"/>
        <w:rPr>
          <w:rFonts w:cs="Arial"/>
          <w:sz w:val="20"/>
          <w:szCs w:val="20"/>
        </w:rPr>
      </w:pPr>
      <w:bookmarkStart w:id="17" w:name="bookmark-name-1090_4.1.5.2."/>
      <w:bookmarkEnd w:id="17"/>
      <w:r w:rsidRPr="004D3B16">
        <w:rPr>
          <w:rFonts w:cs="Arial"/>
          <w:sz w:val="20"/>
          <w:szCs w:val="20"/>
        </w:rPr>
        <w:t xml:space="preserve">zná (i) Kodex ochrany proti korupci a zneužívání pravomoci veřejného činitele </w:t>
      </w:r>
      <w:proofErr w:type="spellStart"/>
      <w:r w:rsidRPr="004D3B16">
        <w:rPr>
          <w:rFonts w:cs="Arial"/>
          <w:sz w:val="20"/>
          <w:szCs w:val="20"/>
        </w:rPr>
        <w:t>Société</w:t>
      </w:r>
      <w:proofErr w:type="spellEnd"/>
      <w:r w:rsidRPr="004D3B16">
        <w:rPr>
          <w:rFonts w:cs="Arial"/>
          <w:sz w:val="20"/>
          <w:szCs w:val="20"/>
        </w:rPr>
        <w:t xml:space="preserve"> </w:t>
      </w:r>
      <w:proofErr w:type="spellStart"/>
      <w:r w:rsidRPr="004D3B16">
        <w:rPr>
          <w:rFonts w:cs="Arial"/>
          <w:sz w:val="20"/>
          <w:szCs w:val="20"/>
        </w:rPr>
        <w:t>Générale</w:t>
      </w:r>
      <w:proofErr w:type="spellEnd"/>
      <w:r w:rsidRPr="004D3B16">
        <w:rPr>
          <w:rFonts w:cs="Arial"/>
          <w:sz w:val="20"/>
          <w:szCs w:val="20"/>
        </w:rPr>
        <w:t xml:space="preserve"> a (</w:t>
      </w:r>
      <w:proofErr w:type="spellStart"/>
      <w:r w:rsidRPr="004D3B16">
        <w:rPr>
          <w:rFonts w:cs="Arial"/>
          <w:sz w:val="20"/>
          <w:szCs w:val="20"/>
        </w:rPr>
        <w:t>ii</w:t>
      </w:r>
      <w:proofErr w:type="spellEnd"/>
      <w:r w:rsidRPr="004D3B16">
        <w:rPr>
          <w:rFonts w:cs="Arial"/>
          <w:sz w:val="20"/>
          <w:szCs w:val="20"/>
        </w:rPr>
        <w:t xml:space="preserve">) Kodex chování skupiny </w:t>
      </w:r>
      <w:proofErr w:type="spellStart"/>
      <w:r w:rsidRPr="004D3B16">
        <w:rPr>
          <w:rFonts w:cs="Arial"/>
          <w:sz w:val="20"/>
          <w:szCs w:val="20"/>
        </w:rPr>
        <w:t>Société</w:t>
      </w:r>
      <w:proofErr w:type="spellEnd"/>
      <w:r w:rsidRPr="004D3B16">
        <w:rPr>
          <w:rFonts w:cs="Arial"/>
          <w:sz w:val="20"/>
          <w:szCs w:val="20"/>
        </w:rPr>
        <w:t xml:space="preserve"> </w:t>
      </w:r>
      <w:proofErr w:type="spellStart"/>
      <w:r w:rsidRPr="004D3B16">
        <w:rPr>
          <w:rFonts w:cs="Arial"/>
          <w:sz w:val="20"/>
          <w:szCs w:val="20"/>
        </w:rPr>
        <w:t>Générale</w:t>
      </w:r>
      <w:proofErr w:type="spellEnd"/>
      <w:r w:rsidRPr="004D3B16">
        <w:rPr>
          <w:rFonts w:cs="Arial"/>
          <w:sz w:val="20"/>
          <w:szCs w:val="20"/>
        </w:rPr>
        <w:t xml:space="preserve"> (dále jen „</w:t>
      </w:r>
      <w:r w:rsidRPr="004D3B16">
        <w:rPr>
          <w:rFonts w:cs="Arial"/>
          <w:b/>
          <w:bCs/>
          <w:sz w:val="20"/>
          <w:szCs w:val="20"/>
        </w:rPr>
        <w:t>Kodex chování</w:t>
      </w:r>
      <w:r w:rsidRPr="004D3B16">
        <w:rPr>
          <w:rFonts w:cs="Arial"/>
          <w:sz w:val="20"/>
          <w:szCs w:val="20"/>
        </w:rPr>
        <w:t>“ a oba citované kodexy společně jako „</w:t>
      </w:r>
      <w:r w:rsidRPr="004D3B16">
        <w:rPr>
          <w:rFonts w:cs="Arial"/>
          <w:b/>
          <w:bCs/>
          <w:sz w:val="20"/>
          <w:szCs w:val="20"/>
        </w:rPr>
        <w:t>Kodexy</w:t>
      </w:r>
      <w:r w:rsidRPr="004D3B16">
        <w:rPr>
          <w:rFonts w:cs="Arial"/>
          <w:sz w:val="20"/>
          <w:szCs w:val="20"/>
        </w:rPr>
        <w:t xml:space="preserve">“). Kodexy jsou uveřejněny na: </w:t>
      </w:r>
      <w:r w:rsidRPr="004D3B16">
        <w:rPr>
          <w:rFonts w:cs="Arial"/>
          <w:b/>
          <w:bCs/>
          <w:color w:val="173867"/>
          <w:sz w:val="20"/>
          <w:szCs w:val="20"/>
        </w:rPr>
        <w:t>www.kb.cz/dodavatele</w:t>
      </w:r>
      <w:r w:rsidRPr="004D3B16">
        <w:rPr>
          <w:rFonts w:cs="Arial"/>
          <w:sz w:val="20"/>
          <w:szCs w:val="20"/>
        </w:rPr>
        <w:t>.</w:t>
      </w:r>
    </w:p>
    <w:p w14:paraId="154F90A5" w14:textId="77777777" w:rsidR="00213106" w:rsidRPr="004D3B16" w:rsidRDefault="00112A79" w:rsidP="00F57727">
      <w:pPr>
        <w:pStyle w:val="Level3"/>
        <w:numPr>
          <w:ilvl w:val="2"/>
          <w:numId w:val="24"/>
        </w:numPr>
        <w:jc w:val="both"/>
        <w:outlineLvl w:val="3"/>
        <w:rPr>
          <w:rFonts w:cs="Arial"/>
          <w:sz w:val="20"/>
          <w:szCs w:val="20"/>
        </w:rPr>
      </w:pPr>
      <w:bookmarkStart w:id="18" w:name="bookmark-name-1098_4.1.6."/>
      <w:bookmarkEnd w:id="18"/>
      <w:r w:rsidRPr="004D3B16">
        <w:rPr>
          <w:rFonts w:cs="Arial"/>
          <w:sz w:val="20"/>
          <w:szCs w:val="20"/>
        </w:rPr>
        <w:t>Obdarovaný prohlašuje, že ani on, ani, dle jeho nejlepšího vědomí, žádná z Osob není Sankcionovanou osobou.</w:t>
      </w:r>
    </w:p>
    <w:p w14:paraId="286CCEE1" w14:textId="77777777" w:rsidR="00213106" w:rsidRPr="004D3B16" w:rsidRDefault="00112A79" w:rsidP="00F57727">
      <w:pPr>
        <w:pStyle w:val="Level3"/>
        <w:numPr>
          <w:ilvl w:val="2"/>
          <w:numId w:val="25"/>
        </w:numPr>
        <w:jc w:val="both"/>
        <w:outlineLvl w:val="3"/>
        <w:rPr>
          <w:rFonts w:cs="Arial"/>
          <w:sz w:val="20"/>
          <w:szCs w:val="20"/>
        </w:rPr>
      </w:pPr>
      <w:bookmarkStart w:id="19" w:name="bookmark-name-1100_4.1.7."/>
      <w:bookmarkEnd w:id="19"/>
      <w:r w:rsidRPr="004D3B16">
        <w:rPr>
          <w:rFonts w:cs="Arial"/>
          <w:sz w:val="20"/>
          <w:szCs w:val="20"/>
        </w:rPr>
        <w:t>Obdarovaný prohlašuje a zaručuje (přičemž se má za to, že toto prohlášení a záruka platí po celou dobu trvání Smlouvy), že neuzavře žádnou dohodu o poskytnutí služby či dodání zboží s jakoukoli Sankcionovanou osobou.</w:t>
      </w:r>
    </w:p>
    <w:p w14:paraId="71494568" w14:textId="77777777" w:rsidR="00213106" w:rsidRPr="004D3B16" w:rsidRDefault="00112A79" w:rsidP="00F57727">
      <w:pPr>
        <w:pStyle w:val="Level3"/>
        <w:numPr>
          <w:ilvl w:val="2"/>
          <w:numId w:val="26"/>
        </w:numPr>
        <w:jc w:val="both"/>
        <w:outlineLvl w:val="3"/>
        <w:rPr>
          <w:rFonts w:cs="Arial"/>
          <w:sz w:val="20"/>
          <w:szCs w:val="20"/>
        </w:rPr>
      </w:pPr>
      <w:bookmarkStart w:id="20" w:name="bookmark-name-1102_4.1.8."/>
      <w:bookmarkEnd w:id="20"/>
      <w:r w:rsidRPr="004D3B16">
        <w:rPr>
          <w:rFonts w:cs="Arial"/>
          <w:sz w:val="20"/>
          <w:szCs w:val="20"/>
        </w:rPr>
        <w:t>Obdarovaný zajistí, aby jakýkoli zástupce nebo zprostředkovatelé, které případně pověřil za účelem plnění Smlouvy, poskytli Obdarovanému podrobnosti o jakémkoli nároku, žalobě, soudním sporu, řízení nebo vyšetřování vedenému proti němu ve věci Sankcí neprodleně poté, co se o těchto skutečnostech dozví.</w:t>
      </w:r>
    </w:p>
    <w:p w14:paraId="22F8A56A" w14:textId="6E387E7B" w:rsidR="00213106" w:rsidRPr="004D3B16" w:rsidRDefault="00112A79" w:rsidP="00F57727">
      <w:pPr>
        <w:pStyle w:val="Level3"/>
        <w:numPr>
          <w:ilvl w:val="2"/>
          <w:numId w:val="27"/>
        </w:numPr>
        <w:jc w:val="both"/>
        <w:outlineLvl w:val="3"/>
        <w:rPr>
          <w:rFonts w:cs="Arial"/>
          <w:sz w:val="20"/>
          <w:szCs w:val="20"/>
        </w:rPr>
      </w:pPr>
      <w:bookmarkStart w:id="21" w:name="bookmark-name-1104_4.1.9."/>
      <w:bookmarkEnd w:id="21"/>
      <w:r w:rsidRPr="004D3B16">
        <w:rPr>
          <w:rFonts w:cs="Arial"/>
          <w:sz w:val="20"/>
          <w:szCs w:val="20"/>
        </w:rPr>
        <w:t xml:space="preserve">Obdarovaný bude implementovat a zachovávat příslušná pravidla a postupy určené k dodržování Sankcí, prohlášení a závazků v článku 4.1 písm. </w:t>
      </w:r>
      <w:r w:rsidRPr="004D3B16">
        <w:rPr>
          <w:rFonts w:cs="Arial"/>
          <w:sz w:val="20"/>
          <w:szCs w:val="20"/>
        </w:rPr>
        <w:fldChar w:fldCharType="begin"/>
      </w:r>
      <w:r w:rsidRPr="004D3B16">
        <w:rPr>
          <w:rFonts w:cs="Arial"/>
          <w:sz w:val="20"/>
          <w:szCs w:val="20"/>
        </w:rPr>
        <w:instrText>REF bookmark-name-1098_4.1.6. \n \h</w:instrText>
      </w:r>
      <w:r w:rsidR="004D3B16" w:rsidRPr="004D3B16">
        <w:rPr>
          <w:rFonts w:cs="Arial"/>
          <w:sz w:val="20"/>
          <w:szCs w:val="20"/>
        </w:rPr>
        <w:instrText xml:space="preserve"> \* MERGEFORMAT </w:instrText>
      </w:r>
      <w:r w:rsidRPr="004D3B16">
        <w:rPr>
          <w:rFonts w:cs="Arial"/>
          <w:sz w:val="20"/>
          <w:szCs w:val="20"/>
        </w:rPr>
      </w:r>
      <w:r w:rsidRPr="004D3B16">
        <w:rPr>
          <w:rFonts w:cs="Arial"/>
          <w:sz w:val="20"/>
          <w:szCs w:val="20"/>
        </w:rPr>
        <w:fldChar w:fldCharType="separate"/>
      </w:r>
      <w:r w:rsidR="0022243A">
        <w:rPr>
          <w:rFonts w:cs="Arial"/>
          <w:sz w:val="20"/>
          <w:szCs w:val="20"/>
        </w:rPr>
        <w:t>f)</w:t>
      </w:r>
      <w:r w:rsidRPr="004D3B16">
        <w:rPr>
          <w:rFonts w:cs="Arial"/>
          <w:sz w:val="20"/>
          <w:szCs w:val="20"/>
        </w:rPr>
        <w:fldChar w:fldCharType="end"/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iCs w:val="0"/>
          <w:color w:val="000000"/>
          <w:sz w:val="20"/>
          <w:szCs w:val="20"/>
        </w:rPr>
        <w:t>až článku 4.1 písm.</w:t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sz w:val="20"/>
          <w:szCs w:val="20"/>
        </w:rPr>
        <w:fldChar w:fldCharType="begin"/>
      </w:r>
      <w:r w:rsidRPr="004D3B16">
        <w:rPr>
          <w:rFonts w:cs="Arial"/>
          <w:sz w:val="20"/>
          <w:szCs w:val="20"/>
        </w:rPr>
        <w:instrText>REF bookmark-name-1102_4.1.8. \n \h</w:instrText>
      </w:r>
      <w:r w:rsidR="004D3B16" w:rsidRPr="004D3B16">
        <w:rPr>
          <w:rFonts w:cs="Arial"/>
          <w:sz w:val="20"/>
          <w:szCs w:val="20"/>
        </w:rPr>
        <w:instrText xml:space="preserve"> \* MERGEFORMAT </w:instrText>
      </w:r>
      <w:r w:rsidRPr="004D3B16">
        <w:rPr>
          <w:rFonts w:cs="Arial"/>
          <w:sz w:val="20"/>
          <w:szCs w:val="20"/>
        </w:rPr>
      </w:r>
      <w:r w:rsidRPr="004D3B16">
        <w:rPr>
          <w:rFonts w:cs="Arial"/>
          <w:sz w:val="20"/>
          <w:szCs w:val="20"/>
        </w:rPr>
        <w:fldChar w:fldCharType="separate"/>
      </w:r>
      <w:r w:rsidR="0022243A">
        <w:rPr>
          <w:rFonts w:cs="Arial"/>
          <w:sz w:val="20"/>
          <w:szCs w:val="20"/>
        </w:rPr>
        <w:t>h)</w:t>
      </w:r>
      <w:r w:rsidRPr="004D3B16">
        <w:rPr>
          <w:rFonts w:cs="Arial"/>
          <w:sz w:val="20"/>
          <w:szCs w:val="20"/>
        </w:rPr>
        <w:fldChar w:fldCharType="end"/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iCs w:val="0"/>
          <w:color w:val="000000"/>
          <w:sz w:val="20"/>
          <w:szCs w:val="20"/>
        </w:rPr>
        <w:t>.</w:t>
      </w:r>
    </w:p>
    <w:p w14:paraId="37EE8616" w14:textId="7A524D6A" w:rsidR="00213106" w:rsidRPr="004D3B16" w:rsidRDefault="00112A79" w:rsidP="00F57727">
      <w:pPr>
        <w:pStyle w:val="Level3"/>
        <w:numPr>
          <w:ilvl w:val="2"/>
          <w:numId w:val="28"/>
        </w:numPr>
        <w:jc w:val="both"/>
        <w:outlineLvl w:val="3"/>
        <w:rPr>
          <w:rFonts w:cs="Arial"/>
          <w:sz w:val="20"/>
          <w:szCs w:val="20"/>
        </w:rPr>
      </w:pPr>
      <w:bookmarkStart w:id="22" w:name="bookmark-name-1110_4.1.10."/>
      <w:bookmarkEnd w:id="22"/>
      <w:r w:rsidRPr="004D3B16">
        <w:rPr>
          <w:rFonts w:cs="Arial"/>
          <w:sz w:val="20"/>
          <w:szCs w:val="20"/>
        </w:rPr>
        <w:t xml:space="preserve">Obdarovaný bere na vědomí a souhlasí s tím, že by neměl zpracovávat žádné platby ani transakce ve prospěch Sankcionované osoby ani způsobem, který by měl za následek porušení Sankcí. Z tohoto titulu, a bez ohledu na to, zda již k poskytnutí plnění došlo, může neprodleně pozastavit jakoukoli platbu, závazek provést platbu či autorizaci jakékoli platby (či jakéhokoli jiného plnění) Obdarovanému v případě, že Obdarovaný </w:t>
      </w:r>
      <w:proofErr w:type="gramStart"/>
      <w:r w:rsidRPr="004D3B16">
        <w:rPr>
          <w:rFonts w:cs="Arial"/>
          <w:sz w:val="20"/>
          <w:szCs w:val="20"/>
        </w:rPr>
        <w:t>poruší</w:t>
      </w:r>
      <w:proofErr w:type="gramEnd"/>
      <w:r w:rsidRPr="004D3B16">
        <w:rPr>
          <w:rFonts w:cs="Arial"/>
          <w:sz w:val="20"/>
          <w:szCs w:val="20"/>
        </w:rPr>
        <w:t xml:space="preserve"> jakékoli Sankce, prohlášení nebo závazky v článku 4.1 písm. </w:t>
      </w:r>
      <w:r w:rsidRPr="004D3B16">
        <w:rPr>
          <w:rFonts w:cs="Arial"/>
          <w:sz w:val="20"/>
          <w:szCs w:val="20"/>
        </w:rPr>
        <w:fldChar w:fldCharType="begin"/>
      </w:r>
      <w:r w:rsidRPr="004D3B16">
        <w:rPr>
          <w:rFonts w:cs="Arial"/>
          <w:sz w:val="20"/>
          <w:szCs w:val="20"/>
        </w:rPr>
        <w:instrText>REF bookmark-name-1098_4.1.6. \n \h</w:instrText>
      </w:r>
      <w:r w:rsidR="004D3B16" w:rsidRPr="004D3B16">
        <w:rPr>
          <w:rFonts w:cs="Arial"/>
          <w:sz w:val="20"/>
          <w:szCs w:val="20"/>
        </w:rPr>
        <w:instrText xml:space="preserve"> \* MERGEFORMAT </w:instrText>
      </w:r>
      <w:r w:rsidRPr="004D3B16">
        <w:rPr>
          <w:rFonts w:cs="Arial"/>
          <w:sz w:val="20"/>
          <w:szCs w:val="20"/>
        </w:rPr>
      </w:r>
      <w:r w:rsidRPr="004D3B16">
        <w:rPr>
          <w:rFonts w:cs="Arial"/>
          <w:sz w:val="20"/>
          <w:szCs w:val="20"/>
        </w:rPr>
        <w:fldChar w:fldCharType="separate"/>
      </w:r>
      <w:r w:rsidR="0022243A">
        <w:rPr>
          <w:rFonts w:cs="Arial"/>
          <w:sz w:val="20"/>
          <w:szCs w:val="20"/>
        </w:rPr>
        <w:t>f)</w:t>
      </w:r>
      <w:r w:rsidRPr="004D3B16">
        <w:rPr>
          <w:rFonts w:cs="Arial"/>
          <w:sz w:val="20"/>
          <w:szCs w:val="20"/>
        </w:rPr>
        <w:fldChar w:fldCharType="end"/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iCs w:val="0"/>
          <w:color w:val="000000"/>
          <w:sz w:val="20"/>
          <w:szCs w:val="20"/>
        </w:rPr>
        <w:t xml:space="preserve">až článku 4.1 písm. </w:t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sz w:val="20"/>
          <w:szCs w:val="20"/>
        </w:rPr>
        <w:fldChar w:fldCharType="begin"/>
      </w:r>
      <w:r w:rsidRPr="004D3B16">
        <w:rPr>
          <w:rFonts w:cs="Arial"/>
          <w:sz w:val="20"/>
          <w:szCs w:val="20"/>
        </w:rPr>
        <w:instrText>REF bookmark-name-1104_4.1.9. \n \h</w:instrText>
      </w:r>
      <w:r w:rsidR="004D3B16" w:rsidRPr="004D3B16">
        <w:rPr>
          <w:rFonts w:cs="Arial"/>
          <w:sz w:val="20"/>
          <w:szCs w:val="20"/>
        </w:rPr>
        <w:instrText xml:space="preserve"> \* MERGEFORMAT </w:instrText>
      </w:r>
      <w:r w:rsidRPr="004D3B16">
        <w:rPr>
          <w:rFonts w:cs="Arial"/>
          <w:sz w:val="20"/>
          <w:szCs w:val="20"/>
        </w:rPr>
      </w:r>
      <w:r w:rsidRPr="004D3B16">
        <w:rPr>
          <w:rFonts w:cs="Arial"/>
          <w:sz w:val="20"/>
          <w:szCs w:val="20"/>
        </w:rPr>
        <w:fldChar w:fldCharType="separate"/>
      </w:r>
      <w:r w:rsidR="0022243A">
        <w:rPr>
          <w:rFonts w:cs="Arial"/>
          <w:sz w:val="20"/>
          <w:szCs w:val="20"/>
        </w:rPr>
        <w:t>i)</w:t>
      </w:r>
      <w:r w:rsidRPr="004D3B16">
        <w:rPr>
          <w:rFonts w:cs="Arial"/>
          <w:sz w:val="20"/>
          <w:szCs w:val="20"/>
        </w:rPr>
        <w:fldChar w:fldCharType="end"/>
      </w:r>
      <w:r w:rsidRPr="004D3B16">
        <w:rPr>
          <w:rFonts w:cs="Arial"/>
          <w:iCs w:val="0"/>
          <w:color w:val="000000"/>
          <w:sz w:val="20"/>
          <w:szCs w:val="20"/>
        </w:rPr>
        <w:t xml:space="preserve">. S výhradou příslušných platných právních předpisů a povolení ze strany příslušných orgánů může zpracovat tuto platbu ve prospěch Obdarovaného na zmrazeném účtu. </w:t>
      </w:r>
    </w:p>
    <w:p w14:paraId="549AC4C5" w14:textId="1BCF2FBF" w:rsidR="00213106" w:rsidRPr="004D3B16" w:rsidRDefault="00112A79" w:rsidP="00F57727">
      <w:pPr>
        <w:pStyle w:val="Level2"/>
        <w:numPr>
          <w:ilvl w:val="1"/>
          <w:numId w:val="29"/>
        </w:numPr>
        <w:outlineLvl w:val="2"/>
        <w:rPr>
          <w:rFonts w:cs="Arial"/>
          <w:sz w:val="20"/>
          <w:szCs w:val="20"/>
        </w:rPr>
      </w:pPr>
      <w:bookmarkStart w:id="23" w:name="bookmark-name-1116_4.2."/>
      <w:bookmarkEnd w:id="23"/>
      <w:r w:rsidRPr="004D3B16">
        <w:rPr>
          <w:rFonts w:cs="Arial"/>
          <w:sz w:val="20"/>
          <w:szCs w:val="20"/>
        </w:rPr>
        <w:t xml:space="preserve">V případě nesplnění povinností Obdarovaného týkajících se Korupčního </w:t>
      </w:r>
      <w:proofErr w:type="gramStart"/>
      <w:r w:rsidRPr="004D3B16">
        <w:rPr>
          <w:rFonts w:cs="Arial"/>
          <w:sz w:val="20"/>
          <w:szCs w:val="20"/>
        </w:rPr>
        <w:t>jednání  je</w:t>
      </w:r>
      <w:proofErr w:type="gramEnd"/>
      <w:r w:rsidRPr="004D3B16">
        <w:rPr>
          <w:rFonts w:cs="Arial"/>
          <w:sz w:val="20"/>
          <w:szCs w:val="20"/>
        </w:rPr>
        <w:t xml:space="preserve"> Obdarovaný povinen uhradit </w:t>
      </w:r>
      <w:r w:rsidR="004D3B16" w:rsidRPr="004D3B16">
        <w:rPr>
          <w:rFonts w:cs="Arial"/>
          <w:sz w:val="20"/>
          <w:szCs w:val="20"/>
        </w:rPr>
        <w:t>Dárci</w:t>
      </w:r>
      <w:r w:rsidRPr="004D3B16">
        <w:rPr>
          <w:rFonts w:cs="Arial"/>
          <w:sz w:val="20"/>
          <w:szCs w:val="20"/>
        </w:rPr>
        <w:t xml:space="preserve"> na je</w:t>
      </w:r>
      <w:r w:rsidR="004D3B16" w:rsidRPr="004D3B16">
        <w:rPr>
          <w:rFonts w:cs="Arial"/>
          <w:sz w:val="20"/>
          <w:szCs w:val="20"/>
        </w:rPr>
        <w:t>ho</w:t>
      </w:r>
      <w:r w:rsidRPr="004D3B16">
        <w:rPr>
          <w:rFonts w:cs="Arial"/>
          <w:sz w:val="20"/>
          <w:szCs w:val="20"/>
        </w:rPr>
        <w:t xml:space="preserve"> žádost smluvní pokutu ve výši </w:t>
      </w:r>
      <w:r w:rsidR="004D3B16" w:rsidRPr="004D3B16">
        <w:rPr>
          <w:rFonts w:cs="Arial"/>
          <w:sz w:val="20"/>
          <w:szCs w:val="20"/>
        </w:rPr>
        <w:t>5</w:t>
      </w:r>
      <w:r w:rsidR="006636DF">
        <w:rPr>
          <w:rFonts w:cs="Arial"/>
          <w:sz w:val="20"/>
          <w:szCs w:val="20"/>
        </w:rPr>
        <w:t>.0</w:t>
      </w:r>
      <w:r w:rsidR="004D3B16" w:rsidRPr="004D3B16">
        <w:rPr>
          <w:rFonts w:cs="Arial"/>
          <w:sz w:val="20"/>
          <w:szCs w:val="20"/>
        </w:rPr>
        <w:t>00</w:t>
      </w:r>
      <w:r w:rsidR="006636DF">
        <w:rPr>
          <w:rFonts w:cs="Arial"/>
          <w:sz w:val="20"/>
          <w:szCs w:val="20"/>
        </w:rPr>
        <w:t xml:space="preserve"> Kč</w:t>
      </w:r>
      <w:r w:rsidRPr="004D3B16">
        <w:rPr>
          <w:rFonts w:cs="Arial"/>
          <w:iCs w:val="0"/>
          <w:sz w:val="20"/>
          <w:szCs w:val="20"/>
        </w:rPr>
        <w:t>, a to za každé jednotlivé porušení.</w:t>
      </w:r>
      <w:r w:rsidR="004D3B16" w:rsidRPr="004D3B16">
        <w:rPr>
          <w:rFonts w:cs="Arial"/>
          <w:iCs w:val="0"/>
          <w:sz w:val="20"/>
          <w:szCs w:val="20"/>
        </w:rPr>
        <w:t xml:space="preserve"> </w:t>
      </w:r>
      <w:r w:rsidRPr="004D3B16">
        <w:rPr>
          <w:rFonts w:cs="Arial"/>
          <w:iCs w:val="0"/>
          <w:sz w:val="20"/>
          <w:szCs w:val="20"/>
        </w:rPr>
        <w:t xml:space="preserve">Úhradou smluvní pokuty dle tohoto bodu není dotčeno právo </w:t>
      </w:r>
      <w:r w:rsidR="004D3B16" w:rsidRPr="004D3B16">
        <w:rPr>
          <w:rFonts w:cs="Arial"/>
          <w:sz w:val="20"/>
          <w:szCs w:val="20"/>
        </w:rPr>
        <w:t>Dárce</w:t>
      </w:r>
      <w:r w:rsidRPr="004D3B16">
        <w:rPr>
          <w:rFonts w:cs="Arial"/>
          <w:sz w:val="20"/>
          <w:szCs w:val="20"/>
        </w:rPr>
        <w:t xml:space="preserve"> na náhradu škody v plné výši.</w:t>
      </w:r>
    </w:p>
    <w:p w14:paraId="507B9E0B" w14:textId="77777777" w:rsidR="00213106" w:rsidRPr="004D3B16" w:rsidRDefault="00112A79" w:rsidP="00F57727">
      <w:pPr>
        <w:pStyle w:val="Level2"/>
        <w:numPr>
          <w:ilvl w:val="1"/>
          <w:numId w:val="30"/>
        </w:numPr>
        <w:outlineLvl w:val="2"/>
        <w:rPr>
          <w:rFonts w:cs="Arial"/>
          <w:sz w:val="20"/>
          <w:szCs w:val="20"/>
        </w:rPr>
      </w:pPr>
      <w:bookmarkStart w:id="24" w:name="bookmark-name-1125_4.3."/>
      <w:bookmarkEnd w:id="24"/>
      <w:r w:rsidRPr="004D3B16">
        <w:rPr>
          <w:rFonts w:cs="Arial"/>
          <w:sz w:val="20"/>
          <w:szCs w:val="20"/>
        </w:rPr>
        <w:t>Obdarovaný považuje výši smluvní pokuty stanovenou v tomto článku za přiměřenou a vzdává se tímto práva domáhat se u soudu jejího snížení.</w:t>
      </w:r>
    </w:p>
    <w:p w14:paraId="04CBE651" w14:textId="593875F3" w:rsidR="00111316" w:rsidRPr="000E171B" w:rsidRDefault="00111316" w:rsidP="00111316">
      <w:pPr>
        <w:pStyle w:val="Level1"/>
        <w:numPr>
          <w:ilvl w:val="0"/>
          <w:numId w:val="30"/>
        </w:numPr>
        <w:spacing w:before="360"/>
        <w:jc w:val="both"/>
        <w:rPr>
          <w:sz w:val="20"/>
          <w:szCs w:val="20"/>
        </w:rPr>
      </w:pPr>
      <w:bookmarkStart w:id="25" w:name="bookmark-name-1128_5."/>
      <w:bookmarkEnd w:id="25"/>
      <w:r w:rsidRPr="000E171B">
        <w:rPr>
          <w:sz w:val="20"/>
          <w:szCs w:val="20"/>
        </w:rPr>
        <w:lastRenderedPageBreak/>
        <w:t>Střet zájmů</w:t>
      </w:r>
    </w:p>
    <w:p w14:paraId="1D4F5F0F" w14:textId="331C7721" w:rsidR="00111316" w:rsidRPr="000E171B" w:rsidRDefault="00111316" w:rsidP="00111316">
      <w:pPr>
        <w:pStyle w:val="Level1"/>
        <w:numPr>
          <w:ilvl w:val="0"/>
          <w:numId w:val="0"/>
        </w:numPr>
        <w:ind w:left="567" w:hanging="567"/>
        <w:jc w:val="both"/>
        <w:rPr>
          <w:b w:val="0"/>
          <w:bCs/>
          <w:sz w:val="20"/>
          <w:szCs w:val="20"/>
        </w:rPr>
      </w:pPr>
      <w:r w:rsidRPr="000E171B">
        <w:rPr>
          <w:b w:val="0"/>
          <w:bCs/>
          <w:sz w:val="20"/>
          <w:szCs w:val="20"/>
        </w:rPr>
        <w:t>5.1</w:t>
      </w:r>
      <w:r w:rsidRPr="000E171B">
        <w:rPr>
          <w:b w:val="0"/>
          <w:bCs/>
          <w:sz w:val="20"/>
          <w:szCs w:val="20"/>
        </w:rPr>
        <w:tab/>
        <w:t>Střet zájmů znamená jakoukoli situaci, kdy Obdarovaný, zaměstnanec, společník, člen statutárního či dozorčího orgánu, obchodní zástupce či jakákoli Obdarovaným ovládaná osoba (ve smyslu z.</w:t>
      </w:r>
      <w:r w:rsidR="008508C0">
        <w:rPr>
          <w:b w:val="0"/>
          <w:bCs/>
          <w:sz w:val="20"/>
          <w:szCs w:val="20"/>
        </w:rPr>
        <w:t xml:space="preserve"> </w:t>
      </w:r>
      <w:r w:rsidRPr="000E171B">
        <w:rPr>
          <w:b w:val="0"/>
          <w:bCs/>
          <w:sz w:val="20"/>
          <w:szCs w:val="20"/>
        </w:rPr>
        <w:t>č. 90/2012 Sb., o obchodních korporacích, ve znění pozdějších předpisů), nebo osoba, která je s Obdarovaným přímo či nepřímo spojena, podléhá v rámci své činnosti více zájmům, které jsou protichůdné nebo odlišné (např. osobní zájem, zájem zaměstnavatele, zájem jednoho nebo více klientů) od zájmů Dárce a jejichž prosazování může poškodit zájmy Dárce.</w:t>
      </w:r>
    </w:p>
    <w:p w14:paraId="08FE8DAE" w14:textId="380665B8" w:rsidR="00111316" w:rsidRPr="000E171B" w:rsidRDefault="00111316" w:rsidP="00111316">
      <w:pPr>
        <w:pStyle w:val="Level1"/>
        <w:numPr>
          <w:ilvl w:val="0"/>
          <w:numId w:val="0"/>
        </w:numPr>
        <w:spacing w:after="120"/>
        <w:ind w:left="567" w:hanging="567"/>
        <w:jc w:val="both"/>
        <w:rPr>
          <w:b w:val="0"/>
          <w:bCs/>
          <w:sz w:val="20"/>
          <w:szCs w:val="20"/>
        </w:rPr>
      </w:pPr>
      <w:r w:rsidRPr="000E171B">
        <w:rPr>
          <w:b w:val="0"/>
          <w:bCs/>
          <w:sz w:val="20"/>
          <w:szCs w:val="20"/>
        </w:rPr>
        <w:t>5.2</w:t>
      </w:r>
      <w:r w:rsidRPr="000E171B">
        <w:rPr>
          <w:b w:val="0"/>
          <w:bCs/>
          <w:sz w:val="20"/>
          <w:szCs w:val="20"/>
        </w:rPr>
        <w:tab/>
        <w:t>Obdarovaný prohlašuje, že neudržuje a nebude udržovat žádné osobní nebo profesní kontakty a vztahy, které by mohly ohrozit plnění jeho povinností dle této Smlouvy, nebo jej dostat do situace Střetu zájmů vůči Dárci. Obdarovaný neprodleně oznámí Dárci. jakoukoli situaci Střetu zájmů v souvislosti s touto Smlouvou, které by mohl být vystaven.</w:t>
      </w:r>
    </w:p>
    <w:p w14:paraId="288E0DC6" w14:textId="77777777" w:rsidR="00111316" w:rsidRPr="000E171B" w:rsidRDefault="00111316" w:rsidP="00111316">
      <w:pPr>
        <w:pStyle w:val="Level1"/>
        <w:numPr>
          <w:ilvl w:val="0"/>
          <w:numId w:val="30"/>
        </w:numPr>
        <w:spacing w:before="360"/>
        <w:jc w:val="both"/>
        <w:rPr>
          <w:sz w:val="20"/>
          <w:szCs w:val="20"/>
        </w:rPr>
      </w:pPr>
      <w:r w:rsidRPr="000E171B">
        <w:rPr>
          <w:sz w:val="20"/>
          <w:szCs w:val="20"/>
        </w:rPr>
        <w:t>Ochrana osobních údajů</w:t>
      </w:r>
    </w:p>
    <w:p w14:paraId="6CB33C4B" w14:textId="16729703" w:rsidR="00111316" w:rsidRPr="000E171B" w:rsidRDefault="00111316" w:rsidP="00111316">
      <w:pPr>
        <w:pStyle w:val="Level1"/>
        <w:numPr>
          <w:ilvl w:val="0"/>
          <w:numId w:val="0"/>
        </w:numPr>
        <w:spacing w:after="120"/>
        <w:ind w:left="567" w:hanging="567"/>
        <w:jc w:val="both"/>
        <w:rPr>
          <w:b w:val="0"/>
          <w:bCs/>
          <w:sz w:val="20"/>
          <w:szCs w:val="20"/>
        </w:rPr>
      </w:pPr>
      <w:r w:rsidRPr="000E171B">
        <w:rPr>
          <w:b w:val="0"/>
          <w:bCs/>
          <w:sz w:val="20"/>
          <w:szCs w:val="20"/>
        </w:rPr>
        <w:t>6.1</w:t>
      </w:r>
      <w:r w:rsidRPr="000E171B">
        <w:rPr>
          <w:b w:val="0"/>
          <w:bCs/>
          <w:sz w:val="20"/>
          <w:szCs w:val="20"/>
        </w:rPr>
        <w:tab/>
        <w:t>Smluvní strany jsou odpovědné za dodržování povinností v souvislosti s platnými právními předpisy, kterými se řídí ochrana osobních údajů klientů a/nebo zaměstnanců a/nebo smluvních partnerů a/nebo jiných fyzických osob (např. Nařízení EU č. 679/2016, obecné nařízení o ochraně osobních údajů). Smluvní strany prohlašují, že předmětem této Smlouvy není zpracování osobních údajů Obdarovaným na žádost Dárce.</w:t>
      </w:r>
    </w:p>
    <w:p w14:paraId="331D0182" w14:textId="77777777" w:rsidR="00111316" w:rsidRPr="000E171B" w:rsidRDefault="00111316" w:rsidP="00111316">
      <w:pPr>
        <w:pStyle w:val="Level1"/>
        <w:numPr>
          <w:ilvl w:val="0"/>
          <w:numId w:val="30"/>
        </w:numPr>
        <w:spacing w:before="360"/>
        <w:jc w:val="both"/>
        <w:rPr>
          <w:sz w:val="20"/>
          <w:szCs w:val="20"/>
        </w:rPr>
      </w:pPr>
      <w:r w:rsidRPr="000E171B">
        <w:rPr>
          <w:sz w:val="20"/>
          <w:szCs w:val="20"/>
        </w:rPr>
        <w:t>Společenská odpovědnost</w:t>
      </w:r>
    </w:p>
    <w:p w14:paraId="7ACFA03B" w14:textId="77777777" w:rsidR="00111316" w:rsidRPr="000E171B" w:rsidRDefault="00111316" w:rsidP="00111316">
      <w:pPr>
        <w:pStyle w:val="Level1"/>
        <w:numPr>
          <w:ilvl w:val="0"/>
          <w:numId w:val="0"/>
        </w:numPr>
        <w:ind w:left="567" w:hanging="567"/>
        <w:jc w:val="both"/>
        <w:rPr>
          <w:b w:val="0"/>
          <w:bCs/>
          <w:sz w:val="20"/>
          <w:szCs w:val="20"/>
        </w:rPr>
      </w:pPr>
      <w:r w:rsidRPr="000E171B">
        <w:rPr>
          <w:b w:val="0"/>
          <w:bCs/>
          <w:sz w:val="20"/>
          <w:szCs w:val="20"/>
        </w:rPr>
        <w:t>7.1</w:t>
      </w:r>
      <w:r w:rsidRPr="000E171B">
        <w:rPr>
          <w:b w:val="0"/>
          <w:bCs/>
          <w:sz w:val="20"/>
          <w:szCs w:val="20"/>
        </w:rPr>
        <w:tab/>
      </w:r>
      <w:proofErr w:type="spellStart"/>
      <w:r w:rsidRPr="000E171B">
        <w:rPr>
          <w:b w:val="0"/>
          <w:bCs/>
          <w:sz w:val="20"/>
          <w:szCs w:val="20"/>
        </w:rPr>
        <w:t>Société</w:t>
      </w:r>
      <w:proofErr w:type="spellEnd"/>
      <w:r w:rsidRPr="000E171B">
        <w:rPr>
          <w:b w:val="0"/>
          <w:bCs/>
          <w:sz w:val="20"/>
          <w:szCs w:val="20"/>
        </w:rPr>
        <w:t xml:space="preserve"> </w:t>
      </w:r>
      <w:proofErr w:type="spellStart"/>
      <w:r w:rsidRPr="000E171B">
        <w:rPr>
          <w:b w:val="0"/>
          <w:bCs/>
          <w:sz w:val="20"/>
          <w:szCs w:val="20"/>
        </w:rPr>
        <w:t>Générale</w:t>
      </w:r>
      <w:proofErr w:type="spellEnd"/>
      <w:r w:rsidRPr="000E171B">
        <w:rPr>
          <w:b w:val="0"/>
          <w:bCs/>
          <w:sz w:val="20"/>
          <w:szCs w:val="20"/>
        </w:rPr>
        <w:t xml:space="preserve"> zavedla opatření k odhalování rizik a předcházení závažnému porušování lidských práv a základních svobod, zdraví a bezpečnosti osob a životního prostředí, která vyplývají z její činnosti a činností jejích partnerů.</w:t>
      </w:r>
    </w:p>
    <w:p w14:paraId="0A42E6A1" w14:textId="5CBE9A26" w:rsidR="00111316" w:rsidRPr="000E171B" w:rsidRDefault="00111316" w:rsidP="00111316">
      <w:pPr>
        <w:pStyle w:val="Level1"/>
        <w:numPr>
          <w:ilvl w:val="0"/>
          <w:numId w:val="0"/>
        </w:numPr>
        <w:spacing w:after="120"/>
        <w:ind w:left="567" w:hanging="567"/>
        <w:jc w:val="both"/>
        <w:rPr>
          <w:b w:val="0"/>
          <w:bCs/>
          <w:sz w:val="20"/>
          <w:szCs w:val="20"/>
        </w:rPr>
      </w:pPr>
      <w:r w:rsidRPr="000E171B">
        <w:rPr>
          <w:b w:val="0"/>
          <w:bCs/>
          <w:sz w:val="20"/>
          <w:szCs w:val="20"/>
        </w:rPr>
        <w:t>7.2</w:t>
      </w:r>
      <w:r w:rsidRPr="000E171B">
        <w:rPr>
          <w:b w:val="0"/>
          <w:bCs/>
          <w:sz w:val="20"/>
          <w:szCs w:val="20"/>
        </w:rPr>
        <w:tab/>
        <w:t xml:space="preserve">Za účelem splnění svých zákonných a regulačních povinností a v souladu s Kodexem chování, hodlá </w:t>
      </w:r>
      <w:proofErr w:type="spellStart"/>
      <w:r w:rsidRPr="000E171B">
        <w:rPr>
          <w:b w:val="0"/>
          <w:bCs/>
          <w:sz w:val="20"/>
          <w:szCs w:val="20"/>
        </w:rPr>
        <w:t>Société</w:t>
      </w:r>
      <w:proofErr w:type="spellEnd"/>
      <w:r w:rsidRPr="000E171B">
        <w:rPr>
          <w:b w:val="0"/>
          <w:bCs/>
          <w:sz w:val="20"/>
          <w:szCs w:val="20"/>
        </w:rPr>
        <w:t xml:space="preserve"> </w:t>
      </w:r>
      <w:proofErr w:type="spellStart"/>
      <w:r w:rsidRPr="000E171B">
        <w:rPr>
          <w:b w:val="0"/>
          <w:bCs/>
          <w:sz w:val="20"/>
          <w:szCs w:val="20"/>
        </w:rPr>
        <w:t>Générale</w:t>
      </w:r>
      <w:proofErr w:type="spellEnd"/>
      <w:r w:rsidRPr="000E171B">
        <w:rPr>
          <w:b w:val="0"/>
          <w:bCs/>
          <w:sz w:val="20"/>
          <w:szCs w:val="20"/>
        </w:rPr>
        <w:t xml:space="preserve"> zapojit své partnery do zavádění těchto opatření. Veškeré závazky přijaté Dárcem a očekávání, která má Dárce vůči svým partnerům ohledně dodržování těchto zásad s ohledem na lidská práva, pracovní podmínky, životní prostředí a boj proti korupci, jsou podrobně popsány v Chartě odpovědných nákupů (dále jen „</w:t>
      </w:r>
      <w:r w:rsidRPr="000E171B">
        <w:rPr>
          <w:sz w:val="20"/>
          <w:szCs w:val="20"/>
        </w:rPr>
        <w:t>Charta</w:t>
      </w:r>
      <w:r w:rsidRPr="000E171B">
        <w:rPr>
          <w:b w:val="0"/>
          <w:bCs/>
          <w:sz w:val="20"/>
          <w:szCs w:val="20"/>
        </w:rPr>
        <w:t>“). Uzavřením Smlouvy Obdarovaný deklaruje respektování závazků uvedených v Chartě, a to minimálně ve stejném rozsahu, jak jsou stanoveny Chartou. V souvislosti s ustanoveními odstavce 7.1 a odstavce 7.2 se Obdarovaný také zavazuje dodržovat povinnosti stanovené v Chartě. Dárce si rovněž vyhrazuje právo iniciovat provedení nezávislého auditu u Obdarovaného za účelem ověření dodržování povinností vyplývajících z Charty a Obdarovaný je povinen provedení takového auditu umožnit. Charta je uveřejněna na: www.kb.cz/dodavatele.</w:t>
      </w:r>
    </w:p>
    <w:p w14:paraId="316AFC17" w14:textId="77777777" w:rsidR="00213106" w:rsidRPr="00111316" w:rsidRDefault="00112A79" w:rsidP="00111316">
      <w:pPr>
        <w:pStyle w:val="Level1"/>
        <w:numPr>
          <w:ilvl w:val="0"/>
          <w:numId w:val="30"/>
        </w:numPr>
        <w:spacing w:before="360" w:after="180"/>
        <w:jc w:val="left"/>
        <w:outlineLvl w:val="1"/>
        <w:rPr>
          <w:rFonts w:cs="Arial"/>
          <w:sz w:val="20"/>
          <w:szCs w:val="20"/>
        </w:rPr>
      </w:pPr>
      <w:r w:rsidRPr="00111316">
        <w:rPr>
          <w:rFonts w:cs="Arial"/>
          <w:sz w:val="20"/>
          <w:szCs w:val="20"/>
        </w:rPr>
        <w:t>Oddělitelnost</w:t>
      </w:r>
    </w:p>
    <w:p w14:paraId="7055CE00" w14:textId="77777777" w:rsidR="00213106" w:rsidRPr="004D3B16" w:rsidRDefault="00112A79" w:rsidP="00F57727">
      <w:pPr>
        <w:pStyle w:val="Level2"/>
        <w:numPr>
          <w:ilvl w:val="1"/>
          <w:numId w:val="32"/>
        </w:numPr>
        <w:outlineLvl w:val="2"/>
        <w:rPr>
          <w:rFonts w:cs="Arial"/>
          <w:sz w:val="20"/>
          <w:szCs w:val="20"/>
        </w:rPr>
      </w:pPr>
      <w:bookmarkStart w:id="26" w:name="bookmark-name-1130_5.1."/>
      <w:bookmarkEnd w:id="26"/>
      <w:r w:rsidRPr="004D3B16">
        <w:rPr>
          <w:rFonts w:cs="Arial"/>
          <w:sz w:val="20"/>
          <w:szCs w:val="20"/>
        </w:rPr>
        <w:t>Je-li nebo stane-li se jakékoliv ustanovení této Smlouvy neplatným, odporovatelným nebo nevynutitelným, nebude to mít vliv na platnost a vynutitelnost dalších ustanovení Smlouvy, lze-li toto ustanovení oddělit od Smlouvy jako celku. Smluvní strany jsou povinny dohodou nahradit neplatná ustanovení novými platnými ustanoveními, která nejlépe odpovídají původně zamýšlenému účelu neplatných ustanovení této Smlouvy.</w:t>
      </w:r>
    </w:p>
    <w:p w14:paraId="26CCD96D" w14:textId="77777777" w:rsidR="00213106" w:rsidRPr="00111316" w:rsidRDefault="00112A79" w:rsidP="00111316">
      <w:pPr>
        <w:pStyle w:val="Level1"/>
        <w:numPr>
          <w:ilvl w:val="0"/>
          <w:numId w:val="32"/>
        </w:numPr>
        <w:spacing w:before="360" w:after="180"/>
        <w:jc w:val="left"/>
        <w:outlineLvl w:val="1"/>
        <w:rPr>
          <w:rFonts w:cs="Arial"/>
          <w:sz w:val="20"/>
          <w:szCs w:val="20"/>
        </w:rPr>
      </w:pPr>
      <w:r w:rsidRPr="00111316">
        <w:rPr>
          <w:rFonts w:cs="Arial"/>
          <w:sz w:val="20"/>
          <w:szCs w:val="20"/>
        </w:rPr>
        <w:t>Postoupení práv a povinností</w:t>
      </w:r>
    </w:p>
    <w:p w14:paraId="1BBDF527" w14:textId="5C4DDB5C" w:rsidR="00213106" w:rsidRPr="004D3B16" w:rsidRDefault="0012205B" w:rsidP="00F57727">
      <w:pPr>
        <w:pStyle w:val="Level2"/>
        <w:numPr>
          <w:ilvl w:val="1"/>
          <w:numId w:val="34"/>
        </w:numPr>
        <w:outlineLvl w:val="2"/>
        <w:rPr>
          <w:rFonts w:cs="Arial"/>
          <w:sz w:val="20"/>
          <w:szCs w:val="20"/>
        </w:rPr>
      </w:pPr>
      <w:bookmarkStart w:id="27" w:name="bookmark-name-1135_6.1."/>
      <w:bookmarkEnd w:id="27"/>
      <w:r>
        <w:rPr>
          <w:rFonts w:cs="Arial"/>
          <w:sz w:val="20"/>
          <w:szCs w:val="20"/>
        </w:rPr>
        <w:t>Smluvní strany</w:t>
      </w:r>
      <w:r w:rsidR="00112A79" w:rsidRPr="004D3B16">
        <w:rPr>
          <w:rFonts w:cs="Arial"/>
          <w:sz w:val="20"/>
          <w:szCs w:val="20"/>
        </w:rPr>
        <w:t xml:space="preserve"> j</w:t>
      </w:r>
      <w:r>
        <w:rPr>
          <w:rFonts w:cs="Arial"/>
          <w:sz w:val="20"/>
          <w:szCs w:val="20"/>
        </w:rPr>
        <w:t>sou</w:t>
      </w:r>
      <w:r w:rsidR="00112A79" w:rsidRPr="004D3B16">
        <w:rPr>
          <w:rFonts w:cs="Arial"/>
          <w:sz w:val="20"/>
          <w:szCs w:val="20"/>
        </w:rPr>
        <w:t xml:space="preserve"> oprávněn</w:t>
      </w:r>
      <w:r>
        <w:rPr>
          <w:rFonts w:cs="Arial"/>
          <w:sz w:val="20"/>
          <w:szCs w:val="20"/>
        </w:rPr>
        <w:t xml:space="preserve">y </w:t>
      </w:r>
      <w:r w:rsidR="00112A79" w:rsidRPr="004D3B16">
        <w:rPr>
          <w:rFonts w:cs="Arial"/>
          <w:sz w:val="20"/>
          <w:szCs w:val="20"/>
        </w:rPr>
        <w:t xml:space="preserve">postoupit jakákoliv práva a pohledávky nebo zastavit své pohledávky za </w:t>
      </w:r>
      <w:r>
        <w:rPr>
          <w:rFonts w:cs="Arial"/>
          <w:sz w:val="20"/>
          <w:szCs w:val="20"/>
        </w:rPr>
        <w:t>druhou Smluvní stranou</w:t>
      </w:r>
      <w:r w:rsidRPr="004D3B16">
        <w:rPr>
          <w:rFonts w:cs="Arial"/>
          <w:sz w:val="20"/>
          <w:szCs w:val="20"/>
        </w:rPr>
        <w:t xml:space="preserve"> </w:t>
      </w:r>
      <w:r w:rsidR="00112A79" w:rsidRPr="004D3B16">
        <w:rPr>
          <w:rFonts w:cs="Arial"/>
          <w:sz w:val="20"/>
          <w:szCs w:val="20"/>
        </w:rPr>
        <w:t>vyplývající z této Smlouvy, případně postoupit Smlouvu nebo jej</w:t>
      </w:r>
      <w:r w:rsidR="008508C0">
        <w:rPr>
          <w:rFonts w:cs="Arial"/>
          <w:sz w:val="20"/>
          <w:szCs w:val="20"/>
        </w:rPr>
        <w:t>í</w:t>
      </w:r>
      <w:r w:rsidR="00112A79" w:rsidRPr="004D3B16">
        <w:rPr>
          <w:rFonts w:cs="Arial"/>
          <w:sz w:val="20"/>
          <w:szCs w:val="20"/>
        </w:rPr>
        <w:t xml:space="preserve"> část nebo práva a povinnosti z ní vyplývající</w:t>
      </w:r>
      <w:r>
        <w:rPr>
          <w:rFonts w:cs="Arial"/>
          <w:sz w:val="20"/>
          <w:szCs w:val="20"/>
        </w:rPr>
        <w:t>, na třetí osobu</w:t>
      </w:r>
      <w:r w:rsidR="00112A79" w:rsidRPr="004D3B16">
        <w:rPr>
          <w:rFonts w:cs="Arial"/>
          <w:sz w:val="20"/>
          <w:szCs w:val="20"/>
        </w:rPr>
        <w:t>.</w:t>
      </w:r>
    </w:p>
    <w:p w14:paraId="6172A8BD" w14:textId="77777777" w:rsidR="00213106" w:rsidRPr="00111316" w:rsidRDefault="00112A79" w:rsidP="00111316">
      <w:pPr>
        <w:pStyle w:val="Level1"/>
        <w:numPr>
          <w:ilvl w:val="0"/>
          <w:numId w:val="34"/>
        </w:numPr>
        <w:spacing w:before="360" w:after="180"/>
        <w:jc w:val="left"/>
        <w:outlineLvl w:val="1"/>
        <w:rPr>
          <w:rFonts w:cs="Arial"/>
          <w:sz w:val="20"/>
          <w:szCs w:val="20"/>
        </w:rPr>
      </w:pPr>
      <w:bookmarkStart w:id="28" w:name="bookmark-name-1144_7."/>
      <w:bookmarkEnd w:id="28"/>
      <w:r w:rsidRPr="00111316">
        <w:rPr>
          <w:rFonts w:cs="Arial"/>
          <w:sz w:val="20"/>
          <w:szCs w:val="20"/>
        </w:rPr>
        <w:lastRenderedPageBreak/>
        <w:t>Závěrečná ustanovení</w:t>
      </w:r>
    </w:p>
    <w:p w14:paraId="06C0571F" w14:textId="77777777" w:rsidR="00213106" w:rsidRPr="004D3B16" w:rsidRDefault="00112A79" w:rsidP="00F57727">
      <w:pPr>
        <w:pStyle w:val="Level2"/>
        <w:numPr>
          <w:ilvl w:val="1"/>
          <w:numId w:val="36"/>
        </w:numPr>
        <w:outlineLvl w:val="2"/>
        <w:rPr>
          <w:rFonts w:cs="Arial"/>
          <w:sz w:val="20"/>
          <w:szCs w:val="20"/>
        </w:rPr>
      </w:pPr>
      <w:bookmarkStart w:id="29" w:name="bookmark-name-1146_7.1."/>
      <w:bookmarkEnd w:id="29"/>
      <w:r w:rsidRPr="004D3B16">
        <w:rPr>
          <w:rFonts w:cs="Arial"/>
          <w:sz w:val="20"/>
          <w:szCs w:val="20"/>
        </w:rPr>
        <w:t>Veškeré změny a dodatky této Smlouvy lze činit jen vzájemnou písemnou dohodou Smluvních stran, nestanoví-li tato Smlouva jinak.</w:t>
      </w:r>
    </w:p>
    <w:p w14:paraId="1BDAE86D" w14:textId="77777777" w:rsidR="00213106" w:rsidRPr="004D3B16" w:rsidRDefault="00112A79" w:rsidP="00F57727">
      <w:pPr>
        <w:pStyle w:val="Level2"/>
        <w:numPr>
          <w:ilvl w:val="1"/>
          <w:numId w:val="37"/>
        </w:numPr>
        <w:outlineLvl w:val="2"/>
        <w:rPr>
          <w:rFonts w:cs="Arial"/>
          <w:sz w:val="20"/>
          <w:szCs w:val="20"/>
        </w:rPr>
      </w:pPr>
      <w:bookmarkStart w:id="30" w:name="bookmark-name-1148_7.2."/>
      <w:bookmarkEnd w:id="30"/>
      <w:r w:rsidRPr="004D3B16">
        <w:rPr>
          <w:rFonts w:cs="Arial"/>
          <w:sz w:val="20"/>
          <w:szCs w:val="20"/>
        </w:rPr>
        <w:t>Smluvní strany si v souladu s ustanovením § 558 odst. 2 občanského zákoníku ujednávají, že na smluvní vztah založený touto Smlouvou se vylučuje uplatnění obchodních zvyklostí.</w:t>
      </w:r>
    </w:p>
    <w:p w14:paraId="38135EDC" w14:textId="77777777" w:rsidR="00213106" w:rsidRPr="004D3B16" w:rsidRDefault="00112A79" w:rsidP="00F57727">
      <w:pPr>
        <w:pStyle w:val="Level2"/>
        <w:numPr>
          <w:ilvl w:val="1"/>
          <w:numId w:val="38"/>
        </w:numPr>
        <w:outlineLvl w:val="2"/>
        <w:rPr>
          <w:rFonts w:cs="Arial"/>
          <w:sz w:val="20"/>
          <w:szCs w:val="20"/>
        </w:rPr>
      </w:pPr>
      <w:bookmarkStart w:id="31" w:name="bookmark-name-1150_7.3."/>
      <w:bookmarkEnd w:id="31"/>
      <w:r w:rsidRPr="004D3B16">
        <w:rPr>
          <w:rFonts w:cs="Arial"/>
          <w:sz w:val="20"/>
          <w:szCs w:val="20"/>
        </w:rPr>
        <w:t>Na smluvní vztah založený na základě této Smlouvy se vylučuje uplatnění ustanovení § 1799 a § 1800 občanského zákoníku o adhezních smlouvách.  Obdarovaný se tímto vzdává svého práva prohlásit vůči Dárci jako postupiteli, že jeho osvobození odmítá ve smyslu § 1899 občanského zákoníku.</w:t>
      </w:r>
    </w:p>
    <w:p w14:paraId="5A2AFFC7" w14:textId="77777777" w:rsidR="00213106" w:rsidRPr="004D3B16" w:rsidRDefault="00112A79" w:rsidP="00F57727">
      <w:pPr>
        <w:pStyle w:val="Level2"/>
        <w:numPr>
          <w:ilvl w:val="1"/>
          <w:numId w:val="39"/>
        </w:numPr>
        <w:outlineLvl w:val="2"/>
        <w:rPr>
          <w:rFonts w:cs="Arial"/>
          <w:sz w:val="20"/>
          <w:szCs w:val="20"/>
        </w:rPr>
      </w:pPr>
      <w:bookmarkStart w:id="32" w:name="bookmark-name-1153_7.4."/>
      <w:bookmarkEnd w:id="32"/>
      <w:r w:rsidRPr="004D3B16">
        <w:rPr>
          <w:rFonts w:cs="Arial"/>
          <w:sz w:val="20"/>
          <w:szCs w:val="20"/>
        </w:rPr>
        <w:t>Neuplatnění či případné částečné uplatnění nebo prodlení v uplatnění jakýchkoli práv vyplývajících ze Smlouvy nebude vykládáno jako vzdání se těchto práv a ani nebude mít za následek zánik práv z této Smlouvy.</w:t>
      </w:r>
    </w:p>
    <w:p w14:paraId="3EA357AD" w14:textId="77777777" w:rsidR="00213106" w:rsidRPr="004D3B16" w:rsidRDefault="00112A79" w:rsidP="00F57727">
      <w:pPr>
        <w:pStyle w:val="Level2"/>
        <w:numPr>
          <w:ilvl w:val="1"/>
          <w:numId w:val="40"/>
        </w:numPr>
        <w:outlineLvl w:val="2"/>
        <w:rPr>
          <w:rFonts w:cs="Arial"/>
          <w:sz w:val="20"/>
          <w:szCs w:val="20"/>
        </w:rPr>
      </w:pPr>
      <w:bookmarkStart w:id="33" w:name="bookmark-name-1155_7.5."/>
      <w:bookmarkEnd w:id="33"/>
      <w:r w:rsidRPr="004D3B16">
        <w:rPr>
          <w:rFonts w:cs="Arial"/>
          <w:sz w:val="20"/>
          <w:szCs w:val="20"/>
        </w:rPr>
        <w:t>Smluvní strany si ujednávají, že existence mimořádných nepředvídatelných a nepřekonatelných překážek, které umožňují škůdci zprostit se povinnosti k náhradě škody, nemá vliv na povinnost zaplatit smluvní pokutu dle této Smlouvy.</w:t>
      </w:r>
    </w:p>
    <w:p w14:paraId="1B674E48" w14:textId="77777777" w:rsidR="00213106" w:rsidRPr="004D3B16" w:rsidRDefault="00112A79" w:rsidP="00F57727">
      <w:pPr>
        <w:pStyle w:val="Level2"/>
        <w:numPr>
          <w:ilvl w:val="1"/>
          <w:numId w:val="41"/>
        </w:numPr>
        <w:outlineLvl w:val="2"/>
        <w:rPr>
          <w:rFonts w:cs="Arial"/>
          <w:sz w:val="20"/>
          <w:szCs w:val="20"/>
        </w:rPr>
      </w:pPr>
      <w:bookmarkStart w:id="34" w:name="bookmark-name-1157_7.6."/>
      <w:bookmarkEnd w:id="34"/>
      <w:r w:rsidRPr="004D3B16">
        <w:rPr>
          <w:rFonts w:cs="Arial"/>
          <w:sz w:val="20"/>
          <w:szCs w:val="20"/>
        </w:rPr>
        <w:t>Smluvní strany jsou povinny řešit případné spory vzniklé z této Smlouvy přednostně vzájemným jednáním. Vztahy vyplývající z této Smlouvy se řídí právními předpisy České republiky, zejména občanským zákoníkem.</w:t>
      </w:r>
    </w:p>
    <w:p w14:paraId="6532F01A" w14:textId="212ACAD4" w:rsidR="00213106" w:rsidRPr="004D3B16" w:rsidRDefault="00112A79" w:rsidP="00F57727">
      <w:pPr>
        <w:pStyle w:val="Level2"/>
        <w:numPr>
          <w:ilvl w:val="1"/>
          <w:numId w:val="42"/>
        </w:numPr>
        <w:outlineLvl w:val="2"/>
        <w:rPr>
          <w:rFonts w:cs="Arial"/>
          <w:sz w:val="20"/>
          <w:szCs w:val="20"/>
        </w:rPr>
      </w:pPr>
      <w:bookmarkStart w:id="35" w:name="bookmark-name-1159_7.7."/>
      <w:bookmarkEnd w:id="35"/>
      <w:r w:rsidRPr="004D3B16">
        <w:rPr>
          <w:rFonts w:cs="Arial"/>
          <w:sz w:val="20"/>
          <w:szCs w:val="20"/>
        </w:rPr>
        <w:t>Bez ohledu na jakékoliv jiné ustanovení Smlouvy, je</w:t>
      </w:r>
      <w:r w:rsidR="004D3B16" w:rsidRPr="004D3B16">
        <w:rPr>
          <w:rFonts w:cs="Arial"/>
          <w:sz w:val="20"/>
          <w:szCs w:val="20"/>
        </w:rPr>
        <w:t xml:space="preserve"> dárce</w:t>
      </w:r>
      <w:r w:rsidRPr="004D3B16">
        <w:rPr>
          <w:rFonts w:cs="Arial"/>
          <w:iCs w:val="0"/>
          <w:sz w:val="20"/>
          <w:szCs w:val="20"/>
        </w:rPr>
        <w:t xml:space="preserve"> oprávněn odstoupit od Smlouvy s účinností ke dni doručení písemného oznámení o odstoupení Obdarovanému v případě, kdy:</w:t>
      </w:r>
    </w:p>
    <w:p w14:paraId="6E320E61" w14:textId="77777777" w:rsidR="00213106" w:rsidRPr="004D3B16" w:rsidRDefault="00112A79" w:rsidP="00F57727">
      <w:pPr>
        <w:pStyle w:val="Level3"/>
        <w:numPr>
          <w:ilvl w:val="2"/>
          <w:numId w:val="43"/>
        </w:numPr>
        <w:jc w:val="both"/>
        <w:outlineLvl w:val="3"/>
        <w:rPr>
          <w:rFonts w:cs="Arial"/>
          <w:sz w:val="20"/>
          <w:szCs w:val="20"/>
        </w:rPr>
      </w:pPr>
      <w:bookmarkStart w:id="36" w:name="bookmark-name-1163_7.7.1."/>
      <w:bookmarkEnd w:id="36"/>
      <w:r w:rsidRPr="004D3B16">
        <w:rPr>
          <w:rFonts w:cs="Arial"/>
          <w:sz w:val="20"/>
          <w:szCs w:val="20"/>
        </w:rPr>
        <w:t>byl Obdarovaný pravomocně odsouzen pro trestný čin, nebo</w:t>
      </w:r>
    </w:p>
    <w:p w14:paraId="115E7F86" w14:textId="77777777" w:rsidR="00213106" w:rsidRPr="004D3B16" w:rsidRDefault="00112A79" w:rsidP="00F57727">
      <w:pPr>
        <w:pStyle w:val="Level3"/>
        <w:numPr>
          <w:ilvl w:val="2"/>
          <w:numId w:val="44"/>
        </w:numPr>
        <w:jc w:val="both"/>
        <w:outlineLvl w:val="3"/>
        <w:rPr>
          <w:rFonts w:cs="Arial"/>
          <w:sz w:val="20"/>
          <w:szCs w:val="20"/>
        </w:rPr>
      </w:pPr>
      <w:bookmarkStart w:id="37" w:name="bookmark-name-1165_7.7.2."/>
      <w:bookmarkEnd w:id="37"/>
      <w:r w:rsidRPr="004D3B16">
        <w:rPr>
          <w:rFonts w:cs="Arial"/>
          <w:sz w:val="20"/>
          <w:szCs w:val="20"/>
        </w:rPr>
        <w:t>některá z Osob byla v souvislosti s Korupčním jednáním pravomocně odsouzena pro trestný čin, nebo</w:t>
      </w:r>
    </w:p>
    <w:p w14:paraId="714EFAE3" w14:textId="77777777" w:rsidR="00213106" w:rsidRPr="004D3B16" w:rsidRDefault="00112A79" w:rsidP="00F57727">
      <w:pPr>
        <w:pStyle w:val="Level3"/>
        <w:numPr>
          <w:ilvl w:val="2"/>
          <w:numId w:val="45"/>
        </w:numPr>
        <w:jc w:val="both"/>
        <w:outlineLvl w:val="3"/>
        <w:rPr>
          <w:rFonts w:cs="Arial"/>
          <w:sz w:val="20"/>
          <w:szCs w:val="20"/>
        </w:rPr>
      </w:pPr>
      <w:bookmarkStart w:id="38" w:name="bookmark-name-1167_7.7.3."/>
      <w:bookmarkEnd w:id="38"/>
      <w:r w:rsidRPr="004D3B16">
        <w:rPr>
          <w:rFonts w:cs="Arial"/>
          <w:sz w:val="20"/>
          <w:szCs w:val="20"/>
        </w:rPr>
        <w:t>byl uložen Obdarovanému, nebo Osobě v souvislosti s Korupčním jednáním, trest, ochranné či zajišťovací opatření,</w:t>
      </w:r>
    </w:p>
    <w:p w14:paraId="7DFBD40B" w14:textId="16D491CB" w:rsidR="00213106" w:rsidRPr="004D3B16" w:rsidRDefault="00112A79" w:rsidP="00F57727">
      <w:pPr>
        <w:pStyle w:val="Level3"/>
        <w:numPr>
          <w:ilvl w:val="2"/>
          <w:numId w:val="46"/>
        </w:numPr>
        <w:jc w:val="both"/>
        <w:outlineLvl w:val="3"/>
        <w:rPr>
          <w:rFonts w:cs="Arial"/>
          <w:sz w:val="20"/>
          <w:szCs w:val="20"/>
        </w:rPr>
      </w:pPr>
      <w:bookmarkStart w:id="39" w:name="bookmark-name-1169_7.7.4."/>
      <w:bookmarkEnd w:id="39"/>
      <w:r w:rsidRPr="004D3B16">
        <w:rPr>
          <w:rFonts w:cs="Arial"/>
          <w:sz w:val="20"/>
          <w:szCs w:val="20"/>
        </w:rPr>
        <w:t xml:space="preserve">Obdarovaný, případně jakákoliv z Osob, </w:t>
      </w:r>
      <w:proofErr w:type="gramStart"/>
      <w:r w:rsidRPr="004D3B16">
        <w:rPr>
          <w:rFonts w:cs="Arial"/>
          <w:sz w:val="20"/>
          <w:szCs w:val="20"/>
        </w:rPr>
        <w:t>poruší</w:t>
      </w:r>
      <w:proofErr w:type="gramEnd"/>
      <w:r w:rsidRPr="004D3B16">
        <w:rPr>
          <w:rFonts w:cs="Arial"/>
          <w:sz w:val="20"/>
          <w:szCs w:val="20"/>
        </w:rPr>
        <w:t xml:space="preserve"> jakékoli Sankce, prohlášení nebo závazky uvedené v článku 4.1 písm. </w:t>
      </w:r>
      <w:r w:rsidRPr="004D3B16">
        <w:rPr>
          <w:rFonts w:cs="Arial"/>
          <w:sz w:val="20"/>
          <w:szCs w:val="20"/>
        </w:rPr>
        <w:fldChar w:fldCharType="begin"/>
      </w:r>
      <w:r w:rsidRPr="004D3B16">
        <w:rPr>
          <w:rFonts w:cs="Arial"/>
          <w:sz w:val="20"/>
          <w:szCs w:val="20"/>
        </w:rPr>
        <w:instrText>REF bookmark-name-1098_4.1.6. \n \h</w:instrText>
      </w:r>
      <w:r w:rsidR="004D3B16" w:rsidRPr="004D3B16">
        <w:rPr>
          <w:rFonts w:cs="Arial"/>
          <w:sz w:val="20"/>
          <w:szCs w:val="20"/>
        </w:rPr>
        <w:instrText xml:space="preserve"> \* MERGEFORMAT </w:instrText>
      </w:r>
      <w:r w:rsidRPr="004D3B16">
        <w:rPr>
          <w:rFonts w:cs="Arial"/>
          <w:sz w:val="20"/>
          <w:szCs w:val="20"/>
        </w:rPr>
      </w:r>
      <w:r w:rsidRPr="004D3B16">
        <w:rPr>
          <w:rFonts w:cs="Arial"/>
          <w:sz w:val="20"/>
          <w:szCs w:val="20"/>
        </w:rPr>
        <w:fldChar w:fldCharType="separate"/>
      </w:r>
      <w:r w:rsidR="0022243A">
        <w:rPr>
          <w:rFonts w:cs="Arial"/>
          <w:sz w:val="20"/>
          <w:szCs w:val="20"/>
        </w:rPr>
        <w:t>f)</w:t>
      </w:r>
      <w:r w:rsidRPr="004D3B16">
        <w:rPr>
          <w:rFonts w:cs="Arial"/>
          <w:sz w:val="20"/>
          <w:szCs w:val="20"/>
        </w:rPr>
        <w:fldChar w:fldCharType="end"/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iCs w:val="0"/>
          <w:color w:val="000000"/>
          <w:sz w:val="20"/>
          <w:szCs w:val="20"/>
        </w:rPr>
        <w:t xml:space="preserve"> až článku 4.1 písm.</w:t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sz w:val="20"/>
          <w:szCs w:val="20"/>
        </w:rPr>
        <w:fldChar w:fldCharType="begin"/>
      </w:r>
      <w:r w:rsidRPr="004D3B16">
        <w:rPr>
          <w:rFonts w:cs="Arial"/>
          <w:sz w:val="20"/>
          <w:szCs w:val="20"/>
        </w:rPr>
        <w:instrText>REF bookmark-name-1104_4.1.9. \n \h</w:instrText>
      </w:r>
      <w:r w:rsidR="004D3B16" w:rsidRPr="004D3B16">
        <w:rPr>
          <w:rFonts w:cs="Arial"/>
          <w:sz w:val="20"/>
          <w:szCs w:val="20"/>
        </w:rPr>
        <w:instrText xml:space="preserve"> \* MERGEFORMAT </w:instrText>
      </w:r>
      <w:r w:rsidRPr="004D3B16">
        <w:rPr>
          <w:rFonts w:cs="Arial"/>
          <w:sz w:val="20"/>
          <w:szCs w:val="20"/>
        </w:rPr>
      </w:r>
      <w:r w:rsidRPr="004D3B16">
        <w:rPr>
          <w:rFonts w:cs="Arial"/>
          <w:sz w:val="20"/>
          <w:szCs w:val="20"/>
        </w:rPr>
        <w:fldChar w:fldCharType="separate"/>
      </w:r>
      <w:r w:rsidR="0022243A">
        <w:rPr>
          <w:rFonts w:cs="Arial"/>
          <w:sz w:val="20"/>
          <w:szCs w:val="20"/>
        </w:rPr>
        <w:t>i)</w:t>
      </w:r>
      <w:r w:rsidRPr="004D3B16">
        <w:rPr>
          <w:rFonts w:cs="Arial"/>
          <w:sz w:val="20"/>
          <w:szCs w:val="20"/>
        </w:rPr>
        <w:fldChar w:fldCharType="end"/>
      </w:r>
      <w:r w:rsidRPr="004D3B16">
        <w:rPr>
          <w:rFonts w:cs="Arial"/>
          <w:sz w:val="20"/>
          <w:szCs w:val="20"/>
        </w:rPr>
        <w:t xml:space="preserve"> </w:t>
      </w:r>
      <w:r w:rsidRPr="004D3B16">
        <w:rPr>
          <w:rFonts w:cs="Arial"/>
          <w:iCs w:val="0"/>
          <w:color w:val="000000"/>
          <w:sz w:val="20"/>
          <w:szCs w:val="20"/>
        </w:rPr>
        <w:t xml:space="preserve">Smlouvy. </w:t>
      </w:r>
    </w:p>
    <w:p w14:paraId="41029452" w14:textId="37AA0B6D" w:rsidR="00213106" w:rsidRDefault="00112A79" w:rsidP="0022243A">
      <w:pPr>
        <w:pStyle w:val="Level2"/>
        <w:numPr>
          <w:ilvl w:val="1"/>
          <w:numId w:val="47"/>
        </w:numPr>
        <w:outlineLvl w:val="2"/>
        <w:rPr>
          <w:rFonts w:cs="Arial"/>
          <w:sz w:val="20"/>
          <w:szCs w:val="20"/>
        </w:rPr>
      </w:pPr>
      <w:bookmarkStart w:id="40" w:name="bookmark-name-1180_7.8."/>
      <w:bookmarkEnd w:id="40"/>
      <w:r w:rsidRPr="004D3B16">
        <w:rPr>
          <w:rFonts w:cs="Arial"/>
          <w:sz w:val="20"/>
          <w:szCs w:val="20"/>
        </w:rPr>
        <w:t>Tato Smlouva je sepsána ve</w:t>
      </w:r>
      <w:r w:rsidR="004D3B16" w:rsidRPr="004D3B16">
        <w:rPr>
          <w:rFonts w:cs="Arial"/>
          <w:sz w:val="20"/>
          <w:szCs w:val="20"/>
        </w:rPr>
        <w:t xml:space="preserve"> </w:t>
      </w:r>
      <w:r w:rsidR="00FE31CB">
        <w:rPr>
          <w:rFonts w:cs="Arial"/>
          <w:sz w:val="20"/>
          <w:szCs w:val="20"/>
        </w:rPr>
        <w:t>třech</w:t>
      </w:r>
      <w:r w:rsidRPr="004D3B16">
        <w:rPr>
          <w:rFonts w:cs="Arial"/>
          <w:sz w:val="20"/>
          <w:szCs w:val="20"/>
        </w:rPr>
        <w:t xml:space="preserve"> stejnopisech s platností originálu, přičemž </w:t>
      </w:r>
      <w:r w:rsidR="00FE31CB">
        <w:rPr>
          <w:rFonts w:cs="Arial"/>
          <w:sz w:val="20"/>
          <w:szCs w:val="20"/>
        </w:rPr>
        <w:t>Dárce</w:t>
      </w:r>
      <w:r w:rsidRPr="004D3B16">
        <w:rPr>
          <w:rFonts w:cs="Arial"/>
          <w:sz w:val="20"/>
          <w:szCs w:val="20"/>
        </w:rPr>
        <w:t xml:space="preserve"> </w:t>
      </w:r>
      <w:proofErr w:type="gramStart"/>
      <w:r w:rsidRPr="004D3B16">
        <w:rPr>
          <w:rFonts w:cs="Arial"/>
          <w:sz w:val="20"/>
          <w:szCs w:val="20"/>
        </w:rPr>
        <w:t>obdrží</w:t>
      </w:r>
      <w:proofErr w:type="gramEnd"/>
      <w:r w:rsidRPr="004D3B16">
        <w:rPr>
          <w:rFonts w:cs="Arial"/>
          <w:sz w:val="20"/>
          <w:szCs w:val="20"/>
        </w:rPr>
        <w:t xml:space="preserve"> </w:t>
      </w:r>
      <w:r w:rsidR="00FE31CB">
        <w:rPr>
          <w:rFonts w:cs="Arial"/>
          <w:sz w:val="20"/>
          <w:szCs w:val="20"/>
        </w:rPr>
        <w:t>jedno vyhotovení a Obdarovaný obdrží dvě vyhotovení</w:t>
      </w:r>
      <w:r w:rsidRPr="004D3B16">
        <w:rPr>
          <w:rFonts w:cs="Arial"/>
          <w:sz w:val="20"/>
          <w:szCs w:val="20"/>
        </w:rPr>
        <w:t>.</w:t>
      </w:r>
    </w:p>
    <w:p w14:paraId="62138D38" w14:textId="5A6537FE" w:rsidR="00FE31CB" w:rsidRDefault="00FE31CB" w:rsidP="0022243A">
      <w:pPr>
        <w:pStyle w:val="Level2"/>
        <w:numPr>
          <w:ilvl w:val="1"/>
          <w:numId w:val="47"/>
        </w:numPr>
        <w:outlineLvl w:val="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Tato Smlouva nabývá platnosti dnem jejího podpisu o</w:t>
      </w:r>
      <w:r w:rsidRPr="00FE31CB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r</w:t>
      </w:r>
      <w:r w:rsidRPr="00FE31CB">
        <w:rPr>
          <w:rFonts w:cs="Arial"/>
          <w:sz w:val="20"/>
          <w:szCs w:val="20"/>
        </w:rPr>
        <w:t>ávněnými zástupci obou Smluvních stran, přičemž platí datum pozdějšího podpisu a účinnosti dnem jejího uveřejnění v </w:t>
      </w:r>
      <w:r w:rsidR="000F1F08">
        <w:rPr>
          <w:rFonts w:cs="Arial"/>
          <w:sz w:val="20"/>
          <w:szCs w:val="20"/>
        </w:rPr>
        <w:t>r</w:t>
      </w:r>
      <w:r w:rsidRPr="000F1F08">
        <w:rPr>
          <w:rFonts w:cs="Arial"/>
          <w:sz w:val="20"/>
          <w:szCs w:val="20"/>
        </w:rPr>
        <w:t>egistru smluv podle zákona č. 340/2015 Sb.,</w:t>
      </w:r>
      <w:r w:rsidR="00AE434A">
        <w:rPr>
          <w:rFonts w:cs="Arial"/>
          <w:sz w:val="20"/>
          <w:szCs w:val="20"/>
        </w:rPr>
        <w:t xml:space="preserve"> </w:t>
      </w:r>
      <w:r w:rsidR="00AE434A" w:rsidRPr="00AE434A">
        <w:rPr>
          <w:sz w:val="20"/>
          <w:szCs w:val="20"/>
        </w:rPr>
        <w:t xml:space="preserve">o zvláštních podmínkách účinnosti některých smluv, uveřejňování těchto smluv a o registru smluv (zákon </w:t>
      </w:r>
      <w:r w:rsidR="00AE434A" w:rsidRPr="0012205B">
        <w:rPr>
          <w:sz w:val="20"/>
          <w:szCs w:val="20"/>
        </w:rPr>
        <w:t>o registru smluv</w:t>
      </w:r>
      <w:r w:rsidR="00AE434A">
        <w:rPr>
          <w:sz w:val="20"/>
          <w:szCs w:val="20"/>
        </w:rPr>
        <w:t>),</w:t>
      </w:r>
      <w:r w:rsidRPr="000F1F08">
        <w:rPr>
          <w:rFonts w:cs="Arial"/>
          <w:sz w:val="20"/>
          <w:szCs w:val="20"/>
        </w:rPr>
        <w:t xml:space="preserve"> ve znění pozdějších předpisů.</w:t>
      </w:r>
    </w:p>
    <w:p w14:paraId="37265C37" w14:textId="1F49960D" w:rsidR="0012205B" w:rsidRPr="0012205B" w:rsidRDefault="000F1F08" w:rsidP="0022243A">
      <w:pPr>
        <w:pStyle w:val="Level2"/>
        <w:numPr>
          <w:ilvl w:val="0"/>
          <w:numId w:val="0"/>
        </w:numPr>
        <w:shd w:val="clear" w:color="auto" w:fill="auto"/>
        <w:autoSpaceDN w:val="0"/>
        <w:adjustRightInd w:val="0"/>
        <w:spacing w:after="400" w:line="280" w:lineRule="atLeast"/>
        <w:ind w:left="567"/>
        <w:outlineLvl w:val="2"/>
        <w:rPr>
          <w:sz w:val="20"/>
          <w:szCs w:val="20"/>
        </w:rPr>
      </w:pPr>
      <w:r w:rsidRPr="0012205B">
        <w:rPr>
          <w:sz w:val="20"/>
          <w:szCs w:val="20"/>
        </w:rPr>
        <w:t xml:space="preserve">Smluvní strany berou na vědomí, že tato Smlouva ke své účinnosti vyžaduje uveřejnění v registru smluv podle zákona č. 340/2015 Sb., </w:t>
      </w:r>
      <w:r w:rsidR="00AE434A" w:rsidRPr="00AE434A">
        <w:rPr>
          <w:sz w:val="20"/>
          <w:szCs w:val="20"/>
        </w:rPr>
        <w:t xml:space="preserve">o zvláštních podmínkách účinnosti některých smluv, uveřejňování těchto smluv a o registru smluv (zákon </w:t>
      </w:r>
      <w:r w:rsidRPr="0012205B">
        <w:rPr>
          <w:sz w:val="20"/>
          <w:szCs w:val="20"/>
        </w:rPr>
        <w:t>o registru smluv</w:t>
      </w:r>
      <w:r w:rsidR="00AE434A">
        <w:rPr>
          <w:sz w:val="20"/>
          <w:szCs w:val="20"/>
        </w:rPr>
        <w:t>)</w:t>
      </w:r>
      <w:r w:rsidRPr="0012205B">
        <w:rPr>
          <w:sz w:val="20"/>
          <w:szCs w:val="20"/>
        </w:rPr>
        <w:t xml:space="preserve">, </w:t>
      </w:r>
      <w:r w:rsidR="008508C0" w:rsidRPr="000F1F08">
        <w:rPr>
          <w:rFonts w:cs="Arial"/>
          <w:sz w:val="20"/>
          <w:szCs w:val="20"/>
        </w:rPr>
        <w:t>ve znění pozdějších předpisů</w:t>
      </w:r>
      <w:r w:rsidRPr="0012205B">
        <w:rPr>
          <w:sz w:val="20"/>
          <w:szCs w:val="20"/>
        </w:rPr>
        <w:t xml:space="preserve">, a s tímto uveřejněním souhlasí. Zaslání Smlouvy do registru smluv zajistí Obdarovaný neprodleně po podpisu Smlouvy. Obdarovaný se současně zavazuje informovat druhou smluvní stranu o provedení registrace tak, že zašle druhé smluvní straně kopii potvrzení správce registru smluv o uveřejnění Smlouvy bez zbytečného odkladu poté, kdy sám potvrzení </w:t>
      </w:r>
      <w:proofErr w:type="gramStart"/>
      <w:r w:rsidRPr="0012205B">
        <w:rPr>
          <w:sz w:val="20"/>
          <w:szCs w:val="20"/>
        </w:rPr>
        <w:t>obdrží</w:t>
      </w:r>
      <w:proofErr w:type="gramEnd"/>
      <w:r w:rsidRPr="0012205B">
        <w:rPr>
          <w:sz w:val="20"/>
          <w:szCs w:val="20"/>
        </w:rPr>
        <w:t xml:space="preserve">, popř. již v průvodním formuláři vyplní příslušnou kolonku s ID datové schránky Dárce (v takovém případě potvrzení od správce registru smluv o provedení registrace </w:t>
      </w:r>
      <w:r w:rsidR="00536FF2" w:rsidRPr="0012205B">
        <w:rPr>
          <w:sz w:val="20"/>
          <w:szCs w:val="20"/>
        </w:rPr>
        <w:t>S</w:t>
      </w:r>
      <w:r w:rsidRPr="0012205B">
        <w:rPr>
          <w:sz w:val="20"/>
          <w:szCs w:val="20"/>
        </w:rPr>
        <w:t xml:space="preserve">mlouvy obdrží obě </w:t>
      </w:r>
      <w:r w:rsidR="00536FF2" w:rsidRPr="0012205B">
        <w:rPr>
          <w:sz w:val="20"/>
          <w:szCs w:val="20"/>
        </w:rPr>
        <w:t>S</w:t>
      </w:r>
      <w:r w:rsidRPr="0012205B">
        <w:rPr>
          <w:sz w:val="20"/>
          <w:szCs w:val="20"/>
        </w:rPr>
        <w:t xml:space="preserve">mluvní strany zároveň). </w:t>
      </w:r>
    </w:p>
    <w:p w14:paraId="564E6745" w14:textId="77777777" w:rsidR="000F1F08" w:rsidRPr="0012205B" w:rsidRDefault="000F1F08" w:rsidP="0022243A">
      <w:pPr>
        <w:pStyle w:val="Level2"/>
        <w:numPr>
          <w:ilvl w:val="0"/>
          <w:numId w:val="0"/>
        </w:numPr>
        <w:shd w:val="clear" w:color="auto" w:fill="auto"/>
        <w:autoSpaceDN w:val="0"/>
        <w:adjustRightInd w:val="0"/>
        <w:spacing w:after="400" w:line="280" w:lineRule="atLeast"/>
        <w:ind w:left="567"/>
        <w:outlineLvl w:val="2"/>
        <w:rPr>
          <w:rFonts w:cs="Arial"/>
          <w:sz w:val="20"/>
          <w:szCs w:val="20"/>
        </w:rPr>
      </w:pPr>
    </w:p>
    <w:p w14:paraId="3BA734E8" w14:textId="77777777" w:rsidR="0012205B" w:rsidRPr="000F1F08" w:rsidRDefault="0012205B" w:rsidP="0012205B">
      <w:pPr>
        <w:pStyle w:val="Level2"/>
        <w:numPr>
          <w:ilvl w:val="0"/>
          <w:numId w:val="0"/>
        </w:numPr>
        <w:spacing w:after="400"/>
        <w:ind w:left="567"/>
        <w:outlineLvl w:val="2"/>
        <w:rPr>
          <w:rFonts w:cs="Arial"/>
          <w:sz w:val="20"/>
          <w:szCs w:val="20"/>
        </w:rPr>
      </w:pPr>
    </w:p>
    <w:tbl>
      <w:tblPr>
        <w:tblStyle w:val="TableGridPHPDOCX"/>
        <w:tblOverlap w:val="never"/>
        <w:tblW w:w="921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ook w:val="04A0" w:firstRow="1" w:lastRow="0" w:firstColumn="1" w:lastColumn="0" w:noHBand="0" w:noVBand="1"/>
      </w:tblPr>
      <w:tblGrid>
        <w:gridCol w:w="5529"/>
        <w:gridCol w:w="3685"/>
      </w:tblGrid>
      <w:tr w:rsidR="00B0132D" w:rsidRPr="004D3B16" w14:paraId="61B26FCA" w14:textId="77777777" w:rsidTr="007C694F">
        <w:tc>
          <w:tcPr>
            <w:tcW w:w="5529" w:type="dxa"/>
          </w:tcPr>
          <w:p w14:paraId="0B52EDB8" w14:textId="64B9AEE3" w:rsidR="00213106" w:rsidRPr="004D3B16" w:rsidRDefault="00112A79" w:rsidP="00F02536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lastRenderedPageBreak/>
              <w:t>V</w:t>
            </w:r>
            <w:r w:rsidR="004D3B16" w:rsidRPr="004D3B16">
              <w:rPr>
                <w:rFonts w:cs="Arial"/>
                <w:sz w:val="20"/>
              </w:rPr>
              <w:t xml:space="preserve"> Praze</w:t>
            </w:r>
            <w:r w:rsidRPr="004D3B16">
              <w:rPr>
                <w:rFonts w:cs="Arial"/>
                <w:sz w:val="20"/>
              </w:rPr>
              <w:t xml:space="preserve"> dne</w:t>
            </w:r>
          </w:p>
        </w:tc>
        <w:tc>
          <w:tcPr>
            <w:tcW w:w="3685" w:type="dxa"/>
          </w:tcPr>
          <w:p w14:paraId="07765548" w14:textId="49713A0D" w:rsidR="00213106" w:rsidRPr="004D3B16" w:rsidRDefault="00112A79" w:rsidP="008C1292">
            <w:pPr>
              <w:pStyle w:val="Body2"/>
              <w:ind w:left="0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 xml:space="preserve">V </w:t>
            </w:r>
            <w:r w:rsidR="0022243A">
              <w:rPr>
                <w:rFonts w:cs="Arial"/>
                <w:sz w:val="20"/>
              </w:rPr>
              <w:t>Praze</w:t>
            </w:r>
            <w:r w:rsidRPr="004D3B16">
              <w:rPr>
                <w:rFonts w:cs="Arial"/>
                <w:sz w:val="20"/>
              </w:rPr>
              <w:t xml:space="preserve"> dne </w:t>
            </w:r>
          </w:p>
        </w:tc>
      </w:tr>
      <w:tr w:rsidR="00B0132D" w:rsidRPr="004D3B16" w14:paraId="23616333" w14:textId="77777777" w:rsidTr="007C694F">
        <w:tc>
          <w:tcPr>
            <w:tcW w:w="5529" w:type="dxa"/>
          </w:tcPr>
          <w:p w14:paraId="157780E9" w14:textId="437DFF06" w:rsidR="00213106" w:rsidRPr="004D3B16" w:rsidRDefault="00B0132D" w:rsidP="00F02536">
            <w:pPr>
              <w:pStyle w:val="Body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Nadace Komerční banky</w:t>
            </w:r>
          </w:p>
        </w:tc>
        <w:tc>
          <w:tcPr>
            <w:tcW w:w="3685" w:type="dxa"/>
          </w:tcPr>
          <w:p w14:paraId="24992D08" w14:textId="6FD9BAD6" w:rsidR="00213106" w:rsidRPr="004D3B16" w:rsidRDefault="0022243A" w:rsidP="008C1292">
            <w:pPr>
              <w:pStyle w:val="Body2"/>
              <w:ind w:left="0"/>
              <w:rPr>
                <w:rFonts w:cs="Arial"/>
                <w:sz w:val="20"/>
                <w:highlight w:val="yellow"/>
              </w:rPr>
            </w:pPr>
            <w:r w:rsidRPr="0022243A">
              <w:rPr>
                <w:rFonts w:cs="Arial"/>
                <w:sz w:val="20"/>
              </w:rPr>
              <w:t>Nadační fond Univerzity Karlovy</w:t>
            </w:r>
          </w:p>
        </w:tc>
      </w:tr>
    </w:tbl>
    <w:p w14:paraId="6A276674" w14:textId="77777777" w:rsidR="00213106" w:rsidRPr="004D3B16" w:rsidRDefault="00213106" w:rsidP="00F02536">
      <w:pPr>
        <w:rPr>
          <w:rFonts w:ascii="Arial" w:hAnsi="Arial" w:cs="Arial"/>
          <w:sz w:val="20"/>
        </w:rPr>
      </w:pPr>
    </w:p>
    <w:tbl>
      <w:tblPr>
        <w:tblStyle w:val="TableGridPHPDOCX"/>
        <w:tblOverlap w:val="never"/>
        <w:tblW w:w="10498" w:type="dxa"/>
        <w:tblLook w:val="04A0" w:firstRow="1" w:lastRow="0" w:firstColumn="1" w:lastColumn="0" w:noHBand="0" w:noVBand="1"/>
      </w:tblPr>
      <w:tblGrid>
        <w:gridCol w:w="4820"/>
        <w:gridCol w:w="5678"/>
      </w:tblGrid>
      <w:tr w:rsidR="00516E7C" w:rsidRPr="004D3B16" w14:paraId="50CB9E16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492628F" w14:textId="5B0C4D0B" w:rsidR="00213106" w:rsidRPr="004D3B16" w:rsidRDefault="00112A79" w:rsidP="00F02536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DBC96F" w14:textId="77777777" w:rsidR="00213106" w:rsidRPr="004D3B16" w:rsidRDefault="00112A79" w:rsidP="00F02536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 </w:t>
            </w:r>
          </w:p>
        </w:tc>
      </w:tr>
      <w:tr w:rsidR="00516E7C" w:rsidRPr="004D3B16" w14:paraId="3C04E994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E7C8816" w14:textId="0D23F7C8" w:rsidR="00213106" w:rsidRPr="004D3B16" w:rsidRDefault="00112A79" w:rsidP="00F02536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_______________________________</w:t>
            </w:r>
            <w:r w:rsidR="002E387B">
              <w:rPr>
                <w:rFonts w:cs="Arial"/>
                <w:sz w:val="20"/>
              </w:rPr>
              <w:t>__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A7D8284" w14:textId="65BCDD2B" w:rsidR="00213106" w:rsidRPr="004D3B16" w:rsidRDefault="00112A79" w:rsidP="00F02536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___________________________________</w:t>
            </w:r>
          </w:p>
        </w:tc>
      </w:tr>
      <w:tr w:rsidR="00516E7C" w:rsidRPr="004D3B16" w14:paraId="476D2DC4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381B4B3" w14:textId="50F0C53E" w:rsidR="00213106" w:rsidRPr="004D3B16" w:rsidRDefault="004D3B16" w:rsidP="002E387B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Tomáš Doležal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FDFA03" w14:textId="23F6203A" w:rsidR="00213106" w:rsidRPr="004D3B16" w:rsidRDefault="0022243A" w:rsidP="00F02536">
            <w:pPr>
              <w:pStyle w:val="Body2"/>
              <w:rPr>
                <w:rFonts w:cs="Arial"/>
                <w:sz w:val="20"/>
              </w:rPr>
            </w:pPr>
            <w:r w:rsidRPr="0022243A">
              <w:rPr>
                <w:rFonts w:cs="Arial"/>
                <w:sz w:val="20"/>
              </w:rPr>
              <w:t>prof. MUDr. Jan Škrha, DrSc., MBA</w:t>
            </w:r>
          </w:p>
        </w:tc>
      </w:tr>
      <w:tr w:rsidR="00516E7C" w:rsidRPr="004D3B16" w14:paraId="2EA8CE66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2818887" w14:textId="04C644D7" w:rsidR="00213106" w:rsidRPr="004D3B16" w:rsidRDefault="006636DF" w:rsidP="002E387B">
            <w:pPr>
              <w:pStyle w:val="Body2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</w:t>
            </w:r>
            <w:r w:rsidR="004D3B16" w:rsidRPr="004D3B16">
              <w:rPr>
                <w:rFonts w:cs="Arial"/>
                <w:sz w:val="20"/>
              </w:rPr>
              <w:t>len správní rady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5F7217" w14:textId="1F1FDE33" w:rsidR="00213106" w:rsidRPr="004D3B16" w:rsidRDefault="0022243A" w:rsidP="002E387B">
            <w:pPr>
              <w:pStyle w:val="Body2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člen správní rady</w:t>
            </w:r>
          </w:p>
        </w:tc>
      </w:tr>
      <w:tr w:rsidR="00516E7C" w:rsidRPr="004D3B16" w14:paraId="16DBDFDB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2AAFB44" w14:textId="77777777" w:rsidR="00213106" w:rsidRDefault="00112A79" w:rsidP="00F02536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 </w:t>
            </w:r>
          </w:p>
          <w:p w14:paraId="1D02E437" w14:textId="747619FF" w:rsidR="00AE2C00" w:rsidRPr="004D3B16" w:rsidRDefault="00AE2C00" w:rsidP="00F02536">
            <w:pPr>
              <w:pStyle w:val="Body2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2F9DE8F" w14:textId="77777777" w:rsidR="00213106" w:rsidRPr="004D3B16" w:rsidRDefault="00112A79" w:rsidP="00F02536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 </w:t>
            </w:r>
          </w:p>
        </w:tc>
      </w:tr>
      <w:tr w:rsidR="0022243A" w:rsidRPr="004D3B16" w14:paraId="2A4A6AD5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C27881D" w14:textId="37E5590C" w:rsidR="0022243A" w:rsidRPr="004D3B16" w:rsidRDefault="0022243A" w:rsidP="0022243A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________________________________</w:t>
            </w:r>
            <w:r>
              <w:rPr>
                <w:rFonts w:cs="Arial"/>
                <w:sz w:val="20"/>
              </w:rPr>
              <w:t>_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39D72CF" w14:textId="05195D7D" w:rsidR="0022243A" w:rsidRPr="004D3B16" w:rsidRDefault="0022243A" w:rsidP="0022243A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___________________________________</w:t>
            </w:r>
          </w:p>
        </w:tc>
      </w:tr>
      <w:tr w:rsidR="0022243A" w:rsidRPr="004D3B16" w14:paraId="2D5FC43F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3F13BFC" w14:textId="5D4458D5" w:rsidR="0022243A" w:rsidRPr="004D3B16" w:rsidRDefault="0022243A" w:rsidP="00C802A5">
            <w:pPr>
              <w:pStyle w:val="Body2"/>
              <w:rPr>
                <w:rFonts w:cs="Arial"/>
                <w:sz w:val="20"/>
              </w:rPr>
            </w:pPr>
            <w:r w:rsidRPr="004D3B16">
              <w:rPr>
                <w:rFonts w:cs="Arial"/>
                <w:sz w:val="20"/>
              </w:rPr>
              <w:t>Tomáš Talaš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896D46A" w14:textId="553D0FA0" w:rsidR="0022243A" w:rsidRPr="004D3B16" w:rsidRDefault="0022243A" w:rsidP="00C802A5">
            <w:pPr>
              <w:pStyle w:val="Body2"/>
              <w:ind w:left="595"/>
              <w:rPr>
                <w:rFonts w:cs="Arial"/>
                <w:sz w:val="20"/>
              </w:rPr>
            </w:pPr>
            <w:r w:rsidRPr="0022243A">
              <w:rPr>
                <w:rFonts w:cs="Arial"/>
                <w:sz w:val="20"/>
              </w:rPr>
              <w:t>prof. Ing. Richard Hindls</w:t>
            </w:r>
          </w:p>
        </w:tc>
      </w:tr>
      <w:tr w:rsidR="0022243A" w:rsidRPr="004D3B16" w14:paraId="682CCFE1" w14:textId="77777777" w:rsidTr="00516E7C">
        <w:tc>
          <w:tcPr>
            <w:tcW w:w="4820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DF86147" w14:textId="01ABC381" w:rsidR="0022243A" w:rsidRPr="004D3B16" w:rsidRDefault="0022243A" w:rsidP="00C802A5">
            <w:pPr>
              <w:pStyle w:val="Body2"/>
              <w:spacing w:befor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</w:t>
            </w:r>
            <w:r w:rsidRPr="004D3B16">
              <w:rPr>
                <w:rFonts w:cs="Arial"/>
                <w:sz w:val="20"/>
              </w:rPr>
              <w:t>len správní rady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CB8CA11" w14:textId="467BC0F7" w:rsidR="0022243A" w:rsidRPr="004D3B16" w:rsidRDefault="0022243A" w:rsidP="00C802A5">
            <w:pPr>
              <w:pStyle w:val="Body2"/>
              <w:spacing w:before="0"/>
              <w:ind w:left="59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člen správní rady</w:t>
            </w:r>
          </w:p>
        </w:tc>
      </w:tr>
    </w:tbl>
    <w:p w14:paraId="542477DB" w14:textId="1853710B" w:rsidR="004B1427" w:rsidRPr="004D3B16" w:rsidRDefault="004B1427" w:rsidP="000E171B">
      <w:pPr>
        <w:rPr>
          <w:rFonts w:ascii="Arial" w:hAnsi="Arial" w:cs="Arial"/>
          <w:sz w:val="20"/>
        </w:rPr>
      </w:pPr>
    </w:p>
    <w:sectPr w:rsidR="004B1427" w:rsidRPr="004D3B16" w:rsidSect="004B14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1134" w:bottom="1134" w:left="1134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A968" w14:textId="77777777" w:rsidR="00275E93" w:rsidRDefault="00275E93">
      <w:r>
        <w:separator/>
      </w:r>
    </w:p>
  </w:endnote>
  <w:endnote w:type="continuationSeparator" w:id="0">
    <w:p w14:paraId="15B1929E" w14:textId="77777777" w:rsidR="00275E93" w:rsidRDefault="0027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CAB0" w14:textId="77777777" w:rsidR="0040250E" w:rsidRDefault="0040250E"/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01"/>
      <w:gridCol w:w="4038"/>
    </w:tblGrid>
    <w:tr w:rsidR="00A95F6A" w14:paraId="6787B924" w14:textId="77777777" w:rsidTr="00DA6B51">
      <w:tc>
        <w:tcPr>
          <w:tcW w:w="5601" w:type="dxa"/>
          <w:hideMark/>
        </w:tcPr>
        <w:p w14:paraId="7AF5B6F2" w14:textId="77777777" w:rsidR="00A95F6A" w:rsidRDefault="00A95F6A" w:rsidP="00A95F6A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F78505C" w14:textId="77777777" w:rsidR="00A95F6A" w:rsidRDefault="00A95F6A" w:rsidP="00A95F6A">
          <w:pPr>
            <w:pStyle w:val="kbFixedtext"/>
          </w:pPr>
          <w:r>
            <w:t>Praha 1, Na Příkopě 33 čp. 969, PSČ 114 07, IČO: 45317054</w:t>
          </w:r>
        </w:p>
        <w:p w14:paraId="05AFA960" w14:textId="77777777" w:rsidR="00A95F6A" w:rsidRDefault="00A95F6A" w:rsidP="00A95F6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</w:tcPr>
        <w:p w14:paraId="3F017415" w14:textId="77777777" w:rsidR="00A95F6A" w:rsidRDefault="00A95F6A" w:rsidP="00A95F6A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</w:p>
        <w:p w14:paraId="35CF29EA" w14:textId="77777777" w:rsidR="00A95F6A" w:rsidRDefault="00A95F6A" w:rsidP="00A95F6A">
          <w:pPr>
            <w:pStyle w:val="Registration"/>
            <w:jc w:val="right"/>
          </w:pPr>
        </w:p>
      </w:tc>
    </w:tr>
  </w:tbl>
  <w:p w14:paraId="7D4B7AC8" w14:textId="3216650E" w:rsidR="009D42E7" w:rsidRDefault="009D4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F51BD" w14:textId="125CA8D3" w:rsidR="00A95F6A" w:rsidRDefault="00A95F6A" w:rsidP="00A95F6A"/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01"/>
      <w:gridCol w:w="4038"/>
    </w:tblGrid>
    <w:tr w:rsidR="00A95F6A" w14:paraId="4E138BD5" w14:textId="77777777" w:rsidTr="00DA6B51">
      <w:tc>
        <w:tcPr>
          <w:tcW w:w="5601" w:type="dxa"/>
          <w:hideMark/>
        </w:tcPr>
        <w:p w14:paraId="06AC02D1" w14:textId="69D452E9" w:rsidR="001830FA" w:rsidRDefault="001830FA" w:rsidP="001830FA">
          <w:pPr>
            <w:pStyle w:val="kbFixedtext"/>
            <w:spacing w:before="100" w:after="0"/>
          </w:pPr>
          <w:r>
            <w:t>Nadace Komerční banky</w:t>
          </w:r>
          <w:r w:rsidR="007E4ECF">
            <w:t xml:space="preserve"> </w:t>
          </w:r>
          <w:r>
            <w:t>se sídlem:</w:t>
          </w:r>
        </w:p>
        <w:p w14:paraId="0FF4BD4F" w14:textId="4844F93F" w:rsidR="001830FA" w:rsidRDefault="001830FA" w:rsidP="001830FA">
          <w:pPr>
            <w:pStyle w:val="kbFixedtext"/>
            <w:spacing w:before="0" w:after="0"/>
          </w:pPr>
          <w:r>
            <w:t>Praha 1, Na Příkopě 33 čp. 969, PSČ 114 07, IČ</w:t>
          </w:r>
          <w:r w:rsidR="000A709F">
            <w:t>O</w:t>
          </w:r>
          <w:r>
            <w:t>: 60458933</w:t>
          </w:r>
        </w:p>
        <w:p w14:paraId="2D6A3C9C" w14:textId="3344FA3A" w:rsidR="00A95F6A" w:rsidRDefault="001830FA" w:rsidP="004B1427">
          <w:pPr>
            <w:pStyle w:val="kbRegistration"/>
          </w:pPr>
          <w:r>
            <w:t>ZAPSANÁ V NADAČNÍM REJSTŘÍKU VEDENÉM MĚSTSKÝM SOUDEM V PRAZE, ODDÍL N, VLOŽKA 39</w:t>
          </w:r>
        </w:p>
      </w:tc>
      <w:tc>
        <w:tcPr>
          <w:tcW w:w="4038" w:type="dxa"/>
        </w:tcPr>
        <w:p w14:paraId="5FA3F80C" w14:textId="77777777" w:rsidR="00A95F6A" w:rsidRDefault="00A95F6A" w:rsidP="00A95F6A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3</w:t>
          </w:r>
          <w:r>
            <w:rPr>
              <w:rStyle w:val="slostrnky"/>
            </w:rPr>
            <w:fldChar w:fldCharType="end"/>
          </w:r>
        </w:p>
        <w:p w14:paraId="306FDA39" w14:textId="77777777" w:rsidR="00A95F6A" w:rsidRDefault="00A95F6A" w:rsidP="00A95F6A">
          <w:pPr>
            <w:pStyle w:val="Registration"/>
            <w:jc w:val="right"/>
          </w:pPr>
        </w:p>
      </w:tc>
    </w:tr>
  </w:tbl>
  <w:p w14:paraId="5EE83D06" w14:textId="77777777" w:rsidR="00A95F6A" w:rsidRDefault="00A95F6A" w:rsidP="00A95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08A38" w14:textId="16D13FB7" w:rsidR="004B1427" w:rsidRDefault="004B1427"/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01"/>
      <w:gridCol w:w="4038"/>
    </w:tblGrid>
    <w:tr w:rsidR="00A95F6A" w14:paraId="5A81171B" w14:textId="77777777" w:rsidTr="004B1427">
      <w:tc>
        <w:tcPr>
          <w:tcW w:w="5601" w:type="dxa"/>
          <w:hideMark/>
        </w:tcPr>
        <w:p w14:paraId="74C629A2" w14:textId="7DECDE14" w:rsidR="000A709F" w:rsidRDefault="000A709F" w:rsidP="000A709F">
          <w:pPr>
            <w:pStyle w:val="kbFixedtext"/>
            <w:spacing w:before="100" w:after="0"/>
          </w:pPr>
          <w:r>
            <w:t>Nadace Komerční banky</w:t>
          </w:r>
          <w:r w:rsidR="007E4ECF">
            <w:t xml:space="preserve"> </w:t>
          </w:r>
          <w:r>
            <w:t>se sídlem:</w:t>
          </w:r>
        </w:p>
        <w:p w14:paraId="71382FF3" w14:textId="57FAB6D5" w:rsidR="000A709F" w:rsidRDefault="000A709F" w:rsidP="000A709F">
          <w:pPr>
            <w:pStyle w:val="kbFixedtext"/>
            <w:spacing w:before="0" w:after="0"/>
          </w:pPr>
          <w:r>
            <w:t>Praha 1, Na Příkopě 33 čp. 969, PSČ 114 07, IČO: 60458933</w:t>
          </w:r>
        </w:p>
        <w:p w14:paraId="0D3F8967" w14:textId="6E6B7E49" w:rsidR="00A95F6A" w:rsidRPr="00A0562C" w:rsidRDefault="000A709F" w:rsidP="00A0562C">
          <w:pPr>
            <w:rPr>
              <w:sz w:val="16"/>
              <w:szCs w:val="16"/>
            </w:rPr>
          </w:pPr>
          <w:r w:rsidRPr="000A709F">
            <w:rPr>
              <w:sz w:val="8"/>
              <w:szCs w:val="8"/>
            </w:rPr>
            <w:t>ZAPSANÁ V NADAČNÍM REJSTŘÍKU VEDENÉM MĚSTSKÝM SOUDEM V PRAZE, ODDÍL N, VLOŽKA 39</w:t>
          </w:r>
        </w:p>
      </w:tc>
      <w:tc>
        <w:tcPr>
          <w:tcW w:w="4038" w:type="dxa"/>
        </w:tcPr>
        <w:p w14:paraId="5986DE00" w14:textId="77777777" w:rsidR="00A95F6A" w:rsidRDefault="00A95F6A" w:rsidP="00A95F6A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</w:p>
        <w:p w14:paraId="25FF9EF0" w14:textId="77777777" w:rsidR="00A95F6A" w:rsidRDefault="00A95F6A" w:rsidP="00A95F6A">
          <w:pPr>
            <w:pStyle w:val="Registration"/>
            <w:jc w:val="right"/>
          </w:pPr>
        </w:p>
      </w:tc>
    </w:tr>
  </w:tbl>
  <w:p w14:paraId="0DB6EE08" w14:textId="77777777" w:rsidR="009A360E" w:rsidRDefault="009A36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86DC9" w14:textId="77777777" w:rsidR="00275E93" w:rsidRDefault="00275E93">
      <w:r>
        <w:separator/>
      </w:r>
    </w:p>
  </w:footnote>
  <w:footnote w:type="continuationSeparator" w:id="0">
    <w:p w14:paraId="1A124714" w14:textId="77777777" w:rsidR="00275E93" w:rsidRDefault="0027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29" w:type="dxa"/>
      <w:tblInd w:w="5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29"/>
    </w:tblGrid>
    <w:tr w:rsidR="00A95F6A" w14:paraId="245EFD44" w14:textId="77777777" w:rsidTr="00D8661A">
      <w:trPr>
        <w:trHeight w:val="265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</w:tcPr>
        <w:p w14:paraId="0D76742D" w14:textId="77777777" w:rsidR="002805C7" w:rsidRDefault="002805C7"/>
      </w:tc>
    </w:tr>
  </w:tbl>
  <w:p w14:paraId="6B26D498" w14:textId="77777777" w:rsidR="00A95F6A" w:rsidRPr="006A7B2C" w:rsidRDefault="00A95F6A" w:rsidP="00A95F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29" w:type="dxa"/>
      <w:tblInd w:w="5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29"/>
    </w:tblGrid>
    <w:tr w:rsidR="00D8661A" w14:paraId="2067813C" w14:textId="77777777" w:rsidTr="00D8661A">
      <w:trPr>
        <w:trHeight w:val="265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</w:tcPr>
        <w:p w14:paraId="672E7FBC" w14:textId="77777777" w:rsidR="002805C7" w:rsidRDefault="002805C7"/>
      </w:tc>
    </w:tr>
  </w:tbl>
  <w:p w14:paraId="3DD599AA" w14:textId="77777777" w:rsidR="00D8661A" w:rsidRPr="006A7B2C" w:rsidRDefault="00D8661A" w:rsidP="00D866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Ind w:w="5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8"/>
      <w:gridCol w:w="5287"/>
    </w:tblGrid>
    <w:tr w:rsidR="00A95F6A" w14:paraId="0C34CD05" w14:textId="77777777" w:rsidTr="00D8661A">
      <w:tc>
        <w:tcPr>
          <w:tcW w:w="4068" w:type="dxa"/>
          <w:tcBorders>
            <w:top w:val="nil"/>
            <w:left w:val="nil"/>
            <w:bottom w:val="nil"/>
            <w:right w:val="nil"/>
          </w:tcBorders>
        </w:tcPr>
        <w:p w14:paraId="218DAC6D" w14:textId="585D4E52" w:rsidR="00A95F6A" w:rsidRDefault="007E4ECF" w:rsidP="00A95F6A">
          <w:r>
            <w:object w:dxaOrig="3720" w:dyaOrig="1476" w14:anchorId="5B959C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59.25pt">
                <v:imagedata r:id="rId1" o:title=""/>
              </v:shape>
              <o:OLEObject Type="Embed" ProgID="PBrush" ShapeID="_x0000_i1025" DrawAspect="Content" ObjectID="_1786791924" r:id="rId2"/>
            </w:object>
          </w:r>
        </w:p>
      </w:tc>
      <w:tc>
        <w:tcPr>
          <w:tcW w:w="5287" w:type="dxa"/>
          <w:tcBorders>
            <w:top w:val="nil"/>
            <w:left w:val="nil"/>
            <w:bottom w:val="nil"/>
            <w:right w:val="nil"/>
          </w:tcBorders>
        </w:tcPr>
        <w:p w14:paraId="659125F1" w14:textId="78405138" w:rsidR="00213106" w:rsidRPr="009D7E2F" w:rsidRDefault="009D7E2F" w:rsidP="00241267">
          <w:pPr>
            <w:pStyle w:val="Body2"/>
            <w:spacing w:before="180" w:after="180"/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Smlouva darovací</w:t>
          </w:r>
        </w:p>
      </w:tc>
    </w:tr>
  </w:tbl>
  <w:p w14:paraId="60A9F86E" w14:textId="77777777" w:rsidR="00A95F6A" w:rsidRPr="006A7B2C" w:rsidRDefault="00A95F6A" w:rsidP="00A95F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0"/>
        </w:tabs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35"/>
        </w:tabs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0E7E99"/>
    <w:multiLevelType w:val="hybridMultilevel"/>
    <w:tmpl w:val="B55ABCA4"/>
    <w:lvl w:ilvl="0" w:tplc="82F8F816">
      <w:start w:val="1"/>
      <w:numFmt w:val="lowerLetter"/>
      <w:pStyle w:val="Levela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00420"/>
    <w:multiLevelType w:val="hybridMultilevel"/>
    <w:tmpl w:val="8482179A"/>
    <w:lvl w:ilvl="0" w:tplc="EFE4BDAE">
      <w:start w:val="1"/>
      <w:numFmt w:val="bullet"/>
      <w:pStyle w:val="Bulletlevel4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F0465A"/>
    <w:multiLevelType w:val="hybridMultilevel"/>
    <w:tmpl w:val="C788478C"/>
    <w:lvl w:ilvl="0" w:tplc="5B509BF2">
      <w:start w:val="1"/>
      <w:numFmt w:val="bullet"/>
      <w:pStyle w:val="Bulletlevel3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501F2"/>
    <w:multiLevelType w:val="multilevel"/>
    <w:tmpl w:val="E35E1DFE"/>
    <w:lvl w:ilvl="0">
      <w:start w:val="1"/>
      <w:numFmt w:val="decimal"/>
      <w:pStyle w:val="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vel3"/>
      <w:lvlText w:val="%3)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ind w:left="1247" w:hanging="34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247" w:hanging="34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C22597"/>
    <w:multiLevelType w:val="hybridMultilevel"/>
    <w:tmpl w:val="C1B00770"/>
    <w:lvl w:ilvl="0" w:tplc="AC7A6DC8">
      <w:start w:val="1"/>
      <w:numFmt w:val="bullet"/>
      <w:pStyle w:val="Bullet2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CDB097D2">
      <w:start w:val="1"/>
      <w:numFmt w:val="bullet"/>
      <w:pStyle w:val="Bulletlvl3"/>
      <w:lvlText w:val=""/>
      <w:lvlJc w:val="left"/>
      <w:pPr>
        <w:ind w:left="907" w:hanging="34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500C17A0"/>
    <w:multiLevelType w:val="multilevel"/>
    <w:tmpl w:val="F29047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5242B9"/>
    <w:multiLevelType w:val="multilevel"/>
    <w:tmpl w:val="741CFAFA"/>
    <w:lvl w:ilvl="0">
      <w:start w:val="1"/>
      <w:numFmt w:val="decimal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0" w:hanging="850"/>
      </w:pPr>
      <w:rPr>
        <w:rFonts w:hint="default"/>
      </w:rPr>
    </w:lvl>
    <w:lvl w:ilvl="4">
      <w:numFmt w:val="bullet"/>
      <w:pStyle w:val="Level5"/>
      <w:lvlText w:val="●"/>
      <w:lvlJc w:val="left"/>
      <w:pPr>
        <w:ind w:left="1247" w:hanging="34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347831260">
    <w:abstractNumId w:val="0"/>
  </w:num>
  <w:num w:numId="2" w16cid:durableId="985283552">
    <w:abstractNumId w:val="7"/>
  </w:num>
  <w:num w:numId="3" w16cid:durableId="1276447357">
    <w:abstractNumId w:val="8"/>
  </w:num>
  <w:num w:numId="4" w16cid:durableId="798229869">
    <w:abstractNumId w:val="9"/>
  </w:num>
  <w:num w:numId="5" w16cid:durableId="411899744">
    <w:abstractNumId w:val="10"/>
  </w:num>
  <w:num w:numId="6" w16cid:durableId="618143574">
    <w:abstractNumId w:val="11"/>
  </w:num>
  <w:num w:numId="7" w16cid:durableId="1462503768">
    <w:abstractNumId w:val="13"/>
  </w:num>
  <w:num w:numId="8" w16cid:durableId="33774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 w16cid:durableId="73632358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0" w16cid:durableId="217667046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1" w16cid:durableId="1077557268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2" w16cid:durableId="4509759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3" w16cid:durableId="169904630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4" w16cid:durableId="171372655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5" w16cid:durableId="156240265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6" w16cid:durableId="143505393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7" w16cid:durableId="655308509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8" w16cid:durableId="1161119421">
    <w:abstractNumId w:val="1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</w:num>
  <w:num w:numId="19" w16cid:durableId="1829786735">
    <w:abstractNumId w:val="10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</w:num>
  <w:num w:numId="20" w16cid:durableId="230429477">
    <w:abstractNumId w:val="10"/>
    <w:lvlOverride w:ilvl="0">
      <w:startOverride w:val="5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</w:num>
  <w:num w:numId="21" w16cid:durableId="828130317">
    <w:abstractNumId w:val="10"/>
    <w:lvlOverride w:ilvl="0">
      <w:startOverride w:val="5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</w:num>
  <w:num w:numId="22" w16cid:durableId="691226769">
    <w:abstractNumId w:val="10"/>
    <w:lvlOverride w:ilvl="0">
      <w:startOverride w:val="5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</w:num>
  <w:num w:numId="23" w16cid:durableId="23747465">
    <w:abstractNumId w:val="10"/>
    <w:lvlOverride w:ilvl="0">
      <w:startOverride w:val="5"/>
    </w:lvlOverride>
    <w:lvlOverride w:ilvl="1">
      <w:startOverride w:val="2"/>
    </w:lvlOverride>
    <w:lvlOverride w:ilvl="2">
      <w:startOverride w:val="6"/>
    </w:lvlOverride>
    <w:lvlOverride w:ilvl="3">
      <w:startOverride w:val="2"/>
    </w:lvlOverride>
    <w:lvlOverride w:ilvl="4">
      <w:startOverride w:val="1"/>
    </w:lvlOverride>
  </w:num>
  <w:num w:numId="24" w16cid:durableId="1495880284">
    <w:abstractNumId w:val="10"/>
    <w:lvlOverride w:ilvl="0">
      <w:startOverride w:val="5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</w:num>
  <w:num w:numId="25" w16cid:durableId="1084883092">
    <w:abstractNumId w:val="10"/>
    <w:lvlOverride w:ilvl="0">
      <w:startOverride w:val="5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</w:num>
  <w:num w:numId="26" w16cid:durableId="1318145739">
    <w:abstractNumId w:val="10"/>
    <w:lvlOverride w:ilvl="0">
      <w:startOverride w:val="5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</w:num>
  <w:num w:numId="27" w16cid:durableId="1577129718">
    <w:abstractNumId w:val="10"/>
    <w:lvlOverride w:ilvl="0">
      <w:startOverride w:val="5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</w:num>
  <w:num w:numId="28" w16cid:durableId="1812750561">
    <w:abstractNumId w:val="10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</w:num>
  <w:num w:numId="29" w16cid:durableId="819887723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0" w16cid:durableId="1715155229">
    <w:abstractNumId w:val="1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1" w16cid:durableId="3939885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2" w16cid:durableId="16096961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3" w16cid:durableId="81638310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4" w16cid:durableId="85357321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5" w16cid:durableId="192455980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6" w16cid:durableId="214041488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7" w16cid:durableId="856315468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8" w16cid:durableId="1583830753">
    <w:abstractNumId w:val="10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9" w16cid:durableId="1663461571">
    <w:abstractNumId w:val="10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0" w16cid:durableId="573047038">
    <w:abstractNumId w:val="10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1" w16cid:durableId="1275863049">
    <w:abstractNumId w:val="1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2" w16cid:durableId="1317681216">
    <w:abstractNumId w:val="10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3" w16cid:durableId="1596942688">
    <w:abstractNumId w:val="10"/>
    <w:lvlOverride w:ilvl="0">
      <w:startOverride w:val="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4" w16cid:durableId="821657117">
    <w:abstractNumId w:val="10"/>
    <w:lvlOverride w:ilvl="0">
      <w:startOverride w:val="8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</w:num>
  <w:num w:numId="45" w16cid:durableId="1251543692">
    <w:abstractNumId w:val="10"/>
    <w:lvlOverride w:ilvl="0">
      <w:startOverride w:val="8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</w:num>
  <w:num w:numId="46" w16cid:durableId="33627984">
    <w:abstractNumId w:val="10"/>
    <w:lvlOverride w:ilvl="0">
      <w:startOverride w:val="8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</w:num>
  <w:num w:numId="47" w16cid:durableId="1436366324">
    <w:abstractNumId w:val="10"/>
    <w:lvlOverride w:ilvl="0">
      <w:startOverride w:val="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8" w16cid:durableId="1426730819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whit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27"/>
    <w:rsid w:val="00002E01"/>
    <w:rsid w:val="000043C1"/>
    <w:rsid w:val="000069CD"/>
    <w:rsid w:val="00013FFC"/>
    <w:rsid w:val="00014D88"/>
    <w:rsid w:val="00015017"/>
    <w:rsid w:val="00020DD1"/>
    <w:rsid w:val="00021543"/>
    <w:rsid w:val="000217D7"/>
    <w:rsid w:val="00026DC8"/>
    <w:rsid w:val="000306BF"/>
    <w:rsid w:val="00033161"/>
    <w:rsid w:val="00034F0E"/>
    <w:rsid w:val="000413C7"/>
    <w:rsid w:val="000416B7"/>
    <w:rsid w:val="00042A1F"/>
    <w:rsid w:val="00042B22"/>
    <w:rsid w:val="00044ABF"/>
    <w:rsid w:val="00051C85"/>
    <w:rsid w:val="00053CDB"/>
    <w:rsid w:val="00054041"/>
    <w:rsid w:val="00054ED0"/>
    <w:rsid w:val="0005554A"/>
    <w:rsid w:val="000555AE"/>
    <w:rsid w:val="00056A8B"/>
    <w:rsid w:val="00056D45"/>
    <w:rsid w:val="00062B52"/>
    <w:rsid w:val="0006593F"/>
    <w:rsid w:val="000701E0"/>
    <w:rsid w:val="0007195F"/>
    <w:rsid w:val="0007287A"/>
    <w:rsid w:val="00073838"/>
    <w:rsid w:val="00073A8C"/>
    <w:rsid w:val="00074965"/>
    <w:rsid w:val="00074C54"/>
    <w:rsid w:val="00075DAF"/>
    <w:rsid w:val="00075EC4"/>
    <w:rsid w:val="00077E3F"/>
    <w:rsid w:val="00081028"/>
    <w:rsid w:val="000840CC"/>
    <w:rsid w:val="00084F6A"/>
    <w:rsid w:val="0008781E"/>
    <w:rsid w:val="00087F3F"/>
    <w:rsid w:val="000930AC"/>
    <w:rsid w:val="00094B74"/>
    <w:rsid w:val="0009509E"/>
    <w:rsid w:val="000A00EA"/>
    <w:rsid w:val="000A028C"/>
    <w:rsid w:val="000A1934"/>
    <w:rsid w:val="000A3C27"/>
    <w:rsid w:val="000A50EA"/>
    <w:rsid w:val="000A709F"/>
    <w:rsid w:val="000A72EA"/>
    <w:rsid w:val="000B50CC"/>
    <w:rsid w:val="000B6CFB"/>
    <w:rsid w:val="000B7A00"/>
    <w:rsid w:val="000C7C99"/>
    <w:rsid w:val="000D1A0C"/>
    <w:rsid w:val="000D3F90"/>
    <w:rsid w:val="000D5391"/>
    <w:rsid w:val="000D5776"/>
    <w:rsid w:val="000D6829"/>
    <w:rsid w:val="000D74FC"/>
    <w:rsid w:val="000E000A"/>
    <w:rsid w:val="000E0504"/>
    <w:rsid w:val="000E079C"/>
    <w:rsid w:val="000E171B"/>
    <w:rsid w:val="000E2AB1"/>
    <w:rsid w:val="000E7C4B"/>
    <w:rsid w:val="000F1F08"/>
    <w:rsid w:val="000F260B"/>
    <w:rsid w:val="000F3CBB"/>
    <w:rsid w:val="000F4D38"/>
    <w:rsid w:val="000F6EE5"/>
    <w:rsid w:val="00104C6D"/>
    <w:rsid w:val="0010664C"/>
    <w:rsid w:val="00111316"/>
    <w:rsid w:val="00112A79"/>
    <w:rsid w:val="00113115"/>
    <w:rsid w:val="00113EF5"/>
    <w:rsid w:val="001168D3"/>
    <w:rsid w:val="00117F30"/>
    <w:rsid w:val="0012205B"/>
    <w:rsid w:val="00123DBC"/>
    <w:rsid w:val="00124072"/>
    <w:rsid w:val="0012461B"/>
    <w:rsid w:val="001247B9"/>
    <w:rsid w:val="001253FD"/>
    <w:rsid w:val="00125D49"/>
    <w:rsid w:val="00126B93"/>
    <w:rsid w:val="00126F55"/>
    <w:rsid w:val="00135A34"/>
    <w:rsid w:val="00137236"/>
    <w:rsid w:val="001375D0"/>
    <w:rsid w:val="00140A71"/>
    <w:rsid w:val="00141255"/>
    <w:rsid w:val="00145C76"/>
    <w:rsid w:val="001503E8"/>
    <w:rsid w:val="001549F4"/>
    <w:rsid w:val="00154ABF"/>
    <w:rsid w:val="00154D41"/>
    <w:rsid w:val="00156A8E"/>
    <w:rsid w:val="00157504"/>
    <w:rsid w:val="00160943"/>
    <w:rsid w:val="00160A2E"/>
    <w:rsid w:val="00161519"/>
    <w:rsid w:val="001618DE"/>
    <w:rsid w:val="00164E9F"/>
    <w:rsid w:val="00167EE8"/>
    <w:rsid w:val="00173D7D"/>
    <w:rsid w:val="00173EA1"/>
    <w:rsid w:val="0017546E"/>
    <w:rsid w:val="001778A0"/>
    <w:rsid w:val="001805DF"/>
    <w:rsid w:val="00182724"/>
    <w:rsid w:val="00182FE7"/>
    <w:rsid w:val="0018306E"/>
    <w:rsid w:val="001830FA"/>
    <w:rsid w:val="001836E9"/>
    <w:rsid w:val="00185828"/>
    <w:rsid w:val="00185A3C"/>
    <w:rsid w:val="00187B5E"/>
    <w:rsid w:val="001906E4"/>
    <w:rsid w:val="0019133A"/>
    <w:rsid w:val="00197A00"/>
    <w:rsid w:val="001A268F"/>
    <w:rsid w:val="001A35AA"/>
    <w:rsid w:val="001A4860"/>
    <w:rsid w:val="001A78E2"/>
    <w:rsid w:val="001B148E"/>
    <w:rsid w:val="001B2429"/>
    <w:rsid w:val="001B2CBF"/>
    <w:rsid w:val="001B3BCC"/>
    <w:rsid w:val="001B5235"/>
    <w:rsid w:val="001C5846"/>
    <w:rsid w:val="001C5BFD"/>
    <w:rsid w:val="001D1134"/>
    <w:rsid w:val="001D26BB"/>
    <w:rsid w:val="001D4A9C"/>
    <w:rsid w:val="001D5494"/>
    <w:rsid w:val="001D5A5B"/>
    <w:rsid w:val="001D69E2"/>
    <w:rsid w:val="001D761D"/>
    <w:rsid w:val="001E0352"/>
    <w:rsid w:val="001E21D5"/>
    <w:rsid w:val="001F2A5C"/>
    <w:rsid w:val="001F7293"/>
    <w:rsid w:val="001F757D"/>
    <w:rsid w:val="00205092"/>
    <w:rsid w:val="00205BE5"/>
    <w:rsid w:val="002076C5"/>
    <w:rsid w:val="002120F5"/>
    <w:rsid w:val="00213106"/>
    <w:rsid w:val="00214496"/>
    <w:rsid w:val="002148B8"/>
    <w:rsid w:val="002162F2"/>
    <w:rsid w:val="002164B5"/>
    <w:rsid w:val="00217013"/>
    <w:rsid w:val="002179F5"/>
    <w:rsid w:val="0022243A"/>
    <w:rsid w:val="002271B5"/>
    <w:rsid w:val="00227B09"/>
    <w:rsid w:val="00230227"/>
    <w:rsid w:val="00236640"/>
    <w:rsid w:val="00240A55"/>
    <w:rsid w:val="00241267"/>
    <w:rsid w:val="00241A0A"/>
    <w:rsid w:val="002421FD"/>
    <w:rsid w:val="00244B63"/>
    <w:rsid w:val="00244DC3"/>
    <w:rsid w:val="0024586B"/>
    <w:rsid w:val="00247903"/>
    <w:rsid w:val="00252164"/>
    <w:rsid w:val="002543EF"/>
    <w:rsid w:val="00255352"/>
    <w:rsid w:val="00257D87"/>
    <w:rsid w:val="00260CF6"/>
    <w:rsid w:val="00260FB6"/>
    <w:rsid w:val="002620AC"/>
    <w:rsid w:val="00262603"/>
    <w:rsid w:val="0026726D"/>
    <w:rsid w:val="002705DA"/>
    <w:rsid w:val="002711AE"/>
    <w:rsid w:val="00272811"/>
    <w:rsid w:val="00275E93"/>
    <w:rsid w:val="002805C7"/>
    <w:rsid w:val="002813B6"/>
    <w:rsid w:val="00284A5C"/>
    <w:rsid w:val="00286268"/>
    <w:rsid w:val="00294DD3"/>
    <w:rsid w:val="00295577"/>
    <w:rsid w:val="002956A3"/>
    <w:rsid w:val="00296425"/>
    <w:rsid w:val="00296A26"/>
    <w:rsid w:val="002A2586"/>
    <w:rsid w:val="002A6A21"/>
    <w:rsid w:val="002B0A97"/>
    <w:rsid w:val="002B230C"/>
    <w:rsid w:val="002B23DF"/>
    <w:rsid w:val="002B27E3"/>
    <w:rsid w:val="002B3E99"/>
    <w:rsid w:val="002B4FDE"/>
    <w:rsid w:val="002B577F"/>
    <w:rsid w:val="002B6638"/>
    <w:rsid w:val="002B7E69"/>
    <w:rsid w:val="002C102B"/>
    <w:rsid w:val="002C1EB0"/>
    <w:rsid w:val="002C3361"/>
    <w:rsid w:val="002C51B9"/>
    <w:rsid w:val="002C5478"/>
    <w:rsid w:val="002C5596"/>
    <w:rsid w:val="002D0278"/>
    <w:rsid w:val="002D1294"/>
    <w:rsid w:val="002D300C"/>
    <w:rsid w:val="002D3C06"/>
    <w:rsid w:val="002D3EEE"/>
    <w:rsid w:val="002D5984"/>
    <w:rsid w:val="002D6EB5"/>
    <w:rsid w:val="002E00B1"/>
    <w:rsid w:val="002E24BD"/>
    <w:rsid w:val="002E387B"/>
    <w:rsid w:val="002E4314"/>
    <w:rsid w:val="002E44AC"/>
    <w:rsid w:val="002E4C0B"/>
    <w:rsid w:val="002E7BC8"/>
    <w:rsid w:val="002F0AD7"/>
    <w:rsid w:val="002F1290"/>
    <w:rsid w:val="002F3639"/>
    <w:rsid w:val="002F3D32"/>
    <w:rsid w:val="002F40BF"/>
    <w:rsid w:val="002F55D2"/>
    <w:rsid w:val="002F60A0"/>
    <w:rsid w:val="002F6717"/>
    <w:rsid w:val="00302025"/>
    <w:rsid w:val="003054E6"/>
    <w:rsid w:val="003054FE"/>
    <w:rsid w:val="003057AE"/>
    <w:rsid w:val="00306293"/>
    <w:rsid w:val="00311C01"/>
    <w:rsid w:val="003133A2"/>
    <w:rsid w:val="00315B01"/>
    <w:rsid w:val="00317234"/>
    <w:rsid w:val="00317961"/>
    <w:rsid w:val="00317B3F"/>
    <w:rsid w:val="003213DA"/>
    <w:rsid w:val="0032443E"/>
    <w:rsid w:val="00325443"/>
    <w:rsid w:val="00326A9B"/>
    <w:rsid w:val="00327B49"/>
    <w:rsid w:val="003311E6"/>
    <w:rsid w:val="003339B0"/>
    <w:rsid w:val="00334F12"/>
    <w:rsid w:val="003362B3"/>
    <w:rsid w:val="003408DF"/>
    <w:rsid w:val="00340DE5"/>
    <w:rsid w:val="00340F2B"/>
    <w:rsid w:val="00341955"/>
    <w:rsid w:val="00341A02"/>
    <w:rsid w:val="003423CA"/>
    <w:rsid w:val="00343047"/>
    <w:rsid w:val="003430D1"/>
    <w:rsid w:val="003509EE"/>
    <w:rsid w:val="00351723"/>
    <w:rsid w:val="00354110"/>
    <w:rsid w:val="00357D5A"/>
    <w:rsid w:val="003616B1"/>
    <w:rsid w:val="00361BCD"/>
    <w:rsid w:val="00362A8D"/>
    <w:rsid w:val="00363CD3"/>
    <w:rsid w:val="00364442"/>
    <w:rsid w:val="003647BB"/>
    <w:rsid w:val="0036542B"/>
    <w:rsid w:val="003671EB"/>
    <w:rsid w:val="003718D1"/>
    <w:rsid w:val="00372854"/>
    <w:rsid w:val="00372E0D"/>
    <w:rsid w:val="00373069"/>
    <w:rsid w:val="003735E6"/>
    <w:rsid w:val="00376C85"/>
    <w:rsid w:val="00380A30"/>
    <w:rsid w:val="00382F0B"/>
    <w:rsid w:val="003857BC"/>
    <w:rsid w:val="00387EB2"/>
    <w:rsid w:val="00390F79"/>
    <w:rsid w:val="00391EE1"/>
    <w:rsid w:val="00396B08"/>
    <w:rsid w:val="00397948"/>
    <w:rsid w:val="00397CD5"/>
    <w:rsid w:val="003A2057"/>
    <w:rsid w:val="003A2ED8"/>
    <w:rsid w:val="003A3BC3"/>
    <w:rsid w:val="003B21AF"/>
    <w:rsid w:val="003B407E"/>
    <w:rsid w:val="003B58E2"/>
    <w:rsid w:val="003B7D53"/>
    <w:rsid w:val="003C046B"/>
    <w:rsid w:val="003C114F"/>
    <w:rsid w:val="003C1FF0"/>
    <w:rsid w:val="003D5448"/>
    <w:rsid w:val="003E3281"/>
    <w:rsid w:val="003E3769"/>
    <w:rsid w:val="003E45C2"/>
    <w:rsid w:val="003E5BAB"/>
    <w:rsid w:val="003E62F9"/>
    <w:rsid w:val="003E6E2B"/>
    <w:rsid w:val="003E6E7F"/>
    <w:rsid w:val="003F084B"/>
    <w:rsid w:val="003F1DDD"/>
    <w:rsid w:val="003F6098"/>
    <w:rsid w:val="003F7107"/>
    <w:rsid w:val="003F74D1"/>
    <w:rsid w:val="00400938"/>
    <w:rsid w:val="0040120C"/>
    <w:rsid w:val="0040250E"/>
    <w:rsid w:val="00402B5E"/>
    <w:rsid w:val="00403673"/>
    <w:rsid w:val="004063E7"/>
    <w:rsid w:val="0040759E"/>
    <w:rsid w:val="0041095A"/>
    <w:rsid w:val="004116F3"/>
    <w:rsid w:val="0041195C"/>
    <w:rsid w:val="00411DB7"/>
    <w:rsid w:val="004132BE"/>
    <w:rsid w:val="00413ABC"/>
    <w:rsid w:val="00415EAA"/>
    <w:rsid w:val="004209F7"/>
    <w:rsid w:val="00421944"/>
    <w:rsid w:val="00422276"/>
    <w:rsid w:val="00423E81"/>
    <w:rsid w:val="00424174"/>
    <w:rsid w:val="00425F82"/>
    <w:rsid w:val="004267C4"/>
    <w:rsid w:val="00426BAA"/>
    <w:rsid w:val="004305C6"/>
    <w:rsid w:val="00431A27"/>
    <w:rsid w:val="004332B2"/>
    <w:rsid w:val="00433396"/>
    <w:rsid w:val="00433CD1"/>
    <w:rsid w:val="00433D5A"/>
    <w:rsid w:val="00436AFA"/>
    <w:rsid w:val="00436EB7"/>
    <w:rsid w:val="004407E1"/>
    <w:rsid w:val="004426CC"/>
    <w:rsid w:val="004437C8"/>
    <w:rsid w:val="0044397D"/>
    <w:rsid w:val="00443C9D"/>
    <w:rsid w:val="004448D3"/>
    <w:rsid w:val="00444C98"/>
    <w:rsid w:val="00444EDB"/>
    <w:rsid w:val="00444F52"/>
    <w:rsid w:val="004470FE"/>
    <w:rsid w:val="00453B1C"/>
    <w:rsid w:val="00456AB3"/>
    <w:rsid w:val="00457EB5"/>
    <w:rsid w:val="0046206D"/>
    <w:rsid w:val="0046257A"/>
    <w:rsid w:val="00466474"/>
    <w:rsid w:val="004750FB"/>
    <w:rsid w:val="004752F7"/>
    <w:rsid w:val="004765D5"/>
    <w:rsid w:val="004771F5"/>
    <w:rsid w:val="00477477"/>
    <w:rsid w:val="00481EBA"/>
    <w:rsid w:val="00483384"/>
    <w:rsid w:val="00483A6B"/>
    <w:rsid w:val="004840C6"/>
    <w:rsid w:val="00484BE8"/>
    <w:rsid w:val="00484EC5"/>
    <w:rsid w:val="00484F93"/>
    <w:rsid w:val="00485A65"/>
    <w:rsid w:val="00485BC6"/>
    <w:rsid w:val="00486640"/>
    <w:rsid w:val="004868D4"/>
    <w:rsid w:val="0049018E"/>
    <w:rsid w:val="004A0710"/>
    <w:rsid w:val="004A3734"/>
    <w:rsid w:val="004A42B2"/>
    <w:rsid w:val="004A53A0"/>
    <w:rsid w:val="004A6BE1"/>
    <w:rsid w:val="004A7D37"/>
    <w:rsid w:val="004A7F8A"/>
    <w:rsid w:val="004B1427"/>
    <w:rsid w:val="004B1A25"/>
    <w:rsid w:val="004B4098"/>
    <w:rsid w:val="004C0DA2"/>
    <w:rsid w:val="004C1A66"/>
    <w:rsid w:val="004C4133"/>
    <w:rsid w:val="004C4E32"/>
    <w:rsid w:val="004D1BE3"/>
    <w:rsid w:val="004D3B16"/>
    <w:rsid w:val="004D3BBB"/>
    <w:rsid w:val="004D6499"/>
    <w:rsid w:val="004D71CB"/>
    <w:rsid w:val="004E04F9"/>
    <w:rsid w:val="004E215B"/>
    <w:rsid w:val="004E2BE5"/>
    <w:rsid w:val="004E3CDB"/>
    <w:rsid w:val="004E48F0"/>
    <w:rsid w:val="004E64E6"/>
    <w:rsid w:val="004E75A0"/>
    <w:rsid w:val="004F27EA"/>
    <w:rsid w:val="004F47B6"/>
    <w:rsid w:val="004F4A14"/>
    <w:rsid w:val="004F6C1F"/>
    <w:rsid w:val="004F6CD1"/>
    <w:rsid w:val="005002A1"/>
    <w:rsid w:val="00501D65"/>
    <w:rsid w:val="0050272A"/>
    <w:rsid w:val="00505222"/>
    <w:rsid w:val="00506A36"/>
    <w:rsid w:val="00512318"/>
    <w:rsid w:val="0051266D"/>
    <w:rsid w:val="00514EFD"/>
    <w:rsid w:val="00516E7C"/>
    <w:rsid w:val="0052207B"/>
    <w:rsid w:val="00522DCE"/>
    <w:rsid w:val="00524683"/>
    <w:rsid w:val="00527357"/>
    <w:rsid w:val="00531F17"/>
    <w:rsid w:val="00533D0B"/>
    <w:rsid w:val="00534455"/>
    <w:rsid w:val="00536FF2"/>
    <w:rsid w:val="005371DF"/>
    <w:rsid w:val="00542073"/>
    <w:rsid w:val="00544CD1"/>
    <w:rsid w:val="005454D2"/>
    <w:rsid w:val="00545AD8"/>
    <w:rsid w:val="0054657D"/>
    <w:rsid w:val="00553B9F"/>
    <w:rsid w:val="00561549"/>
    <w:rsid w:val="00561C94"/>
    <w:rsid w:val="005641DE"/>
    <w:rsid w:val="005649D5"/>
    <w:rsid w:val="00564AC6"/>
    <w:rsid w:val="00564DDC"/>
    <w:rsid w:val="005678A3"/>
    <w:rsid w:val="00570F87"/>
    <w:rsid w:val="00571B8D"/>
    <w:rsid w:val="00572542"/>
    <w:rsid w:val="0057454A"/>
    <w:rsid w:val="00582D3E"/>
    <w:rsid w:val="005833A5"/>
    <w:rsid w:val="00584116"/>
    <w:rsid w:val="005850EA"/>
    <w:rsid w:val="00585DA6"/>
    <w:rsid w:val="00593689"/>
    <w:rsid w:val="00594CDE"/>
    <w:rsid w:val="005A42CC"/>
    <w:rsid w:val="005A5C65"/>
    <w:rsid w:val="005A6BB6"/>
    <w:rsid w:val="005B0EFB"/>
    <w:rsid w:val="005B3EBC"/>
    <w:rsid w:val="005B5779"/>
    <w:rsid w:val="005B5EF6"/>
    <w:rsid w:val="005B75C8"/>
    <w:rsid w:val="005B76E4"/>
    <w:rsid w:val="005C0426"/>
    <w:rsid w:val="005C0784"/>
    <w:rsid w:val="005C6EAA"/>
    <w:rsid w:val="005C72DD"/>
    <w:rsid w:val="005D2070"/>
    <w:rsid w:val="005D39E1"/>
    <w:rsid w:val="005D7DEA"/>
    <w:rsid w:val="005E10F0"/>
    <w:rsid w:val="005E3411"/>
    <w:rsid w:val="005E4D12"/>
    <w:rsid w:val="005E544F"/>
    <w:rsid w:val="005E776F"/>
    <w:rsid w:val="005E79A8"/>
    <w:rsid w:val="005F0814"/>
    <w:rsid w:val="005F31D0"/>
    <w:rsid w:val="005F4244"/>
    <w:rsid w:val="005F568B"/>
    <w:rsid w:val="0060174E"/>
    <w:rsid w:val="0060224B"/>
    <w:rsid w:val="00604500"/>
    <w:rsid w:val="00605A83"/>
    <w:rsid w:val="00605B3F"/>
    <w:rsid w:val="00605EA4"/>
    <w:rsid w:val="00607ECF"/>
    <w:rsid w:val="00610B64"/>
    <w:rsid w:val="0061548A"/>
    <w:rsid w:val="00615B97"/>
    <w:rsid w:val="006201C9"/>
    <w:rsid w:val="0062446F"/>
    <w:rsid w:val="00625486"/>
    <w:rsid w:val="00632CF9"/>
    <w:rsid w:val="00636539"/>
    <w:rsid w:val="00636DCE"/>
    <w:rsid w:val="00640E31"/>
    <w:rsid w:val="0064462F"/>
    <w:rsid w:val="00645304"/>
    <w:rsid w:val="006457D2"/>
    <w:rsid w:val="0066053B"/>
    <w:rsid w:val="006634E7"/>
    <w:rsid w:val="006636DF"/>
    <w:rsid w:val="006636EB"/>
    <w:rsid w:val="006645D4"/>
    <w:rsid w:val="00666A48"/>
    <w:rsid w:val="00671522"/>
    <w:rsid w:val="00675AC1"/>
    <w:rsid w:val="00676728"/>
    <w:rsid w:val="00676D72"/>
    <w:rsid w:val="00681EC3"/>
    <w:rsid w:val="006843A7"/>
    <w:rsid w:val="00685448"/>
    <w:rsid w:val="006857D4"/>
    <w:rsid w:val="006858FB"/>
    <w:rsid w:val="0068611B"/>
    <w:rsid w:val="00686383"/>
    <w:rsid w:val="00686D0D"/>
    <w:rsid w:val="006903B8"/>
    <w:rsid w:val="00690B37"/>
    <w:rsid w:val="006942E1"/>
    <w:rsid w:val="00694C50"/>
    <w:rsid w:val="0069711F"/>
    <w:rsid w:val="00697861"/>
    <w:rsid w:val="006A04A8"/>
    <w:rsid w:val="006A08A8"/>
    <w:rsid w:val="006A25BF"/>
    <w:rsid w:val="006A4894"/>
    <w:rsid w:val="006A7B2C"/>
    <w:rsid w:val="006B0B1B"/>
    <w:rsid w:val="006B2A02"/>
    <w:rsid w:val="006B471D"/>
    <w:rsid w:val="006C216B"/>
    <w:rsid w:val="006C28EE"/>
    <w:rsid w:val="006C4387"/>
    <w:rsid w:val="006C4396"/>
    <w:rsid w:val="006C6943"/>
    <w:rsid w:val="006C744D"/>
    <w:rsid w:val="006D36A2"/>
    <w:rsid w:val="006E1FBE"/>
    <w:rsid w:val="006E2EAE"/>
    <w:rsid w:val="006E3F26"/>
    <w:rsid w:val="006E7E67"/>
    <w:rsid w:val="006F2518"/>
    <w:rsid w:val="006F384B"/>
    <w:rsid w:val="006F44A3"/>
    <w:rsid w:val="006F513B"/>
    <w:rsid w:val="006F67E2"/>
    <w:rsid w:val="006F6984"/>
    <w:rsid w:val="006F7206"/>
    <w:rsid w:val="006F76C3"/>
    <w:rsid w:val="007004DC"/>
    <w:rsid w:val="00701852"/>
    <w:rsid w:val="007018CF"/>
    <w:rsid w:val="00701E94"/>
    <w:rsid w:val="00702128"/>
    <w:rsid w:val="007046AC"/>
    <w:rsid w:val="007046D4"/>
    <w:rsid w:val="007054BD"/>
    <w:rsid w:val="00707095"/>
    <w:rsid w:val="00711414"/>
    <w:rsid w:val="00712048"/>
    <w:rsid w:val="00712CE7"/>
    <w:rsid w:val="00713A02"/>
    <w:rsid w:val="00715196"/>
    <w:rsid w:val="00715728"/>
    <w:rsid w:val="007179D4"/>
    <w:rsid w:val="00722EB6"/>
    <w:rsid w:val="00724214"/>
    <w:rsid w:val="007258CE"/>
    <w:rsid w:val="00725ECF"/>
    <w:rsid w:val="00726644"/>
    <w:rsid w:val="0072665E"/>
    <w:rsid w:val="00731AB2"/>
    <w:rsid w:val="00732054"/>
    <w:rsid w:val="00735657"/>
    <w:rsid w:val="00740331"/>
    <w:rsid w:val="00740920"/>
    <w:rsid w:val="00742A3D"/>
    <w:rsid w:val="00742A75"/>
    <w:rsid w:val="00744311"/>
    <w:rsid w:val="007445BE"/>
    <w:rsid w:val="00745183"/>
    <w:rsid w:val="00745607"/>
    <w:rsid w:val="00747E6D"/>
    <w:rsid w:val="00751602"/>
    <w:rsid w:val="00751F95"/>
    <w:rsid w:val="00752D62"/>
    <w:rsid w:val="0075514E"/>
    <w:rsid w:val="00756F90"/>
    <w:rsid w:val="00757F11"/>
    <w:rsid w:val="00764868"/>
    <w:rsid w:val="00764B97"/>
    <w:rsid w:val="00765F42"/>
    <w:rsid w:val="00767627"/>
    <w:rsid w:val="00770B1F"/>
    <w:rsid w:val="007724F4"/>
    <w:rsid w:val="007740C6"/>
    <w:rsid w:val="007774E9"/>
    <w:rsid w:val="0078155B"/>
    <w:rsid w:val="00782EE8"/>
    <w:rsid w:val="007830A5"/>
    <w:rsid w:val="00785774"/>
    <w:rsid w:val="00786FF6"/>
    <w:rsid w:val="00787598"/>
    <w:rsid w:val="00790522"/>
    <w:rsid w:val="00793F5E"/>
    <w:rsid w:val="00794AF2"/>
    <w:rsid w:val="0079558A"/>
    <w:rsid w:val="007A1FE5"/>
    <w:rsid w:val="007A2B0C"/>
    <w:rsid w:val="007A3333"/>
    <w:rsid w:val="007A399A"/>
    <w:rsid w:val="007A5556"/>
    <w:rsid w:val="007A58FD"/>
    <w:rsid w:val="007A6E81"/>
    <w:rsid w:val="007A734C"/>
    <w:rsid w:val="007B0E14"/>
    <w:rsid w:val="007B1969"/>
    <w:rsid w:val="007B284F"/>
    <w:rsid w:val="007B2A95"/>
    <w:rsid w:val="007B4F28"/>
    <w:rsid w:val="007B53D9"/>
    <w:rsid w:val="007B6D85"/>
    <w:rsid w:val="007C3076"/>
    <w:rsid w:val="007C421C"/>
    <w:rsid w:val="007C694F"/>
    <w:rsid w:val="007D0399"/>
    <w:rsid w:val="007D53CB"/>
    <w:rsid w:val="007D6C82"/>
    <w:rsid w:val="007D7A23"/>
    <w:rsid w:val="007E132D"/>
    <w:rsid w:val="007E2054"/>
    <w:rsid w:val="007E3F07"/>
    <w:rsid w:val="007E4B9E"/>
    <w:rsid w:val="007E4ECF"/>
    <w:rsid w:val="007E5ACA"/>
    <w:rsid w:val="007E5F24"/>
    <w:rsid w:val="007F2C55"/>
    <w:rsid w:val="00800B1D"/>
    <w:rsid w:val="00801ACB"/>
    <w:rsid w:val="00803021"/>
    <w:rsid w:val="008040DE"/>
    <w:rsid w:val="008041EA"/>
    <w:rsid w:val="00806086"/>
    <w:rsid w:val="008060E5"/>
    <w:rsid w:val="00806A8B"/>
    <w:rsid w:val="00807687"/>
    <w:rsid w:val="00807C98"/>
    <w:rsid w:val="00810DDF"/>
    <w:rsid w:val="00812BA6"/>
    <w:rsid w:val="008132DF"/>
    <w:rsid w:val="00813C32"/>
    <w:rsid w:val="00816354"/>
    <w:rsid w:val="00821423"/>
    <w:rsid w:val="008253CC"/>
    <w:rsid w:val="008258B4"/>
    <w:rsid w:val="0082638C"/>
    <w:rsid w:val="00826CD4"/>
    <w:rsid w:val="00827C04"/>
    <w:rsid w:val="00835649"/>
    <w:rsid w:val="0084080B"/>
    <w:rsid w:val="0084370C"/>
    <w:rsid w:val="00844059"/>
    <w:rsid w:val="008447CE"/>
    <w:rsid w:val="00850330"/>
    <w:rsid w:val="008508C0"/>
    <w:rsid w:val="00851F4C"/>
    <w:rsid w:val="0085236E"/>
    <w:rsid w:val="00852A12"/>
    <w:rsid w:val="00854663"/>
    <w:rsid w:val="00854EEA"/>
    <w:rsid w:val="00857088"/>
    <w:rsid w:val="00862665"/>
    <w:rsid w:val="00862C09"/>
    <w:rsid w:val="00865AC5"/>
    <w:rsid w:val="00871E9A"/>
    <w:rsid w:val="008850C3"/>
    <w:rsid w:val="00885755"/>
    <w:rsid w:val="008929B2"/>
    <w:rsid w:val="00892F6E"/>
    <w:rsid w:val="00894017"/>
    <w:rsid w:val="008943CB"/>
    <w:rsid w:val="008A0049"/>
    <w:rsid w:val="008A0D79"/>
    <w:rsid w:val="008A22E3"/>
    <w:rsid w:val="008A23F9"/>
    <w:rsid w:val="008A3FBA"/>
    <w:rsid w:val="008A7140"/>
    <w:rsid w:val="008A71A5"/>
    <w:rsid w:val="008A7F59"/>
    <w:rsid w:val="008B22D7"/>
    <w:rsid w:val="008B24FF"/>
    <w:rsid w:val="008B49F1"/>
    <w:rsid w:val="008B60F8"/>
    <w:rsid w:val="008C03FE"/>
    <w:rsid w:val="008C067B"/>
    <w:rsid w:val="008C07EC"/>
    <w:rsid w:val="008C1292"/>
    <w:rsid w:val="008C238D"/>
    <w:rsid w:val="008C2470"/>
    <w:rsid w:val="008C70FE"/>
    <w:rsid w:val="008D27AD"/>
    <w:rsid w:val="008D2F2A"/>
    <w:rsid w:val="008D3F26"/>
    <w:rsid w:val="008D59CD"/>
    <w:rsid w:val="008D5DA4"/>
    <w:rsid w:val="008E0D80"/>
    <w:rsid w:val="008E343C"/>
    <w:rsid w:val="008E5182"/>
    <w:rsid w:val="008E5C5D"/>
    <w:rsid w:val="008E7A0E"/>
    <w:rsid w:val="008E7D55"/>
    <w:rsid w:val="008F10BB"/>
    <w:rsid w:val="008F3B59"/>
    <w:rsid w:val="008F6062"/>
    <w:rsid w:val="00901050"/>
    <w:rsid w:val="00902BC7"/>
    <w:rsid w:val="00905DA0"/>
    <w:rsid w:val="00905DAA"/>
    <w:rsid w:val="00907C79"/>
    <w:rsid w:val="0091008D"/>
    <w:rsid w:val="009101FF"/>
    <w:rsid w:val="00915928"/>
    <w:rsid w:val="009205AF"/>
    <w:rsid w:val="00920A96"/>
    <w:rsid w:val="00920D38"/>
    <w:rsid w:val="00922468"/>
    <w:rsid w:val="00923C97"/>
    <w:rsid w:val="009245DB"/>
    <w:rsid w:val="00925212"/>
    <w:rsid w:val="00932A31"/>
    <w:rsid w:val="00934BE3"/>
    <w:rsid w:val="009371A6"/>
    <w:rsid w:val="00943205"/>
    <w:rsid w:val="00945C01"/>
    <w:rsid w:val="00946508"/>
    <w:rsid w:val="009468E1"/>
    <w:rsid w:val="0094720D"/>
    <w:rsid w:val="00947227"/>
    <w:rsid w:val="00947A99"/>
    <w:rsid w:val="009502B4"/>
    <w:rsid w:val="00951128"/>
    <w:rsid w:val="009541DA"/>
    <w:rsid w:val="00954964"/>
    <w:rsid w:val="00956DE2"/>
    <w:rsid w:val="00960FBA"/>
    <w:rsid w:val="00963150"/>
    <w:rsid w:val="0096584A"/>
    <w:rsid w:val="0097182E"/>
    <w:rsid w:val="00972F06"/>
    <w:rsid w:val="00974479"/>
    <w:rsid w:val="00975DAC"/>
    <w:rsid w:val="00976EAC"/>
    <w:rsid w:val="009839E4"/>
    <w:rsid w:val="00984D81"/>
    <w:rsid w:val="00986FD8"/>
    <w:rsid w:val="009874ED"/>
    <w:rsid w:val="0099052D"/>
    <w:rsid w:val="00991AFC"/>
    <w:rsid w:val="00993465"/>
    <w:rsid w:val="00995014"/>
    <w:rsid w:val="009A037A"/>
    <w:rsid w:val="009A11A6"/>
    <w:rsid w:val="009A1E1A"/>
    <w:rsid w:val="009A2D59"/>
    <w:rsid w:val="009A328A"/>
    <w:rsid w:val="009A360E"/>
    <w:rsid w:val="009A43EE"/>
    <w:rsid w:val="009A6638"/>
    <w:rsid w:val="009B223E"/>
    <w:rsid w:val="009B5B6D"/>
    <w:rsid w:val="009B7DBF"/>
    <w:rsid w:val="009C29FC"/>
    <w:rsid w:val="009C7E22"/>
    <w:rsid w:val="009D00A4"/>
    <w:rsid w:val="009D0A56"/>
    <w:rsid w:val="009D42E7"/>
    <w:rsid w:val="009D5B79"/>
    <w:rsid w:val="009D69A6"/>
    <w:rsid w:val="009D7E2F"/>
    <w:rsid w:val="009E0B35"/>
    <w:rsid w:val="009E5074"/>
    <w:rsid w:val="009E5E65"/>
    <w:rsid w:val="009E6526"/>
    <w:rsid w:val="009E79B6"/>
    <w:rsid w:val="009F4CB0"/>
    <w:rsid w:val="009F74D8"/>
    <w:rsid w:val="009F76CD"/>
    <w:rsid w:val="009F78DC"/>
    <w:rsid w:val="00A0011D"/>
    <w:rsid w:val="00A012C7"/>
    <w:rsid w:val="00A037C2"/>
    <w:rsid w:val="00A0562C"/>
    <w:rsid w:val="00A05AE0"/>
    <w:rsid w:val="00A0601E"/>
    <w:rsid w:val="00A072C6"/>
    <w:rsid w:val="00A1631E"/>
    <w:rsid w:val="00A20D3D"/>
    <w:rsid w:val="00A22F4B"/>
    <w:rsid w:val="00A25B21"/>
    <w:rsid w:val="00A25FF6"/>
    <w:rsid w:val="00A27DF1"/>
    <w:rsid w:val="00A30A82"/>
    <w:rsid w:val="00A329C0"/>
    <w:rsid w:val="00A33370"/>
    <w:rsid w:val="00A33544"/>
    <w:rsid w:val="00A359F3"/>
    <w:rsid w:val="00A425CE"/>
    <w:rsid w:val="00A474C4"/>
    <w:rsid w:val="00A50E31"/>
    <w:rsid w:val="00A51AD8"/>
    <w:rsid w:val="00A51DA6"/>
    <w:rsid w:val="00A527A1"/>
    <w:rsid w:val="00A551D4"/>
    <w:rsid w:val="00A624B0"/>
    <w:rsid w:val="00A64238"/>
    <w:rsid w:val="00A712E9"/>
    <w:rsid w:val="00A7166F"/>
    <w:rsid w:val="00A71CA8"/>
    <w:rsid w:val="00A7204F"/>
    <w:rsid w:val="00A76DB4"/>
    <w:rsid w:val="00A77EE6"/>
    <w:rsid w:val="00A81951"/>
    <w:rsid w:val="00A834C3"/>
    <w:rsid w:val="00A868E3"/>
    <w:rsid w:val="00A873C7"/>
    <w:rsid w:val="00A92A4A"/>
    <w:rsid w:val="00A947F8"/>
    <w:rsid w:val="00A95F6A"/>
    <w:rsid w:val="00A97A03"/>
    <w:rsid w:val="00AA0477"/>
    <w:rsid w:val="00AA2D88"/>
    <w:rsid w:val="00AA4C0C"/>
    <w:rsid w:val="00AA61F3"/>
    <w:rsid w:val="00AB098F"/>
    <w:rsid w:val="00AB1A07"/>
    <w:rsid w:val="00AB5916"/>
    <w:rsid w:val="00AB5AAA"/>
    <w:rsid w:val="00AB60CF"/>
    <w:rsid w:val="00AC024E"/>
    <w:rsid w:val="00AC23DA"/>
    <w:rsid w:val="00AC303A"/>
    <w:rsid w:val="00AC45CB"/>
    <w:rsid w:val="00AC4FAE"/>
    <w:rsid w:val="00AC615C"/>
    <w:rsid w:val="00AC6A29"/>
    <w:rsid w:val="00AD0ABB"/>
    <w:rsid w:val="00AD2C77"/>
    <w:rsid w:val="00AD4CBC"/>
    <w:rsid w:val="00AD57D0"/>
    <w:rsid w:val="00AD78B7"/>
    <w:rsid w:val="00AD7E02"/>
    <w:rsid w:val="00AE1443"/>
    <w:rsid w:val="00AE2571"/>
    <w:rsid w:val="00AE2C00"/>
    <w:rsid w:val="00AE30D5"/>
    <w:rsid w:val="00AE4168"/>
    <w:rsid w:val="00AE434A"/>
    <w:rsid w:val="00AF01EB"/>
    <w:rsid w:val="00B006D4"/>
    <w:rsid w:val="00B00755"/>
    <w:rsid w:val="00B0132D"/>
    <w:rsid w:val="00B01EA4"/>
    <w:rsid w:val="00B03629"/>
    <w:rsid w:val="00B036FA"/>
    <w:rsid w:val="00B04F80"/>
    <w:rsid w:val="00B058BB"/>
    <w:rsid w:val="00B077CD"/>
    <w:rsid w:val="00B07C95"/>
    <w:rsid w:val="00B22781"/>
    <w:rsid w:val="00B23F33"/>
    <w:rsid w:val="00B23F69"/>
    <w:rsid w:val="00B25F8F"/>
    <w:rsid w:val="00B26F1A"/>
    <w:rsid w:val="00B3049C"/>
    <w:rsid w:val="00B31344"/>
    <w:rsid w:val="00B32556"/>
    <w:rsid w:val="00B33F5E"/>
    <w:rsid w:val="00B35334"/>
    <w:rsid w:val="00B364A3"/>
    <w:rsid w:val="00B36DB4"/>
    <w:rsid w:val="00B40113"/>
    <w:rsid w:val="00B42561"/>
    <w:rsid w:val="00B44301"/>
    <w:rsid w:val="00B50003"/>
    <w:rsid w:val="00B5083F"/>
    <w:rsid w:val="00B519BA"/>
    <w:rsid w:val="00B52184"/>
    <w:rsid w:val="00B52DA8"/>
    <w:rsid w:val="00B533A3"/>
    <w:rsid w:val="00B5396F"/>
    <w:rsid w:val="00B600A3"/>
    <w:rsid w:val="00B60311"/>
    <w:rsid w:val="00B61E32"/>
    <w:rsid w:val="00B67468"/>
    <w:rsid w:val="00B702BE"/>
    <w:rsid w:val="00B70D6C"/>
    <w:rsid w:val="00B71A9F"/>
    <w:rsid w:val="00B7247D"/>
    <w:rsid w:val="00B72591"/>
    <w:rsid w:val="00B7335C"/>
    <w:rsid w:val="00B735E3"/>
    <w:rsid w:val="00B73E67"/>
    <w:rsid w:val="00B758ED"/>
    <w:rsid w:val="00B77C05"/>
    <w:rsid w:val="00B80C01"/>
    <w:rsid w:val="00B813FC"/>
    <w:rsid w:val="00B87777"/>
    <w:rsid w:val="00B95995"/>
    <w:rsid w:val="00B95BCF"/>
    <w:rsid w:val="00B9706C"/>
    <w:rsid w:val="00BA0BA3"/>
    <w:rsid w:val="00BA12FF"/>
    <w:rsid w:val="00BA2A68"/>
    <w:rsid w:val="00BA50A6"/>
    <w:rsid w:val="00BA5E77"/>
    <w:rsid w:val="00BB097C"/>
    <w:rsid w:val="00BB194F"/>
    <w:rsid w:val="00BB2F6B"/>
    <w:rsid w:val="00BB44E8"/>
    <w:rsid w:val="00BB7A08"/>
    <w:rsid w:val="00BC7469"/>
    <w:rsid w:val="00BD33F5"/>
    <w:rsid w:val="00BD34DA"/>
    <w:rsid w:val="00BD3CA4"/>
    <w:rsid w:val="00BD4D1E"/>
    <w:rsid w:val="00BD670E"/>
    <w:rsid w:val="00BD6D6E"/>
    <w:rsid w:val="00BE19ED"/>
    <w:rsid w:val="00BF3EE7"/>
    <w:rsid w:val="00BF4094"/>
    <w:rsid w:val="00BF47B5"/>
    <w:rsid w:val="00BF58F8"/>
    <w:rsid w:val="00BF6B62"/>
    <w:rsid w:val="00BF77E4"/>
    <w:rsid w:val="00BF7F02"/>
    <w:rsid w:val="00C00FE9"/>
    <w:rsid w:val="00C01FF9"/>
    <w:rsid w:val="00C03755"/>
    <w:rsid w:val="00C05FC8"/>
    <w:rsid w:val="00C07A50"/>
    <w:rsid w:val="00C07F07"/>
    <w:rsid w:val="00C10245"/>
    <w:rsid w:val="00C121A9"/>
    <w:rsid w:val="00C12DE6"/>
    <w:rsid w:val="00C12FC4"/>
    <w:rsid w:val="00C1307E"/>
    <w:rsid w:val="00C13FB2"/>
    <w:rsid w:val="00C15E51"/>
    <w:rsid w:val="00C160C8"/>
    <w:rsid w:val="00C163E6"/>
    <w:rsid w:val="00C165E9"/>
    <w:rsid w:val="00C22E48"/>
    <w:rsid w:val="00C24B08"/>
    <w:rsid w:val="00C2781D"/>
    <w:rsid w:val="00C310D2"/>
    <w:rsid w:val="00C32FE7"/>
    <w:rsid w:val="00C337B7"/>
    <w:rsid w:val="00C3410D"/>
    <w:rsid w:val="00C3427C"/>
    <w:rsid w:val="00C41A74"/>
    <w:rsid w:val="00C4237E"/>
    <w:rsid w:val="00C4325F"/>
    <w:rsid w:val="00C47765"/>
    <w:rsid w:val="00C5049E"/>
    <w:rsid w:val="00C536EE"/>
    <w:rsid w:val="00C6044E"/>
    <w:rsid w:val="00C6076F"/>
    <w:rsid w:val="00C633FB"/>
    <w:rsid w:val="00C66D80"/>
    <w:rsid w:val="00C6719D"/>
    <w:rsid w:val="00C75048"/>
    <w:rsid w:val="00C75EAD"/>
    <w:rsid w:val="00C802A5"/>
    <w:rsid w:val="00C808D2"/>
    <w:rsid w:val="00C813DC"/>
    <w:rsid w:val="00C82ABD"/>
    <w:rsid w:val="00C8446F"/>
    <w:rsid w:val="00C86368"/>
    <w:rsid w:val="00C87028"/>
    <w:rsid w:val="00C87C52"/>
    <w:rsid w:val="00C90044"/>
    <w:rsid w:val="00C90C42"/>
    <w:rsid w:val="00C938B6"/>
    <w:rsid w:val="00C944F0"/>
    <w:rsid w:val="00C95AE5"/>
    <w:rsid w:val="00CA018E"/>
    <w:rsid w:val="00CA0681"/>
    <w:rsid w:val="00CA14D5"/>
    <w:rsid w:val="00CA2116"/>
    <w:rsid w:val="00CA238A"/>
    <w:rsid w:val="00CA2759"/>
    <w:rsid w:val="00CA5934"/>
    <w:rsid w:val="00CA7F7D"/>
    <w:rsid w:val="00CB0526"/>
    <w:rsid w:val="00CB2D38"/>
    <w:rsid w:val="00CB2F84"/>
    <w:rsid w:val="00CB34D9"/>
    <w:rsid w:val="00CB45C8"/>
    <w:rsid w:val="00CB52B1"/>
    <w:rsid w:val="00CB59E7"/>
    <w:rsid w:val="00CB76F2"/>
    <w:rsid w:val="00CC1465"/>
    <w:rsid w:val="00CC2C99"/>
    <w:rsid w:val="00CC379D"/>
    <w:rsid w:val="00CC5615"/>
    <w:rsid w:val="00CD27CE"/>
    <w:rsid w:val="00CD2B68"/>
    <w:rsid w:val="00CD505B"/>
    <w:rsid w:val="00CD71C8"/>
    <w:rsid w:val="00CE0050"/>
    <w:rsid w:val="00CE0D43"/>
    <w:rsid w:val="00CE1844"/>
    <w:rsid w:val="00CE1A8D"/>
    <w:rsid w:val="00CE7DE4"/>
    <w:rsid w:val="00CF0FDF"/>
    <w:rsid w:val="00CF21EA"/>
    <w:rsid w:val="00CF2BF7"/>
    <w:rsid w:val="00CF7424"/>
    <w:rsid w:val="00CF7AA4"/>
    <w:rsid w:val="00D000E6"/>
    <w:rsid w:val="00D006C5"/>
    <w:rsid w:val="00D012DD"/>
    <w:rsid w:val="00D027A4"/>
    <w:rsid w:val="00D037AC"/>
    <w:rsid w:val="00D05945"/>
    <w:rsid w:val="00D12462"/>
    <w:rsid w:val="00D14AD1"/>
    <w:rsid w:val="00D15CCB"/>
    <w:rsid w:val="00D258C0"/>
    <w:rsid w:val="00D30B30"/>
    <w:rsid w:val="00D321D3"/>
    <w:rsid w:val="00D33D8C"/>
    <w:rsid w:val="00D34B62"/>
    <w:rsid w:val="00D36AF9"/>
    <w:rsid w:val="00D42CDF"/>
    <w:rsid w:val="00D42D0E"/>
    <w:rsid w:val="00D44E88"/>
    <w:rsid w:val="00D45461"/>
    <w:rsid w:val="00D47ABD"/>
    <w:rsid w:val="00D51263"/>
    <w:rsid w:val="00D55A9E"/>
    <w:rsid w:val="00D56315"/>
    <w:rsid w:val="00D566CF"/>
    <w:rsid w:val="00D57997"/>
    <w:rsid w:val="00D6009D"/>
    <w:rsid w:val="00D60202"/>
    <w:rsid w:val="00D61D47"/>
    <w:rsid w:val="00D63745"/>
    <w:rsid w:val="00D64AC3"/>
    <w:rsid w:val="00D666FF"/>
    <w:rsid w:val="00D66F23"/>
    <w:rsid w:val="00D7027F"/>
    <w:rsid w:val="00D72ED6"/>
    <w:rsid w:val="00D75FAF"/>
    <w:rsid w:val="00D80933"/>
    <w:rsid w:val="00D81B2A"/>
    <w:rsid w:val="00D85A02"/>
    <w:rsid w:val="00D8661A"/>
    <w:rsid w:val="00D909AB"/>
    <w:rsid w:val="00D9171A"/>
    <w:rsid w:val="00D93306"/>
    <w:rsid w:val="00DA106C"/>
    <w:rsid w:val="00DA4F80"/>
    <w:rsid w:val="00DB230E"/>
    <w:rsid w:val="00DB2918"/>
    <w:rsid w:val="00DB3280"/>
    <w:rsid w:val="00DB5847"/>
    <w:rsid w:val="00DB6C45"/>
    <w:rsid w:val="00DC2CD3"/>
    <w:rsid w:val="00DC67FE"/>
    <w:rsid w:val="00DC6D15"/>
    <w:rsid w:val="00DD2BEB"/>
    <w:rsid w:val="00DD2E75"/>
    <w:rsid w:val="00DD6842"/>
    <w:rsid w:val="00DD773A"/>
    <w:rsid w:val="00DD7F3A"/>
    <w:rsid w:val="00DE0226"/>
    <w:rsid w:val="00DE037A"/>
    <w:rsid w:val="00DE2607"/>
    <w:rsid w:val="00DE43F5"/>
    <w:rsid w:val="00DE4F59"/>
    <w:rsid w:val="00DE511C"/>
    <w:rsid w:val="00DE6AA5"/>
    <w:rsid w:val="00DE7FC7"/>
    <w:rsid w:val="00DF016F"/>
    <w:rsid w:val="00E05FB2"/>
    <w:rsid w:val="00E06B1F"/>
    <w:rsid w:val="00E12084"/>
    <w:rsid w:val="00E149E8"/>
    <w:rsid w:val="00E17B2B"/>
    <w:rsid w:val="00E234E5"/>
    <w:rsid w:val="00E26842"/>
    <w:rsid w:val="00E26C68"/>
    <w:rsid w:val="00E27169"/>
    <w:rsid w:val="00E27997"/>
    <w:rsid w:val="00E27AFA"/>
    <w:rsid w:val="00E32B46"/>
    <w:rsid w:val="00E32D0B"/>
    <w:rsid w:val="00E33C3C"/>
    <w:rsid w:val="00E34EBD"/>
    <w:rsid w:val="00E36158"/>
    <w:rsid w:val="00E4302C"/>
    <w:rsid w:val="00E4335D"/>
    <w:rsid w:val="00E4413B"/>
    <w:rsid w:val="00E4603D"/>
    <w:rsid w:val="00E47A55"/>
    <w:rsid w:val="00E52292"/>
    <w:rsid w:val="00E56ABF"/>
    <w:rsid w:val="00E605FA"/>
    <w:rsid w:val="00E64EC2"/>
    <w:rsid w:val="00E674E9"/>
    <w:rsid w:val="00E678E6"/>
    <w:rsid w:val="00E73CA1"/>
    <w:rsid w:val="00E73EDD"/>
    <w:rsid w:val="00E74E94"/>
    <w:rsid w:val="00E80D2D"/>
    <w:rsid w:val="00E81862"/>
    <w:rsid w:val="00E82AF4"/>
    <w:rsid w:val="00E8383D"/>
    <w:rsid w:val="00E848B5"/>
    <w:rsid w:val="00E85490"/>
    <w:rsid w:val="00E85B0F"/>
    <w:rsid w:val="00E91064"/>
    <w:rsid w:val="00E92DC4"/>
    <w:rsid w:val="00E94E7B"/>
    <w:rsid w:val="00E95D4F"/>
    <w:rsid w:val="00E97B1C"/>
    <w:rsid w:val="00EA159E"/>
    <w:rsid w:val="00EA3E62"/>
    <w:rsid w:val="00EA77AC"/>
    <w:rsid w:val="00EB23D8"/>
    <w:rsid w:val="00EB2D39"/>
    <w:rsid w:val="00EB3809"/>
    <w:rsid w:val="00EB58F3"/>
    <w:rsid w:val="00EB5ED1"/>
    <w:rsid w:val="00EB6FCF"/>
    <w:rsid w:val="00EC38DB"/>
    <w:rsid w:val="00EC3F77"/>
    <w:rsid w:val="00EC5159"/>
    <w:rsid w:val="00EC5162"/>
    <w:rsid w:val="00EC5C7E"/>
    <w:rsid w:val="00EC61AE"/>
    <w:rsid w:val="00ED0BF9"/>
    <w:rsid w:val="00ED156A"/>
    <w:rsid w:val="00ED4938"/>
    <w:rsid w:val="00EE010A"/>
    <w:rsid w:val="00EE070D"/>
    <w:rsid w:val="00EE18C3"/>
    <w:rsid w:val="00EE1D8D"/>
    <w:rsid w:val="00EE40C7"/>
    <w:rsid w:val="00EE4645"/>
    <w:rsid w:val="00EE671A"/>
    <w:rsid w:val="00EE6F97"/>
    <w:rsid w:val="00EE7621"/>
    <w:rsid w:val="00EE7980"/>
    <w:rsid w:val="00EF0BDC"/>
    <w:rsid w:val="00EF23D9"/>
    <w:rsid w:val="00EF2764"/>
    <w:rsid w:val="00EF609E"/>
    <w:rsid w:val="00EF7654"/>
    <w:rsid w:val="00F00354"/>
    <w:rsid w:val="00F00DF0"/>
    <w:rsid w:val="00F02536"/>
    <w:rsid w:val="00F03148"/>
    <w:rsid w:val="00F03176"/>
    <w:rsid w:val="00F04E2E"/>
    <w:rsid w:val="00F07E11"/>
    <w:rsid w:val="00F116DA"/>
    <w:rsid w:val="00F131A3"/>
    <w:rsid w:val="00F21470"/>
    <w:rsid w:val="00F23B83"/>
    <w:rsid w:val="00F25F63"/>
    <w:rsid w:val="00F26504"/>
    <w:rsid w:val="00F35A43"/>
    <w:rsid w:val="00F36702"/>
    <w:rsid w:val="00F36778"/>
    <w:rsid w:val="00F37991"/>
    <w:rsid w:val="00F37C76"/>
    <w:rsid w:val="00F40A11"/>
    <w:rsid w:val="00F445D0"/>
    <w:rsid w:val="00F44C73"/>
    <w:rsid w:val="00F452E1"/>
    <w:rsid w:val="00F471B3"/>
    <w:rsid w:val="00F504FE"/>
    <w:rsid w:val="00F5067B"/>
    <w:rsid w:val="00F51BFE"/>
    <w:rsid w:val="00F52AB6"/>
    <w:rsid w:val="00F54BC3"/>
    <w:rsid w:val="00F57727"/>
    <w:rsid w:val="00F60BB5"/>
    <w:rsid w:val="00F63471"/>
    <w:rsid w:val="00F65E82"/>
    <w:rsid w:val="00F66497"/>
    <w:rsid w:val="00F70350"/>
    <w:rsid w:val="00F764F8"/>
    <w:rsid w:val="00F80A29"/>
    <w:rsid w:val="00F81D1C"/>
    <w:rsid w:val="00F82421"/>
    <w:rsid w:val="00F82E34"/>
    <w:rsid w:val="00F92BE1"/>
    <w:rsid w:val="00F945E7"/>
    <w:rsid w:val="00F94C01"/>
    <w:rsid w:val="00F97E25"/>
    <w:rsid w:val="00FA1EC4"/>
    <w:rsid w:val="00FA6ACA"/>
    <w:rsid w:val="00FB228C"/>
    <w:rsid w:val="00FB4824"/>
    <w:rsid w:val="00FB487D"/>
    <w:rsid w:val="00FB4CB0"/>
    <w:rsid w:val="00FB7E98"/>
    <w:rsid w:val="00FC0037"/>
    <w:rsid w:val="00FC2488"/>
    <w:rsid w:val="00FC5E14"/>
    <w:rsid w:val="00FC6FE0"/>
    <w:rsid w:val="00FC7357"/>
    <w:rsid w:val="00FD08D9"/>
    <w:rsid w:val="00FD2820"/>
    <w:rsid w:val="00FD3652"/>
    <w:rsid w:val="00FD5DD2"/>
    <w:rsid w:val="00FE0479"/>
    <w:rsid w:val="00FE0AF5"/>
    <w:rsid w:val="00FE17F6"/>
    <w:rsid w:val="00FE31CB"/>
    <w:rsid w:val="00FE662E"/>
    <w:rsid w:val="00FE7B18"/>
    <w:rsid w:val="00FF2BB5"/>
    <w:rsid w:val="00FF38D6"/>
    <w:rsid w:val="00FF4E3F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68FC5C32"/>
  <w15:chartTrackingRefBased/>
  <w15:docId w15:val="{5B5FBBD5-12B9-4D74-A8A7-5602E54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link w:val="NormalCar"/>
    <w:pPr>
      <w:shd w:val="clear" w:color="auto" w:fill="FFFFFF"/>
      <w:spacing w:after="20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autoSpaceDE w:val="0"/>
      <w:spacing w:line="220" w:lineRule="exact"/>
      <w:jc w:val="center"/>
      <w:outlineLvl w:val="0"/>
    </w:pPr>
    <w:rPr>
      <w:rFonts w:ascii="Arial" w:hAnsi="Arial"/>
      <w:b/>
      <w:bCs/>
      <w:szCs w:val="18"/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C7C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  <w:rPr>
      <w:rFonts w:ascii="Symbol" w:hAnsi="Symbol" w:cs="Times New Roman"/>
    </w:rPr>
  </w:style>
  <w:style w:type="paragraph" w:customStyle="1" w:styleId="Level4">
    <w:name w:val="Level4"/>
    <w:link w:val="Level4Char"/>
    <w:qFormat/>
    <w:rsid w:val="00167EE8"/>
    <w:pPr>
      <w:numPr>
        <w:ilvl w:val="3"/>
        <w:numId w:val="5"/>
      </w:numPr>
      <w:spacing w:before="120" w:after="120"/>
    </w:pPr>
    <w:rPr>
      <w:rFonts w:ascii="Arial" w:hAnsi="Arial"/>
      <w:iCs/>
      <w:sz w:val="18"/>
      <w:szCs w:val="22"/>
      <w:lang w:eastAsia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  <w:u w:val="single"/>
    </w:rPr>
  </w:style>
  <w:style w:type="character" w:customStyle="1" w:styleId="Standardnpsmoodstavce1">
    <w:name w:val="Standardní písmo 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overflowPunct w:val="0"/>
      <w:autoSpaceDE w:val="0"/>
      <w:jc w:val="both"/>
      <w:textAlignment w:val="baseline"/>
    </w:pPr>
    <w:rPr>
      <w:i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link w:val="ZkladntextodsazenChar"/>
    <w:pPr>
      <w:spacing w:after="20"/>
      <w:ind w:left="1135" w:hanging="284"/>
      <w:jc w:val="both"/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" w:hAnsi="Arial"/>
      <w:lang w:val="x-none"/>
    </w:rPr>
  </w:style>
  <w:style w:type="paragraph" w:styleId="Zkladntextodsazen2">
    <w:name w:val="Body Text Indent 2"/>
    <w:basedOn w:val="Normln"/>
    <w:pPr>
      <w:autoSpaceDE w:val="0"/>
      <w:spacing w:after="40"/>
      <w:ind w:left="284"/>
      <w:jc w:val="both"/>
    </w:pPr>
  </w:style>
  <w:style w:type="paragraph" w:styleId="Nzev">
    <w:name w:val="Title"/>
    <w:next w:val="Podnadpis"/>
    <w:link w:val="NzevChar3"/>
    <w:pPr>
      <w:widowControl w:val="0"/>
      <w:shd w:val="clear" w:color="auto" w:fill="FFFFFF"/>
      <w:spacing w:after="240" w:line="360" w:lineRule="auto"/>
      <w:jc w:val="center"/>
    </w:pPr>
    <w:rPr>
      <w:rFonts w:ascii="Arial" w:eastAsia="Arial" w:hAnsi="Arial" w:cs="Arial"/>
      <w:b/>
      <w:color w:val="000000"/>
      <w:sz w:val="56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basedOn w:val="Normln"/>
    <w:pPr>
      <w:widowControl w:val="0"/>
      <w:overflowPunct w:val="0"/>
      <w:autoSpaceDE w:val="0"/>
      <w:textAlignment w:val="baseline"/>
    </w:pPr>
    <w:rPr>
      <w:sz w:val="20"/>
      <w:lang w:val="en-GB"/>
    </w:rPr>
  </w:style>
  <w:style w:type="paragraph" w:customStyle="1" w:styleId="BodyText21">
    <w:name w:val="Body Text 21"/>
    <w:basedOn w:val="Normln"/>
    <w:pPr>
      <w:overflowPunct w:val="0"/>
      <w:autoSpaceDE w:val="0"/>
      <w:jc w:val="both"/>
      <w:textAlignment w:val="baseline"/>
    </w:pPr>
    <w:rPr>
      <w:lang w:val="en-GB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Obsahrmce">
    <w:name w:val="Obsah rámce"/>
    <w:basedOn w:val="Zkladntext"/>
  </w:style>
  <w:style w:type="character" w:customStyle="1" w:styleId="platne">
    <w:name w:val="platne"/>
    <w:basedOn w:val="Standardnpsmoodstavce"/>
    <w:rsid w:val="00984D81"/>
  </w:style>
  <w:style w:type="character" w:styleId="Odkaznakoment">
    <w:name w:val="annotation reference"/>
    <w:semiHidden/>
    <w:rsid w:val="00DD773A"/>
    <w:rPr>
      <w:sz w:val="16"/>
      <w:szCs w:val="16"/>
    </w:rPr>
  </w:style>
  <w:style w:type="paragraph" w:styleId="Textkomente">
    <w:name w:val="annotation text"/>
    <w:link w:val="TextkomenteChar2"/>
    <w:pPr>
      <w:widowControl w:val="0"/>
      <w:shd w:val="clear" w:color="auto" w:fill="FFFFFF"/>
    </w:pPr>
    <w:rPr>
      <w:rFonts w:ascii="Arial" w:eastAsia="Arial" w:hAnsi="Arial" w:cs="Arial"/>
      <w:color w:val="000000"/>
    </w:rPr>
  </w:style>
  <w:style w:type="paragraph" w:styleId="Pedmtkomente">
    <w:name w:val="annotation subject"/>
    <w:basedOn w:val="Textkomente"/>
    <w:next w:val="Textkomente"/>
    <w:semiHidden/>
    <w:rsid w:val="00DD773A"/>
    <w:rPr>
      <w:b/>
      <w:bCs/>
    </w:rPr>
  </w:style>
  <w:style w:type="character" w:customStyle="1" w:styleId="ZkladntextodsazenChar">
    <w:name w:val="Základní text odsazený Char"/>
    <w:link w:val="Zkladntextodsazen"/>
    <w:rsid w:val="00D80933"/>
    <w:rPr>
      <w:sz w:val="22"/>
      <w:szCs w:val="24"/>
      <w:lang w:eastAsia="ar-SA"/>
    </w:rPr>
  </w:style>
  <w:style w:type="paragraph" w:customStyle="1" w:styleId="bodytext2">
    <w:name w:val="bodytext2"/>
    <w:basedOn w:val="Normln"/>
    <w:rsid w:val="00AA0477"/>
    <w:pPr>
      <w:overflowPunct w:val="0"/>
      <w:autoSpaceDE w:val="0"/>
      <w:autoSpaceDN w:val="0"/>
      <w:jc w:val="both"/>
    </w:pPr>
  </w:style>
  <w:style w:type="paragraph" w:customStyle="1" w:styleId="WW-BodyText21">
    <w:name w:val="WW-Body Text 21"/>
    <w:basedOn w:val="Normln"/>
    <w:rsid w:val="00AA0477"/>
    <w:pPr>
      <w:overflowPunct w:val="0"/>
      <w:autoSpaceDE w:val="0"/>
      <w:jc w:val="both"/>
      <w:textAlignment w:val="baseline"/>
    </w:pPr>
    <w:rPr>
      <w:lang w:val="en-GB"/>
    </w:rPr>
  </w:style>
  <w:style w:type="character" w:customStyle="1" w:styleId="Nadpis1Char">
    <w:name w:val="Nadpis 1 Char"/>
    <w:link w:val="Nadpis1"/>
    <w:rsid w:val="00AA0477"/>
    <w:rPr>
      <w:rFonts w:ascii="Arial" w:eastAsia="Calibri" w:hAnsi="Arial" w:cs="Calibri"/>
      <w:b/>
      <w:bCs/>
      <w:color w:val="000000"/>
      <w:sz w:val="22"/>
      <w:szCs w:val="18"/>
      <w:shd w:val="clear" w:color="auto" w:fill="FFFFFF"/>
      <w:lang w:val="x-none"/>
    </w:rPr>
  </w:style>
  <w:style w:type="paragraph" w:styleId="Prosttext">
    <w:name w:val="Plain Text"/>
    <w:basedOn w:val="Normln"/>
    <w:link w:val="ProsttextChar"/>
    <w:unhideWhenUsed/>
    <w:rsid w:val="00391EE1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rsid w:val="00391EE1"/>
    <w:rPr>
      <w:rFonts w:ascii="Consolas" w:eastAsia="Calibri" w:hAnsi="Consolas"/>
      <w:sz w:val="21"/>
      <w:szCs w:val="21"/>
      <w:lang w:eastAsia="en-US"/>
    </w:rPr>
  </w:style>
  <w:style w:type="character" w:customStyle="1" w:styleId="text100">
    <w:name w:val="text_100"/>
    <w:basedOn w:val="Standardnpsmoodstavce"/>
    <w:rsid w:val="00422276"/>
  </w:style>
  <w:style w:type="paragraph" w:customStyle="1" w:styleId="Zkladntext23">
    <w:name w:val="Základní text 23"/>
    <w:basedOn w:val="Normln"/>
    <w:rsid w:val="00DE43F5"/>
    <w:pPr>
      <w:overflowPunct w:val="0"/>
      <w:autoSpaceDE w:val="0"/>
      <w:autoSpaceDN w:val="0"/>
      <w:adjustRightInd w:val="0"/>
      <w:jc w:val="both"/>
      <w:textAlignment w:val="baseline"/>
    </w:pPr>
    <w:rPr>
      <w:lang w:val="en-GB"/>
    </w:rPr>
  </w:style>
  <w:style w:type="paragraph" w:styleId="Odstavecseseznamem">
    <w:name w:val="List Paragraph"/>
    <w:link w:val="OdstavecseseznamemChar1"/>
    <w:pPr>
      <w:shd w:val="clear" w:color="auto" w:fill="FFFFFF"/>
      <w:spacing w:after="160"/>
      <w:ind w:left="566"/>
      <w:jc w:val="both"/>
    </w:pPr>
    <w:rPr>
      <w:rFonts w:ascii="Arial" w:eastAsia="Arial" w:hAnsi="Arial" w:cs="Arial"/>
      <w:color w:val="000000"/>
      <w:sz w:val="18"/>
    </w:rPr>
  </w:style>
  <w:style w:type="paragraph" w:customStyle="1" w:styleId="NoSpacing1">
    <w:name w:val="No Spacing1"/>
    <w:uiPriority w:val="1"/>
    <w:qFormat/>
    <w:rsid w:val="00B07C95"/>
    <w:rPr>
      <w:sz w:val="24"/>
      <w:szCs w:val="24"/>
    </w:rPr>
  </w:style>
  <w:style w:type="character" w:customStyle="1" w:styleId="ZpatChar">
    <w:name w:val="Zápatí Char"/>
    <w:link w:val="Zpat"/>
    <w:rsid w:val="008F10BB"/>
    <w:rPr>
      <w:rFonts w:ascii="Arial" w:hAnsi="Arial"/>
      <w:sz w:val="24"/>
      <w:lang w:eastAsia="ar-SA"/>
    </w:rPr>
  </w:style>
  <w:style w:type="paragraph" w:customStyle="1" w:styleId="Zkladntext21">
    <w:name w:val="Základní text 21"/>
    <w:basedOn w:val="Normln"/>
    <w:link w:val="Zkladntext21Char"/>
    <w:rsid w:val="00B35334"/>
    <w:pPr>
      <w:overflowPunct w:val="0"/>
      <w:autoSpaceDE w:val="0"/>
      <w:jc w:val="both"/>
      <w:textAlignment w:val="baseline"/>
    </w:pPr>
  </w:style>
  <w:style w:type="character" w:customStyle="1" w:styleId="Level4Char">
    <w:name w:val="Level4 Char"/>
    <w:basedOn w:val="Level3Char"/>
    <w:link w:val="Level4"/>
    <w:rsid w:val="00167EE8"/>
    <w:rPr>
      <w:rFonts w:ascii="Arial" w:hAnsi="Arial"/>
      <w:iCs/>
      <w:sz w:val="18"/>
      <w:szCs w:val="22"/>
      <w:lang w:eastAsia="ar-SA"/>
    </w:rPr>
  </w:style>
  <w:style w:type="paragraph" w:customStyle="1" w:styleId="BodyTextIndent22">
    <w:name w:val="Body Text Indent 22"/>
    <w:basedOn w:val="Normln"/>
    <w:link w:val="BodyTextIndent22Char"/>
    <w:rsid w:val="00B35334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character" w:customStyle="1" w:styleId="Nadpis2Char">
    <w:name w:val="Nadpis 2 Char"/>
    <w:link w:val="Nadpis2"/>
    <w:semiHidden/>
    <w:rsid w:val="000C7C9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Textlnku">
    <w:name w:val="Text článku"/>
    <w:basedOn w:val="Normln"/>
    <w:rsid w:val="000C7C99"/>
    <w:pPr>
      <w:spacing w:before="240"/>
      <w:ind w:firstLine="425"/>
      <w:jc w:val="both"/>
      <w:outlineLvl w:val="5"/>
    </w:pPr>
  </w:style>
  <w:style w:type="character" w:styleId="Hypertextovodkaz">
    <w:name w:val="Hyperlink"/>
    <w:rsid w:val="00DE511C"/>
    <w:rPr>
      <w:color w:val="0000FF"/>
      <w:u w:val="single"/>
    </w:rPr>
  </w:style>
  <w:style w:type="paragraph" w:styleId="Zhlav">
    <w:name w:val="header"/>
    <w:basedOn w:val="Normln"/>
    <w:link w:val="ZhlavChar"/>
    <w:rsid w:val="00F703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70350"/>
    <w:rPr>
      <w:sz w:val="24"/>
      <w:szCs w:val="24"/>
      <w:lang w:eastAsia="ar-SA"/>
    </w:rPr>
  </w:style>
  <w:style w:type="character" w:customStyle="1" w:styleId="st">
    <w:name w:val="st"/>
    <w:rsid w:val="000B50CC"/>
  </w:style>
  <w:style w:type="character" w:customStyle="1" w:styleId="CommentTextChar">
    <w:name w:val="Comment Text Char"/>
    <w:semiHidden/>
    <w:rsid w:val="00B50003"/>
    <w:rPr>
      <w:lang w:eastAsia="ar-SA"/>
    </w:rPr>
  </w:style>
  <w:style w:type="character" w:customStyle="1" w:styleId="NzevChar">
    <w:name w:val="Název Char"/>
    <w:rsid w:val="00140A71"/>
    <w:rPr>
      <w:b/>
      <w:smallCaps/>
      <w:sz w:val="44"/>
      <w:szCs w:val="44"/>
      <w:lang w:eastAsia="ar-SA"/>
    </w:rPr>
  </w:style>
  <w:style w:type="paragraph" w:customStyle="1" w:styleId="Zkladntextodsazen21">
    <w:name w:val="Základní text odsazený 21"/>
    <w:basedOn w:val="Normln"/>
    <w:rsid w:val="00C6044E"/>
    <w:pPr>
      <w:overflowPunct w:val="0"/>
      <w:autoSpaceDE w:val="0"/>
      <w:ind w:left="426" w:hanging="426"/>
      <w:jc w:val="both"/>
    </w:pPr>
    <w:rPr>
      <w:sz w:val="20"/>
    </w:rPr>
  </w:style>
  <w:style w:type="paragraph" w:customStyle="1" w:styleId="Default">
    <w:name w:val="Default"/>
    <w:rsid w:val="0056154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61549"/>
    <w:rPr>
      <w:sz w:val="24"/>
      <w:szCs w:val="24"/>
      <w:lang w:eastAsia="ar-SA"/>
    </w:rPr>
  </w:style>
  <w:style w:type="character" w:styleId="Siln">
    <w:name w:val="Strong"/>
    <w:uiPriority w:val="22"/>
    <w:qFormat/>
    <w:rsid w:val="00505222"/>
    <w:rPr>
      <w:b/>
      <w:bCs/>
    </w:rPr>
  </w:style>
  <w:style w:type="paragraph" w:customStyle="1" w:styleId="Zkladntextodsazen23">
    <w:name w:val="Základní text odsazený 23"/>
    <w:basedOn w:val="Normln"/>
    <w:rsid w:val="004B4098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character" w:customStyle="1" w:styleId="ZkladntextChar">
    <w:name w:val="Základní text Char"/>
    <w:link w:val="Zkladntext"/>
    <w:rsid w:val="00BD6D6E"/>
    <w:rPr>
      <w:i/>
      <w:sz w:val="24"/>
      <w:lang w:eastAsia="ar-SA"/>
    </w:rPr>
  </w:style>
  <w:style w:type="paragraph" w:customStyle="1" w:styleId="BodyTextIndent21">
    <w:name w:val="Body Text Indent 21"/>
    <w:basedOn w:val="Normln"/>
    <w:rsid w:val="00826CD4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paragraph" w:customStyle="1" w:styleId="Zkladntextodsazen27">
    <w:name w:val="Základní text odsazený 27"/>
    <w:basedOn w:val="Normln"/>
    <w:rsid w:val="001B3BCC"/>
    <w:pPr>
      <w:overflowPunct w:val="0"/>
      <w:autoSpaceDE w:val="0"/>
      <w:ind w:left="426" w:hanging="426"/>
      <w:jc w:val="both"/>
      <w:textAlignment w:val="baseline"/>
    </w:pPr>
    <w:rPr>
      <w:sz w:val="20"/>
    </w:rPr>
  </w:style>
  <w:style w:type="paragraph" w:customStyle="1" w:styleId="Headsmall">
    <w:name w:val="Headsmall"/>
    <w:basedOn w:val="Nzev"/>
    <w:link w:val="HeadsmallChar"/>
    <w:qFormat/>
    <w:rsid w:val="00542073"/>
    <w:pPr>
      <w:pBdr>
        <w:bottom w:val="single" w:sz="12" w:space="1" w:color="auto"/>
      </w:pBdr>
      <w:tabs>
        <w:tab w:val="left" w:pos="5895"/>
      </w:tabs>
    </w:pPr>
    <w:rPr>
      <w:rFonts w:ascii="Cambria" w:hAnsi="Cambria"/>
      <w:sz w:val="22"/>
      <w:szCs w:val="22"/>
    </w:rPr>
  </w:style>
  <w:style w:type="paragraph" w:customStyle="1" w:styleId="Body1">
    <w:name w:val="Body1"/>
    <w:basedOn w:val="Normln"/>
    <w:link w:val="Body1Char"/>
    <w:qFormat/>
    <w:rsid w:val="00BF77E4"/>
    <w:pPr>
      <w:keepNext/>
      <w:overflowPunct w:val="0"/>
      <w:autoSpaceDE w:val="0"/>
      <w:spacing w:before="120" w:after="120"/>
      <w:jc w:val="center"/>
      <w:textAlignment w:val="baseline"/>
    </w:pPr>
    <w:rPr>
      <w:rFonts w:ascii="Arial" w:hAnsi="Arial"/>
      <w:b/>
      <w:bCs/>
      <w:szCs w:val="22"/>
    </w:rPr>
  </w:style>
  <w:style w:type="character" w:customStyle="1" w:styleId="HeadsmallChar">
    <w:name w:val="Headsmall Char"/>
    <w:link w:val="Headsmall"/>
    <w:rsid w:val="00542073"/>
    <w:rPr>
      <w:rFonts w:ascii="Cambria" w:hAnsi="Cambria"/>
      <w:b/>
      <w:smallCaps w:val="0"/>
      <w:sz w:val="22"/>
      <w:szCs w:val="22"/>
      <w:lang w:eastAsia="ar-SA"/>
    </w:rPr>
  </w:style>
  <w:style w:type="paragraph" w:customStyle="1" w:styleId="Body4">
    <w:name w:val="Body4"/>
    <w:basedOn w:val="Normln"/>
    <w:link w:val="Body4Char"/>
    <w:qFormat/>
    <w:rsid w:val="000B7A00"/>
    <w:pPr>
      <w:overflowPunct w:val="0"/>
      <w:autoSpaceDE w:val="0"/>
      <w:spacing w:before="120" w:after="120"/>
      <w:ind w:left="1276"/>
      <w:jc w:val="both"/>
      <w:textAlignment w:val="baseline"/>
    </w:pPr>
    <w:rPr>
      <w:rFonts w:ascii="Arial" w:hAnsi="Arial"/>
      <w:sz w:val="18"/>
      <w:szCs w:val="22"/>
    </w:rPr>
  </w:style>
  <w:style w:type="character" w:customStyle="1" w:styleId="Body1Char">
    <w:name w:val="Body1 Char"/>
    <w:link w:val="Body1"/>
    <w:rsid w:val="00BF77E4"/>
    <w:rPr>
      <w:rFonts w:ascii="Arial" w:hAnsi="Arial"/>
      <w:b/>
      <w:bCs/>
      <w:sz w:val="22"/>
      <w:szCs w:val="22"/>
      <w:lang w:eastAsia="ar-SA"/>
    </w:rPr>
  </w:style>
  <w:style w:type="paragraph" w:customStyle="1" w:styleId="StyleBodyTextIndent22Cambria11pt">
    <w:name w:val="Style Body Text Indent 22 + Cambria 11 pt"/>
    <w:basedOn w:val="BodyTextIndent22"/>
    <w:link w:val="StyleBodyTextIndent22Cambria11ptChar"/>
    <w:rsid w:val="00542073"/>
    <w:pPr>
      <w:ind w:left="1003" w:hanging="425"/>
    </w:pPr>
    <w:rPr>
      <w:rFonts w:ascii="Cambria" w:hAnsi="Cambria"/>
      <w:sz w:val="22"/>
    </w:rPr>
  </w:style>
  <w:style w:type="character" w:customStyle="1" w:styleId="Body4Char">
    <w:name w:val="Body4 Char"/>
    <w:link w:val="Body4"/>
    <w:rsid w:val="00806A8B"/>
    <w:rPr>
      <w:rFonts w:ascii="Arial" w:hAnsi="Arial"/>
      <w:sz w:val="18"/>
      <w:szCs w:val="22"/>
      <w:lang w:eastAsia="ar-SA"/>
    </w:rPr>
  </w:style>
  <w:style w:type="paragraph" w:customStyle="1" w:styleId="Body2">
    <w:name w:val="Body2"/>
    <w:link w:val="Body2Char"/>
    <w:qFormat/>
    <w:rsid w:val="00CF2BF7"/>
    <w:pPr>
      <w:spacing w:before="120" w:after="120"/>
      <w:ind w:left="567"/>
    </w:pPr>
    <w:rPr>
      <w:rFonts w:ascii="Arial" w:eastAsia="Calibri" w:hAnsi="Arial" w:cs="Calibri"/>
      <w:color w:val="000000"/>
      <w:sz w:val="18"/>
    </w:rPr>
  </w:style>
  <w:style w:type="paragraph" w:customStyle="1" w:styleId="Body3">
    <w:name w:val="Body3"/>
    <w:basedOn w:val="Normln"/>
    <w:link w:val="Body3Char"/>
    <w:qFormat/>
    <w:rsid w:val="000B7A00"/>
    <w:pPr>
      <w:overflowPunct w:val="0"/>
      <w:autoSpaceDE w:val="0"/>
      <w:spacing w:before="120" w:after="120"/>
      <w:ind w:left="947"/>
      <w:jc w:val="both"/>
      <w:textAlignment w:val="baseline"/>
    </w:pPr>
    <w:rPr>
      <w:rFonts w:ascii="Arial" w:hAnsi="Arial"/>
      <w:iCs/>
      <w:sz w:val="18"/>
      <w:szCs w:val="22"/>
    </w:rPr>
  </w:style>
  <w:style w:type="character" w:customStyle="1" w:styleId="BodyTextIndent22Char">
    <w:name w:val="Body Text Indent 22 Char"/>
    <w:link w:val="BodyTextIndent22"/>
    <w:rsid w:val="00542073"/>
    <w:rPr>
      <w:lang w:eastAsia="ar-SA"/>
    </w:rPr>
  </w:style>
  <w:style w:type="character" w:customStyle="1" w:styleId="StyleBodyTextIndent22Cambria11ptChar">
    <w:name w:val="Style Body Text Indent 22 + Cambria 11 pt Char"/>
    <w:link w:val="StyleBodyTextIndent22Cambria11pt"/>
    <w:rsid w:val="00542073"/>
    <w:rPr>
      <w:rFonts w:ascii="Cambria" w:hAnsi="Cambria"/>
      <w:sz w:val="22"/>
      <w:lang w:eastAsia="ar-SA"/>
    </w:rPr>
  </w:style>
  <w:style w:type="character" w:customStyle="1" w:styleId="Body2Char">
    <w:name w:val="Body2 Char"/>
    <w:link w:val="Body2"/>
    <w:rsid w:val="00CF2BF7"/>
    <w:rPr>
      <w:rFonts w:ascii="Arial" w:eastAsia="Calibri" w:hAnsi="Arial" w:cs="Calibri"/>
      <w:color w:val="000000"/>
      <w:sz w:val="18"/>
    </w:rPr>
  </w:style>
  <w:style w:type="paragraph" w:customStyle="1" w:styleId="Level1">
    <w:name w:val="Level1"/>
    <w:basedOn w:val="Normln"/>
    <w:link w:val="Level1Char"/>
    <w:qFormat/>
    <w:rsid w:val="000B7A00"/>
    <w:pPr>
      <w:keepNext/>
      <w:numPr>
        <w:numId w:val="5"/>
      </w:numPr>
      <w:overflowPunct w:val="0"/>
      <w:autoSpaceDE w:val="0"/>
      <w:spacing w:before="240" w:after="240"/>
      <w:jc w:val="center"/>
      <w:textAlignment w:val="baseline"/>
    </w:pPr>
    <w:rPr>
      <w:rFonts w:ascii="Arial" w:hAnsi="Arial"/>
      <w:b/>
      <w:iCs/>
      <w:sz w:val="18"/>
      <w:szCs w:val="22"/>
    </w:rPr>
  </w:style>
  <w:style w:type="character" w:customStyle="1" w:styleId="Body3Char">
    <w:name w:val="Body3 Char"/>
    <w:link w:val="Body3"/>
    <w:rsid w:val="00A873C7"/>
    <w:rPr>
      <w:rFonts w:ascii="Arial" w:hAnsi="Arial"/>
      <w:iCs/>
      <w:sz w:val="18"/>
      <w:szCs w:val="22"/>
      <w:lang w:eastAsia="ar-SA"/>
    </w:rPr>
  </w:style>
  <w:style w:type="paragraph" w:customStyle="1" w:styleId="Level2">
    <w:name w:val="Level2"/>
    <w:basedOn w:val="Normln"/>
    <w:link w:val="Level2Char"/>
    <w:qFormat/>
    <w:rsid w:val="00501D65"/>
    <w:pPr>
      <w:numPr>
        <w:ilvl w:val="1"/>
        <w:numId w:val="5"/>
      </w:numPr>
      <w:overflowPunct w:val="0"/>
      <w:autoSpaceDE w:val="0"/>
      <w:spacing w:after="120"/>
      <w:jc w:val="both"/>
      <w:textAlignment w:val="baseline"/>
    </w:pPr>
    <w:rPr>
      <w:rFonts w:ascii="Arial" w:hAnsi="Arial"/>
      <w:iCs/>
      <w:sz w:val="18"/>
      <w:szCs w:val="22"/>
    </w:rPr>
  </w:style>
  <w:style w:type="character" w:customStyle="1" w:styleId="Level1Char">
    <w:name w:val="Level1 Char"/>
    <w:link w:val="Level1"/>
    <w:rsid w:val="00F504FE"/>
    <w:rPr>
      <w:rFonts w:ascii="Arial" w:eastAsia="Calibri" w:hAnsi="Arial" w:cs="Calibri"/>
      <w:b/>
      <w:iCs/>
      <w:color w:val="000000"/>
      <w:sz w:val="18"/>
      <w:szCs w:val="22"/>
      <w:shd w:val="clear" w:color="auto" w:fill="FFFFFF"/>
    </w:rPr>
  </w:style>
  <w:style w:type="paragraph" w:customStyle="1" w:styleId="Level3">
    <w:name w:val="Level3"/>
    <w:link w:val="Level3Char"/>
    <w:qFormat/>
    <w:rsid w:val="000B7A00"/>
    <w:pPr>
      <w:numPr>
        <w:ilvl w:val="2"/>
        <w:numId w:val="5"/>
      </w:numPr>
      <w:spacing w:before="120" w:after="120"/>
    </w:pPr>
    <w:rPr>
      <w:rFonts w:ascii="Arial" w:hAnsi="Arial"/>
      <w:iCs/>
      <w:sz w:val="18"/>
      <w:szCs w:val="22"/>
      <w:lang w:eastAsia="ar-SA"/>
    </w:rPr>
  </w:style>
  <w:style w:type="character" w:customStyle="1" w:styleId="Level2Char">
    <w:name w:val="Level2 Char"/>
    <w:link w:val="Level2"/>
    <w:rsid w:val="00501D65"/>
    <w:rPr>
      <w:rFonts w:ascii="Arial" w:eastAsia="Calibri" w:hAnsi="Arial" w:cs="Calibri"/>
      <w:iCs/>
      <w:color w:val="000000"/>
      <w:sz w:val="18"/>
      <w:szCs w:val="22"/>
      <w:shd w:val="clear" w:color="auto" w:fill="FFFFFF"/>
    </w:rPr>
  </w:style>
  <w:style w:type="character" w:customStyle="1" w:styleId="Level3Char">
    <w:name w:val="Level3 Char"/>
    <w:link w:val="Level3"/>
    <w:rsid w:val="000B7A00"/>
    <w:rPr>
      <w:rFonts w:ascii="Arial" w:hAnsi="Arial"/>
      <w:iCs/>
      <w:sz w:val="18"/>
      <w:szCs w:val="22"/>
      <w:lang w:eastAsia="ar-SA"/>
    </w:rPr>
  </w:style>
  <w:style w:type="paragraph" w:customStyle="1" w:styleId="Bulletlevel4">
    <w:name w:val="Bulletlevel4"/>
    <w:basedOn w:val="Normln"/>
    <w:link w:val="Bulletlevel4Char"/>
    <w:qFormat/>
    <w:rsid w:val="00954964"/>
    <w:pPr>
      <w:numPr>
        <w:numId w:val="3"/>
      </w:numPr>
      <w:overflowPunct w:val="0"/>
      <w:autoSpaceDE w:val="0"/>
      <w:autoSpaceDN w:val="0"/>
      <w:spacing w:after="120"/>
      <w:contextualSpacing/>
      <w:jc w:val="both"/>
      <w:outlineLvl w:val="5"/>
    </w:pPr>
    <w:rPr>
      <w:rFonts w:ascii="Arial" w:hAnsi="Arial" w:cs="Arial"/>
      <w:sz w:val="18"/>
      <w:szCs w:val="18"/>
    </w:rPr>
  </w:style>
  <w:style w:type="character" w:customStyle="1" w:styleId="Bulletlevel4Char">
    <w:name w:val="Bulletlevel4 Char"/>
    <w:link w:val="Bulletlevel4"/>
    <w:rsid w:val="00954964"/>
    <w:rPr>
      <w:rFonts w:ascii="Arial" w:eastAsia="Calibri" w:hAnsi="Arial" w:cs="Arial"/>
      <w:color w:val="000000"/>
      <w:sz w:val="18"/>
      <w:szCs w:val="18"/>
      <w:shd w:val="clear" w:color="auto" w:fill="FFFFFF"/>
    </w:rPr>
  </w:style>
  <w:style w:type="character" w:customStyle="1" w:styleId="Zkladntext21Char">
    <w:name w:val="Základní text 21 Char"/>
    <w:link w:val="Zkladntext21"/>
    <w:rsid w:val="00542073"/>
    <w:rPr>
      <w:sz w:val="24"/>
      <w:lang w:eastAsia="ar-SA"/>
    </w:rPr>
  </w:style>
  <w:style w:type="paragraph" w:customStyle="1" w:styleId="Head">
    <w:name w:val="Head"/>
    <w:basedOn w:val="Nzev"/>
    <w:link w:val="HeadChar"/>
    <w:qFormat/>
    <w:rsid w:val="00BF77E4"/>
    <w:pPr>
      <w:jc w:val="left"/>
    </w:pPr>
    <w:rPr>
      <w:caps/>
      <w:sz w:val="27"/>
      <w:szCs w:val="27"/>
      <w:lang w:val="en-GB"/>
    </w:rPr>
  </w:style>
  <w:style w:type="character" w:customStyle="1" w:styleId="HeadChar">
    <w:name w:val="Head Char"/>
    <w:link w:val="Head"/>
    <w:rsid w:val="00BF77E4"/>
    <w:rPr>
      <w:rFonts w:ascii="Arial" w:eastAsia="Arial" w:hAnsi="Arial" w:cs="Arial"/>
      <w:b/>
      <w:caps/>
      <w:color w:val="000000"/>
      <w:sz w:val="27"/>
      <w:szCs w:val="27"/>
      <w:u w:val="single"/>
      <w:shd w:val="clear" w:color="auto" w:fill="FFFFFF"/>
      <w:lang w:val="en-GB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0">
    <w:name w:val="Title Car PHPDOCX"/>
    <w:uiPriority w:val="10"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</w:rPr>
  </w:style>
  <w:style w:type="character" w:customStyle="1" w:styleId="SubtitleCarPHPDOCX0">
    <w:name w:val="Subtitle Car PHPDOCX"/>
    <w:uiPriority w:val="11"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rPr>
      <w:sz w:val="20"/>
    </w:rPr>
  </w:style>
  <w:style w:type="character" w:customStyle="1" w:styleId="CommentTextCharPHPDOCX0">
    <w:name w:val="Comment Text Char 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rPr>
      <w:sz w:val="20"/>
    </w:rPr>
  </w:style>
  <w:style w:type="character" w:customStyle="1" w:styleId="footnoteTextCarPHPDOCX0">
    <w:name w:val="footnote Text Car 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rPr>
      <w:sz w:val="20"/>
    </w:rPr>
  </w:style>
  <w:style w:type="character" w:customStyle="1" w:styleId="endnoteTextCarPHPDOCX0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2">
    <w:name w:val="Head2"/>
    <w:link w:val="Head2Char"/>
    <w:qFormat/>
    <w:rsid w:val="00D566CF"/>
    <w:pPr>
      <w:contextualSpacing/>
      <w:jc w:val="center"/>
    </w:pPr>
    <w:rPr>
      <w:rFonts w:ascii="Cambria" w:hAnsi="Cambria"/>
      <w:sz w:val="22"/>
      <w:lang w:eastAsia="ar-SA"/>
    </w:rPr>
  </w:style>
  <w:style w:type="paragraph" w:customStyle="1" w:styleId="Bulletlevel3">
    <w:name w:val="Bulletlevel3"/>
    <w:link w:val="Bulletlevel3Char"/>
    <w:qFormat/>
    <w:rsid w:val="006903B8"/>
    <w:pPr>
      <w:numPr>
        <w:numId w:val="4"/>
      </w:numPr>
      <w:spacing w:after="120"/>
      <w:ind w:left="992" w:hanging="272"/>
      <w:jc w:val="both"/>
    </w:pPr>
    <w:rPr>
      <w:rFonts w:ascii="Cambria" w:hAnsi="Cambria"/>
      <w:sz w:val="22"/>
      <w:szCs w:val="22"/>
      <w:lang w:eastAsia="ar-SA"/>
    </w:rPr>
  </w:style>
  <w:style w:type="character" w:customStyle="1" w:styleId="Head2Char">
    <w:name w:val="Head2 Char"/>
    <w:link w:val="Head2"/>
    <w:rsid w:val="00D566CF"/>
    <w:rPr>
      <w:rFonts w:ascii="Cambria" w:hAnsi="Cambria"/>
      <w:sz w:val="22"/>
      <w:lang w:eastAsia="ar-SA"/>
    </w:rPr>
  </w:style>
  <w:style w:type="paragraph" w:customStyle="1" w:styleId="Bulletlevel3nospace">
    <w:name w:val="Bulletlevel3nospace"/>
    <w:basedOn w:val="Bulletlevel3"/>
    <w:link w:val="Bulletlevel3nospaceChar"/>
    <w:qFormat/>
    <w:rsid w:val="006F76C3"/>
    <w:pPr>
      <w:contextualSpacing/>
    </w:pPr>
  </w:style>
  <w:style w:type="character" w:customStyle="1" w:styleId="Bulletlevel3Char">
    <w:name w:val="Bulletlevel3 Char"/>
    <w:link w:val="Bulletlevel3"/>
    <w:rsid w:val="006903B8"/>
    <w:rPr>
      <w:rFonts w:ascii="Cambria" w:hAnsi="Cambria"/>
      <w:sz w:val="22"/>
      <w:szCs w:val="22"/>
      <w:lang w:eastAsia="ar-SA"/>
    </w:rPr>
  </w:style>
  <w:style w:type="character" w:customStyle="1" w:styleId="Bulletlevel3nospaceChar">
    <w:name w:val="Bulletlevel3nospace Char"/>
    <w:link w:val="Bulletlevel3nospace"/>
    <w:rsid w:val="006F76C3"/>
    <w:rPr>
      <w:rFonts w:ascii="Cambria" w:hAnsi="Cambria"/>
      <w:sz w:val="22"/>
      <w:szCs w:val="22"/>
      <w:lang w:eastAsia="ar-SA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0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1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0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</w:rPr>
  </w:style>
  <w:style w:type="character" w:customStyle="1" w:styleId="SubtitleCarPHPDOCX1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1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1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0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1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special">
    <w:name w:val="Headspecial"/>
    <w:basedOn w:val="Head2"/>
    <w:link w:val="HeadspecialChar"/>
    <w:qFormat/>
    <w:rsid w:val="00026DC8"/>
    <w:pPr>
      <w:spacing w:before="300" w:after="300"/>
    </w:pPr>
    <w:rPr>
      <w:b/>
      <w:bCs/>
    </w:rPr>
  </w:style>
  <w:style w:type="character" w:customStyle="1" w:styleId="HeadspecialChar">
    <w:name w:val="Headspecial Char"/>
    <w:link w:val="Headspecial"/>
    <w:rsid w:val="00026DC8"/>
    <w:rPr>
      <w:rFonts w:ascii="Cambria" w:hAnsi="Cambria"/>
      <w:b/>
      <w:bCs/>
      <w:sz w:val="22"/>
      <w:lang w:eastAsia="ar-SA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2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2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</w:style>
  <w:style w:type="character" w:customStyle="1" w:styleId="CommentTextCharPHPDOCX2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</w:style>
  <w:style w:type="character" w:customStyle="1" w:styleId="footnoteTextCarPHPDOCX2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1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</w:style>
  <w:style w:type="character" w:customStyle="1" w:styleId="endnoteTextCarPHPDOCX2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erspecial">
    <w:name w:val="Headerspecial"/>
    <w:basedOn w:val="Head2"/>
    <w:link w:val="HeaderspecialChar"/>
    <w:qFormat/>
    <w:rsid w:val="00FB228C"/>
    <w:pPr>
      <w:spacing w:before="240" w:after="240"/>
      <w:contextualSpacing w:val="0"/>
    </w:pPr>
    <w:rPr>
      <w:b/>
      <w:bCs/>
    </w:rPr>
  </w:style>
  <w:style w:type="character" w:customStyle="1" w:styleId="HeaderspecialChar">
    <w:name w:val="Headerspecial Char"/>
    <w:link w:val="Headerspecial"/>
    <w:rsid w:val="00FB228C"/>
    <w:rPr>
      <w:rFonts w:ascii="Cambria" w:hAnsi="Cambria"/>
      <w:b/>
      <w:bCs/>
      <w:sz w:val="22"/>
      <w:lang w:eastAsia="ar-SA"/>
    </w:r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2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3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2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3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</w:style>
  <w:style w:type="character" w:customStyle="1" w:styleId="CommentTextCharPHPDOCX3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3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</w:style>
  <w:style w:type="character" w:customStyle="1" w:styleId="footnoteTextCarPHPDOCX3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2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</w:style>
  <w:style w:type="character" w:customStyle="1" w:styleId="endnoteTextCarPHPDOCX3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line">
    <w:name w:val="line"/>
    <w:basedOn w:val="Body2"/>
    <w:link w:val="lineChar"/>
    <w:qFormat/>
    <w:rsid w:val="00FB228C"/>
    <w:pPr>
      <w:shd w:val="clear" w:color="auto" w:fill="FFFFFF"/>
      <w:overflowPunct w:val="0"/>
      <w:autoSpaceDE w:val="0"/>
      <w:spacing w:after="0"/>
      <w:contextualSpacing/>
      <w:jc w:val="both"/>
      <w:textAlignment w:val="baseline"/>
    </w:pPr>
    <w:rPr>
      <w:b/>
      <w:bCs/>
    </w:rPr>
  </w:style>
  <w:style w:type="paragraph" w:customStyle="1" w:styleId="HeadS">
    <w:name w:val="HeadS"/>
    <w:basedOn w:val="Headerspecial"/>
    <w:link w:val="HeadSChar"/>
    <w:qFormat/>
    <w:rsid w:val="00FB228C"/>
    <w:pPr>
      <w:spacing w:before="360" w:after="300"/>
    </w:pPr>
  </w:style>
  <w:style w:type="character" w:customStyle="1" w:styleId="lineChar">
    <w:name w:val="line Char"/>
    <w:link w:val="line"/>
    <w:rsid w:val="00FB228C"/>
    <w:rPr>
      <w:rFonts w:ascii="Cambria" w:hAnsi="Cambria"/>
      <w:b/>
      <w:bCs/>
      <w:sz w:val="22"/>
      <w:lang w:eastAsia="ar-SA"/>
    </w:rPr>
  </w:style>
  <w:style w:type="character" w:customStyle="1" w:styleId="HeadSChar">
    <w:name w:val="HeadS Char"/>
    <w:link w:val="HeadS"/>
    <w:rsid w:val="00FB228C"/>
    <w:rPr>
      <w:rFonts w:ascii="Cambria" w:hAnsi="Cambria"/>
      <w:b/>
      <w:bCs/>
      <w:sz w:val="22"/>
      <w:lang w:eastAsia="ar-SA"/>
    </w:rPr>
  </w:style>
  <w:style w:type="character" w:customStyle="1" w:styleId="DefaultParagraphFontPHPDOCX3">
    <w:name w:val="Default Paragraph Font PHPDOCX"/>
    <w:uiPriority w:val="1"/>
    <w:semiHidden/>
    <w:unhideWhenUsed/>
  </w:style>
  <w:style w:type="paragraph" w:customStyle="1" w:styleId="ListParagraphPHPDOCX3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3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4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3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4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3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3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3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3">
    <w:name w:val="annotation text PHPDOCX"/>
    <w:uiPriority w:val="99"/>
    <w:semiHidden/>
    <w:unhideWhenUsed/>
    <w:rsid w:val="00E139EA"/>
  </w:style>
  <w:style w:type="character" w:customStyle="1" w:styleId="CommentTextCharPHPDOCX4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3">
    <w:name w:val="annotation subject PHPDOCX"/>
    <w:basedOn w:val="annotationtextPHPDOCX3"/>
    <w:next w:val="annotationtextPHPDOCX3"/>
    <w:uiPriority w:val="99"/>
    <w:semiHidden/>
    <w:unhideWhenUsed/>
    <w:rsid w:val="00E139EA"/>
    <w:rPr>
      <w:b/>
      <w:bCs/>
    </w:rPr>
  </w:style>
  <w:style w:type="character" w:customStyle="1" w:styleId="CommentSubjectCharPHPDOCX4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3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4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3">
    <w:name w:val="footnote Text PHPDOCX"/>
    <w:uiPriority w:val="99"/>
    <w:semiHidden/>
    <w:unhideWhenUsed/>
    <w:rsid w:val="006E0FDA"/>
  </w:style>
  <w:style w:type="character" w:customStyle="1" w:styleId="footnoteTextCarPHPDOCX4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3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3">
    <w:name w:val="endnote Text PHPDOCX"/>
    <w:uiPriority w:val="99"/>
    <w:semiHidden/>
    <w:unhideWhenUsed/>
    <w:rsid w:val="006E0FDA"/>
  </w:style>
  <w:style w:type="character" w:customStyle="1" w:styleId="endnoteTextCarPHPDOCX4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3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Nad">
    <w:name w:val="Nad"/>
    <w:basedOn w:val="Body1"/>
    <w:link w:val="NadChar"/>
    <w:qFormat/>
    <w:rsid w:val="00EC5162"/>
    <w:pPr>
      <w:jc w:val="both"/>
    </w:pPr>
    <w:rPr>
      <w:b w:val="0"/>
      <w:bCs w:val="0"/>
    </w:rPr>
  </w:style>
  <w:style w:type="character" w:customStyle="1" w:styleId="NadChar">
    <w:name w:val="Nad Char"/>
    <w:link w:val="Nad"/>
    <w:rsid w:val="00EC5162"/>
    <w:rPr>
      <w:rFonts w:ascii="Cambria" w:hAnsi="Cambria"/>
      <w:b/>
      <w:bCs/>
      <w:sz w:val="22"/>
      <w:szCs w:val="22"/>
      <w:lang w:eastAsia="ar-SA"/>
    </w:rPr>
  </w:style>
  <w:style w:type="character" w:customStyle="1" w:styleId="DefaultParagraphFontPHPDOCX4">
    <w:name w:val="Default Paragraph Font PHPDOCX"/>
    <w:uiPriority w:val="1"/>
    <w:semiHidden/>
    <w:unhideWhenUsed/>
  </w:style>
  <w:style w:type="paragraph" w:customStyle="1" w:styleId="ListParagraphPHPDOCX4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4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5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4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5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4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4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4">
    <w:name w:val="annotation text PHPDOCX"/>
    <w:uiPriority w:val="99"/>
    <w:semiHidden/>
    <w:unhideWhenUsed/>
    <w:rsid w:val="00E139EA"/>
  </w:style>
  <w:style w:type="character" w:customStyle="1" w:styleId="CommentTextCharPHPDOCX5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4">
    <w:name w:val="annotation subject PHPDOCX"/>
    <w:basedOn w:val="annotationtextPHPDOCX4"/>
    <w:next w:val="annotationtextPHPDOCX4"/>
    <w:uiPriority w:val="99"/>
    <w:semiHidden/>
    <w:unhideWhenUsed/>
    <w:rsid w:val="00E139EA"/>
    <w:rPr>
      <w:b/>
      <w:bCs/>
    </w:rPr>
  </w:style>
  <w:style w:type="character" w:customStyle="1" w:styleId="CommentSubjectCharPHPDOCX5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4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5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4">
    <w:name w:val="footnote Text PHPDOCX"/>
    <w:uiPriority w:val="99"/>
    <w:semiHidden/>
    <w:unhideWhenUsed/>
    <w:rsid w:val="006E0FDA"/>
  </w:style>
  <w:style w:type="character" w:customStyle="1" w:styleId="footnoteTextCarPHPDOCX5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4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4">
    <w:name w:val="endnote Text PHPDOCX"/>
    <w:uiPriority w:val="99"/>
    <w:semiHidden/>
    <w:unhideWhenUsed/>
    <w:rsid w:val="006E0FDA"/>
  </w:style>
  <w:style w:type="character" w:customStyle="1" w:styleId="endnoteTextCarPHPDOCX5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4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header2">
    <w:name w:val="header2"/>
    <w:basedOn w:val="Body1"/>
    <w:link w:val="header2Char"/>
    <w:qFormat/>
    <w:rsid w:val="00FE17F6"/>
    <w:pPr>
      <w:spacing w:before="960"/>
      <w:ind w:left="-680"/>
    </w:pPr>
    <w:rPr>
      <w:b w:val="0"/>
      <w:bCs w:val="0"/>
    </w:rPr>
  </w:style>
  <w:style w:type="paragraph" w:customStyle="1" w:styleId="Datum1">
    <w:name w:val="Datum1"/>
    <w:basedOn w:val="Body2"/>
    <w:link w:val="dateChar"/>
    <w:qFormat/>
    <w:rsid w:val="00C90044"/>
    <w:pPr>
      <w:shd w:val="clear" w:color="auto" w:fill="FFFFFF"/>
      <w:overflowPunct w:val="0"/>
      <w:autoSpaceDE w:val="0"/>
      <w:spacing w:before="480" w:after="480"/>
      <w:jc w:val="right"/>
      <w:textAlignment w:val="baseline"/>
    </w:pPr>
  </w:style>
  <w:style w:type="character" w:customStyle="1" w:styleId="header2Char">
    <w:name w:val="header2 Char"/>
    <w:link w:val="header2"/>
    <w:rsid w:val="00FE17F6"/>
    <w:rPr>
      <w:rFonts w:ascii="Cambria" w:hAnsi="Cambria"/>
      <w:b/>
      <w:bCs/>
      <w:sz w:val="22"/>
      <w:szCs w:val="22"/>
      <w:lang w:eastAsia="ar-SA"/>
    </w:rPr>
  </w:style>
  <w:style w:type="paragraph" w:customStyle="1" w:styleId="space">
    <w:name w:val="space"/>
    <w:basedOn w:val="Nad"/>
    <w:link w:val="spaceChar"/>
    <w:qFormat/>
    <w:rsid w:val="00986FD8"/>
    <w:pPr>
      <w:ind w:left="-680"/>
    </w:pPr>
  </w:style>
  <w:style w:type="character" w:customStyle="1" w:styleId="dateChar">
    <w:name w:val="date Char"/>
    <w:link w:val="Datum1"/>
    <w:rsid w:val="00C90044"/>
    <w:rPr>
      <w:rFonts w:ascii="Cambria" w:hAnsi="Cambria"/>
      <w:sz w:val="22"/>
      <w:lang w:eastAsia="ar-SA"/>
    </w:rPr>
  </w:style>
  <w:style w:type="character" w:styleId="Zdraznn">
    <w:name w:val="Emphasis"/>
    <w:qFormat/>
    <w:rsid w:val="00C90044"/>
    <w:rPr>
      <w:i/>
      <w:iCs/>
    </w:rPr>
  </w:style>
  <w:style w:type="character" w:customStyle="1" w:styleId="spaceChar">
    <w:name w:val="space Char"/>
    <w:link w:val="space"/>
    <w:rsid w:val="00986FD8"/>
    <w:rPr>
      <w:rFonts w:ascii="Cambria" w:hAnsi="Cambria"/>
      <w:b/>
      <w:bCs/>
      <w:sz w:val="22"/>
      <w:szCs w:val="22"/>
      <w:lang w:eastAsia="ar-SA"/>
    </w:rPr>
  </w:style>
  <w:style w:type="paragraph" w:customStyle="1" w:styleId="SpaceA">
    <w:name w:val="SpaceA"/>
    <w:basedOn w:val="Body2"/>
    <w:link w:val="SpaceAChar"/>
    <w:qFormat/>
    <w:rsid w:val="00483384"/>
    <w:pPr>
      <w:shd w:val="clear" w:color="auto" w:fill="FFFFFF"/>
      <w:overflowPunct w:val="0"/>
      <w:autoSpaceDE w:val="0"/>
      <w:spacing w:before="360" w:after="360"/>
      <w:ind w:left="0"/>
      <w:jc w:val="both"/>
      <w:textAlignment w:val="baseline"/>
    </w:pPr>
  </w:style>
  <w:style w:type="character" w:customStyle="1" w:styleId="SpaceAChar">
    <w:name w:val="SpaceA Char"/>
    <w:link w:val="SpaceA"/>
    <w:rsid w:val="00483384"/>
    <w:rPr>
      <w:rFonts w:ascii="Cambria" w:hAnsi="Cambria"/>
      <w:sz w:val="22"/>
      <w:lang w:eastAsia="ar-SA"/>
    </w:rPr>
  </w:style>
  <w:style w:type="character" w:customStyle="1" w:styleId="DefaultParagraphFontPHPDOCX5">
    <w:name w:val="Default Paragraph Font PHPDOCX"/>
    <w:uiPriority w:val="1"/>
    <w:semiHidden/>
    <w:unhideWhenUsed/>
  </w:style>
  <w:style w:type="paragraph" w:customStyle="1" w:styleId="ListParagraphPHPDOCX5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5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6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5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6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5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5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5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5">
    <w:name w:val="annotation text PHPDOCX"/>
    <w:uiPriority w:val="99"/>
    <w:semiHidden/>
    <w:unhideWhenUsed/>
    <w:rsid w:val="00E139EA"/>
  </w:style>
  <w:style w:type="character" w:customStyle="1" w:styleId="CommentTextCharPHPDOCX6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5">
    <w:name w:val="annotation subject PHPDOCX"/>
    <w:basedOn w:val="annotationtextPHPDOCX5"/>
    <w:next w:val="annotationtextPHPDOCX5"/>
    <w:uiPriority w:val="99"/>
    <w:semiHidden/>
    <w:unhideWhenUsed/>
    <w:rsid w:val="00E139EA"/>
    <w:rPr>
      <w:b/>
      <w:bCs/>
    </w:rPr>
  </w:style>
  <w:style w:type="character" w:customStyle="1" w:styleId="CommentSubjectCharPHPDOCX6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5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6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5">
    <w:name w:val="footnote Text PHPDOCX"/>
    <w:uiPriority w:val="99"/>
    <w:semiHidden/>
    <w:unhideWhenUsed/>
    <w:rsid w:val="006E0FDA"/>
  </w:style>
  <w:style w:type="character" w:customStyle="1" w:styleId="footnoteTextCarPHPDOCX6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5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5">
    <w:name w:val="endnote Text PHPDOCX"/>
    <w:uiPriority w:val="99"/>
    <w:semiHidden/>
    <w:unhideWhenUsed/>
    <w:rsid w:val="006E0FDA"/>
  </w:style>
  <w:style w:type="character" w:customStyle="1" w:styleId="endnoteTextCarPHPDOCX6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5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6">
    <w:name w:val="Default Paragraph Font PHPDOCX"/>
    <w:uiPriority w:val="1"/>
    <w:semiHidden/>
    <w:unhideWhenUsed/>
  </w:style>
  <w:style w:type="paragraph" w:customStyle="1" w:styleId="ListParagraphPHPDOCX6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6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7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6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7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6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6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6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6">
    <w:name w:val="annotation text PHPDOCX"/>
    <w:uiPriority w:val="99"/>
    <w:semiHidden/>
    <w:unhideWhenUsed/>
    <w:rsid w:val="00E139EA"/>
  </w:style>
  <w:style w:type="character" w:customStyle="1" w:styleId="CommentTextCharPHPDOCX7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6">
    <w:name w:val="annotation subject PHPDOCX"/>
    <w:basedOn w:val="annotationtextPHPDOCX6"/>
    <w:next w:val="annotationtextPHPDOCX6"/>
    <w:uiPriority w:val="99"/>
    <w:semiHidden/>
    <w:unhideWhenUsed/>
    <w:rsid w:val="00E139EA"/>
    <w:rPr>
      <w:b/>
      <w:bCs/>
    </w:rPr>
  </w:style>
  <w:style w:type="character" w:customStyle="1" w:styleId="CommentSubjectCharPHPDOCX7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6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7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6">
    <w:name w:val="footnote Text PHPDOCX"/>
    <w:uiPriority w:val="99"/>
    <w:semiHidden/>
    <w:unhideWhenUsed/>
    <w:rsid w:val="006E0FDA"/>
  </w:style>
  <w:style w:type="character" w:customStyle="1" w:styleId="footnoteTextCarPHPDOCX7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6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6">
    <w:name w:val="endnote Text PHPDOCX"/>
    <w:uiPriority w:val="99"/>
    <w:semiHidden/>
    <w:unhideWhenUsed/>
    <w:rsid w:val="006E0FDA"/>
  </w:style>
  <w:style w:type="character" w:customStyle="1" w:styleId="endnoteTextCarPHPDOCX7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6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spacedown">
    <w:name w:val="spacedown"/>
    <w:basedOn w:val="Body2"/>
    <w:link w:val="spacedownChar"/>
    <w:qFormat/>
    <w:rsid w:val="00074C54"/>
    <w:pPr>
      <w:shd w:val="clear" w:color="auto" w:fill="FFFFFF"/>
      <w:overflowPunct w:val="0"/>
      <w:autoSpaceDE w:val="0"/>
      <w:spacing w:after="100" w:afterAutospacing="1"/>
      <w:jc w:val="both"/>
      <w:textAlignment w:val="baseline"/>
    </w:pPr>
  </w:style>
  <w:style w:type="character" w:customStyle="1" w:styleId="spacedownChar">
    <w:name w:val="spacedown Char"/>
    <w:link w:val="spacedown"/>
    <w:rsid w:val="00074C54"/>
    <w:rPr>
      <w:rFonts w:ascii="Cambria" w:hAnsi="Cambria"/>
      <w:sz w:val="22"/>
      <w:lang w:eastAsia="ar-SA"/>
    </w:rPr>
  </w:style>
  <w:style w:type="character" w:customStyle="1" w:styleId="DefaultParagraphFontPHPDOCX7">
    <w:name w:val="Default Paragraph Font PHPDOCX"/>
    <w:uiPriority w:val="1"/>
    <w:semiHidden/>
    <w:unhideWhenUsed/>
  </w:style>
  <w:style w:type="paragraph" w:customStyle="1" w:styleId="ListParagraphPHPDOCX7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7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8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7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8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7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7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7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7">
    <w:name w:val="annotation text PHPDOCX"/>
    <w:uiPriority w:val="99"/>
    <w:semiHidden/>
    <w:unhideWhenUsed/>
    <w:rsid w:val="00E139EA"/>
  </w:style>
  <w:style w:type="character" w:customStyle="1" w:styleId="CommentTextCharPHPDOCX8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7">
    <w:name w:val="annotation subject PHPDOCX"/>
    <w:basedOn w:val="annotationtextPHPDOCX7"/>
    <w:next w:val="annotationtextPHPDOCX7"/>
    <w:uiPriority w:val="99"/>
    <w:semiHidden/>
    <w:unhideWhenUsed/>
    <w:rsid w:val="00E139EA"/>
    <w:rPr>
      <w:b/>
      <w:bCs/>
    </w:rPr>
  </w:style>
  <w:style w:type="character" w:customStyle="1" w:styleId="CommentSubjectCharPHPDOCX8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7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8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7">
    <w:name w:val="footnote Text PHPDOCX"/>
    <w:uiPriority w:val="99"/>
    <w:semiHidden/>
    <w:unhideWhenUsed/>
    <w:rsid w:val="006E0FDA"/>
  </w:style>
  <w:style w:type="character" w:customStyle="1" w:styleId="footnoteTextCarPHPDOCX8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7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7">
    <w:name w:val="endnote Text PHPDOCX"/>
    <w:uiPriority w:val="99"/>
    <w:semiHidden/>
    <w:unhideWhenUsed/>
    <w:rsid w:val="006E0FDA"/>
  </w:style>
  <w:style w:type="character" w:customStyle="1" w:styleId="endnoteTextCarPHPDOCX8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7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8">
    <w:name w:val="Default Paragraph Font PHPDOCX"/>
    <w:uiPriority w:val="1"/>
    <w:semiHidden/>
    <w:unhideWhenUsed/>
  </w:style>
  <w:style w:type="paragraph" w:customStyle="1" w:styleId="ListParagraphPHPDOCX8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8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9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8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9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8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8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8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8">
    <w:name w:val="annotation text PHPDOCX"/>
    <w:uiPriority w:val="99"/>
    <w:semiHidden/>
    <w:unhideWhenUsed/>
    <w:rsid w:val="00E139EA"/>
  </w:style>
  <w:style w:type="character" w:customStyle="1" w:styleId="CommentTextCharPHPDOCX9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8">
    <w:name w:val="annotation subject PHPDOCX"/>
    <w:basedOn w:val="annotationtextPHPDOCX8"/>
    <w:next w:val="annotationtextPHPDOCX8"/>
    <w:uiPriority w:val="99"/>
    <w:semiHidden/>
    <w:unhideWhenUsed/>
    <w:rsid w:val="00E139EA"/>
    <w:rPr>
      <w:b/>
      <w:bCs/>
    </w:rPr>
  </w:style>
  <w:style w:type="character" w:customStyle="1" w:styleId="CommentSubjectCharPHPDOCX9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8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9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8">
    <w:name w:val="footnote Text PHPDOCX"/>
    <w:uiPriority w:val="99"/>
    <w:semiHidden/>
    <w:unhideWhenUsed/>
    <w:rsid w:val="006E0FDA"/>
  </w:style>
  <w:style w:type="character" w:customStyle="1" w:styleId="footnoteTextCarPHPDOCX9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8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8">
    <w:name w:val="endnote Text PHPDOCX"/>
    <w:uiPriority w:val="99"/>
    <w:semiHidden/>
    <w:unhideWhenUsed/>
    <w:rsid w:val="006E0FDA"/>
  </w:style>
  <w:style w:type="character" w:customStyle="1" w:styleId="endnoteTextCarPHPDOCX9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8">
    <w:name w:val="endnote Reference PHPDOCX"/>
    <w:uiPriority w:val="99"/>
    <w:semiHidden/>
    <w:unhideWhenUsed/>
    <w:rsid w:val="006E0FDA"/>
    <w:rPr>
      <w:vertAlign w:val="superscript"/>
    </w:rPr>
  </w:style>
  <w:style w:type="paragraph" w:customStyle="1" w:styleId="space1">
    <w:name w:val="space1"/>
    <w:basedOn w:val="Normln"/>
    <w:link w:val="space1Char"/>
    <w:qFormat/>
    <w:rsid w:val="00FE17F6"/>
    <w:pPr>
      <w:spacing w:after="360"/>
    </w:pPr>
  </w:style>
  <w:style w:type="paragraph" w:customStyle="1" w:styleId="space2">
    <w:name w:val="space2"/>
    <w:basedOn w:val="Normln"/>
    <w:link w:val="space2Char"/>
    <w:qFormat/>
    <w:rsid w:val="00FE17F6"/>
    <w:pPr>
      <w:spacing w:before="240"/>
    </w:pPr>
  </w:style>
  <w:style w:type="character" w:customStyle="1" w:styleId="space1Char">
    <w:name w:val="space1 Char"/>
    <w:link w:val="space1"/>
    <w:rsid w:val="00FE17F6"/>
    <w:rPr>
      <w:sz w:val="24"/>
      <w:szCs w:val="24"/>
      <w:lang w:eastAsia="ar-SA"/>
    </w:rPr>
  </w:style>
  <w:style w:type="paragraph" w:customStyle="1" w:styleId="header3">
    <w:name w:val="header3"/>
    <w:basedOn w:val="Normln"/>
    <w:link w:val="header3Char"/>
    <w:qFormat/>
    <w:rsid w:val="00FE17F6"/>
    <w:pPr>
      <w:ind w:left="-680"/>
    </w:pPr>
  </w:style>
  <w:style w:type="character" w:customStyle="1" w:styleId="space2Char">
    <w:name w:val="space2 Char"/>
    <w:link w:val="space2"/>
    <w:rsid w:val="00FE17F6"/>
    <w:rPr>
      <w:sz w:val="24"/>
      <w:szCs w:val="24"/>
      <w:lang w:eastAsia="ar-SA"/>
    </w:rPr>
  </w:style>
  <w:style w:type="character" w:customStyle="1" w:styleId="header3Char">
    <w:name w:val="header3 Char"/>
    <w:link w:val="header3"/>
    <w:rsid w:val="00FE17F6"/>
    <w:rPr>
      <w:sz w:val="24"/>
      <w:szCs w:val="24"/>
      <w:lang w:eastAsia="ar-SA"/>
    </w:rPr>
  </w:style>
  <w:style w:type="character" w:customStyle="1" w:styleId="DefaultParagraphFontPHPDOCX9">
    <w:name w:val="Default Paragraph Font PHPDOCX"/>
    <w:uiPriority w:val="1"/>
    <w:semiHidden/>
    <w:unhideWhenUsed/>
  </w:style>
  <w:style w:type="paragraph" w:customStyle="1" w:styleId="ListParagraphPHPDOCX9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9">
    <w:name w:val="Title PHPDOCX"/>
    <w:uiPriority w:val="10"/>
    <w:semiHidden/>
    <w:unhideWhenUsed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arPHPDOCXa">
    <w:name w:val="Title Car PHPDOCX"/>
    <w:uiPriority w:val="10"/>
    <w:semiHidden/>
    <w:unhideWhenUsed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9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arPHPDOCXa">
    <w:name w:val="Subtitle Car PHPDOCX"/>
    <w:uiPriority w:val="11"/>
    <w:semiHidden/>
    <w:unhideWhenUsed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9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9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9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9">
    <w:name w:val="annotation text PHPDOCX"/>
    <w:uiPriority w:val="99"/>
    <w:semiHidden/>
    <w:unhideWhenUsed/>
    <w:rsid w:val="00E139EA"/>
  </w:style>
  <w:style w:type="character" w:customStyle="1" w:styleId="CommentTextCharPHPDOCXa">
    <w:name w:val="Comment Text Char 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9">
    <w:name w:val="annotation subject PHPDOCX"/>
    <w:basedOn w:val="annotationtextPHPDOCX9"/>
    <w:next w:val="annotationtextPHPDOCX9"/>
    <w:uiPriority w:val="99"/>
    <w:semiHidden/>
    <w:unhideWhenUsed/>
    <w:rsid w:val="00E139EA"/>
    <w:rPr>
      <w:b/>
      <w:bCs/>
    </w:rPr>
  </w:style>
  <w:style w:type="character" w:customStyle="1" w:styleId="CommentSubjectCharPHPDOCXa">
    <w:name w:val="Comment Subject Char 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9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a">
    <w:name w:val="Balloon Text Char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9">
    <w:name w:val="footnote Text PHPDOCX"/>
    <w:uiPriority w:val="99"/>
    <w:semiHidden/>
    <w:unhideWhenUsed/>
    <w:rsid w:val="006E0FDA"/>
  </w:style>
  <w:style w:type="character" w:customStyle="1" w:styleId="footnoteTextCarPHPDOCXa">
    <w:name w:val="footnote Text Car 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9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9">
    <w:name w:val="endnote Text PHPDOCX"/>
    <w:uiPriority w:val="99"/>
    <w:semiHidden/>
    <w:unhideWhenUsed/>
    <w:rsid w:val="006E0FDA"/>
  </w:style>
  <w:style w:type="character" w:customStyle="1" w:styleId="endnoteTextCarPHPDOCXa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9">
    <w:name w:val="endnote Reference PHPDOCX"/>
    <w:uiPriority w:val="99"/>
    <w:semiHidden/>
    <w:unhideWhenUsed/>
    <w:rsid w:val="006E0FDA"/>
    <w:rPr>
      <w:vertAlign w:val="superscript"/>
    </w:rPr>
  </w:style>
  <w:style w:type="character" w:styleId="Zstupntext">
    <w:name w:val="Placeholder Text"/>
    <w:uiPriority w:val="99"/>
    <w:semiHidden/>
    <w:rsid w:val="001D69E2"/>
    <w:rPr>
      <w:color w:val="808080"/>
    </w:rPr>
  </w:style>
  <w:style w:type="character" w:customStyle="1" w:styleId="DefaultParagraphFontPHPDOCXa">
    <w:name w:val="Default Paragraph Font PHPDOCX"/>
    <w:uiPriority w:val="1"/>
    <w:semiHidden/>
    <w:unhideWhenUsed/>
  </w:style>
  <w:style w:type="paragraph" w:customStyle="1" w:styleId="ListParagraphPHPDOCXa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a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b">
    <w:name w:val="Title Car PHPDOCX"/>
    <w:basedOn w:val="DefaultParagraphFontPHPDOCXa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a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b">
    <w:name w:val="Subtitle Car PHPDOCX"/>
    <w:basedOn w:val="DefaultParagraphFontPHPDOCXa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a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a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a">
    <w:name w:val="annotation reference PHPDOCX"/>
    <w:basedOn w:val="DefaultParagraphFontPHPDOCXa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a">
    <w:name w:val="annotation text PHPDOCX"/>
    <w:uiPriority w:val="99"/>
    <w:semiHidden/>
    <w:unhideWhenUsed/>
    <w:rsid w:val="00E139EA"/>
  </w:style>
  <w:style w:type="character" w:customStyle="1" w:styleId="CommentTextCharPHPDOCXb">
    <w:name w:val="Comment Text Char PHPDOCX"/>
    <w:basedOn w:val="DefaultParagraphFontPHPDOCXa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a">
    <w:name w:val="annotation subject PHPDOCX"/>
    <w:basedOn w:val="annotationtextPHPDOCXa"/>
    <w:next w:val="annotationtextPHPDOCXa"/>
    <w:uiPriority w:val="99"/>
    <w:semiHidden/>
    <w:unhideWhenUsed/>
    <w:rsid w:val="00E139EA"/>
    <w:rPr>
      <w:b/>
      <w:bCs/>
    </w:rPr>
  </w:style>
  <w:style w:type="character" w:customStyle="1" w:styleId="CommentSubjectCharPHPDOCXb">
    <w:name w:val="Comment Subject Char PHPDOCX"/>
    <w:basedOn w:val="CommentTextCharPHPDOCXb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a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b">
    <w:name w:val="Balloon Text Char PHPDOCX"/>
    <w:basedOn w:val="DefaultParagraphFontPHPDOCXa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a">
    <w:name w:val="footnote Text PHPDOCX"/>
    <w:uiPriority w:val="99"/>
    <w:semiHidden/>
    <w:unhideWhenUsed/>
    <w:rsid w:val="006E0FDA"/>
  </w:style>
  <w:style w:type="character" w:customStyle="1" w:styleId="footnoteTextCarPHPDOCXb">
    <w:name w:val="footnote Text Car PHPDOCX"/>
    <w:basedOn w:val="DefaultParagraphFontPHPDOCXa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a">
    <w:name w:val="footnote Reference PHPDOCX"/>
    <w:basedOn w:val="DefaultParagraphFontPHPDOCXa"/>
    <w:uiPriority w:val="99"/>
    <w:semiHidden/>
    <w:unhideWhenUsed/>
    <w:rsid w:val="006E0FDA"/>
    <w:rPr>
      <w:vertAlign w:val="superscript"/>
    </w:rPr>
  </w:style>
  <w:style w:type="paragraph" w:customStyle="1" w:styleId="endnoteTextPHPDOCXa">
    <w:name w:val="endnote Text PHPDOCX"/>
    <w:uiPriority w:val="99"/>
    <w:semiHidden/>
    <w:unhideWhenUsed/>
    <w:rsid w:val="006E0FDA"/>
  </w:style>
  <w:style w:type="character" w:customStyle="1" w:styleId="endnoteTextCarPHPDOCXb">
    <w:name w:val="endnote Text Car PHPDOCX"/>
    <w:basedOn w:val="DefaultParagraphFontPHPDOCXa"/>
    <w:uiPriority w:val="99"/>
    <w:semiHidden/>
    <w:rsid w:val="006E0FDA"/>
    <w:rPr>
      <w:sz w:val="20"/>
      <w:szCs w:val="20"/>
    </w:rPr>
  </w:style>
  <w:style w:type="character" w:customStyle="1" w:styleId="endnoteReferencePHPDOCXa">
    <w:name w:val="endnote Reference PHPDOCX"/>
    <w:basedOn w:val="DefaultParagraphFontPHPDOCXa"/>
    <w:uiPriority w:val="99"/>
    <w:semiHidden/>
    <w:unhideWhenUsed/>
    <w:rsid w:val="006E0FDA"/>
    <w:rPr>
      <w:vertAlign w:val="superscript"/>
    </w:rPr>
  </w:style>
  <w:style w:type="character" w:customStyle="1" w:styleId="DefaultParagraphFontPHPDOCXb">
    <w:name w:val="Default Paragraph Font PHPDOCX"/>
    <w:uiPriority w:val="1"/>
    <w:semiHidden/>
    <w:unhideWhenUsed/>
  </w:style>
  <w:style w:type="paragraph" w:customStyle="1" w:styleId="ListParagraphPHPDOCXb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b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c">
    <w:name w:val="Title Car PHPDOCX"/>
    <w:basedOn w:val="DefaultParagraphFontPHPDOCXb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b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c">
    <w:name w:val="Subtitle Car PHPDOCX"/>
    <w:basedOn w:val="DefaultParagraphFontPHPDOCXb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b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b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b">
    <w:name w:val="annotation reference PHPDOCX"/>
    <w:basedOn w:val="DefaultParagraphFontPHPDOCXb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b">
    <w:name w:val="annotation text PHPDOCX"/>
    <w:uiPriority w:val="99"/>
    <w:semiHidden/>
    <w:unhideWhenUsed/>
    <w:rsid w:val="00E139EA"/>
  </w:style>
  <w:style w:type="character" w:customStyle="1" w:styleId="CommentTextCharPHPDOCXc">
    <w:name w:val="Comment Text Char PHPDOCX"/>
    <w:basedOn w:val="DefaultParagraphFontPHPDOCXb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b">
    <w:name w:val="annotation subject PHPDOCX"/>
    <w:basedOn w:val="annotationtextPHPDOCXb"/>
    <w:next w:val="annotationtextPHPDOCXb"/>
    <w:uiPriority w:val="99"/>
    <w:semiHidden/>
    <w:unhideWhenUsed/>
    <w:rsid w:val="00E139EA"/>
    <w:rPr>
      <w:b/>
      <w:bCs/>
    </w:rPr>
  </w:style>
  <w:style w:type="character" w:customStyle="1" w:styleId="CommentSubjectCharPHPDOCXc">
    <w:name w:val="Comment Subject Char PHPDOCX"/>
    <w:basedOn w:val="CommentTextCharPHPDOCXc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b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c">
    <w:name w:val="Balloon Text Char PHPDOCX"/>
    <w:basedOn w:val="DefaultParagraphFontPHPDOCXb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b">
    <w:name w:val="footnote Text PHPDOCX"/>
    <w:uiPriority w:val="99"/>
    <w:semiHidden/>
    <w:unhideWhenUsed/>
    <w:rsid w:val="006E0FDA"/>
  </w:style>
  <w:style w:type="character" w:customStyle="1" w:styleId="footnoteTextCarPHPDOCXc">
    <w:name w:val="footnote Text Car PHPDOCX"/>
    <w:basedOn w:val="DefaultParagraphFontPHPDOCXb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b">
    <w:name w:val="footnote Reference PHPDOCX"/>
    <w:basedOn w:val="DefaultParagraphFontPHPDOCXb"/>
    <w:uiPriority w:val="99"/>
    <w:semiHidden/>
    <w:unhideWhenUsed/>
    <w:rsid w:val="006E0FDA"/>
    <w:rPr>
      <w:vertAlign w:val="superscript"/>
    </w:rPr>
  </w:style>
  <w:style w:type="paragraph" w:customStyle="1" w:styleId="endnoteTextPHPDOCXb">
    <w:name w:val="endnote Text PHPDOCX"/>
    <w:uiPriority w:val="99"/>
    <w:semiHidden/>
    <w:unhideWhenUsed/>
    <w:rsid w:val="006E0FDA"/>
  </w:style>
  <w:style w:type="character" w:customStyle="1" w:styleId="endnoteTextCarPHPDOCXc">
    <w:name w:val="endnote Text Car PHPDOCX"/>
    <w:basedOn w:val="DefaultParagraphFontPHPDOCXb"/>
    <w:uiPriority w:val="99"/>
    <w:semiHidden/>
    <w:rsid w:val="006E0FDA"/>
    <w:rPr>
      <w:sz w:val="20"/>
      <w:szCs w:val="20"/>
    </w:rPr>
  </w:style>
  <w:style w:type="character" w:customStyle="1" w:styleId="endnoteReferencePHPDOCXb">
    <w:name w:val="endnote Reference PHPDOCX"/>
    <w:basedOn w:val="DefaultParagraphFontPHPDOCXb"/>
    <w:uiPriority w:val="99"/>
    <w:semiHidden/>
    <w:unhideWhenUsed/>
    <w:rsid w:val="006E0FDA"/>
    <w:rPr>
      <w:vertAlign w:val="superscript"/>
    </w:rPr>
  </w:style>
  <w:style w:type="character" w:customStyle="1" w:styleId="DefaultParagraphFontPHPDOCXc">
    <w:name w:val="Default Paragraph Font PHPDOCX"/>
    <w:uiPriority w:val="1"/>
    <w:semiHidden/>
    <w:unhideWhenUsed/>
  </w:style>
  <w:style w:type="paragraph" w:customStyle="1" w:styleId="ListParagraphPHPDOCXc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c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d">
    <w:name w:val="Title Car PHPDOCX"/>
    <w:basedOn w:val="DefaultParagraphFontPHPDOCXc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c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d">
    <w:name w:val="Subtitle Car PHPDOCX"/>
    <w:basedOn w:val="DefaultParagraphFontPHPDOCXc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c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c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c">
    <w:name w:val="annotation reference PHPDOCX"/>
    <w:basedOn w:val="DefaultParagraphFontPHPDOCXc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c">
    <w:name w:val="annotation text PHPDOCX"/>
    <w:uiPriority w:val="99"/>
    <w:semiHidden/>
    <w:unhideWhenUsed/>
    <w:rsid w:val="00E139EA"/>
  </w:style>
  <w:style w:type="character" w:customStyle="1" w:styleId="CommentTextCharPHPDOCXd">
    <w:name w:val="Comment Text Char PHPDOCX"/>
    <w:basedOn w:val="DefaultParagraphFontPHPDOCXc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c">
    <w:name w:val="annotation subject PHPDOCX"/>
    <w:basedOn w:val="annotationtextPHPDOCXc"/>
    <w:next w:val="annotationtextPHPDOCXc"/>
    <w:uiPriority w:val="99"/>
    <w:semiHidden/>
    <w:unhideWhenUsed/>
    <w:rsid w:val="00E139EA"/>
    <w:rPr>
      <w:b/>
      <w:bCs/>
    </w:rPr>
  </w:style>
  <w:style w:type="character" w:customStyle="1" w:styleId="CommentSubjectCharPHPDOCXd">
    <w:name w:val="Comment Subject Char PHPDOCX"/>
    <w:basedOn w:val="CommentTextCharPHPDOCXd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c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d">
    <w:name w:val="Balloon Text Char PHPDOCX"/>
    <w:basedOn w:val="DefaultParagraphFontPHPDOCXc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c">
    <w:name w:val="footnote Text PHPDOCX"/>
    <w:uiPriority w:val="99"/>
    <w:semiHidden/>
    <w:unhideWhenUsed/>
    <w:rsid w:val="006E0FDA"/>
  </w:style>
  <w:style w:type="character" w:customStyle="1" w:styleId="footnoteTextCarPHPDOCXd">
    <w:name w:val="footnote Text Car PHPDOCX"/>
    <w:basedOn w:val="DefaultParagraphFontPHPDOCXc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c">
    <w:name w:val="footnote Reference PHPDOCX"/>
    <w:basedOn w:val="DefaultParagraphFontPHPDOCXc"/>
    <w:uiPriority w:val="99"/>
    <w:semiHidden/>
    <w:unhideWhenUsed/>
    <w:rsid w:val="006E0FDA"/>
    <w:rPr>
      <w:vertAlign w:val="superscript"/>
    </w:rPr>
  </w:style>
  <w:style w:type="paragraph" w:customStyle="1" w:styleId="endnoteTextPHPDOCXc">
    <w:name w:val="endnote Text PHPDOCX"/>
    <w:uiPriority w:val="99"/>
    <w:semiHidden/>
    <w:unhideWhenUsed/>
    <w:rsid w:val="006E0FDA"/>
  </w:style>
  <w:style w:type="character" w:customStyle="1" w:styleId="endnoteTextCarPHPDOCXd">
    <w:name w:val="endnote Text Car PHPDOCX"/>
    <w:basedOn w:val="DefaultParagraphFontPHPDOCXc"/>
    <w:uiPriority w:val="99"/>
    <w:semiHidden/>
    <w:rsid w:val="006E0FDA"/>
    <w:rPr>
      <w:sz w:val="20"/>
      <w:szCs w:val="20"/>
    </w:rPr>
  </w:style>
  <w:style w:type="character" w:customStyle="1" w:styleId="endnoteReferencePHPDOCXc">
    <w:name w:val="endnote Reference PHPDOCX"/>
    <w:basedOn w:val="DefaultParagraphFontPHPDOCXc"/>
    <w:uiPriority w:val="99"/>
    <w:semiHidden/>
    <w:unhideWhenUsed/>
    <w:rsid w:val="006E0FDA"/>
    <w:rPr>
      <w:vertAlign w:val="superscript"/>
    </w:rPr>
  </w:style>
  <w:style w:type="character" w:customStyle="1" w:styleId="DefaultParagraphFontPHPDOCXd">
    <w:name w:val="Default Paragraph Font PHPDOCX"/>
    <w:uiPriority w:val="1"/>
    <w:semiHidden/>
    <w:unhideWhenUsed/>
  </w:style>
  <w:style w:type="paragraph" w:customStyle="1" w:styleId="ListParagraphPHPDOCXd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d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e">
    <w:name w:val="Title Car PHPDOCX"/>
    <w:basedOn w:val="DefaultParagraphFontPHPDOCXd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d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e">
    <w:name w:val="Subtitle Car PHPDOCX"/>
    <w:basedOn w:val="DefaultParagraphFontPHPDOCXd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d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d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d">
    <w:name w:val="annotation reference PHPDOCX"/>
    <w:basedOn w:val="DefaultParagraphFontPHPDOCXd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d">
    <w:name w:val="annotation text PHPDOCX"/>
    <w:uiPriority w:val="99"/>
    <w:semiHidden/>
    <w:unhideWhenUsed/>
    <w:rsid w:val="00E139EA"/>
  </w:style>
  <w:style w:type="character" w:customStyle="1" w:styleId="CommentTextCharPHPDOCXe">
    <w:name w:val="Comment Text Char PHPDOCX"/>
    <w:basedOn w:val="DefaultParagraphFontPHPDOCXd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d">
    <w:name w:val="annotation subject PHPDOCX"/>
    <w:basedOn w:val="annotationtextPHPDOCXd"/>
    <w:next w:val="annotationtextPHPDOCXd"/>
    <w:uiPriority w:val="99"/>
    <w:semiHidden/>
    <w:unhideWhenUsed/>
    <w:rsid w:val="00E139EA"/>
    <w:rPr>
      <w:b/>
      <w:bCs/>
    </w:rPr>
  </w:style>
  <w:style w:type="character" w:customStyle="1" w:styleId="CommentSubjectCharPHPDOCXe">
    <w:name w:val="Comment Subject Char PHPDOCX"/>
    <w:basedOn w:val="CommentTextCharPHPDOCXe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d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e">
    <w:name w:val="Balloon Text Char PHPDOCX"/>
    <w:basedOn w:val="DefaultParagraphFontPHPDOCXd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d">
    <w:name w:val="footnote Text PHPDOCX"/>
    <w:uiPriority w:val="99"/>
    <w:semiHidden/>
    <w:unhideWhenUsed/>
    <w:rsid w:val="006E0FDA"/>
  </w:style>
  <w:style w:type="character" w:customStyle="1" w:styleId="footnoteTextCarPHPDOCXe">
    <w:name w:val="footnote Text Car PHPDOCX"/>
    <w:basedOn w:val="DefaultParagraphFontPHPDOCXd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d">
    <w:name w:val="footnote Reference PHPDOCX"/>
    <w:basedOn w:val="DefaultParagraphFontPHPDOCXd"/>
    <w:uiPriority w:val="99"/>
    <w:semiHidden/>
    <w:unhideWhenUsed/>
    <w:rsid w:val="006E0FDA"/>
    <w:rPr>
      <w:vertAlign w:val="superscript"/>
    </w:rPr>
  </w:style>
  <w:style w:type="paragraph" w:customStyle="1" w:styleId="endnoteTextPHPDOCXd">
    <w:name w:val="endnote Text PHPDOCX"/>
    <w:uiPriority w:val="99"/>
    <w:semiHidden/>
    <w:unhideWhenUsed/>
    <w:rsid w:val="006E0FDA"/>
  </w:style>
  <w:style w:type="character" w:customStyle="1" w:styleId="endnoteTextCarPHPDOCXe">
    <w:name w:val="endnote Text Car PHPDOCX"/>
    <w:basedOn w:val="DefaultParagraphFontPHPDOCXd"/>
    <w:uiPriority w:val="99"/>
    <w:semiHidden/>
    <w:rsid w:val="006E0FDA"/>
    <w:rPr>
      <w:sz w:val="20"/>
      <w:szCs w:val="20"/>
    </w:rPr>
  </w:style>
  <w:style w:type="character" w:customStyle="1" w:styleId="endnoteReferencePHPDOCXd">
    <w:name w:val="endnote Reference PHPDOCX"/>
    <w:basedOn w:val="DefaultParagraphFontPHPDOCXd"/>
    <w:uiPriority w:val="99"/>
    <w:semiHidden/>
    <w:unhideWhenUsed/>
    <w:rsid w:val="006E0FDA"/>
    <w:rPr>
      <w:vertAlign w:val="superscript"/>
    </w:rPr>
  </w:style>
  <w:style w:type="character" w:customStyle="1" w:styleId="DefaultParagraphFontPHPDOCXe">
    <w:name w:val="Default Paragraph Font PHPDOCX"/>
    <w:uiPriority w:val="1"/>
    <w:semiHidden/>
    <w:unhideWhenUsed/>
  </w:style>
  <w:style w:type="paragraph" w:customStyle="1" w:styleId="ListParagraphPHPDOCXe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e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">
    <w:name w:val="Title Car PHPDOCX"/>
    <w:basedOn w:val="DefaultParagraphFontPHPDOCXe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e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f">
    <w:name w:val="Subtitle Car PHPDOCX"/>
    <w:basedOn w:val="DefaultParagraphFontPHPDOCXe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e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e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e">
    <w:name w:val="annotation reference PHPDOCX"/>
    <w:basedOn w:val="DefaultParagraphFontPHPDOCXe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e">
    <w:name w:val="annotation text PHPDOCX"/>
    <w:uiPriority w:val="99"/>
    <w:semiHidden/>
    <w:unhideWhenUsed/>
    <w:rsid w:val="00E139EA"/>
  </w:style>
  <w:style w:type="character" w:customStyle="1" w:styleId="CommentTextCharPHPDOCXf">
    <w:name w:val="Comment Text Char PHPDOCX"/>
    <w:basedOn w:val="DefaultParagraphFontPHPDOCXe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e">
    <w:name w:val="annotation subject PHPDOCX"/>
    <w:basedOn w:val="annotationtextPHPDOCXe"/>
    <w:next w:val="annotationtextPHPDOCXe"/>
    <w:uiPriority w:val="99"/>
    <w:semiHidden/>
    <w:unhideWhenUsed/>
    <w:rsid w:val="00E139EA"/>
    <w:rPr>
      <w:b/>
      <w:bCs/>
    </w:rPr>
  </w:style>
  <w:style w:type="character" w:customStyle="1" w:styleId="CommentSubjectCharPHPDOCXf">
    <w:name w:val="Comment Subject Char PHPDOCX"/>
    <w:basedOn w:val="CommentTextCharPHPDOCXf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e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">
    <w:name w:val="Balloon Text Char PHPDOCX"/>
    <w:basedOn w:val="DefaultParagraphFontPHPDOCXe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e">
    <w:name w:val="footnote Text PHPDOCX"/>
    <w:uiPriority w:val="99"/>
    <w:semiHidden/>
    <w:unhideWhenUsed/>
    <w:rsid w:val="006E0FDA"/>
  </w:style>
  <w:style w:type="character" w:customStyle="1" w:styleId="footnoteTextCarPHPDOCXf">
    <w:name w:val="footnote Text Car PHPDOCX"/>
    <w:basedOn w:val="DefaultParagraphFontPHPDOCXe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e">
    <w:name w:val="footnote Reference PHPDOCX"/>
    <w:basedOn w:val="DefaultParagraphFontPHPDOCXe"/>
    <w:uiPriority w:val="99"/>
    <w:semiHidden/>
    <w:unhideWhenUsed/>
    <w:rsid w:val="006E0FDA"/>
    <w:rPr>
      <w:vertAlign w:val="superscript"/>
    </w:rPr>
  </w:style>
  <w:style w:type="paragraph" w:customStyle="1" w:styleId="endnoteTextPHPDOCXe">
    <w:name w:val="endnote Text PHPDOCX"/>
    <w:uiPriority w:val="99"/>
    <w:semiHidden/>
    <w:unhideWhenUsed/>
    <w:rsid w:val="006E0FDA"/>
  </w:style>
  <w:style w:type="character" w:customStyle="1" w:styleId="endnoteTextCarPHPDOCXf">
    <w:name w:val="endnote Text Car PHPDOCX"/>
    <w:basedOn w:val="DefaultParagraphFontPHPDOCXe"/>
    <w:uiPriority w:val="99"/>
    <w:semiHidden/>
    <w:rsid w:val="006E0FDA"/>
    <w:rPr>
      <w:sz w:val="20"/>
      <w:szCs w:val="20"/>
    </w:rPr>
  </w:style>
  <w:style w:type="character" w:customStyle="1" w:styleId="endnoteReferencePHPDOCXe">
    <w:name w:val="endnote Reference PHPDOCX"/>
    <w:basedOn w:val="DefaultParagraphFontPHPDOCXe"/>
    <w:uiPriority w:val="99"/>
    <w:semiHidden/>
    <w:unhideWhenUsed/>
    <w:rsid w:val="006E0FDA"/>
    <w:rPr>
      <w:vertAlign w:val="superscript"/>
    </w:rPr>
  </w:style>
  <w:style w:type="character" w:customStyle="1" w:styleId="DefaultParagraphFontPHPDOCXf">
    <w:name w:val="Default Paragraph Font PHPDOCX"/>
    <w:uiPriority w:val="1"/>
    <w:semiHidden/>
    <w:unhideWhenUsed/>
  </w:style>
  <w:style w:type="paragraph" w:customStyle="1" w:styleId="ListParagraphPHPDOCXf">
    <w:name w:val="List Paragraph PHPDOCX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">
    <w:name w:val="Title PHPDOCX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0">
    <w:name w:val="Title Car PHPDOCX"/>
    <w:basedOn w:val="DefaultParagraphFontPHPDOCXf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">
    <w:name w:val="Subtitle PHPDOCX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f0">
    <w:name w:val="Subtitle Car PHPDOCX"/>
    <w:basedOn w:val="DefaultParagraphFontPHPDOCXf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">
    <w:name w:val="annotation reference PHPDOCX"/>
    <w:basedOn w:val="DefaultParagraphFontPHPDOCXf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">
    <w:name w:val="annotation text PHPDOCX"/>
    <w:uiPriority w:val="99"/>
    <w:semiHidden/>
    <w:unhideWhenUsed/>
    <w:rsid w:val="00E139EA"/>
  </w:style>
  <w:style w:type="character" w:customStyle="1" w:styleId="CommentTextCharPHPDOCXf0">
    <w:name w:val="Comment Text Char PHPDOCX"/>
    <w:basedOn w:val="DefaultParagraphFontPHPDOCXf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">
    <w:name w:val="annotation subject PHPDOCX"/>
    <w:basedOn w:val="annotationtextPHPDOCXf"/>
    <w:next w:val="annotationtextPHPDOCXf"/>
    <w:uiPriority w:val="99"/>
    <w:semiHidden/>
    <w:unhideWhenUsed/>
    <w:rsid w:val="00E139EA"/>
    <w:rPr>
      <w:b/>
      <w:bCs/>
    </w:rPr>
  </w:style>
  <w:style w:type="character" w:customStyle="1" w:styleId="CommentSubjectCharPHPDOCXf0">
    <w:name w:val="Comment Subject Char PHPDOCX"/>
    <w:basedOn w:val="CommentTextCharPHPDOCXf0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0">
    <w:name w:val="Balloon Text Char PHPDOCX"/>
    <w:basedOn w:val="DefaultParagraphFontPHPDOCXf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">
    <w:name w:val="footnote Text PHPDOCX"/>
    <w:uiPriority w:val="99"/>
    <w:semiHidden/>
    <w:unhideWhenUsed/>
    <w:rsid w:val="006E0FDA"/>
  </w:style>
  <w:style w:type="character" w:customStyle="1" w:styleId="footnoteTextCarPHPDOCXf0">
    <w:name w:val="footnote Text Car PHPDOCX"/>
    <w:basedOn w:val="DefaultParagraphFontPHPDOCXf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">
    <w:name w:val="footnote Reference PHPDOCX"/>
    <w:basedOn w:val="DefaultParagraphFontPHPDOCXf"/>
    <w:uiPriority w:val="99"/>
    <w:semiHidden/>
    <w:unhideWhenUsed/>
    <w:rsid w:val="006E0FDA"/>
    <w:rPr>
      <w:vertAlign w:val="superscript"/>
    </w:rPr>
  </w:style>
  <w:style w:type="paragraph" w:customStyle="1" w:styleId="endnoteTextPHPDOCXf">
    <w:name w:val="endnote Text PHPDOCX"/>
    <w:uiPriority w:val="99"/>
    <w:semiHidden/>
    <w:unhideWhenUsed/>
    <w:rsid w:val="006E0FDA"/>
  </w:style>
  <w:style w:type="character" w:customStyle="1" w:styleId="endnoteTextCarPHPDOCXf0">
    <w:name w:val="endnote Text Car PHPDOCX"/>
    <w:basedOn w:val="DefaultParagraphFontPHPDOCXf"/>
    <w:uiPriority w:val="99"/>
    <w:semiHidden/>
    <w:rsid w:val="006E0FDA"/>
    <w:rPr>
      <w:sz w:val="20"/>
      <w:szCs w:val="20"/>
    </w:rPr>
  </w:style>
  <w:style w:type="character" w:customStyle="1" w:styleId="endnoteReferencePHPDOCXf">
    <w:name w:val="endnote Reference PHPDOCX"/>
    <w:basedOn w:val="DefaultParagraphFontPHPDOCXf"/>
    <w:uiPriority w:val="99"/>
    <w:semiHidden/>
    <w:unhideWhenUsed/>
    <w:rsid w:val="006E0FDA"/>
    <w:rPr>
      <w:vertAlign w:val="superscript"/>
    </w:rPr>
  </w:style>
  <w:style w:type="paragraph" w:customStyle="1" w:styleId="Articlewithoutnumbering">
    <w:name w:val="Article without numbering"/>
    <w:link w:val="ArticlewithoutnumberingCar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">
    <w:name w:val="Article without numberingCar"/>
    <w:link w:val="Articlewithoutnumbering"/>
    <w:rPr>
      <w:rFonts w:ascii="Arial" w:eastAsia="Arial" w:hAnsi="Arial" w:cs="Arial"/>
      <w:b/>
      <w:color w:val="000000"/>
      <w:sz w:val="24"/>
    </w:rPr>
  </w:style>
  <w:style w:type="paragraph" w:customStyle="1" w:styleId="Articlewithnumbering">
    <w:name w:val="Article with numbering"/>
    <w:link w:val="ArticlewithnumberingCar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">
    <w:name w:val="Article with numberingCar"/>
    <w:link w:val="Articlewithnumbering"/>
    <w:rPr>
      <w:rFonts w:ascii="Arial" w:eastAsia="Arial" w:hAnsi="Arial" w:cs="Arial"/>
      <w:b/>
      <w:color w:val="000000"/>
      <w:sz w:val="24"/>
    </w:rPr>
  </w:style>
  <w:style w:type="paragraph" w:customStyle="1" w:styleId="Paragraphwithoutnumbering">
    <w:name w:val="Paragraph without numbering"/>
    <w:link w:val="ParagraphwithoutnumberingCar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Arial" w:eastAsia="Arial" w:hAnsi="Arial" w:cs="Arial"/>
      <w:color w:val="000000"/>
      <w:sz w:val="20"/>
    </w:rPr>
  </w:style>
  <w:style w:type="paragraph" w:customStyle="1" w:styleId="Paragraphwithnumbering">
    <w:name w:val="Paragraph with numbering"/>
    <w:link w:val="Paragraph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hd w:val="clear" w:color="auto" w:fill="FFFFFF"/>
      <w:ind w:left="357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Arial" w:eastAsia="Arial" w:hAnsi="Arial" w:cs="Arial"/>
      <w:color w:val="000000"/>
      <w:sz w:val="20"/>
    </w:rPr>
  </w:style>
  <w:style w:type="paragraph" w:customStyle="1" w:styleId="Itemwithoutnumbering">
    <w:name w:val="Item without numbering"/>
    <w:link w:val="Item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character" w:customStyle="1" w:styleId="NzevChar1">
    <w:name w:val="Název Char1"/>
    <w:rPr>
      <w:rFonts w:ascii="Arial" w:eastAsia="Arial" w:hAnsi="Arial" w:cs="Arial"/>
      <w:b/>
      <w:color w:val="000000"/>
      <w:sz w:val="56"/>
      <w:u w:val="single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Articlepod">
    <w:name w:val="Article pod"/>
    <w:link w:val="ArticlepodCar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">
    <w:name w:val="Article podCar"/>
    <w:link w:val="Articlepod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Body2head">
    <w:name w:val="Body2head"/>
    <w:link w:val="Body2headChar"/>
    <w:qFormat/>
    <w:rsid w:val="00C82ABD"/>
    <w:pPr>
      <w:spacing w:before="120" w:after="120"/>
    </w:pPr>
    <w:rPr>
      <w:rFonts w:ascii="Arial" w:hAnsi="Arial"/>
      <w:sz w:val="18"/>
      <w:lang w:eastAsia="ar-SA"/>
    </w:rPr>
  </w:style>
  <w:style w:type="paragraph" w:customStyle="1" w:styleId="Bullet2">
    <w:name w:val="Bullet2"/>
    <w:basedOn w:val="Body3"/>
    <w:link w:val="Bullet2Char"/>
    <w:qFormat/>
    <w:rsid w:val="00C82ABD"/>
    <w:pPr>
      <w:numPr>
        <w:numId w:val="6"/>
      </w:numPr>
    </w:pPr>
  </w:style>
  <w:style w:type="character" w:customStyle="1" w:styleId="Body2headChar">
    <w:name w:val="Body2head Char"/>
    <w:basedOn w:val="Body2Char"/>
    <w:link w:val="Body2head"/>
    <w:rsid w:val="00C82ABD"/>
    <w:rPr>
      <w:rFonts w:ascii="Arial" w:eastAsia="Calibri" w:hAnsi="Arial" w:cs="Calibri"/>
      <w:color w:val="000000"/>
      <w:sz w:val="18"/>
      <w:lang w:eastAsia="ar-SA"/>
    </w:rPr>
  </w:style>
  <w:style w:type="character" w:customStyle="1" w:styleId="Bullet2Char">
    <w:name w:val="Bullet2 Char"/>
    <w:basedOn w:val="Body3Char"/>
    <w:link w:val="Bullet2"/>
    <w:rsid w:val="00C82ABD"/>
    <w:rPr>
      <w:rFonts w:ascii="Arial" w:eastAsia="Calibri" w:hAnsi="Arial" w:cs="Calibri"/>
      <w:iCs/>
      <w:color w:val="000000"/>
      <w:sz w:val="18"/>
      <w:szCs w:val="22"/>
      <w:shd w:val="clear" w:color="auto" w:fill="FFFFFF"/>
      <w:lang w:eastAsia="ar-SA"/>
    </w:rPr>
  </w:style>
  <w:style w:type="character" w:customStyle="1" w:styleId="DefaultParagraphFontPHPDOCXf0">
    <w:name w:val="Default Paragraph Font PHPDOCX"/>
    <w:uiPriority w:val="1"/>
    <w:semiHidden/>
    <w:unhideWhenUsed/>
  </w:style>
  <w:style w:type="paragraph" w:customStyle="1" w:styleId="ListParagraphPHPDOCXf0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0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1">
    <w:name w:val="Title Car PHPDOCX"/>
    <w:basedOn w:val="DefaultParagraphFontPHPDOCXf0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0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f1">
    <w:name w:val="Subtitle Car PHPDOCX"/>
    <w:basedOn w:val="DefaultParagraphFontPHPDOCXf0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0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0">
    <w:name w:val="annotation reference PHPDOCX"/>
    <w:basedOn w:val="DefaultParagraphFontPHPDOCXf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0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f1">
    <w:name w:val="Comment Text Char PHPDOCX"/>
    <w:basedOn w:val="DefaultParagraphFontPHPDOCXf0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0">
    <w:name w:val="annotation subject PHPDOCX"/>
    <w:basedOn w:val="annotationtextPHPDOCXf0"/>
    <w:next w:val="annotationtextPHPDOCXf0"/>
    <w:uiPriority w:val="99"/>
    <w:semiHidden/>
    <w:unhideWhenUsed/>
    <w:rsid w:val="00E139EA"/>
    <w:rPr>
      <w:b/>
      <w:bCs/>
    </w:rPr>
  </w:style>
  <w:style w:type="character" w:customStyle="1" w:styleId="CommentSubjectCharPHPDOCXf1">
    <w:name w:val="Comment Subject Char PHPDOCX"/>
    <w:basedOn w:val="CommentTextCharPHPDOCXf1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0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1">
    <w:name w:val="Balloon Text Char PHPDOCX"/>
    <w:basedOn w:val="DefaultParagraphFontPHPDOCXf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0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f1">
    <w:name w:val="footnote Text Car PHPDOCX"/>
    <w:basedOn w:val="DefaultParagraphFontPHPDOCXf0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0">
    <w:name w:val="footnote Reference PHPDOCX"/>
    <w:basedOn w:val="DefaultParagraphFontPHPDOCXf0"/>
    <w:uiPriority w:val="99"/>
    <w:semiHidden/>
    <w:unhideWhenUsed/>
    <w:rsid w:val="006E0FDA"/>
    <w:rPr>
      <w:vertAlign w:val="superscript"/>
    </w:rPr>
  </w:style>
  <w:style w:type="paragraph" w:customStyle="1" w:styleId="endnoteTextPHPDOCXf0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f1">
    <w:name w:val="endnote Text Car PHPDOCX"/>
    <w:basedOn w:val="DefaultParagraphFontPHPDOCXf0"/>
    <w:uiPriority w:val="99"/>
    <w:semiHidden/>
    <w:rsid w:val="006E0FDA"/>
    <w:rPr>
      <w:sz w:val="20"/>
      <w:szCs w:val="20"/>
    </w:rPr>
  </w:style>
  <w:style w:type="character" w:customStyle="1" w:styleId="endnoteReferencePHPDOCXf0">
    <w:name w:val="endnote Reference PHPDOCX"/>
    <w:basedOn w:val="DefaultParagraphFontPHPDOCXf0"/>
    <w:uiPriority w:val="99"/>
    <w:semiHidden/>
    <w:unhideWhenUsed/>
    <w:rsid w:val="006E0FDA"/>
    <w:rPr>
      <w:vertAlign w:val="superscript"/>
    </w:rPr>
  </w:style>
  <w:style w:type="paragraph" w:customStyle="1" w:styleId="Articlewithoutnumbering0">
    <w:name w:val="Article without numbering"/>
    <w:link w:val="ArticlewithoutnumberingCar0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0">
    <w:name w:val="Article without numberingCar"/>
    <w:link w:val="Articlewithoutnumbering0"/>
    <w:rPr>
      <w:rFonts w:ascii="Arial" w:eastAsia="Arial" w:hAnsi="Arial" w:cs="Arial"/>
      <w:b/>
      <w:color w:val="000000"/>
      <w:sz w:val="24"/>
    </w:rPr>
  </w:style>
  <w:style w:type="paragraph" w:customStyle="1" w:styleId="Articlewithnumbering0">
    <w:name w:val="Article with numbering"/>
    <w:link w:val="ArticlewithnumberingCar0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0">
    <w:name w:val="Article with numberingCar"/>
    <w:link w:val="Articlewithnumbering0"/>
    <w:rPr>
      <w:rFonts w:ascii="Arial" w:eastAsia="Arial" w:hAnsi="Arial" w:cs="Arial"/>
      <w:b/>
      <w:color w:val="000000"/>
      <w:sz w:val="24"/>
    </w:rPr>
  </w:style>
  <w:style w:type="paragraph" w:customStyle="1" w:styleId="Paragraphwithoutnumbering0">
    <w:name w:val="Paragraph without numbering"/>
    <w:link w:val="ParagraphwithoutnumberingCar0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0">
    <w:name w:val="Paragraph without numberingCar"/>
    <w:link w:val="Paragraphwithoutnumbering0"/>
    <w:rPr>
      <w:rFonts w:ascii="Arial" w:eastAsia="Arial" w:hAnsi="Arial" w:cs="Arial"/>
      <w:color w:val="000000"/>
      <w:sz w:val="20"/>
    </w:rPr>
  </w:style>
  <w:style w:type="paragraph" w:customStyle="1" w:styleId="Paragraphwithnumbering0">
    <w:name w:val="Paragraph with numbering"/>
    <w:link w:val="ParagraphwithnumberingCar0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aragraphwithnumberingCar0">
    <w:name w:val="Paragraph with numberingCar"/>
    <w:link w:val="Paragraphwithnumbering0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0">
    <w:name w:val="Subparagraph without numbering"/>
    <w:link w:val="SubparagraphwithoutnumberingCar0"/>
    <w:pPr>
      <w:widowControl w:val="0"/>
      <w:shd w:val="clear" w:color="auto" w:fill="FFFFFF"/>
      <w:ind w:left="357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0">
    <w:name w:val="Subparagraph without numberingCar"/>
    <w:link w:val="Subparagraphwithoutnumbering0"/>
    <w:rPr>
      <w:rFonts w:ascii="Arial" w:eastAsia="Arial" w:hAnsi="Arial" w:cs="Arial"/>
      <w:color w:val="000000"/>
      <w:sz w:val="20"/>
    </w:rPr>
  </w:style>
  <w:style w:type="paragraph" w:customStyle="1" w:styleId="Itemwithoutnumbering0">
    <w:name w:val="Item without numbering"/>
    <w:link w:val="ItemwithoutnumberingCar0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outnumberingCar0">
    <w:name w:val="Item without numberingCar"/>
    <w:link w:val="Itemwithoutnumbering0"/>
    <w:rPr>
      <w:rFonts w:ascii="Open Sans" w:eastAsia="Open Sans" w:hAnsi="Open Sans" w:cs="Open Sans"/>
      <w:color w:val="000000"/>
      <w:sz w:val="22"/>
    </w:rPr>
  </w:style>
  <w:style w:type="paragraph" w:customStyle="1" w:styleId="Itemwithnumbering0">
    <w:name w:val="Item with numbering"/>
    <w:link w:val="ItemwithnumberingCar0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numberingCar0">
    <w:name w:val="Item with numberingCar"/>
    <w:link w:val="Itemwithnumbering0"/>
    <w:rPr>
      <w:rFonts w:ascii="Open Sans" w:eastAsia="Open Sans" w:hAnsi="Open Sans" w:cs="Open Sans"/>
      <w:color w:val="000000"/>
      <w:sz w:val="22"/>
    </w:rPr>
  </w:style>
  <w:style w:type="paragraph" w:customStyle="1" w:styleId="Pointwithoutnumbering0">
    <w:name w:val="Point without numbering"/>
    <w:link w:val="PointwithoutnumberingCar0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ointwithoutnumberingCar0">
    <w:name w:val="Point without numberingCar"/>
    <w:link w:val="Pointwithoutnumbering0"/>
    <w:rPr>
      <w:rFonts w:ascii="Open Sans" w:eastAsia="Open Sans" w:hAnsi="Open Sans" w:cs="Open Sans"/>
      <w:color w:val="000000"/>
      <w:sz w:val="22"/>
    </w:rPr>
  </w:style>
  <w:style w:type="paragraph" w:customStyle="1" w:styleId="Fullwidthclausewithoutnumbering0">
    <w:name w:val="Full width clause without numbering"/>
    <w:link w:val="FullwidthclausewithoutnumberingCar0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0">
    <w:name w:val="Full width clause without numberingCar"/>
    <w:link w:val="Fullwidthclausewithoutnumbering0"/>
    <w:rPr>
      <w:rFonts w:ascii="Open Sans" w:eastAsia="Open Sans" w:hAnsi="Open Sans" w:cs="Open Sans"/>
      <w:color w:val="000000"/>
      <w:sz w:val="22"/>
    </w:rPr>
  </w:style>
  <w:style w:type="paragraph" w:customStyle="1" w:styleId="Articlepod0">
    <w:name w:val="Article pod"/>
    <w:link w:val="ArticlepodCar0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0">
    <w:name w:val="Article podCar"/>
    <w:link w:val="Articlepod0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kbDocumentnameextrenal">
    <w:name w:val="kb_Document_name_extrenal"/>
    <w:basedOn w:val="Normln"/>
    <w:rsid w:val="00A95F6A"/>
    <w:pPr>
      <w:tabs>
        <w:tab w:val="right" w:pos="5741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caps/>
      <w:sz w:val="28"/>
      <w:szCs w:val="28"/>
    </w:rPr>
  </w:style>
  <w:style w:type="character" w:customStyle="1" w:styleId="DefaultParagraphFontPHPDOCXf1">
    <w:name w:val="Default Paragraph Font PHPDOCX"/>
    <w:uiPriority w:val="1"/>
    <w:semiHidden/>
    <w:unhideWhenUsed/>
  </w:style>
  <w:style w:type="paragraph" w:customStyle="1" w:styleId="ListParagraphPHPDOCXf1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1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f2">
    <w:name w:val="Title Car PHPDOCX"/>
    <w:basedOn w:val="DefaultParagraphFontPHPDOCXf1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1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f2">
    <w:name w:val="Subtitle Car PHPDOCX"/>
    <w:basedOn w:val="DefaultParagraphFontPHPDOCXf1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1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1">
    <w:name w:val="annotation reference PHPDOCX"/>
    <w:basedOn w:val="DefaultParagraphFontPHPDOCXf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1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f2">
    <w:name w:val="Comment Text Char PHPDOCX"/>
    <w:basedOn w:val="DefaultParagraphFontPHPDOCXf1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1">
    <w:name w:val="annotation subject PHPDOCX"/>
    <w:basedOn w:val="annotationtextPHPDOCXf1"/>
    <w:next w:val="annotationtextPHPDOCXf1"/>
    <w:uiPriority w:val="99"/>
    <w:semiHidden/>
    <w:unhideWhenUsed/>
    <w:rsid w:val="00E139EA"/>
    <w:rPr>
      <w:b/>
      <w:bCs/>
    </w:rPr>
  </w:style>
  <w:style w:type="character" w:customStyle="1" w:styleId="CommentSubjectCharPHPDOCXf2">
    <w:name w:val="Comment Subject Char PHPDOCX"/>
    <w:basedOn w:val="CommentTextCharPHPDOCXf2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1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f2">
    <w:name w:val="Balloon Text Char PHPDOCX"/>
    <w:basedOn w:val="DefaultParagraphFontPHPDOCXf1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1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f2">
    <w:name w:val="footnote Text Car PHPDOCX"/>
    <w:basedOn w:val="DefaultParagraphFontPHPDOCXf1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1">
    <w:name w:val="footnote Reference PHPDOCX"/>
    <w:basedOn w:val="DefaultParagraphFontPHPDOCXf1"/>
    <w:uiPriority w:val="99"/>
    <w:semiHidden/>
    <w:unhideWhenUsed/>
    <w:rsid w:val="006E0FDA"/>
    <w:rPr>
      <w:vertAlign w:val="superscript"/>
    </w:rPr>
  </w:style>
  <w:style w:type="paragraph" w:customStyle="1" w:styleId="endnoteTextPHPDOCXf1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f2">
    <w:name w:val="endnote Text Car PHPDOCX"/>
    <w:basedOn w:val="DefaultParagraphFontPHPDOCXf1"/>
    <w:uiPriority w:val="99"/>
    <w:semiHidden/>
    <w:rsid w:val="006E0FDA"/>
    <w:rPr>
      <w:sz w:val="20"/>
      <w:szCs w:val="20"/>
    </w:rPr>
  </w:style>
  <w:style w:type="character" w:customStyle="1" w:styleId="endnoteReferencePHPDOCXf1">
    <w:name w:val="endnote Reference PHPDOCX"/>
    <w:basedOn w:val="DefaultParagraphFontPHPDOCXf1"/>
    <w:uiPriority w:val="99"/>
    <w:semiHidden/>
    <w:unhideWhenUsed/>
    <w:rsid w:val="006E0FDA"/>
    <w:rPr>
      <w:vertAlign w:val="superscript"/>
    </w:rPr>
  </w:style>
  <w:style w:type="paragraph" w:customStyle="1" w:styleId="Articlewithoutnumbering1">
    <w:name w:val="Article without numbering"/>
    <w:link w:val="ArticlewithoutnumberingCar1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1">
    <w:name w:val="Article without numberingCar"/>
    <w:link w:val="Articlewithoutnumbering1"/>
    <w:rPr>
      <w:rFonts w:ascii="Arial" w:eastAsia="Arial" w:hAnsi="Arial" w:cs="Arial"/>
      <w:b/>
      <w:color w:val="000000"/>
      <w:sz w:val="24"/>
    </w:rPr>
  </w:style>
  <w:style w:type="paragraph" w:customStyle="1" w:styleId="Articlewithnumbering1">
    <w:name w:val="Article with numbering"/>
    <w:link w:val="ArticlewithnumberingCar1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1">
    <w:name w:val="Article with numberingCar"/>
    <w:link w:val="Articlewithnumbering1"/>
    <w:rPr>
      <w:rFonts w:ascii="Arial" w:eastAsia="Arial" w:hAnsi="Arial" w:cs="Arial"/>
      <w:b/>
      <w:color w:val="000000"/>
      <w:sz w:val="24"/>
    </w:rPr>
  </w:style>
  <w:style w:type="paragraph" w:customStyle="1" w:styleId="Paragraphwithoutnumbering1">
    <w:name w:val="Paragraph without numbering"/>
    <w:link w:val="ParagraphwithoutnumberingCar1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1">
    <w:name w:val="Paragraph without numberingCar"/>
    <w:link w:val="Paragraphwithoutnumbering1"/>
    <w:rPr>
      <w:rFonts w:ascii="Arial" w:eastAsia="Arial" w:hAnsi="Arial" w:cs="Arial"/>
      <w:color w:val="000000"/>
      <w:sz w:val="20"/>
    </w:rPr>
  </w:style>
  <w:style w:type="paragraph" w:customStyle="1" w:styleId="Paragraphwithnumbering1">
    <w:name w:val="Paragraph with numbering"/>
    <w:link w:val="ParagraphwithnumberingCar1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aragraphwithnumberingCar1">
    <w:name w:val="Paragraph with numberingCar"/>
    <w:link w:val="Paragraphwithnumbering1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1">
    <w:name w:val="Subparagraph without numbering"/>
    <w:link w:val="SubparagraphwithoutnumberingCar1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1">
    <w:name w:val="Subparagraph without numberingCar"/>
    <w:link w:val="Subparagraphwithoutnumbering1"/>
    <w:rPr>
      <w:rFonts w:ascii="Arial" w:eastAsia="Arial" w:hAnsi="Arial" w:cs="Arial"/>
      <w:color w:val="000000"/>
      <w:sz w:val="20"/>
    </w:rPr>
  </w:style>
  <w:style w:type="paragraph" w:customStyle="1" w:styleId="Itemwithoutnumbering1">
    <w:name w:val="Item without numbering"/>
    <w:link w:val="ItemwithoutnumberingCar1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outnumberingCar1">
    <w:name w:val="Item without numberingCar"/>
    <w:link w:val="Itemwithoutnumbering1"/>
    <w:rPr>
      <w:rFonts w:ascii="Open Sans" w:eastAsia="Open Sans" w:hAnsi="Open Sans" w:cs="Open Sans"/>
      <w:color w:val="000000"/>
      <w:sz w:val="22"/>
    </w:rPr>
  </w:style>
  <w:style w:type="paragraph" w:customStyle="1" w:styleId="Itemwithnumbering1">
    <w:name w:val="Item with numbering"/>
    <w:link w:val="ItemwithnumberingCar1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ItemwithnumberingCar1">
    <w:name w:val="Item with numberingCar"/>
    <w:link w:val="Itemwithnumbering1"/>
    <w:rPr>
      <w:rFonts w:ascii="Open Sans" w:eastAsia="Open Sans" w:hAnsi="Open Sans" w:cs="Open Sans"/>
      <w:color w:val="000000"/>
      <w:sz w:val="22"/>
    </w:rPr>
  </w:style>
  <w:style w:type="paragraph" w:customStyle="1" w:styleId="Pointwithoutnumbering1">
    <w:name w:val="Point without numbering"/>
    <w:link w:val="PointwithoutnumberingCar1"/>
    <w:pPr>
      <w:widowControl w:val="0"/>
      <w:shd w:val="clear" w:color="auto" w:fill="FFFFFF"/>
      <w:spacing w:line="360" w:lineRule="auto"/>
      <w:ind w:left="901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PointwithoutnumberingCar1">
    <w:name w:val="Point without numberingCar"/>
    <w:link w:val="Pointwithoutnumbering1"/>
    <w:rPr>
      <w:rFonts w:ascii="Open Sans" w:eastAsia="Open Sans" w:hAnsi="Open Sans" w:cs="Open Sans"/>
      <w:color w:val="000000"/>
      <w:sz w:val="22"/>
    </w:rPr>
  </w:style>
  <w:style w:type="paragraph" w:customStyle="1" w:styleId="Fullwidthclausewithoutnumbering1">
    <w:name w:val="Full width clause without numbering"/>
    <w:link w:val="FullwidthclausewithoutnumberingCar1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1">
    <w:name w:val="Full width clause without numberingCar"/>
    <w:link w:val="Fullwidthclausewithoutnumbering1"/>
    <w:rPr>
      <w:rFonts w:ascii="Open Sans" w:eastAsia="Open Sans" w:hAnsi="Open Sans" w:cs="Open Sans"/>
      <w:color w:val="000000"/>
      <w:sz w:val="22"/>
    </w:rPr>
  </w:style>
  <w:style w:type="paragraph" w:customStyle="1" w:styleId="Articlepod1">
    <w:name w:val="Article pod"/>
    <w:link w:val="ArticlepodCar1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1">
    <w:name w:val="Article podCar"/>
    <w:link w:val="Articlepod1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Leveli">
    <w:name w:val="Leveli"/>
    <w:link w:val="LeveliChar"/>
    <w:qFormat/>
    <w:rsid w:val="00850330"/>
    <w:pPr>
      <w:ind w:left="907" w:hanging="340"/>
    </w:pPr>
    <w:rPr>
      <w:rFonts w:ascii="Arial" w:hAnsi="Arial"/>
      <w:color w:val="000000"/>
      <w:sz w:val="18"/>
      <w:szCs w:val="22"/>
      <w:lang w:eastAsia="ar-SA"/>
    </w:rPr>
  </w:style>
  <w:style w:type="paragraph" w:customStyle="1" w:styleId="Levela">
    <w:name w:val="Levela"/>
    <w:basedOn w:val="Normln"/>
    <w:link w:val="LevelaChar"/>
    <w:qFormat/>
    <w:rsid w:val="000B7A00"/>
    <w:pPr>
      <w:numPr>
        <w:numId w:val="2"/>
      </w:numPr>
      <w:overflowPunct w:val="0"/>
      <w:autoSpaceDE w:val="0"/>
      <w:spacing w:before="120" w:after="120"/>
      <w:ind w:left="1321" w:hanging="414"/>
      <w:contextualSpacing/>
      <w:jc w:val="both"/>
      <w:textAlignment w:val="baseline"/>
    </w:pPr>
    <w:rPr>
      <w:rFonts w:ascii="Arial" w:hAnsi="Arial"/>
      <w:sz w:val="18"/>
      <w:szCs w:val="22"/>
    </w:rPr>
  </w:style>
  <w:style w:type="character" w:customStyle="1" w:styleId="LeveliChar">
    <w:name w:val="Leveli Char"/>
    <w:basedOn w:val="Standardnpsmoodstavce"/>
    <w:link w:val="Leveli"/>
    <w:rsid w:val="000B7A00"/>
    <w:rPr>
      <w:rFonts w:ascii="Arial" w:hAnsi="Arial"/>
      <w:color w:val="000000"/>
      <w:sz w:val="18"/>
      <w:szCs w:val="22"/>
      <w:lang w:eastAsia="ar-SA"/>
    </w:rPr>
  </w:style>
  <w:style w:type="paragraph" w:customStyle="1" w:styleId="Leveli2">
    <w:name w:val="Leveli2"/>
    <w:link w:val="Leveli2Char"/>
    <w:qFormat/>
    <w:rsid w:val="00A873C7"/>
    <w:pPr>
      <w:ind w:left="567" w:hanging="567"/>
    </w:pPr>
    <w:rPr>
      <w:rFonts w:ascii="Arial" w:hAnsi="Arial"/>
      <w:color w:val="000000"/>
      <w:sz w:val="18"/>
      <w:szCs w:val="22"/>
      <w:lang w:eastAsia="ar-SA"/>
    </w:rPr>
  </w:style>
  <w:style w:type="character" w:customStyle="1" w:styleId="LevelaChar">
    <w:name w:val="Levela Char"/>
    <w:basedOn w:val="Standardnpsmoodstavce"/>
    <w:link w:val="Levela"/>
    <w:rsid w:val="000B7A00"/>
    <w:rPr>
      <w:rFonts w:ascii="Arial" w:eastAsia="Calibri" w:hAnsi="Arial" w:cs="Calibri"/>
      <w:color w:val="000000"/>
      <w:sz w:val="18"/>
      <w:szCs w:val="22"/>
      <w:shd w:val="clear" w:color="auto" w:fill="FFFFFF"/>
    </w:rPr>
  </w:style>
  <w:style w:type="character" w:customStyle="1" w:styleId="Leveli2Char">
    <w:name w:val="Leveli2 Char"/>
    <w:basedOn w:val="LeveliChar"/>
    <w:link w:val="Leveli2"/>
    <w:rsid w:val="00A873C7"/>
    <w:rPr>
      <w:rFonts w:ascii="Arial" w:hAnsi="Arial"/>
      <w:color w:val="000000"/>
      <w:sz w:val="18"/>
      <w:szCs w:val="22"/>
      <w:lang w:eastAsia="ar-SA"/>
    </w:rPr>
  </w:style>
  <w:style w:type="character" w:customStyle="1" w:styleId="DefaultParagraphFontPHPDOCXf2">
    <w:name w:val="Default Paragraph Font PHPDOCX"/>
    <w:uiPriority w:val="1"/>
    <w:semiHidden/>
    <w:unhideWhenUsed/>
  </w:style>
  <w:style w:type="paragraph" w:customStyle="1" w:styleId="ListParagraphPHPDOCXf2">
    <w:name w:val="List Paragraph PHPDOCX"/>
    <w:basedOn w:val="Normln"/>
    <w:uiPriority w:val="34"/>
    <w:semiHidden/>
    <w:unhideWhenUsed/>
    <w:qFormat/>
    <w:rsid w:val="00DF064E"/>
    <w:pPr>
      <w:ind w:left="720"/>
      <w:contextualSpacing/>
    </w:pPr>
  </w:style>
  <w:style w:type="paragraph" w:customStyle="1" w:styleId="TitlePHPDOCXf2">
    <w:name w:val="Title PHPDOCX"/>
    <w:basedOn w:val="Normln"/>
    <w:next w:val="Normln"/>
    <w:uiPriority w:val="10"/>
    <w:semiHidden/>
    <w:unhideWhenUsed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f2"/>
    <w:link w:val="TitlePHPDOCX"/>
    <w:uiPriority w:val="10"/>
    <w:semiHidden/>
    <w:unhideWhenUsed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f2">
    <w:name w:val="Subtitle PHPDOCX"/>
    <w:basedOn w:val="Normln"/>
    <w:next w:val="Normln"/>
    <w:uiPriority w:val="11"/>
    <w:semiHidden/>
    <w:unhideWhenUsed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">
    <w:name w:val="Subtitle Car PHPDOCX"/>
    <w:basedOn w:val="DefaultParagraphFontPHPDOCXf2"/>
    <w:link w:val="SubtitlePHPDOCX"/>
    <w:uiPriority w:val="11"/>
    <w:semiHidden/>
    <w:unhideWhenUsed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f2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f2">
    <w:name w:val="Table Grid PHPDOCX"/>
    <w:uiPriority w:val="59"/>
    <w:semiHidden/>
    <w:unhideWhenUsed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f2">
    <w:name w:val="annotation reference PHPDOCX"/>
    <w:basedOn w:val="DefaultParagraphFontPHPDOCXf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f2">
    <w:name w:val="annotation text PHPDOCX"/>
    <w:basedOn w:val="Normln"/>
    <w:uiPriority w:val="99"/>
    <w:semiHidden/>
    <w:unhideWhenUsed/>
    <w:rsid w:val="00E139EA"/>
    <w:rPr>
      <w:sz w:val="20"/>
    </w:rPr>
  </w:style>
  <w:style w:type="character" w:customStyle="1" w:styleId="CommentTextCharPHPDOCX">
    <w:name w:val="Comment Text Char PHPDOCX"/>
    <w:basedOn w:val="DefaultParagraphFontPHPDOCXf2"/>
    <w:link w:val="annotationtextPHPDOCX"/>
    <w:uiPriority w:val="99"/>
    <w:semiHidden/>
    <w:unhideWhenUsed/>
    <w:rsid w:val="00E139EA"/>
    <w:rPr>
      <w:sz w:val="20"/>
      <w:szCs w:val="20"/>
    </w:rPr>
  </w:style>
  <w:style w:type="paragraph" w:customStyle="1" w:styleId="annotationsubjectPHPDOCXf2">
    <w:name w:val="annotation subject PHPDOCX"/>
    <w:basedOn w:val="annotationtextPHPDOCXf2"/>
    <w:next w:val="annotationtextPHPDOCXf2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unhideWhenUsed/>
    <w:rsid w:val="00E139EA"/>
    <w:rPr>
      <w:b/>
      <w:bCs/>
      <w:sz w:val="20"/>
      <w:szCs w:val="20"/>
    </w:rPr>
  </w:style>
  <w:style w:type="paragraph" w:customStyle="1" w:styleId="BalloonTextPHPDOCXf2">
    <w:name w:val="Balloon Text PHPDOCX"/>
    <w:basedOn w:val="Normln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f2"/>
    <w:link w:val="BalloonText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paragraph" w:customStyle="1" w:styleId="footnoteTextPHPDOCXf2">
    <w:name w:val="foot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footnoteTextCarPHPDOCX">
    <w:name w:val="footnote Text Car PHPDOCX"/>
    <w:basedOn w:val="DefaultParagraphFontPHPDOCXf2"/>
    <w:link w:val="footnoteTextPHPDOCX"/>
    <w:uiPriority w:val="99"/>
    <w:semiHidden/>
    <w:unhideWhenUsed/>
    <w:rsid w:val="006E0FDA"/>
    <w:rPr>
      <w:sz w:val="20"/>
      <w:szCs w:val="20"/>
    </w:rPr>
  </w:style>
  <w:style w:type="character" w:customStyle="1" w:styleId="footnoteReferencePHPDOCXf2">
    <w:name w:val="footnote Reference PHPDOCX"/>
    <w:basedOn w:val="DefaultParagraphFontPHPDOCXf2"/>
    <w:uiPriority w:val="99"/>
    <w:semiHidden/>
    <w:unhideWhenUsed/>
    <w:rsid w:val="006E0FDA"/>
    <w:rPr>
      <w:vertAlign w:val="superscript"/>
    </w:rPr>
  </w:style>
  <w:style w:type="paragraph" w:customStyle="1" w:styleId="endnoteTextPHPDOCXf2">
    <w:name w:val="endnote Text PHPDOCX"/>
    <w:basedOn w:val="Normln"/>
    <w:uiPriority w:val="99"/>
    <w:semiHidden/>
    <w:unhideWhenUsed/>
    <w:rsid w:val="006E0FDA"/>
    <w:rPr>
      <w:sz w:val="20"/>
    </w:rPr>
  </w:style>
  <w:style w:type="character" w:customStyle="1" w:styleId="endnoteTextCarPHPDOCX">
    <w:name w:val="endnote Text Car PHPDOCX"/>
    <w:basedOn w:val="DefaultParagraphFontPHPDOCXf2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f2">
    <w:name w:val="endnote Reference PHPDOCX"/>
    <w:basedOn w:val="DefaultParagraphFontPHPDOCXf2"/>
    <w:uiPriority w:val="99"/>
    <w:semiHidden/>
    <w:unhideWhenUsed/>
    <w:rsid w:val="006E0FDA"/>
    <w:rPr>
      <w:vertAlign w:val="superscript"/>
    </w:rPr>
  </w:style>
  <w:style w:type="paragraph" w:customStyle="1" w:styleId="Articlewithoutnumbering2">
    <w:name w:val="Article without numbering"/>
    <w:link w:val="ArticlewithoutnumberingCar2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2">
    <w:name w:val="Article without numberingCar"/>
    <w:link w:val="Articlewithoutnumbering2"/>
    <w:rPr>
      <w:rFonts w:ascii="Arial" w:eastAsia="Arial" w:hAnsi="Arial" w:cs="Arial"/>
      <w:b/>
      <w:color w:val="000000"/>
      <w:sz w:val="24"/>
    </w:rPr>
  </w:style>
  <w:style w:type="paragraph" w:customStyle="1" w:styleId="Articlewithnumbering2">
    <w:name w:val="Article with numbering"/>
    <w:link w:val="ArticlewithnumberingCar2"/>
    <w:pPr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2">
    <w:name w:val="Article with numberingCar"/>
    <w:link w:val="Articlewithnumbering2"/>
    <w:rPr>
      <w:rFonts w:ascii="Arial" w:eastAsia="Arial" w:hAnsi="Arial" w:cs="Arial"/>
      <w:b/>
      <w:color w:val="000000"/>
      <w:sz w:val="24"/>
    </w:rPr>
  </w:style>
  <w:style w:type="paragraph" w:customStyle="1" w:styleId="Paragraphwithoutnumbering2">
    <w:name w:val="Paragraph without numbering"/>
    <w:link w:val="ParagraphwithoutnumberingCar2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2">
    <w:name w:val="Paragraph without numberingCar"/>
    <w:link w:val="Paragraphwithoutnumbering2"/>
    <w:rPr>
      <w:rFonts w:ascii="Arial" w:eastAsia="Arial" w:hAnsi="Arial" w:cs="Arial"/>
      <w:color w:val="000000"/>
      <w:sz w:val="20"/>
    </w:rPr>
  </w:style>
  <w:style w:type="paragraph" w:customStyle="1" w:styleId="Paragraphwithnumbering2">
    <w:name w:val="Paragraph with numbering"/>
    <w:link w:val="ParagraphwithnumberingCar2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ParagraphwithnumberingCar2">
    <w:name w:val="Paragraph with numberingCar"/>
    <w:link w:val="Paragraphwithnumbering2"/>
    <w:rPr>
      <w:rFonts w:ascii="Arial" w:eastAsia="Arial" w:hAnsi="Arial" w:cs="Arial"/>
      <w:color w:val="000000"/>
      <w:sz w:val="20"/>
    </w:rPr>
  </w:style>
  <w:style w:type="paragraph" w:customStyle="1" w:styleId="Subparagraphwithoutnumbering2">
    <w:name w:val="Subparagraph without numbering"/>
    <w:link w:val="SubparagraphwithoutnumberingCar2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2">
    <w:name w:val="Subparagraph without numberingCar"/>
    <w:link w:val="Subparagraphwithoutnumbering2"/>
    <w:rPr>
      <w:rFonts w:ascii="Arial" w:eastAsia="Arial" w:hAnsi="Arial" w:cs="Arial"/>
      <w:color w:val="000000"/>
      <w:sz w:val="20"/>
    </w:rPr>
  </w:style>
  <w:style w:type="paragraph" w:customStyle="1" w:styleId="Itemwithoutnumbering2">
    <w:name w:val="Item without numbering"/>
    <w:link w:val="ItemwithoutnumberingCar2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ItemwithoutnumberingCar2">
    <w:name w:val="Item without numberingCar"/>
    <w:link w:val="Itemwithoutnumbering2"/>
    <w:rPr>
      <w:rFonts w:ascii="Arial" w:eastAsia="Arial" w:hAnsi="Arial" w:cs="Arial"/>
      <w:color w:val="000000"/>
      <w:sz w:val="20"/>
    </w:rPr>
  </w:style>
  <w:style w:type="paragraph" w:customStyle="1" w:styleId="Itemwithnumbering2">
    <w:name w:val="Item with numbering"/>
    <w:link w:val="ItemwithnumberingCar2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ItemwithnumberingCar2">
    <w:name w:val="Item with numberingCar"/>
    <w:link w:val="Itemwithnumbering2"/>
    <w:rPr>
      <w:rFonts w:ascii="Arial" w:eastAsia="Arial" w:hAnsi="Arial" w:cs="Arial"/>
      <w:color w:val="000000"/>
      <w:sz w:val="20"/>
    </w:rPr>
  </w:style>
  <w:style w:type="paragraph" w:customStyle="1" w:styleId="Pointwithoutnumbering2">
    <w:name w:val="Point without numbering"/>
    <w:link w:val="PointwithoutnumberingCar2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PointwithoutnumberingCar2">
    <w:name w:val="Point without numberingCar"/>
    <w:link w:val="Pointwithoutnumbering2"/>
    <w:rPr>
      <w:rFonts w:ascii="Arial" w:eastAsia="Arial" w:hAnsi="Arial" w:cs="Arial"/>
      <w:color w:val="000000"/>
      <w:sz w:val="20"/>
    </w:rPr>
  </w:style>
  <w:style w:type="paragraph" w:customStyle="1" w:styleId="Fullwidthclausewithoutnumbering2">
    <w:name w:val="Full width clause without numbering"/>
    <w:link w:val="FullwidthclausewithoutnumberingCar2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2">
    <w:name w:val="Full width clause without numberingCar"/>
    <w:link w:val="Fullwidthclausewithoutnumbering2"/>
    <w:rPr>
      <w:rFonts w:ascii="Open Sans" w:eastAsia="Open Sans" w:hAnsi="Open Sans" w:cs="Open Sans"/>
      <w:color w:val="000000"/>
      <w:sz w:val="22"/>
    </w:rPr>
  </w:style>
  <w:style w:type="paragraph" w:customStyle="1" w:styleId="Articlepod2">
    <w:name w:val="Article pod"/>
    <w:link w:val="ArticlepodCar2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2">
    <w:name w:val="Article podCar"/>
    <w:link w:val="Articlepod2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Bulletlvl3">
    <w:name w:val="Bulletlvl3"/>
    <w:link w:val="Bulletlvl3Char"/>
    <w:qFormat/>
    <w:rsid w:val="00BF77E4"/>
    <w:pPr>
      <w:numPr>
        <w:ilvl w:val="1"/>
        <w:numId w:val="6"/>
      </w:numPr>
      <w:spacing w:before="120" w:after="120"/>
    </w:pPr>
    <w:rPr>
      <w:rFonts w:ascii="Arial" w:hAnsi="Arial"/>
      <w:iCs/>
      <w:color w:val="000000"/>
      <w:sz w:val="18"/>
      <w:szCs w:val="22"/>
      <w:lang w:eastAsia="ar-SA"/>
    </w:rPr>
  </w:style>
  <w:style w:type="character" w:customStyle="1" w:styleId="Bulletlvl3Char">
    <w:name w:val="Bulletlvl3 Char"/>
    <w:basedOn w:val="Bullet2Char"/>
    <w:link w:val="Bulletlvl3"/>
    <w:rsid w:val="00BF77E4"/>
    <w:rPr>
      <w:rFonts w:ascii="Arial" w:eastAsia="Calibri" w:hAnsi="Arial" w:cs="Calibri"/>
      <w:iCs/>
      <w:color w:val="000000"/>
      <w:sz w:val="18"/>
      <w:szCs w:val="22"/>
      <w:shd w:val="clear" w:color="auto" w:fill="FFFFFF"/>
      <w:lang w:eastAsia="ar-SA"/>
    </w:rPr>
  </w:style>
  <w:style w:type="character" w:styleId="slostrnky">
    <w:name w:val="page number"/>
    <w:rsid w:val="00A95F6A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A95F6A"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sz w:val="16"/>
      <w:szCs w:val="16"/>
    </w:rPr>
  </w:style>
  <w:style w:type="paragraph" w:customStyle="1" w:styleId="kbRegistration">
    <w:name w:val="kb_Registration"/>
    <w:basedOn w:val="Normln"/>
    <w:rsid w:val="00A95F6A"/>
    <w:pPr>
      <w:overflowPunct w:val="0"/>
      <w:autoSpaceDE w:val="0"/>
      <w:autoSpaceDN w:val="0"/>
      <w:adjustRightInd w:val="0"/>
      <w:spacing w:before="40"/>
    </w:pPr>
    <w:rPr>
      <w:rFonts w:ascii="Arial" w:hAnsi="Arial" w:cs="Arial"/>
      <w:caps/>
      <w:sz w:val="8"/>
      <w:szCs w:val="8"/>
    </w:rPr>
  </w:style>
  <w:style w:type="paragraph" w:customStyle="1" w:styleId="Registration">
    <w:name w:val="Registration"/>
    <w:basedOn w:val="Normln"/>
    <w:rsid w:val="00A95F6A"/>
    <w:pPr>
      <w:spacing w:before="40" w:after="120" w:line="0" w:lineRule="atLeast"/>
    </w:pPr>
    <w:rPr>
      <w:rFonts w:ascii="Arial" w:hAnsi="Arial"/>
      <w:caps/>
      <w:sz w:val="8"/>
      <w:szCs w:val="8"/>
      <w:lang w:val="en-US"/>
    </w:rPr>
  </w:style>
  <w:style w:type="paragraph" w:customStyle="1" w:styleId="Body5">
    <w:name w:val="Body5"/>
    <w:basedOn w:val="Body4"/>
    <w:link w:val="Body5Char"/>
    <w:qFormat/>
    <w:rsid w:val="00D85A02"/>
    <w:rPr>
      <w:lang w:val="en-GB"/>
    </w:rPr>
  </w:style>
  <w:style w:type="paragraph" w:customStyle="1" w:styleId="Level5">
    <w:name w:val="Level5"/>
    <w:link w:val="Level5Char"/>
    <w:qFormat/>
    <w:rsid w:val="00286268"/>
    <w:pPr>
      <w:numPr>
        <w:ilvl w:val="4"/>
        <w:numId w:val="7"/>
      </w:numPr>
      <w:spacing w:before="120" w:after="120"/>
      <w:outlineLvl w:val="5"/>
    </w:pPr>
    <w:rPr>
      <w:rFonts w:ascii="Arial" w:eastAsia="Calibri" w:hAnsi="Arial" w:cs="Calibri"/>
      <w:iCs/>
      <w:color w:val="000000"/>
      <w:sz w:val="18"/>
      <w:szCs w:val="22"/>
    </w:rPr>
  </w:style>
  <w:style w:type="character" w:customStyle="1" w:styleId="Body5Char">
    <w:name w:val="Body5 Char"/>
    <w:basedOn w:val="Body4Char"/>
    <w:link w:val="Body5"/>
    <w:rsid w:val="00D85A02"/>
    <w:rPr>
      <w:rFonts w:ascii="Arial" w:hAnsi="Arial"/>
      <w:sz w:val="18"/>
      <w:szCs w:val="22"/>
      <w:lang w:val="en-GB" w:eastAsia="ar-SA"/>
    </w:rPr>
  </w:style>
  <w:style w:type="character" w:customStyle="1" w:styleId="Level5Char">
    <w:name w:val="Level5 Char"/>
    <w:basedOn w:val="Level2Char"/>
    <w:link w:val="Level5"/>
    <w:rsid w:val="00286268"/>
    <w:rPr>
      <w:rFonts w:ascii="Arial" w:eastAsia="Calibri" w:hAnsi="Arial" w:cs="Calibri"/>
      <w:iCs/>
      <w:color w:val="000000"/>
      <w:sz w:val="18"/>
      <w:szCs w:val="22"/>
      <w:shd w:val="clear" w:color="auto" w:fill="FFFFFF"/>
    </w:rPr>
  </w:style>
  <w:style w:type="paragraph" w:customStyle="1" w:styleId="Nadpis20">
    <w:name w:val="Nadpis2"/>
    <w:link w:val="Nadpis2Char0"/>
    <w:qFormat/>
    <w:rsid w:val="00945C01"/>
    <w:pPr>
      <w:spacing w:before="120" w:after="120"/>
      <w:contextualSpacing/>
      <w:jc w:val="center"/>
    </w:pPr>
    <w:rPr>
      <w:rFonts w:ascii="Arial" w:hAnsi="Arial"/>
      <w:sz w:val="18"/>
      <w:lang w:eastAsia="ar-SA"/>
    </w:rPr>
  </w:style>
  <w:style w:type="character" w:customStyle="1" w:styleId="Nadpis2Char0">
    <w:name w:val="Nadpis2 Char"/>
    <w:basedOn w:val="Body2headChar"/>
    <w:link w:val="Nadpis20"/>
    <w:rsid w:val="00945C01"/>
    <w:rPr>
      <w:rFonts w:ascii="Arial" w:eastAsia="Calibri" w:hAnsi="Arial" w:cs="Calibri"/>
      <w:color w:val="000000"/>
      <w:sz w:val="18"/>
      <w:lang w:eastAsia="ar-SA"/>
    </w:rPr>
  </w:style>
  <w:style w:type="paragraph" w:customStyle="1" w:styleId="Podpis1">
    <w:name w:val="Podpis1"/>
    <w:link w:val="PodpisChar"/>
    <w:qFormat/>
    <w:rsid w:val="008C2470"/>
    <w:pPr>
      <w:spacing w:before="480"/>
    </w:pPr>
    <w:rPr>
      <w:rFonts w:ascii="Arial" w:hAnsi="Arial"/>
      <w:sz w:val="18"/>
      <w:lang w:eastAsia="ar-SA"/>
    </w:rPr>
  </w:style>
  <w:style w:type="character" w:customStyle="1" w:styleId="PodpisChar">
    <w:name w:val="Podpis Char"/>
    <w:basedOn w:val="Standardnpsmoodstavce"/>
    <w:link w:val="Podpis1"/>
    <w:rsid w:val="008C2470"/>
    <w:rPr>
      <w:rFonts w:ascii="Arial" w:hAnsi="Arial"/>
      <w:sz w:val="18"/>
      <w:lang w:eastAsia="ar-SA"/>
    </w:rPr>
  </w:style>
  <w:style w:type="paragraph" w:customStyle="1" w:styleId="Articlewithoutnumbering3">
    <w:name w:val="Article without numbering"/>
    <w:link w:val="ArticlewithoutnumberingCar3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3">
    <w:name w:val="Article without numberingCar"/>
    <w:link w:val="Articlewithoutnumbering3"/>
    <w:rPr>
      <w:rFonts w:ascii="Arial" w:eastAsia="Arial" w:hAnsi="Arial" w:cs="Arial"/>
      <w:b/>
      <w:color w:val="000000"/>
      <w:sz w:val="24"/>
    </w:rPr>
  </w:style>
  <w:style w:type="paragraph" w:customStyle="1" w:styleId="Articlewithnumbering3">
    <w:name w:val="Article with numbering"/>
    <w:link w:val="ArticlewithnumberingCar3"/>
    <w:pPr>
      <w:keepNext/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3">
    <w:name w:val="Article with numberingCar"/>
    <w:link w:val="Articlewithnumbering3"/>
    <w:rPr>
      <w:rFonts w:ascii="Arial" w:eastAsia="Arial" w:hAnsi="Arial" w:cs="Arial"/>
      <w:b/>
      <w:color w:val="000000"/>
      <w:sz w:val="24"/>
    </w:rPr>
  </w:style>
  <w:style w:type="paragraph" w:customStyle="1" w:styleId="Paragraphwithoutnumbering3">
    <w:name w:val="Paragraph without numbering"/>
    <w:link w:val="ParagraphwithoutnumberingCar3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3">
    <w:name w:val="Paragraph without numberingCar"/>
    <w:link w:val="Paragraphwithoutnumbering3"/>
    <w:rPr>
      <w:rFonts w:ascii="Arial" w:eastAsia="Arial" w:hAnsi="Arial" w:cs="Arial"/>
      <w:color w:val="000000"/>
      <w:sz w:val="20"/>
    </w:rPr>
  </w:style>
  <w:style w:type="paragraph" w:customStyle="1" w:styleId="Paragraphwithnumbering3">
    <w:name w:val="Paragraph with numbering"/>
    <w:link w:val="ParagraphwithnumberingCar3"/>
    <w:pPr>
      <w:widowControl w:val="0"/>
      <w:shd w:val="clear" w:color="auto" w:fill="FFFFFF"/>
      <w:spacing w:line="360" w:lineRule="auto"/>
      <w:ind w:left="566" w:hanging="566"/>
      <w:jc w:val="both"/>
    </w:pPr>
    <w:rPr>
      <w:rFonts w:ascii="Arial" w:eastAsia="Arial" w:hAnsi="Arial" w:cs="Arial"/>
      <w:color w:val="000000"/>
    </w:rPr>
  </w:style>
  <w:style w:type="character" w:customStyle="1" w:styleId="ParagraphwithnumberingCar3">
    <w:name w:val="Paragraph with numberingCar"/>
    <w:link w:val="Paragraphwithnumbering3"/>
    <w:rPr>
      <w:rFonts w:ascii="Arial" w:eastAsia="Arial" w:hAnsi="Arial" w:cs="Arial"/>
      <w:color w:val="000000"/>
      <w:sz w:val="20"/>
    </w:rPr>
  </w:style>
  <w:style w:type="paragraph" w:customStyle="1" w:styleId="Subparagraphwithoutnumbering3">
    <w:name w:val="Subparagraph without numbering"/>
    <w:link w:val="SubparagraphwithoutnumberingCar3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3">
    <w:name w:val="Subparagraph without numberingCar"/>
    <w:link w:val="Subparagraphwithoutnumbering3"/>
    <w:rPr>
      <w:rFonts w:ascii="Arial" w:eastAsia="Arial" w:hAnsi="Arial" w:cs="Arial"/>
      <w:color w:val="000000"/>
      <w:sz w:val="20"/>
    </w:rPr>
  </w:style>
  <w:style w:type="paragraph" w:customStyle="1" w:styleId="Itemwithoutnumbering3">
    <w:name w:val="Item without numbering"/>
    <w:link w:val="ItemwithoutnumberingCar3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ItemwithoutnumberingCar3">
    <w:name w:val="Item without numberingCar"/>
    <w:link w:val="Itemwithoutnumbering3"/>
    <w:rPr>
      <w:rFonts w:ascii="Arial" w:eastAsia="Arial" w:hAnsi="Arial" w:cs="Arial"/>
      <w:color w:val="000000"/>
      <w:sz w:val="20"/>
    </w:rPr>
  </w:style>
  <w:style w:type="paragraph" w:customStyle="1" w:styleId="Itemwithnumbering3">
    <w:name w:val="Item with numbering"/>
    <w:link w:val="ItemwithnumberingCar3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ItemwithnumberingCar3">
    <w:name w:val="Item with numberingCar"/>
    <w:link w:val="Itemwithnumbering3"/>
    <w:rPr>
      <w:rFonts w:ascii="Arial" w:eastAsia="Arial" w:hAnsi="Arial" w:cs="Arial"/>
      <w:color w:val="000000"/>
      <w:sz w:val="20"/>
    </w:rPr>
  </w:style>
  <w:style w:type="paragraph" w:customStyle="1" w:styleId="Pointwithoutnumbering3">
    <w:name w:val="Point without numbering"/>
    <w:link w:val="PointwithoutnumberingCar3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PointwithoutnumberingCar3">
    <w:name w:val="Point without numberingCar"/>
    <w:link w:val="Pointwithoutnumbering3"/>
    <w:rPr>
      <w:rFonts w:ascii="Arial" w:eastAsia="Arial" w:hAnsi="Arial" w:cs="Arial"/>
      <w:color w:val="000000"/>
      <w:sz w:val="20"/>
    </w:rPr>
  </w:style>
  <w:style w:type="paragraph" w:customStyle="1" w:styleId="Fullwidthclausewithoutnumbering3">
    <w:name w:val="Full width clause without numbering"/>
    <w:link w:val="FullwidthclausewithoutnumberingCar3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3">
    <w:name w:val="Full width clause without numberingCar"/>
    <w:link w:val="Fullwidthclausewithoutnumbering3"/>
    <w:rPr>
      <w:rFonts w:ascii="Open Sans" w:eastAsia="Open Sans" w:hAnsi="Open Sans" w:cs="Open Sans"/>
      <w:color w:val="000000"/>
      <w:sz w:val="22"/>
    </w:rPr>
  </w:style>
  <w:style w:type="paragraph" w:customStyle="1" w:styleId="Articlepod3">
    <w:name w:val="Article pod"/>
    <w:link w:val="ArticlepodCar3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3">
    <w:name w:val="Article podCar"/>
    <w:link w:val="Articlepod3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Malepismo">
    <w:name w:val="Malepismo"/>
    <w:link w:val="MalepismoCar"/>
    <w:pPr>
      <w:shd w:val="clear" w:color="auto" w:fill="FFFFFF"/>
      <w:suppressAutoHyphens/>
      <w:spacing w:before="220" w:after="160"/>
    </w:pPr>
    <w:rPr>
      <w:rFonts w:ascii="Calibri Light" w:eastAsia="Calibri Light" w:hAnsi="Calibri Light" w:cs="Calibri Light"/>
      <w:color w:val="000000"/>
      <w:sz w:val="16"/>
    </w:rPr>
  </w:style>
  <w:style w:type="character" w:customStyle="1" w:styleId="MalepismoCar">
    <w:name w:val="MalepismoCar"/>
    <w:link w:val="Malepismo"/>
    <w:rPr>
      <w:rFonts w:ascii="Calibri Light" w:eastAsia="Calibri Light" w:hAnsi="Calibri Light" w:cs="Calibri Light"/>
      <w:color w:val="000000"/>
      <w:sz w:val="16"/>
    </w:rPr>
  </w:style>
  <w:style w:type="paragraph" w:customStyle="1" w:styleId="white">
    <w:name w:val="white"/>
    <w:link w:val="whiteCar"/>
    <w:pPr>
      <w:shd w:val="clear" w:color="auto" w:fill="FFFFFF"/>
      <w:spacing w:after="160"/>
      <w:jc w:val="both"/>
    </w:pPr>
    <w:rPr>
      <w:rFonts w:ascii="Arial" w:eastAsia="Arial" w:hAnsi="Arial" w:cs="Arial"/>
      <w:color w:val="FFFFFF"/>
      <w:sz w:val="22"/>
    </w:rPr>
  </w:style>
  <w:style w:type="character" w:customStyle="1" w:styleId="whiteCar">
    <w:name w:val="whiteCar"/>
    <w:link w:val="white"/>
    <w:rPr>
      <w:rFonts w:ascii="Arial" w:eastAsia="Arial" w:hAnsi="Arial" w:cs="Arial"/>
      <w:color w:val="FFFFFF"/>
      <w:sz w:val="22"/>
    </w:rPr>
  </w:style>
  <w:style w:type="paragraph" w:customStyle="1" w:styleId="a">
    <w:name w:val="a"/>
    <w:link w:val="aCar"/>
    <w:pPr>
      <w:shd w:val="clear" w:color="auto" w:fill="FFFFFF"/>
      <w:suppressAutoHyphens/>
      <w:spacing w:before="220" w:after="160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aCar">
    <w:name w:val="aCar"/>
    <w:link w:val="a"/>
    <w:rPr>
      <w:rFonts w:ascii="Calibri Light" w:eastAsia="Calibri Light" w:hAnsi="Calibri Light" w:cs="Calibri Light"/>
      <w:color w:val="000000"/>
      <w:sz w:val="22"/>
    </w:rPr>
  </w:style>
  <w:style w:type="paragraph" w:customStyle="1" w:styleId="Body2od">
    <w:name w:val="Body2od"/>
    <w:link w:val="Body2odCar"/>
    <w:pPr>
      <w:shd w:val="clear" w:color="auto" w:fill="FFFFFF"/>
      <w:spacing w:after="160"/>
      <w:ind w:left="680"/>
      <w:jc w:val="both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Body2odCar">
    <w:name w:val="Body2odCar"/>
    <w:link w:val="Body2od"/>
    <w:rPr>
      <w:rFonts w:ascii="Calibri Light" w:eastAsia="Calibri Light" w:hAnsi="Calibri Light" w:cs="Calibri Light"/>
      <w:color w:val="000000"/>
      <w:sz w:val="22"/>
    </w:rPr>
  </w:style>
  <w:style w:type="paragraph" w:customStyle="1" w:styleId="listina">
    <w:name w:val="listina"/>
    <w:link w:val="listinaCar"/>
    <w:pPr>
      <w:shd w:val="clear" w:color="auto" w:fill="FFFFFF"/>
      <w:suppressAutoHyphens/>
      <w:spacing w:before="220" w:after="160"/>
      <w:ind w:left="1133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listinaCar">
    <w:name w:val="listinaCar"/>
    <w:link w:val="listina"/>
    <w:rPr>
      <w:rFonts w:ascii="Calibri Light" w:eastAsia="Calibri Light" w:hAnsi="Calibri Light" w:cs="Calibri Light"/>
      <w:color w:val="000000"/>
      <w:sz w:val="22"/>
    </w:rPr>
  </w:style>
  <w:style w:type="paragraph" w:customStyle="1" w:styleId="odrazka3">
    <w:name w:val="odrazka3"/>
    <w:link w:val="odrazka3Car"/>
    <w:pPr>
      <w:shd w:val="clear" w:color="auto" w:fill="FFFFFF"/>
      <w:spacing w:after="120"/>
      <w:jc w:val="both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odrazka3Car">
    <w:name w:val="odrazka3Car"/>
    <w:link w:val="odrazka3"/>
    <w:rPr>
      <w:rFonts w:ascii="Calibri Light" w:eastAsia="Calibri Light" w:hAnsi="Calibri Light" w:cs="Calibri Light"/>
      <w:color w:val="000000"/>
      <w:sz w:val="22"/>
    </w:rPr>
  </w:style>
  <w:style w:type="paragraph" w:customStyle="1" w:styleId="Cislovanystred">
    <w:name w:val="Cislovanystred"/>
    <w:link w:val="CislovanystredCar"/>
    <w:pPr>
      <w:shd w:val="clear" w:color="auto" w:fill="FFFFFF"/>
      <w:spacing w:before="120" w:after="120"/>
      <w:jc w:val="both"/>
    </w:pPr>
    <w:rPr>
      <w:rFonts w:ascii="Calibri Light" w:eastAsia="Calibri Light" w:hAnsi="Calibri Light" w:cs="Calibri Light"/>
      <w:color w:val="000000"/>
      <w:sz w:val="22"/>
    </w:rPr>
  </w:style>
  <w:style w:type="character" w:customStyle="1" w:styleId="CislovanystredCar">
    <w:name w:val="CislovanystredCar"/>
    <w:link w:val="Cislovanystred"/>
    <w:rPr>
      <w:rFonts w:ascii="Calibri Light" w:eastAsia="Calibri Light" w:hAnsi="Calibri Light" w:cs="Calibri Light"/>
      <w:color w:val="000000"/>
      <w:sz w:val="22"/>
    </w:rPr>
  </w:style>
  <w:style w:type="paragraph" w:customStyle="1" w:styleId="2slovanodstaveclnku">
    <w:name w:val="2 Číslovaný odstavec článku"/>
    <w:link w:val="2slovanodstaveclnkuCar"/>
    <w:pPr>
      <w:shd w:val="clear" w:color="auto" w:fill="FFFFFF"/>
      <w:spacing w:before="120"/>
      <w:jc w:val="both"/>
    </w:pPr>
    <w:rPr>
      <w:rFonts w:ascii="Arial" w:eastAsia="Arial" w:hAnsi="Arial" w:cs="Arial"/>
      <w:color w:val="000000"/>
    </w:rPr>
  </w:style>
  <w:style w:type="character" w:customStyle="1" w:styleId="2slovanodstaveclnkuCar">
    <w:name w:val="2 Číslovaný odstavec článkuCar"/>
    <w:link w:val="2slovanodstaveclnku"/>
    <w:rPr>
      <w:rFonts w:ascii="Arial" w:eastAsia="Arial" w:hAnsi="Arial" w:cs="Arial"/>
      <w:color w:val="000000"/>
      <w:sz w:val="20"/>
    </w:rPr>
  </w:style>
  <w:style w:type="character" w:customStyle="1" w:styleId="TextkomenteChar">
    <w:name w:val="Text komentáře Char"/>
    <w:rPr>
      <w:rFonts w:ascii="Arial" w:eastAsia="Arial" w:hAnsi="Arial" w:cs="Arial"/>
      <w:color w:val="000000"/>
      <w:sz w:val="20"/>
    </w:rPr>
  </w:style>
  <w:style w:type="paragraph" w:customStyle="1" w:styleId="strukturalnkuCharChar1">
    <w:name w:val="struktura článku Char Char1"/>
    <w:link w:val="strukturalnkuCharChar1Car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harChar1Car">
    <w:name w:val="struktura článku Char Char1Car"/>
    <w:link w:val="strukturalnkuCharChar1"/>
    <w:rPr>
      <w:rFonts w:ascii="Arial" w:eastAsia="Arial" w:hAnsi="Arial" w:cs="Arial"/>
      <w:color w:val="000000"/>
      <w:sz w:val="18"/>
    </w:rPr>
  </w:style>
  <w:style w:type="paragraph" w:customStyle="1" w:styleId="strukturalnku">
    <w:name w:val="struktura článku"/>
    <w:link w:val="strukturalnkuCar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ar">
    <w:name w:val="struktura článkuCar"/>
    <w:link w:val="strukturalnku"/>
    <w:rPr>
      <w:rFonts w:ascii="Arial" w:eastAsia="Arial" w:hAnsi="Arial" w:cs="Arial"/>
      <w:color w:val="000000"/>
      <w:sz w:val="18"/>
    </w:rPr>
  </w:style>
  <w:style w:type="paragraph" w:customStyle="1" w:styleId="ABLOCKPARA">
    <w:name w:val="A BLOCK PARA"/>
    <w:link w:val="ABLOCKPARACar"/>
    <w:pPr>
      <w:shd w:val="clear" w:color="auto" w:fill="FFFFFF"/>
      <w:ind w:left="1417" w:right="22" w:hanging="283"/>
    </w:pPr>
    <w:rPr>
      <w:rFonts w:ascii="Book Antiqua" w:eastAsia="Book Antiqua" w:hAnsi="Book Antiqua" w:cs="Book Antiqua"/>
      <w:color w:val="000000"/>
      <w:sz w:val="22"/>
    </w:rPr>
  </w:style>
  <w:style w:type="character" w:customStyle="1" w:styleId="ABLOCKPARACar">
    <w:name w:val="A BLOCK PARACar"/>
    <w:link w:val="ABLOCKPARA"/>
    <w:rPr>
      <w:rFonts w:ascii="Book Antiqua" w:eastAsia="Book Antiqua" w:hAnsi="Book Antiqua" w:cs="Book Antiqua"/>
      <w:color w:val="000000"/>
      <w:sz w:val="22"/>
    </w:rPr>
  </w:style>
  <w:style w:type="paragraph" w:customStyle="1" w:styleId="Articlewithoutnumbering4">
    <w:name w:val="Article without numbering"/>
    <w:link w:val="ArticlewithoutnumberingCar4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4">
    <w:name w:val="Article without numberingCar"/>
    <w:link w:val="Articlewithoutnumbering4"/>
    <w:rPr>
      <w:rFonts w:ascii="Arial" w:eastAsia="Arial" w:hAnsi="Arial" w:cs="Arial"/>
      <w:b/>
      <w:color w:val="000000"/>
      <w:sz w:val="24"/>
    </w:rPr>
  </w:style>
  <w:style w:type="paragraph" w:customStyle="1" w:styleId="Articlewithnumbering4">
    <w:name w:val="Article with numbering"/>
    <w:link w:val="ArticlewithnumberingCar4"/>
    <w:pPr>
      <w:keepNext/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4">
    <w:name w:val="Article with numberingCar"/>
    <w:link w:val="Articlewithnumbering4"/>
    <w:rPr>
      <w:rFonts w:ascii="Arial" w:eastAsia="Arial" w:hAnsi="Arial" w:cs="Arial"/>
      <w:b/>
      <w:color w:val="000000"/>
      <w:sz w:val="24"/>
    </w:rPr>
  </w:style>
  <w:style w:type="paragraph" w:customStyle="1" w:styleId="Paragraphwithoutnumbering4">
    <w:name w:val="Paragraph without numbering"/>
    <w:link w:val="ParagraphwithoutnumberingCar4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4">
    <w:name w:val="Paragraph without numberingCar"/>
    <w:link w:val="Paragraphwithoutnumbering4"/>
    <w:rPr>
      <w:rFonts w:ascii="Arial" w:eastAsia="Arial" w:hAnsi="Arial" w:cs="Arial"/>
      <w:color w:val="000000"/>
      <w:sz w:val="20"/>
    </w:rPr>
  </w:style>
  <w:style w:type="paragraph" w:customStyle="1" w:styleId="Paragraphwithnumbering4">
    <w:name w:val="Paragraph with numbering"/>
    <w:link w:val="ParagraphwithnumberingCar4"/>
    <w:pPr>
      <w:widowControl w:val="0"/>
      <w:shd w:val="clear" w:color="auto" w:fill="FFFFFF"/>
      <w:spacing w:line="360" w:lineRule="auto"/>
      <w:ind w:left="566" w:hanging="566"/>
      <w:jc w:val="both"/>
    </w:pPr>
    <w:rPr>
      <w:rFonts w:ascii="Arial" w:eastAsia="Arial" w:hAnsi="Arial" w:cs="Arial"/>
      <w:color w:val="000000"/>
    </w:rPr>
  </w:style>
  <w:style w:type="character" w:customStyle="1" w:styleId="ParagraphwithnumberingCar4">
    <w:name w:val="Paragraph with numberingCar"/>
    <w:link w:val="Paragraphwithnumbering4"/>
    <w:rPr>
      <w:rFonts w:ascii="Arial" w:eastAsia="Arial" w:hAnsi="Arial" w:cs="Arial"/>
      <w:color w:val="000000"/>
      <w:sz w:val="20"/>
    </w:rPr>
  </w:style>
  <w:style w:type="paragraph" w:customStyle="1" w:styleId="Subparagraphwithoutnumbering4">
    <w:name w:val="Subparagraph without numbering"/>
    <w:link w:val="SubparagraphwithoutnumberingCar4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4">
    <w:name w:val="Subparagraph without numberingCar"/>
    <w:link w:val="Subparagraphwithoutnumbering4"/>
    <w:rPr>
      <w:rFonts w:ascii="Arial" w:eastAsia="Arial" w:hAnsi="Arial" w:cs="Arial"/>
      <w:color w:val="000000"/>
      <w:sz w:val="20"/>
    </w:rPr>
  </w:style>
  <w:style w:type="paragraph" w:customStyle="1" w:styleId="Itemwithoutnumbering4">
    <w:name w:val="Item without numbering"/>
    <w:link w:val="ItemwithoutnumberingCar4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ItemwithoutnumberingCar4">
    <w:name w:val="Item without numberingCar"/>
    <w:link w:val="Itemwithoutnumbering4"/>
    <w:rPr>
      <w:rFonts w:ascii="Arial" w:eastAsia="Arial" w:hAnsi="Arial" w:cs="Arial"/>
      <w:color w:val="000000"/>
      <w:sz w:val="20"/>
    </w:rPr>
  </w:style>
  <w:style w:type="paragraph" w:customStyle="1" w:styleId="Itemwithnumbering4">
    <w:name w:val="Item with numbering"/>
    <w:link w:val="ItemwithnumberingCar4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ItemwithnumberingCar4">
    <w:name w:val="Item with numberingCar"/>
    <w:link w:val="Itemwithnumbering4"/>
    <w:rPr>
      <w:rFonts w:ascii="Arial" w:eastAsia="Arial" w:hAnsi="Arial" w:cs="Arial"/>
      <w:color w:val="000000"/>
      <w:sz w:val="20"/>
    </w:rPr>
  </w:style>
  <w:style w:type="paragraph" w:customStyle="1" w:styleId="Pointwithoutnumbering4">
    <w:name w:val="Point without numbering"/>
    <w:link w:val="PointwithoutnumberingCar4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PointwithoutnumberingCar4">
    <w:name w:val="Point without numberingCar"/>
    <w:link w:val="Pointwithoutnumbering4"/>
    <w:rPr>
      <w:rFonts w:ascii="Arial" w:eastAsia="Arial" w:hAnsi="Arial" w:cs="Arial"/>
      <w:color w:val="000000"/>
      <w:sz w:val="20"/>
    </w:rPr>
  </w:style>
  <w:style w:type="character" w:customStyle="1" w:styleId="NzevChar2">
    <w:name w:val="Název Char2"/>
    <w:rPr>
      <w:rFonts w:ascii="Arial" w:eastAsia="Arial" w:hAnsi="Arial" w:cs="Arial"/>
      <w:b/>
      <w:color w:val="000000"/>
      <w:sz w:val="56"/>
      <w:u w:val="single"/>
    </w:rPr>
  </w:style>
  <w:style w:type="paragraph" w:customStyle="1" w:styleId="Fullwidthclausewithoutnumbering4">
    <w:name w:val="Full width clause without numbering"/>
    <w:link w:val="FullwidthclausewithoutnumberingCar4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4">
    <w:name w:val="Full width clause without numberingCar"/>
    <w:link w:val="Fullwidthclausewithoutnumbering4"/>
    <w:rPr>
      <w:rFonts w:ascii="Open Sans" w:eastAsia="Open Sans" w:hAnsi="Open Sans" w:cs="Open Sans"/>
      <w:color w:val="000000"/>
      <w:sz w:val="22"/>
    </w:rPr>
  </w:style>
  <w:style w:type="paragraph" w:customStyle="1" w:styleId="Articlepod4">
    <w:name w:val="Article pod"/>
    <w:link w:val="ArticlepodCar4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4">
    <w:name w:val="Article podCar"/>
    <w:link w:val="Articlepod4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2slovanodstaveclnku0">
    <w:name w:val="2 Číslovaný odstavec článku"/>
    <w:link w:val="2slovanodstaveclnkuCar0"/>
    <w:pPr>
      <w:shd w:val="clear" w:color="auto" w:fill="FFFFFF"/>
      <w:spacing w:before="120"/>
      <w:jc w:val="both"/>
    </w:pPr>
    <w:rPr>
      <w:rFonts w:ascii="Arial" w:eastAsia="Arial" w:hAnsi="Arial" w:cs="Arial"/>
      <w:color w:val="000000"/>
    </w:rPr>
  </w:style>
  <w:style w:type="character" w:customStyle="1" w:styleId="2slovanodstaveclnkuCar0">
    <w:name w:val="2 Číslovaný odstavec článkuCar"/>
    <w:link w:val="2slovanodstaveclnku0"/>
    <w:rPr>
      <w:rFonts w:ascii="Arial" w:eastAsia="Arial" w:hAnsi="Arial" w:cs="Arial"/>
      <w:color w:val="000000"/>
      <w:sz w:val="20"/>
    </w:rPr>
  </w:style>
  <w:style w:type="character" w:customStyle="1" w:styleId="TextkomenteChar1">
    <w:name w:val="Text komentáře Char1"/>
    <w:rPr>
      <w:rFonts w:ascii="Arial" w:eastAsia="Arial" w:hAnsi="Arial" w:cs="Arial"/>
      <w:color w:val="000000"/>
      <w:sz w:val="20"/>
    </w:rPr>
  </w:style>
  <w:style w:type="character" w:customStyle="1" w:styleId="OdstavecseseznamemChar">
    <w:name w:val="Odstavec se seznamem Char"/>
    <w:rPr>
      <w:rFonts w:ascii="Arial" w:eastAsia="Arial" w:hAnsi="Arial" w:cs="Arial"/>
      <w:color w:val="000000"/>
      <w:sz w:val="18"/>
    </w:rPr>
  </w:style>
  <w:style w:type="character" w:customStyle="1" w:styleId="NormalCar">
    <w:name w:val="NormalCar"/>
    <w:rPr>
      <w:rFonts w:ascii="Calibri" w:eastAsia="Calibri" w:hAnsi="Calibri" w:cs="Calibri"/>
      <w:color w:val="000000"/>
      <w:sz w:val="22"/>
    </w:rPr>
  </w:style>
  <w:style w:type="paragraph" w:customStyle="1" w:styleId="strukturalnkuCharChar10">
    <w:name w:val="struktura článku Char Char1"/>
    <w:link w:val="strukturalnkuCharChar1Car0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harChar1Car0">
    <w:name w:val="struktura článku Char Char1Car"/>
    <w:link w:val="strukturalnkuCharChar10"/>
    <w:rPr>
      <w:rFonts w:ascii="Arial" w:eastAsia="Arial" w:hAnsi="Arial" w:cs="Arial"/>
      <w:color w:val="000000"/>
      <w:sz w:val="18"/>
    </w:rPr>
  </w:style>
  <w:style w:type="paragraph" w:customStyle="1" w:styleId="strukturalnku0">
    <w:name w:val="struktura článku"/>
    <w:link w:val="strukturalnkuCar0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ar0">
    <w:name w:val="struktura článkuCar"/>
    <w:link w:val="strukturalnku0"/>
    <w:rPr>
      <w:rFonts w:ascii="Arial" w:eastAsia="Arial" w:hAnsi="Arial" w:cs="Arial"/>
      <w:color w:val="000000"/>
      <w:sz w:val="18"/>
    </w:rPr>
  </w:style>
  <w:style w:type="paragraph" w:customStyle="1" w:styleId="Articlewithoutnumbering5">
    <w:name w:val="Article without numbering"/>
    <w:link w:val="ArticlewithoutnumberingCar5"/>
    <w:pPr>
      <w:widowControl w:val="0"/>
      <w:shd w:val="clear" w:color="auto" w:fill="FFFFFF"/>
      <w:spacing w:before="360" w:after="180" w:line="360" w:lineRule="auto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outnumberingCar5">
    <w:name w:val="Article without numberingCar"/>
    <w:link w:val="Articlewithoutnumbering5"/>
    <w:rPr>
      <w:rFonts w:ascii="Arial" w:eastAsia="Arial" w:hAnsi="Arial" w:cs="Arial"/>
      <w:b/>
      <w:color w:val="000000"/>
      <w:sz w:val="24"/>
    </w:rPr>
  </w:style>
  <w:style w:type="paragraph" w:customStyle="1" w:styleId="Articlewithnumbering5">
    <w:name w:val="Article with numbering"/>
    <w:link w:val="ArticlewithnumberingCar5"/>
    <w:pPr>
      <w:keepNext/>
      <w:widowControl w:val="0"/>
      <w:shd w:val="clear" w:color="auto" w:fill="FFFFFF"/>
      <w:spacing w:before="360" w:after="180" w:line="360" w:lineRule="auto"/>
      <w:ind w:left="566" w:hanging="566"/>
      <w:jc w:val="both"/>
    </w:pPr>
    <w:rPr>
      <w:rFonts w:ascii="Arial" w:eastAsia="Arial" w:hAnsi="Arial" w:cs="Arial"/>
      <w:b/>
      <w:color w:val="000000"/>
      <w:sz w:val="24"/>
    </w:rPr>
  </w:style>
  <w:style w:type="character" w:customStyle="1" w:styleId="ArticlewithnumberingCar5">
    <w:name w:val="Article with numberingCar"/>
    <w:link w:val="Articlewithnumbering5"/>
    <w:rPr>
      <w:rFonts w:ascii="Arial" w:eastAsia="Arial" w:hAnsi="Arial" w:cs="Arial"/>
      <w:b/>
      <w:color w:val="000000"/>
      <w:sz w:val="24"/>
    </w:rPr>
  </w:style>
  <w:style w:type="paragraph" w:customStyle="1" w:styleId="Paragraphwithoutnumbering5">
    <w:name w:val="Paragraph without numbering"/>
    <w:link w:val="ParagraphwithoutnumberingCar5"/>
    <w:pPr>
      <w:widowControl w:val="0"/>
      <w:shd w:val="clear" w:color="auto" w:fill="FFFFFF"/>
      <w:spacing w:before="180" w:after="180"/>
      <w:jc w:val="both"/>
    </w:pPr>
    <w:rPr>
      <w:rFonts w:ascii="Arial" w:eastAsia="Arial" w:hAnsi="Arial" w:cs="Arial"/>
      <w:color w:val="000000"/>
    </w:rPr>
  </w:style>
  <w:style w:type="character" w:customStyle="1" w:styleId="ParagraphwithoutnumberingCar5">
    <w:name w:val="Paragraph without numberingCar"/>
    <w:link w:val="Paragraphwithoutnumbering5"/>
    <w:rPr>
      <w:rFonts w:ascii="Arial" w:eastAsia="Arial" w:hAnsi="Arial" w:cs="Arial"/>
      <w:color w:val="000000"/>
      <w:sz w:val="20"/>
    </w:rPr>
  </w:style>
  <w:style w:type="paragraph" w:customStyle="1" w:styleId="Paragraphwithnumbering5">
    <w:name w:val="Paragraph with numbering"/>
    <w:link w:val="ParagraphwithnumberingCar5"/>
    <w:pPr>
      <w:widowControl w:val="0"/>
      <w:shd w:val="clear" w:color="auto" w:fill="FFFFFF"/>
      <w:spacing w:line="360" w:lineRule="auto"/>
      <w:ind w:left="566" w:hanging="566"/>
      <w:jc w:val="both"/>
    </w:pPr>
    <w:rPr>
      <w:rFonts w:ascii="Arial" w:eastAsia="Arial" w:hAnsi="Arial" w:cs="Arial"/>
      <w:color w:val="000000"/>
    </w:rPr>
  </w:style>
  <w:style w:type="character" w:customStyle="1" w:styleId="ParagraphwithnumberingCar5">
    <w:name w:val="Paragraph with numberingCar"/>
    <w:link w:val="Paragraphwithnumbering5"/>
    <w:rPr>
      <w:rFonts w:ascii="Arial" w:eastAsia="Arial" w:hAnsi="Arial" w:cs="Arial"/>
      <w:color w:val="000000"/>
      <w:sz w:val="20"/>
    </w:rPr>
  </w:style>
  <w:style w:type="paragraph" w:customStyle="1" w:styleId="Subparagraphwithoutnumbering5">
    <w:name w:val="Subparagraph without numbering"/>
    <w:link w:val="SubparagraphwithoutnumberingCar5"/>
    <w:pPr>
      <w:widowControl w:val="0"/>
      <w:shd w:val="clear" w:color="auto" w:fill="FFFFFF"/>
      <w:ind w:left="566"/>
      <w:jc w:val="both"/>
    </w:pPr>
    <w:rPr>
      <w:rFonts w:ascii="Arial" w:eastAsia="Arial" w:hAnsi="Arial" w:cs="Arial"/>
      <w:color w:val="000000"/>
    </w:rPr>
  </w:style>
  <w:style w:type="character" w:customStyle="1" w:styleId="SubparagraphwithoutnumberingCar5">
    <w:name w:val="Subparagraph without numberingCar"/>
    <w:link w:val="Subparagraphwithoutnumbering5"/>
    <w:rPr>
      <w:rFonts w:ascii="Arial" w:eastAsia="Arial" w:hAnsi="Arial" w:cs="Arial"/>
      <w:color w:val="000000"/>
      <w:sz w:val="20"/>
    </w:rPr>
  </w:style>
  <w:style w:type="paragraph" w:customStyle="1" w:styleId="Itemwithoutnumbering5">
    <w:name w:val="Item without numbering"/>
    <w:link w:val="ItemwithoutnumberingCar5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ItemwithoutnumberingCar5">
    <w:name w:val="Item without numberingCar"/>
    <w:link w:val="Itemwithoutnumbering5"/>
    <w:rPr>
      <w:rFonts w:ascii="Arial" w:eastAsia="Arial" w:hAnsi="Arial" w:cs="Arial"/>
      <w:color w:val="000000"/>
      <w:sz w:val="20"/>
    </w:rPr>
  </w:style>
  <w:style w:type="paragraph" w:customStyle="1" w:styleId="Itemwithnumbering5">
    <w:name w:val="Item with numbering"/>
    <w:link w:val="ItemwithnumberingCar5"/>
    <w:pPr>
      <w:widowControl w:val="0"/>
      <w:shd w:val="clear" w:color="auto" w:fill="FFFFFF"/>
      <w:spacing w:line="360" w:lineRule="auto"/>
      <w:ind w:left="901" w:hanging="901"/>
      <w:jc w:val="both"/>
    </w:pPr>
    <w:rPr>
      <w:rFonts w:ascii="Arial" w:eastAsia="Arial" w:hAnsi="Arial" w:cs="Arial"/>
      <w:color w:val="000000"/>
    </w:rPr>
  </w:style>
  <w:style w:type="character" w:customStyle="1" w:styleId="ItemwithnumberingCar5">
    <w:name w:val="Item with numberingCar"/>
    <w:link w:val="Itemwithnumbering5"/>
    <w:rPr>
      <w:rFonts w:ascii="Arial" w:eastAsia="Arial" w:hAnsi="Arial" w:cs="Arial"/>
      <w:color w:val="000000"/>
      <w:sz w:val="20"/>
    </w:rPr>
  </w:style>
  <w:style w:type="paragraph" w:customStyle="1" w:styleId="Pointwithoutnumbering5">
    <w:name w:val="Point without numbering"/>
    <w:link w:val="PointwithoutnumberingCar5"/>
    <w:pPr>
      <w:widowControl w:val="0"/>
      <w:shd w:val="clear" w:color="auto" w:fill="FFFFFF"/>
      <w:spacing w:line="360" w:lineRule="auto"/>
      <w:ind w:left="901"/>
      <w:jc w:val="both"/>
    </w:pPr>
    <w:rPr>
      <w:rFonts w:ascii="Arial" w:eastAsia="Arial" w:hAnsi="Arial" w:cs="Arial"/>
      <w:color w:val="000000"/>
    </w:rPr>
  </w:style>
  <w:style w:type="character" w:customStyle="1" w:styleId="PointwithoutnumberingCar5">
    <w:name w:val="Point without numberingCar"/>
    <w:link w:val="Pointwithoutnumbering5"/>
    <w:rPr>
      <w:rFonts w:ascii="Arial" w:eastAsia="Arial" w:hAnsi="Arial" w:cs="Arial"/>
      <w:color w:val="000000"/>
      <w:sz w:val="20"/>
    </w:rPr>
  </w:style>
  <w:style w:type="character" w:customStyle="1" w:styleId="NzevChar3">
    <w:name w:val="Název Char3"/>
    <w:link w:val="Nzev"/>
    <w:rPr>
      <w:rFonts w:ascii="Arial" w:eastAsia="Arial" w:hAnsi="Arial" w:cs="Arial"/>
      <w:b/>
      <w:color w:val="000000"/>
      <w:sz w:val="56"/>
      <w:u w:val="single"/>
    </w:rPr>
  </w:style>
  <w:style w:type="paragraph" w:customStyle="1" w:styleId="Fullwidthclausewithoutnumbering5">
    <w:name w:val="Full width clause without numbering"/>
    <w:link w:val="FullwidthclausewithoutnumberingCar5"/>
    <w:pPr>
      <w:widowControl w:val="0"/>
      <w:shd w:val="clear" w:color="auto" w:fill="FFFFFF"/>
      <w:spacing w:line="360" w:lineRule="auto"/>
      <w:jc w:val="both"/>
    </w:pPr>
    <w:rPr>
      <w:rFonts w:ascii="Open Sans" w:eastAsia="Open Sans" w:hAnsi="Open Sans" w:cs="Open Sans"/>
      <w:color w:val="000000"/>
      <w:sz w:val="22"/>
    </w:rPr>
  </w:style>
  <w:style w:type="character" w:customStyle="1" w:styleId="FullwidthclausewithoutnumberingCar5">
    <w:name w:val="Full width clause without numberingCar"/>
    <w:link w:val="Fullwidthclausewithoutnumbering5"/>
    <w:rPr>
      <w:rFonts w:ascii="Open Sans" w:eastAsia="Open Sans" w:hAnsi="Open Sans" w:cs="Open Sans"/>
      <w:color w:val="000000"/>
      <w:sz w:val="22"/>
    </w:rPr>
  </w:style>
  <w:style w:type="paragraph" w:customStyle="1" w:styleId="Articlepod5">
    <w:name w:val="Article pod"/>
    <w:link w:val="ArticlepodCar5"/>
    <w:pPr>
      <w:widowControl w:val="0"/>
      <w:shd w:val="clear" w:color="auto" w:fill="FFFFFF"/>
      <w:spacing w:before="360" w:after="180"/>
      <w:jc w:val="both"/>
    </w:pPr>
    <w:rPr>
      <w:rFonts w:ascii="Arial" w:eastAsia="Arial" w:hAnsi="Arial" w:cs="Arial"/>
      <w:b/>
      <w:color w:val="000000"/>
      <w:sz w:val="24"/>
      <w:u w:val="single"/>
    </w:rPr>
  </w:style>
  <w:style w:type="character" w:customStyle="1" w:styleId="ArticlepodCar5">
    <w:name w:val="Article podCar"/>
    <w:link w:val="Articlepod5"/>
    <w:rPr>
      <w:rFonts w:ascii="Arial" w:eastAsia="Arial" w:hAnsi="Arial" w:cs="Arial"/>
      <w:b/>
      <w:color w:val="000000"/>
      <w:sz w:val="24"/>
      <w:u w:val="single"/>
    </w:rPr>
  </w:style>
  <w:style w:type="paragraph" w:customStyle="1" w:styleId="2slovanodstaveclnku1">
    <w:name w:val="2 Číslovaný odstavec článku"/>
    <w:link w:val="2slovanodstaveclnkuCar1"/>
    <w:pPr>
      <w:shd w:val="clear" w:color="auto" w:fill="FFFFFF"/>
      <w:spacing w:before="120"/>
      <w:jc w:val="both"/>
    </w:pPr>
    <w:rPr>
      <w:rFonts w:ascii="Arial" w:eastAsia="Arial" w:hAnsi="Arial" w:cs="Arial"/>
      <w:color w:val="000000"/>
    </w:rPr>
  </w:style>
  <w:style w:type="character" w:customStyle="1" w:styleId="2slovanodstaveclnkuCar1">
    <w:name w:val="2 Číslovaný odstavec článkuCar"/>
    <w:link w:val="2slovanodstaveclnku1"/>
    <w:rPr>
      <w:rFonts w:ascii="Arial" w:eastAsia="Arial" w:hAnsi="Arial" w:cs="Arial"/>
      <w:color w:val="000000"/>
      <w:sz w:val="20"/>
    </w:rPr>
  </w:style>
  <w:style w:type="character" w:customStyle="1" w:styleId="TextkomenteChar2">
    <w:name w:val="Text komentáře Char2"/>
    <w:link w:val="Textkomente"/>
    <w:rPr>
      <w:rFonts w:ascii="Arial" w:eastAsia="Arial" w:hAnsi="Arial" w:cs="Arial"/>
      <w:color w:val="000000"/>
      <w:sz w:val="20"/>
    </w:rPr>
  </w:style>
  <w:style w:type="character" w:customStyle="1" w:styleId="OdstavecseseznamemChar1">
    <w:name w:val="Odstavec se seznamem Char1"/>
    <w:link w:val="Odstavecseseznamem"/>
    <w:rPr>
      <w:rFonts w:ascii="Arial" w:eastAsia="Arial" w:hAnsi="Arial" w:cs="Arial"/>
      <w:color w:val="000000"/>
      <w:sz w:val="18"/>
    </w:rPr>
  </w:style>
  <w:style w:type="character" w:customStyle="1" w:styleId="NormalCar0">
    <w:name w:val="NormalCar"/>
    <w:rPr>
      <w:rFonts w:ascii="Calibri" w:eastAsia="Calibri" w:hAnsi="Calibri" w:cs="Calibri"/>
      <w:color w:val="000000"/>
      <w:sz w:val="22"/>
    </w:rPr>
  </w:style>
  <w:style w:type="paragraph" w:customStyle="1" w:styleId="strukturalnkuCharChar11">
    <w:name w:val="struktura článku Char Char1"/>
    <w:link w:val="strukturalnkuCharChar1Car1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harChar1Car1">
    <w:name w:val="struktura článku Char Char1Car"/>
    <w:link w:val="strukturalnkuCharChar11"/>
    <w:rPr>
      <w:rFonts w:ascii="Arial" w:eastAsia="Arial" w:hAnsi="Arial" w:cs="Arial"/>
      <w:color w:val="000000"/>
      <w:sz w:val="18"/>
    </w:rPr>
  </w:style>
  <w:style w:type="paragraph" w:customStyle="1" w:styleId="strukturalnku1">
    <w:name w:val="struktura článku"/>
    <w:link w:val="strukturalnkuCar1"/>
    <w:pPr>
      <w:shd w:val="clear" w:color="auto" w:fill="FFFFFF"/>
      <w:ind w:left="1133" w:right="22" w:hanging="566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strukturalnkuCar1">
    <w:name w:val="struktura článkuCar"/>
    <w:link w:val="strukturalnku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/>
  </documentManagement>
</p:properties>
</file>

<file path=customXml/itemProps1.xml><?xml version="1.0" encoding="utf-8"?>
<ds:datastoreItem xmlns:ds="http://schemas.openxmlformats.org/officeDocument/2006/customXml" ds:itemID="{0295DF6F-9C65-4A1B-8314-7E9DE6AFA5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600AF-3C56-49E6-AA80-19EFE315A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67050-0748-4BCB-B199-FE16327F4B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F93A0-CEDD-452A-B20A-E5A467EEE3FE}">
  <ds:schemaRefs>
    <ds:schemaRef ds:uri="http://purl.org/dc/elements/1.1/"/>
    <ds:schemaRef ds:uri="http://schemas.microsoft.com/office/2006/metadata/properties"/>
    <ds:schemaRef ds:uri="44581704-53ce-4cf0-bc92-473e606c1697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a74a02d3-ba78-40be-bdfa-d7a93c6a8e2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2447</Words>
  <Characters>14444</Characters>
  <Application>Microsoft Office Word</Application>
  <DocSecurity>4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Sponzorský dar</vt:lpstr>
      <vt:lpstr>Smlouva o dílo vývoj SW</vt:lpstr>
    </vt:vector>
  </TitlesOfParts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Sponzorský dar</dc:title>
  <dc:subject/>
  <dc:creator>Legito</dc:creator>
  <cp:keywords/>
  <dc:description/>
  <cp:lastModifiedBy>Hana Pazderová</cp:lastModifiedBy>
  <cp:revision>2</cp:revision>
  <cp:lastPrinted>2024-07-24T07:24:00Z</cp:lastPrinted>
  <dcterms:created xsi:type="dcterms:W3CDTF">2024-09-02T12:19:00Z</dcterms:created>
  <dcterms:modified xsi:type="dcterms:W3CDTF">2024-09-02T12:19:00Z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2024-07-25T14:00:27Z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db7c34f7-e908-40b9-a18d-76caadf9dead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  <property fmtid="{D5CDD505-2E9C-101B-9397-08002B2CF9AE}" pid="10" name="ContentTypeId">
    <vt:lpwstr>0x010100BCF3AADCA799D14387482EA351E7E1DE</vt:lpwstr>
  </property>
</Properties>
</file>