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A76E" w14:textId="40FC6518" w:rsidR="00BC17A6" w:rsidRPr="00D06D0F" w:rsidRDefault="00BC17A6" w:rsidP="000B0AA7">
      <w:pPr>
        <w:pStyle w:val="StylDoprava"/>
      </w:pPr>
      <w:r w:rsidRPr="00D06D0F">
        <w:t>Čj.:</w:t>
      </w:r>
      <w:r w:rsidR="00DF17F6">
        <w:t xml:space="preserve"> </w:t>
      </w:r>
      <w:r w:rsidR="00DF17F6" w:rsidRPr="00DF17F6">
        <w:t>SPU 295599/2024/Tal</w:t>
      </w:r>
    </w:p>
    <w:p w14:paraId="72DF27FC" w14:textId="21E5F0FA" w:rsidR="004243BC" w:rsidRDefault="00BC17A6" w:rsidP="000B0AA7">
      <w:pPr>
        <w:pStyle w:val="StylDoprava"/>
      </w:pPr>
      <w:r w:rsidRPr="00D06D0F">
        <w:t>UID:</w:t>
      </w:r>
      <w:r w:rsidR="001B6841">
        <w:t xml:space="preserve"> </w:t>
      </w:r>
      <w:r w:rsidR="001B6841" w:rsidRPr="001B6841">
        <w:t>spuess920c7fcb</w:t>
      </w:r>
    </w:p>
    <w:p w14:paraId="6FE1A385" w14:textId="0A1660F4" w:rsidR="00C555E1" w:rsidRPr="000A23DC" w:rsidRDefault="00C555E1" w:rsidP="000B0AA7">
      <w:pPr>
        <w:pStyle w:val="StylDoprava"/>
      </w:pPr>
      <w:r w:rsidRPr="000A23DC">
        <w:t>RSD č.j.: RSD-107086/2023-101</w:t>
      </w:r>
    </w:p>
    <w:p w14:paraId="760DE6A7" w14:textId="77777777" w:rsidR="00CF17C0" w:rsidRPr="000A23DC" w:rsidRDefault="00E227E9" w:rsidP="00D06D0F">
      <w:pPr>
        <w:rPr>
          <w:rFonts w:ascii="Arial" w:hAnsi="Arial" w:cs="Arial"/>
          <w:b/>
          <w:sz w:val="20"/>
          <w:szCs w:val="20"/>
        </w:rPr>
      </w:pPr>
      <w:r w:rsidRPr="000A23DC">
        <w:rPr>
          <w:rFonts w:ascii="Arial" w:hAnsi="Arial" w:cs="Arial"/>
          <w:b/>
          <w:sz w:val="20"/>
          <w:szCs w:val="20"/>
        </w:rPr>
        <w:t xml:space="preserve">Česká </w:t>
      </w:r>
      <w:proofErr w:type="gramStart"/>
      <w:r w:rsidRPr="000A23DC">
        <w:rPr>
          <w:rFonts w:ascii="Arial" w:hAnsi="Arial" w:cs="Arial"/>
          <w:b/>
          <w:sz w:val="20"/>
          <w:szCs w:val="20"/>
        </w:rPr>
        <w:t xml:space="preserve">republika - </w:t>
      </w:r>
      <w:r w:rsidR="00A21E6E" w:rsidRPr="000A23DC">
        <w:rPr>
          <w:rFonts w:ascii="Arial" w:hAnsi="Arial" w:cs="Arial"/>
          <w:b/>
          <w:sz w:val="20"/>
          <w:szCs w:val="20"/>
        </w:rPr>
        <w:t>Státní</w:t>
      </w:r>
      <w:proofErr w:type="gramEnd"/>
      <w:r w:rsidR="00A21E6E" w:rsidRPr="000A23DC">
        <w:rPr>
          <w:rFonts w:ascii="Arial" w:hAnsi="Arial" w:cs="Arial"/>
          <w:b/>
          <w:sz w:val="20"/>
          <w:szCs w:val="20"/>
        </w:rPr>
        <w:t xml:space="preserve"> pozemkový úřad</w:t>
      </w:r>
      <w:r w:rsidR="00CF17C0" w:rsidRPr="000A23DC">
        <w:rPr>
          <w:rFonts w:ascii="Arial" w:hAnsi="Arial" w:cs="Arial"/>
          <w:b/>
          <w:sz w:val="20"/>
          <w:szCs w:val="20"/>
        </w:rPr>
        <w:t xml:space="preserve"> </w:t>
      </w:r>
    </w:p>
    <w:p w14:paraId="0E569B78" w14:textId="77777777" w:rsidR="00CF17C0" w:rsidRPr="000A23DC" w:rsidRDefault="00D36269" w:rsidP="000B0AA7">
      <w:pPr>
        <w:pStyle w:val="VnitrniText"/>
        <w:ind w:firstLine="0"/>
      </w:pPr>
      <w:r w:rsidRPr="000A23DC">
        <w:t>se sídlem</w:t>
      </w:r>
      <w:r w:rsidR="00CF17C0" w:rsidRPr="000A23DC">
        <w:t xml:space="preserve"> Praha 3</w:t>
      </w:r>
      <w:r w:rsidR="003D4F2E" w:rsidRPr="000A23DC">
        <w:t xml:space="preserve"> - Žižkov</w:t>
      </w:r>
      <w:r w:rsidR="00CF17C0" w:rsidRPr="000A23DC">
        <w:t>, Husinecká 1024/</w:t>
      </w:r>
      <w:proofErr w:type="gramStart"/>
      <w:r w:rsidR="00CF17C0" w:rsidRPr="000A23DC">
        <w:t>11a</w:t>
      </w:r>
      <w:proofErr w:type="gramEnd"/>
      <w:r w:rsidR="00CF17C0" w:rsidRPr="000A23DC">
        <w:t>, PSČ 130 00</w:t>
      </w:r>
    </w:p>
    <w:p w14:paraId="2B96F561" w14:textId="77777777" w:rsidR="00CF17C0" w:rsidRPr="000A23DC" w:rsidRDefault="00CF17C0" w:rsidP="000B0AA7">
      <w:pPr>
        <w:pStyle w:val="VnitrniText"/>
        <w:ind w:firstLine="0"/>
      </w:pPr>
      <w:r w:rsidRPr="000A23DC">
        <w:t>IČ</w:t>
      </w:r>
      <w:r w:rsidR="002C4372" w:rsidRPr="000A23DC">
        <w:t>O</w:t>
      </w:r>
      <w:r w:rsidRPr="000A23DC">
        <w:t xml:space="preserve">: </w:t>
      </w:r>
      <w:r w:rsidR="00A21E6E" w:rsidRPr="000A23DC">
        <w:t>01312774</w:t>
      </w:r>
    </w:p>
    <w:p w14:paraId="59505936" w14:textId="77777777" w:rsidR="00CF17C0" w:rsidRPr="000A23DC" w:rsidRDefault="00CF17C0" w:rsidP="000B0AA7">
      <w:pPr>
        <w:pStyle w:val="VnitrniText"/>
        <w:ind w:firstLine="0"/>
      </w:pPr>
      <w:r w:rsidRPr="000A23DC">
        <w:t>DIČ: CZ</w:t>
      </w:r>
      <w:r w:rsidR="00A21E6E" w:rsidRPr="000A23DC">
        <w:t>01312774</w:t>
      </w:r>
    </w:p>
    <w:p w14:paraId="7A7B57B0" w14:textId="77777777" w:rsidR="00BC17A6" w:rsidRPr="000A23DC" w:rsidRDefault="008445AB" w:rsidP="000B0AA7">
      <w:pPr>
        <w:pStyle w:val="VnitrniText"/>
        <w:ind w:firstLine="0"/>
      </w:pPr>
      <w:r w:rsidRPr="000A23DC">
        <w:t>Jednající:</w:t>
      </w:r>
      <w:r w:rsidR="00FB6E4E" w:rsidRPr="000A23DC">
        <w:t xml:space="preserve"> </w:t>
      </w:r>
      <w:r w:rsidR="00BC17A6" w:rsidRPr="000A23DC">
        <w:t>Ing. Jiří Veselý, ředitel Krajského pozemkového úřadu pro Středočeský kraj a hl. m. Praha</w:t>
      </w:r>
    </w:p>
    <w:p w14:paraId="68DFEA6E" w14:textId="77777777" w:rsidR="00FB6E4E" w:rsidRPr="000A23DC" w:rsidRDefault="00BC17A6" w:rsidP="000B0AA7">
      <w:pPr>
        <w:pStyle w:val="VnitrniText"/>
        <w:ind w:firstLine="0"/>
      </w:pPr>
      <w:r w:rsidRPr="000A23DC">
        <w:t>adresa náměstí W. Churchilla 1800/2, 13000 Praha</w:t>
      </w:r>
    </w:p>
    <w:p w14:paraId="71316296" w14:textId="77777777" w:rsidR="008445AB" w:rsidRPr="000A23DC" w:rsidRDefault="008445AB" w:rsidP="000B0AA7">
      <w:pPr>
        <w:pStyle w:val="VnitrniText"/>
        <w:ind w:firstLine="0"/>
      </w:pPr>
      <w:r w:rsidRPr="000A23DC">
        <w:t xml:space="preserve">na základě oprávnění </w:t>
      </w:r>
      <w:r w:rsidR="0057089B" w:rsidRPr="000A23DC">
        <w:t>vyplývajícího z platného Podpisového řádu Státního pozemkového úřadu účinného ke dni právního jednání</w:t>
      </w:r>
      <w:r w:rsidRPr="000A23DC">
        <w:t xml:space="preserve"> </w:t>
      </w:r>
    </w:p>
    <w:p w14:paraId="0EA01286" w14:textId="77777777" w:rsidR="00CF17C0" w:rsidRPr="000A23DC" w:rsidRDefault="00CF17C0" w:rsidP="000B0AA7">
      <w:pPr>
        <w:pStyle w:val="VnitrniText"/>
        <w:ind w:firstLine="0"/>
      </w:pPr>
      <w:r w:rsidRPr="000A23DC">
        <w:t>(dále jen ”</w:t>
      </w:r>
      <w:r w:rsidR="00F65859" w:rsidRPr="000A23DC">
        <w:t xml:space="preserve"> předávající</w:t>
      </w:r>
      <w:r w:rsidRPr="000A23DC">
        <w:t>”)</w:t>
      </w:r>
    </w:p>
    <w:p w14:paraId="2DF3663D" w14:textId="77777777" w:rsidR="00BC17A6" w:rsidRPr="000A23DC" w:rsidRDefault="00BC17A6" w:rsidP="000B0AA7">
      <w:pPr>
        <w:pStyle w:val="VnitrniText"/>
        <w:ind w:firstLine="0"/>
      </w:pPr>
    </w:p>
    <w:p w14:paraId="6DA5F78B" w14:textId="77777777" w:rsidR="00CF17C0" w:rsidRPr="000A23DC" w:rsidRDefault="00CF17C0" w:rsidP="000B0AA7">
      <w:pPr>
        <w:pStyle w:val="VnitrniText"/>
        <w:ind w:firstLine="0"/>
      </w:pPr>
      <w:r w:rsidRPr="000A23DC">
        <w:t>a</w:t>
      </w:r>
    </w:p>
    <w:p w14:paraId="131670FB" w14:textId="77777777" w:rsidR="00BC17A6" w:rsidRPr="000A23DC" w:rsidRDefault="00BC17A6" w:rsidP="000B0AA7">
      <w:pPr>
        <w:pStyle w:val="VnitrniText"/>
        <w:ind w:firstLine="0"/>
      </w:pPr>
    </w:p>
    <w:p w14:paraId="5EF90CCC" w14:textId="77777777" w:rsidR="00BC17A6" w:rsidRPr="000A23DC" w:rsidRDefault="00BC17A6" w:rsidP="000B0AA7">
      <w:pPr>
        <w:pStyle w:val="VnitrniText"/>
        <w:ind w:firstLine="0"/>
      </w:pPr>
      <w:r w:rsidRPr="000A23DC">
        <w:rPr>
          <w:b/>
        </w:rPr>
        <w:t>Ředitelství silnic a dálnic s. p.</w:t>
      </w:r>
    </w:p>
    <w:p w14:paraId="136CD01E" w14:textId="3B77DBD8" w:rsidR="00BC17A6" w:rsidRPr="000A23DC" w:rsidRDefault="00BC17A6" w:rsidP="000B0AA7">
      <w:pPr>
        <w:pStyle w:val="VnitrniText"/>
        <w:ind w:firstLine="0"/>
      </w:pPr>
      <w:r w:rsidRPr="000A23DC">
        <w:t>se sídlem Na Pankráci 546/56, Praha</w:t>
      </w:r>
      <w:r w:rsidR="001B468F" w:rsidRPr="000A23DC">
        <w:t xml:space="preserve"> 4</w:t>
      </w:r>
      <w:r w:rsidRPr="000A23DC">
        <w:t>, PSČ 14000</w:t>
      </w:r>
    </w:p>
    <w:p w14:paraId="5078D8DA" w14:textId="77777777" w:rsidR="00BC17A6" w:rsidRPr="000A23DC" w:rsidRDefault="00BC17A6" w:rsidP="000B0AA7">
      <w:pPr>
        <w:pStyle w:val="VnitrniText"/>
        <w:ind w:firstLine="0"/>
      </w:pPr>
      <w:r w:rsidRPr="000A23DC">
        <w:t>IČO: 65993390</w:t>
      </w:r>
    </w:p>
    <w:p w14:paraId="472407C0" w14:textId="77777777" w:rsidR="00BC17A6" w:rsidRPr="000A23DC" w:rsidRDefault="00BC17A6" w:rsidP="000B0AA7">
      <w:pPr>
        <w:pStyle w:val="VnitrniText"/>
        <w:ind w:firstLine="0"/>
      </w:pPr>
      <w:r w:rsidRPr="000A23DC">
        <w:t>DIČ: CZ65993390</w:t>
      </w:r>
    </w:p>
    <w:p w14:paraId="42E91FC9" w14:textId="7B3E7A16" w:rsidR="008101E4" w:rsidRPr="000A23DC" w:rsidRDefault="008101E4" w:rsidP="008101E4">
      <w:pPr>
        <w:rPr>
          <w:rFonts w:ascii="Arial" w:hAnsi="Arial" w:cs="Arial"/>
          <w:sz w:val="20"/>
          <w:szCs w:val="20"/>
        </w:rPr>
      </w:pPr>
      <w:r w:rsidRPr="000A23DC">
        <w:rPr>
          <w:rFonts w:ascii="Arial" w:hAnsi="Arial" w:cs="Arial"/>
          <w:sz w:val="20"/>
          <w:szCs w:val="20"/>
        </w:rPr>
        <w:t xml:space="preserve">jednající: Ing. Tomáš Gross, Ph.D., ředitel Závodu Praha, na základě pověření ze dne 2. </w:t>
      </w:r>
      <w:r w:rsidR="007C0780" w:rsidRPr="000A23DC">
        <w:rPr>
          <w:rFonts w:ascii="Arial" w:hAnsi="Arial" w:cs="Arial"/>
          <w:sz w:val="20"/>
          <w:szCs w:val="20"/>
        </w:rPr>
        <w:t>1</w:t>
      </w:r>
      <w:r w:rsidRPr="000A23DC">
        <w:rPr>
          <w:rFonts w:ascii="Arial" w:hAnsi="Arial" w:cs="Arial"/>
          <w:sz w:val="20"/>
          <w:szCs w:val="20"/>
        </w:rPr>
        <w:t>. 20</w:t>
      </w:r>
      <w:r w:rsidR="007C0780" w:rsidRPr="000A23DC">
        <w:rPr>
          <w:rFonts w:ascii="Arial" w:hAnsi="Arial" w:cs="Arial"/>
          <w:sz w:val="20"/>
          <w:szCs w:val="20"/>
        </w:rPr>
        <w:t>24</w:t>
      </w:r>
    </w:p>
    <w:p w14:paraId="53575664" w14:textId="1FC92CA0" w:rsidR="001B468F" w:rsidRPr="000A23DC" w:rsidRDefault="001B468F" w:rsidP="008101E4">
      <w:pPr>
        <w:rPr>
          <w:rFonts w:ascii="Arial" w:hAnsi="Arial" w:cs="Arial"/>
          <w:sz w:val="20"/>
          <w:szCs w:val="20"/>
        </w:rPr>
      </w:pPr>
      <w:r w:rsidRPr="000A23DC">
        <w:rPr>
          <w:rFonts w:ascii="Arial" w:hAnsi="Arial" w:cs="Arial"/>
          <w:sz w:val="20"/>
          <w:szCs w:val="20"/>
        </w:rPr>
        <w:t xml:space="preserve">zapsaný v OR vedeném Městským soudem v Praze pod </w:t>
      </w:r>
      <w:proofErr w:type="spellStart"/>
      <w:r w:rsidRPr="000A23DC">
        <w:rPr>
          <w:rFonts w:ascii="Arial" w:hAnsi="Arial" w:cs="Arial"/>
          <w:sz w:val="20"/>
          <w:szCs w:val="20"/>
        </w:rPr>
        <w:t>sp</w:t>
      </w:r>
      <w:proofErr w:type="spellEnd"/>
      <w:r w:rsidRPr="000A23DC">
        <w:rPr>
          <w:rFonts w:ascii="Arial" w:hAnsi="Arial" w:cs="Arial"/>
          <w:sz w:val="20"/>
          <w:szCs w:val="20"/>
        </w:rPr>
        <w:t>. zn. A 80478</w:t>
      </w:r>
    </w:p>
    <w:p w14:paraId="047528C1" w14:textId="2804AD7C" w:rsidR="008101E4" w:rsidRPr="000A23DC" w:rsidRDefault="008101E4" w:rsidP="008101E4">
      <w:pPr>
        <w:rPr>
          <w:rFonts w:ascii="Arial" w:hAnsi="Arial" w:cs="Arial"/>
          <w:sz w:val="20"/>
          <w:szCs w:val="20"/>
        </w:rPr>
      </w:pPr>
      <w:r w:rsidRPr="000A23DC">
        <w:rPr>
          <w:rFonts w:ascii="Arial" w:hAnsi="Arial" w:cs="Arial"/>
          <w:sz w:val="20"/>
          <w:szCs w:val="20"/>
        </w:rPr>
        <w:t xml:space="preserve">(dále jen </w:t>
      </w:r>
      <w:r w:rsidR="001B468F" w:rsidRPr="000A23DC">
        <w:rPr>
          <w:rFonts w:ascii="Arial" w:hAnsi="Arial" w:cs="Arial"/>
          <w:sz w:val="20"/>
          <w:szCs w:val="20"/>
        </w:rPr>
        <w:t>„</w:t>
      </w:r>
      <w:r w:rsidRPr="000A23DC">
        <w:rPr>
          <w:rFonts w:ascii="Arial" w:hAnsi="Arial" w:cs="Arial"/>
          <w:sz w:val="20"/>
          <w:szCs w:val="20"/>
        </w:rPr>
        <w:t>přejímající</w:t>
      </w:r>
      <w:r w:rsidR="001B468F" w:rsidRPr="000A23DC">
        <w:rPr>
          <w:rFonts w:ascii="Arial" w:hAnsi="Arial" w:cs="Arial"/>
          <w:sz w:val="20"/>
          <w:szCs w:val="20"/>
        </w:rPr>
        <w:t>“</w:t>
      </w:r>
      <w:r w:rsidRPr="000A23DC">
        <w:rPr>
          <w:rFonts w:ascii="Arial" w:hAnsi="Arial" w:cs="Arial"/>
          <w:sz w:val="20"/>
          <w:szCs w:val="20"/>
        </w:rPr>
        <w:t>)</w:t>
      </w:r>
    </w:p>
    <w:p w14:paraId="4C4A2173" w14:textId="58E01353" w:rsidR="00BC17A6" w:rsidRPr="00D06D0F" w:rsidRDefault="00BC17A6" w:rsidP="000B0AA7">
      <w:pPr>
        <w:pStyle w:val="VnitrniText"/>
        <w:ind w:firstLine="0"/>
      </w:pPr>
    </w:p>
    <w:p w14:paraId="52F2044E" w14:textId="77777777" w:rsidR="00BC17A6" w:rsidRPr="00D06D0F" w:rsidRDefault="00BC17A6" w:rsidP="000B0AA7">
      <w:pPr>
        <w:pStyle w:val="VnitrniText"/>
        <w:ind w:firstLine="0"/>
      </w:pPr>
    </w:p>
    <w:p w14:paraId="299C01C6" w14:textId="77777777" w:rsidR="00CF17C0" w:rsidRPr="00D06D0F" w:rsidRDefault="00CF17C0" w:rsidP="000B0AA7">
      <w:pPr>
        <w:pStyle w:val="VnitrniText"/>
        <w:ind w:firstLine="0"/>
      </w:pPr>
    </w:p>
    <w:p w14:paraId="60FCCFCF" w14:textId="5680274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w:t>
      </w:r>
      <w:r w:rsidR="001B468F">
        <w:t>,</w:t>
      </w:r>
      <w:r>
        <w:t xml:space="preserve"> a přejímající podle zákona č. 77/1997 Sb., o státním podniku,</w:t>
      </w:r>
      <w:r w:rsidR="008101E4">
        <w:t xml:space="preserve"> </w:t>
      </w:r>
      <w:r>
        <w:t>ve znění pozdějších předpisů</w:t>
      </w:r>
      <w:r w:rsidRPr="002350B4">
        <w:t>, tuto</w:t>
      </w:r>
    </w:p>
    <w:p w14:paraId="5DBD31F5"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3E326436" w14:textId="77777777" w:rsidR="00CF17C0" w:rsidRDefault="00CF17C0" w:rsidP="001274AE"/>
    <w:p w14:paraId="2E3B4E26" w14:textId="77777777" w:rsidR="00830569" w:rsidRPr="00D06D0F" w:rsidRDefault="00830569" w:rsidP="001274AE"/>
    <w:p w14:paraId="3431DC2D"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7D8720D"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1014H24/01</w:t>
      </w:r>
    </w:p>
    <w:p w14:paraId="459C5668" w14:textId="77777777" w:rsidR="00CF17C0" w:rsidRPr="00D06D0F" w:rsidRDefault="00CF17C0" w:rsidP="00D06D0F"/>
    <w:p w14:paraId="19ABAD06" w14:textId="77777777" w:rsidR="00CF17C0" w:rsidRPr="00D06D0F" w:rsidRDefault="00CF17C0" w:rsidP="00D06D0F"/>
    <w:p w14:paraId="6A197F77"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6F3BF29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69D65615" w14:textId="77777777" w:rsidR="008505AD" w:rsidRPr="00D06D0F" w:rsidRDefault="008505AD" w:rsidP="000B0AA7">
      <w:pPr>
        <w:pStyle w:val="VnitrniText"/>
        <w:ind w:firstLine="0"/>
      </w:pPr>
      <w:r w:rsidRPr="00D06D0F">
        <w:t>Pozemek:</w:t>
      </w:r>
    </w:p>
    <w:p w14:paraId="5EB14B8E" w14:textId="77777777" w:rsidR="008505AD" w:rsidRPr="00112F3C" w:rsidRDefault="008505AD" w:rsidP="00112F3C">
      <w:pPr>
        <w:pStyle w:val="cary"/>
      </w:pPr>
      <w:r w:rsidRPr="00112F3C">
        <w:t>------------------------------------------------------------------------------------------------------------------------</w:t>
      </w:r>
      <w:r w:rsidR="00E60971" w:rsidRPr="00112F3C">
        <w:t>--</w:t>
      </w:r>
      <w:r w:rsidR="007431BA" w:rsidRPr="00112F3C">
        <w:t>-----------</w:t>
      </w:r>
    </w:p>
    <w:p w14:paraId="52AC5DF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99D2B8A"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D9C1510" w14:textId="77777777" w:rsidR="00F7705E" w:rsidRDefault="00F7705E" w:rsidP="00F7705E">
      <w:pPr>
        <w:pStyle w:val="cary"/>
      </w:pPr>
      <w:r>
        <w:t>-------------------------------------------------------------------------------------------------------------------------------------</w:t>
      </w:r>
    </w:p>
    <w:p w14:paraId="47E0EF0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B3F1F8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Praha</w:t>
      </w:r>
      <w:r>
        <w:rPr>
          <w:rFonts w:ascii="Arial" w:hAnsi="Arial" w:cs="Arial"/>
          <w:sz w:val="16"/>
          <w:szCs w:val="16"/>
        </w:rPr>
        <w:tab/>
        <w:t>Kolovraty</w:t>
      </w:r>
      <w:r>
        <w:rPr>
          <w:rFonts w:ascii="Arial" w:hAnsi="Arial" w:cs="Arial"/>
          <w:sz w:val="16"/>
          <w:szCs w:val="16"/>
        </w:rPr>
        <w:tab/>
        <w:t>1318/2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0"/>
    </w:p>
    <w:p w14:paraId="5FA8A600" w14:textId="77777777" w:rsidR="007431BA" w:rsidRPr="007431BA" w:rsidRDefault="007431BA" w:rsidP="00112F3C">
      <w:pPr>
        <w:pStyle w:val="cary"/>
      </w:pPr>
      <w:r w:rsidRPr="007431BA">
        <w:t>-------------------------------------------------------------------------------------------------------------------------------------</w:t>
      </w:r>
    </w:p>
    <w:p w14:paraId="63F53DCB" w14:textId="17B28C00" w:rsidR="009B091D" w:rsidRDefault="009B091D" w:rsidP="009B091D">
      <w:pPr>
        <w:pStyle w:val="VnitrniText"/>
        <w:ind w:firstLine="0"/>
      </w:pPr>
      <w:r>
        <w:t>zapsaný na výše uvedeném LV u Katastrálního úřadu pro hlavní město Prahu, Katastrální pracoviště Praha.</w:t>
      </w:r>
    </w:p>
    <w:p w14:paraId="52506EE2" w14:textId="77777777" w:rsidR="008D5012" w:rsidRDefault="008D5012" w:rsidP="000B0AA7">
      <w:pPr>
        <w:pStyle w:val="VnitrniText"/>
        <w:ind w:firstLine="0"/>
      </w:pPr>
    </w:p>
    <w:p w14:paraId="72BAC1A5" w14:textId="77777777" w:rsidR="00D4325F" w:rsidRPr="00D06D0F" w:rsidRDefault="00D4325F" w:rsidP="000B0AA7">
      <w:pPr>
        <w:pStyle w:val="VnitrniText"/>
        <w:ind w:firstLine="0"/>
        <w:rPr>
          <w:rFonts w:cs="Times New Roman"/>
        </w:rPr>
      </w:pPr>
    </w:p>
    <w:p w14:paraId="01A3C637"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2F7D56B" w14:textId="77777777" w:rsidR="00F65859" w:rsidRDefault="00F65859" w:rsidP="006D1A0C">
      <w:pPr>
        <w:pStyle w:val="VnitrniText"/>
        <w:ind w:firstLine="0"/>
      </w:pPr>
      <w:r w:rsidRPr="002350B4">
        <w:t>Přejímající prohlašuje:</w:t>
      </w:r>
    </w:p>
    <w:p w14:paraId="78C32E8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2DBFEE2" w14:textId="77777777" w:rsidR="0038399F" w:rsidRDefault="0038399F" w:rsidP="006D1A0C">
      <w:pPr>
        <w:pStyle w:val="VnitrniText"/>
      </w:pPr>
    </w:p>
    <w:p w14:paraId="7CCE2AE5"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0C508AB5" w14:textId="77777777" w:rsidR="0038399F" w:rsidRPr="00AF03B3" w:rsidRDefault="0038399F" w:rsidP="006D1A0C">
      <w:pPr>
        <w:pStyle w:val="VnitrniText"/>
      </w:pPr>
    </w:p>
    <w:p w14:paraId="08E5EA72" w14:textId="77777777" w:rsidR="00F65859" w:rsidRDefault="00F65859" w:rsidP="006D1A0C">
      <w:pPr>
        <w:pStyle w:val="VnitrniText"/>
      </w:pPr>
      <w:r>
        <w:t>3</w:t>
      </w:r>
      <w:r w:rsidR="006D1A0C">
        <w:t>.</w:t>
      </w:r>
      <w:r>
        <w:t xml:space="preserve"> že pozemek uvedený v čl. I. této smlouvy bude trvale zastavěn stavbou "Silničního okruhu kolem Prahy, stavba 511 </w:t>
      </w:r>
      <w:proofErr w:type="gramStart"/>
      <w:r>
        <w:t>Běchovice - dálnice</w:t>
      </w:r>
      <w:proofErr w:type="gramEnd"/>
      <w:r>
        <w:t xml:space="preserve"> D1"</w:t>
      </w:r>
    </w:p>
    <w:p w14:paraId="775FBCBA" w14:textId="77777777" w:rsidR="00F65859" w:rsidRPr="00057863" w:rsidRDefault="00F65859" w:rsidP="006D1A0C">
      <w:pPr>
        <w:pStyle w:val="VnitrniText"/>
      </w:pPr>
    </w:p>
    <w:p w14:paraId="2ED816F2" w14:textId="77777777" w:rsidR="005C5AF6" w:rsidRPr="005C5AF6" w:rsidRDefault="005C5AF6" w:rsidP="00F65859">
      <w:pPr>
        <w:pStyle w:val="VnitrniText"/>
      </w:pPr>
    </w:p>
    <w:p w14:paraId="32F500A1"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7C25FB99"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83217FD" w14:textId="77777777" w:rsidR="00CF17C0" w:rsidRPr="00D06D0F" w:rsidRDefault="00D4325F" w:rsidP="000B0AA7">
      <w:pPr>
        <w:pStyle w:val="VnitrniText"/>
      </w:pPr>
      <w:r w:rsidRPr="00D06D0F">
        <w:t xml:space="preserve"> </w:t>
      </w:r>
    </w:p>
    <w:p w14:paraId="14CF250C"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69CCF28E"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76823070" w14:textId="77777777" w:rsidR="00864B6B" w:rsidRDefault="00864B6B" w:rsidP="00864B6B">
      <w:pPr>
        <w:pStyle w:val="VnitrniText"/>
      </w:pPr>
    </w:p>
    <w:p w14:paraId="7B892661"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7925471"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23BE60F9" w14:textId="77777777" w:rsidR="006C0E9D" w:rsidRDefault="006C0E9D" w:rsidP="00864B6B">
      <w:pPr>
        <w:pStyle w:val="VnitrniText"/>
      </w:pPr>
    </w:p>
    <w:p w14:paraId="599AF5D7"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28D61A97" w14:textId="77777777" w:rsidR="00C708DD" w:rsidRDefault="00C708DD" w:rsidP="00C708DD">
      <w:pPr>
        <w:pStyle w:val="VnitrniText"/>
        <w:rPr>
          <w:color w:val="000000"/>
        </w:rPr>
      </w:pPr>
    </w:p>
    <w:p w14:paraId="38C6D265" w14:textId="77777777" w:rsidR="00654281" w:rsidRDefault="00654281" w:rsidP="00654281">
      <w:pPr>
        <w:pStyle w:val="VnitrniText"/>
        <w:ind w:firstLine="0"/>
      </w:pPr>
      <w:r>
        <w:t>Pozemek:</w:t>
      </w:r>
    </w:p>
    <w:p w14:paraId="3E8247BB" w14:textId="77777777" w:rsidR="00654281" w:rsidRDefault="00654281" w:rsidP="00654281">
      <w:pPr>
        <w:pStyle w:val="cary"/>
      </w:pPr>
      <w:r>
        <w:t>-------------------------------------------------------------------------------------------------------------------------------------</w:t>
      </w:r>
    </w:p>
    <w:p w14:paraId="27069F03"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440EF3E8" w14:textId="77777777" w:rsidR="00654281" w:rsidRPr="00654281" w:rsidRDefault="00654281" w:rsidP="00654281">
      <w:pPr>
        <w:pStyle w:val="cary"/>
      </w:pPr>
      <w:r>
        <w:t>-------------------------------------------------------------------------------------------------------------------------------------</w:t>
      </w:r>
    </w:p>
    <w:p w14:paraId="0CAFDF81"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Kolovraty</w:t>
      </w:r>
      <w:r w:rsidRPr="00654281">
        <w:rPr>
          <w:rStyle w:val="Styl11b"/>
          <w:sz w:val="16"/>
          <w:szCs w:val="16"/>
        </w:rPr>
        <w:tab/>
        <w:t>1318/2</w:t>
      </w:r>
      <w:r w:rsidRPr="00654281">
        <w:rPr>
          <w:rStyle w:val="Styl11b"/>
          <w:sz w:val="16"/>
          <w:szCs w:val="16"/>
        </w:rPr>
        <w:tab/>
        <w:t>74 311,72 Kč</w:t>
      </w:r>
    </w:p>
    <w:p w14:paraId="521E11A2" w14:textId="77777777" w:rsidR="00654281" w:rsidRPr="00654281" w:rsidRDefault="00654281" w:rsidP="00654281">
      <w:pPr>
        <w:pStyle w:val="cary"/>
      </w:pPr>
      <w:r>
        <w:t>-------------------------------------------------------------------------------------------------------------------------------------</w:t>
      </w:r>
    </w:p>
    <w:p w14:paraId="66974F69"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74 311,72 Kč</w:t>
      </w:r>
    </w:p>
    <w:p w14:paraId="55CE6DFF" w14:textId="77777777" w:rsidR="00654281" w:rsidRDefault="00654281" w:rsidP="00654281">
      <w:pPr>
        <w:pStyle w:val="VnitrniText"/>
        <w:ind w:firstLine="0"/>
      </w:pPr>
    </w:p>
    <w:p w14:paraId="6B5EBD54" w14:textId="77777777" w:rsidR="00654281" w:rsidRPr="00654281" w:rsidRDefault="00654281" w:rsidP="00654281">
      <w:pPr>
        <w:pStyle w:val="VnitrniText"/>
        <w:ind w:firstLine="0"/>
        <w:rPr>
          <w:rFonts w:cs="Times New Roman"/>
        </w:rPr>
      </w:pPr>
    </w:p>
    <w:p w14:paraId="2C923CB9" w14:textId="77777777" w:rsidR="00C708DD" w:rsidRDefault="00C708DD" w:rsidP="00864B6B">
      <w:pPr>
        <w:pStyle w:val="VnitrniText"/>
      </w:pPr>
    </w:p>
    <w:p w14:paraId="01304CC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34FDC09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05D21BFB"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688810DC" w14:textId="77777777" w:rsidR="001D73FD" w:rsidRPr="00D06D0F" w:rsidRDefault="001D73FD" w:rsidP="000B0AA7">
      <w:pPr>
        <w:pStyle w:val="VnitrniText"/>
      </w:pPr>
    </w:p>
    <w:p w14:paraId="46FBB19C"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40D97C32" w14:textId="77777777" w:rsidR="001D73FD" w:rsidRDefault="001D73FD" w:rsidP="000B0AA7">
      <w:pPr>
        <w:pStyle w:val="VnitrniText"/>
      </w:pPr>
    </w:p>
    <w:p w14:paraId="727E71CA" w14:textId="77777777" w:rsidR="007D2608" w:rsidRDefault="007D2608" w:rsidP="00EB6C54">
      <w:pPr>
        <w:pStyle w:val="VnitrniText"/>
      </w:pPr>
      <w:r>
        <w:t xml:space="preserve">3. Předávající upozorňuje přejímajícího, že se na předávaném pozemku parc. č.1318/2 v k.ú. Kolovraty může dle dostupných podkladů nacházet stavba vodního díla, konkrétně stavba k vodohospodářským melioracím </w:t>
      </w:r>
      <w:proofErr w:type="gramStart"/>
      <w:r>
        <w:t>pozemků - podrobné</w:t>
      </w:r>
      <w:proofErr w:type="gramEnd"/>
      <w:r>
        <w:t xml:space="preserve"> odvodňovací zařízení. Tato stavba vodního díla je součástí předmětného pozemku a spolu s ním přechází vlastnické právo na přejímajícího.</w:t>
      </w:r>
    </w:p>
    <w:p w14:paraId="77E0343C" w14:textId="77777777" w:rsidR="007D2608" w:rsidRDefault="007D2608" w:rsidP="00EB6C54">
      <w:pPr>
        <w:pStyle w:val="VnitrniText"/>
      </w:pPr>
    </w:p>
    <w:p w14:paraId="6F40EAB0" w14:textId="77777777" w:rsidR="0037157C" w:rsidRPr="00D06D0F" w:rsidRDefault="0037157C" w:rsidP="00EB6C54">
      <w:pPr>
        <w:pStyle w:val="VnitrniText"/>
      </w:pPr>
    </w:p>
    <w:p w14:paraId="28785CBF"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2C8ADA23"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5DF46E1" w14:textId="77777777" w:rsidR="00D4325F" w:rsidRPr="00D06D0F" w:rsidRDefault="00D4325F" w:rsidP="00D4325F"/>
    <w:p w14:paraId="41AF2198"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76A8A7B8"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3F374670" w14:textId="77777777" w:rsidR="00651DC0" w:rsidRDefault="00651DC0" w:rsidP="00651DC0">
      <w:pPr>
        <w:pStyle w:val="VnitrniText"/>
      </w:pPr>
    </w:p>
    <w:p w14:paraId="4696159F"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06C853E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E48526F" w14:textId="77777777" w:rsidR="006D1A0C" w:rsidRPr="002350B4" w:rsidRDefault="006D1A0C" w:rsidP="00651DC0">
      <w:pPr>
        <w:pStyle w:val="VnitrniText"/>
      </w:pPr>
    </w:p>
    <w:p w14:paraId="478F5406"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0975301" w14:textId="77777777" w:rsidR="006D1A0C" w:rsidRDefault="006D1A0C" w:rsidP="00651DC0">
      <w:pPr>
        <w:pStyle w:val="VnitrniText"/>
      </w:pPr>
    </w:p>
    <w:p w14:paraId="28582BA0" w14:textId="0A447E89" w:rsidR="00F06433" w:rsidRPr="000B4CF1" w:rsidRDefault="0056118C" w:rsidP="00F06433">
      <w:pPr>
        <w:pStyle w:val="VnitrniText"/>
        <w:rPr>
          <w:lang w:val="en-US"/>
        </w:rPr>
      </w:pPr>
      <w:r w:rsidRPr="00AE38E1">
        <w:t>3</w:t>
      </w:r>
      <w:r>
        <w:t>.</w:t>
      </w:r>
      <w:r w:rsidR="007B4E72">
        <w:t xml:space="preserve"> </w:t>
      </w:r>
      <w:r w:rsidRPr="001B468F">
        <w:rPr>
          <w:color w:val="000000"/>
        </w:rPr>
        <w:t xml:space="preserve">Tato smlouva nabývá platnosti dnem podpisu smluvními stranami a účinnosti </w:t>
      </w:r>
      <w:r w:rsidRPr="001B468F">
        <w:t>dnem uveřejnění v</w:t>
      </w:r>
      <w:r w:rsidR="000C4E94">
        <w:t> </w:t>
      </w:r>
      <w:r w:rsidRPr="001B468F">
        <w:t>registru smluv dle zákona č</w:t>
      </w:r>
      <w:r w:rsidRPr="000B4CF1">
        <w:t>. 340/2015 Sb., o zvláštních podmínkách účinnosti některých smluv, uveřejňování těchto smluv a o registru smluv.</w:t>
      </w:r>
      <w:r w:rsidR="007B4E72" w:rsidRPr="000B4CF1">
        <w:rPr>
          <w:lang w:val="en-US"/>
        </w:rPr>
        <w:t xml:space="preserve"> </w:t>
      </w:r>
      <w:r w:rsidR="001B468F" w:rsidRPr="000B4CF1">
        <w:t xml:space="preserve">Smluvní strany se dohodly, že uveřejnění této smlouvy </w:t>
      </w:r>
      <w:r w:rsidR="001B468F" w:rsidRPr="000B4CF1">
        <w:rPr>
          <w:bCs/>
        </w:rPr>
        <w:t xml:space="preserve">v registru smluv dle </w:t>
      </w:r>
      <w:r w:rsidR="001B468F" w:rsidRPr="000B4CF1">
        <w:rPr>
          <w:bCs/>
        </w:rPr>
        <w:lastRenderedPageBreak/>
        <w:t>zákona č.</w:t>
      </w:r>
      <w:r w:rsidR="001B468F" w:rsidRPr="000B4CF1">
        <w:t xml:space="preserve"> 340/2015 Sb., o zvláštních podmínkách účinnosti některých smluv, ve znění pozdějších předpisů, zajistí předávající.</w:t>
      </w:r>
    </w:p>
    <w:p w14:paraId="598E5FEE" w14:textId="77777777" w:rsidR="007B4E72" w:rsidRPr="000B4CF1" w:rsidRDefault="007B4E72" w:rsidP="00F06433">
      <w:pPr>
        <w:pStyle w:val="VnitrniText"/>
        <w:rPr>
          <w:lang w:val="en-US"/>
        </w:rPr>
      </w:pPr>
    </w:p>
    <w:p w14:paraId="46032040" w14:textId="77777777" w:rsidR="00F06433" w:rsidRDefault="00F06433" w:rsidP="00F06433">
      <w:pPr>
        <w:pStyle w:val="VnitrniText"/>
      </w:pPr>
      <w:r w:rsidRPr="000B4CF1">
        <w:t xml:space="preserve">4. </w:t>
      </w:r>
      <w:r w:rsidR="00885F9C" w:rsidRPr="000B4CF1">
        <w:t>Pokud v</w:t>
      </w:r>
      <w:r w:rsidRPr="000B4CF1">
        <w:t xml:space="preserve"> souvislosti s realizací práv a povinností vyplývajících z tohoto zápisu bude mít přejímající </w:t>
      </w:r>
      <w:r w:rsidRPr="001B468F">
        <w:t>přístup k osobním údajům fyzických osob, které jsou uvedeny ve smlouvě/smlouvách, které</w:t>
      </w:r>
      <w:r>
        <w:t xml:space="preserve">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B2F98A9" w14:textId="5F472737" w:rsidR="00C555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6F31116D" w14:textId="77777777" w:rsidR="00C555E1" w:rsidRPr="00AE38E1" w:rsidRDefault="00C555E1" w:rsidP="00F06433">
      <w:pPr>
        <w:pStyle w:val="VnitrniText"/>
      </w:pPr>
    </w:p>
    <w:p w14:paraId="6815710C"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199ED72B"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7DB13F1F" w14:textId="77777777" w:rsidR="00EB6C54" w:rsidRPr="006856AD" w:rsidRDefault="00EB6C54" w:rsidP="00230457">
      <w:pPr>
        <w:pStyle w:val="VnitrniText"/>
      </w:pPr>
    </w:p>
    <w:p w14:paraId="7B9C2F57" w14:textId="77777777" w:rsidR="008101E4" w:rsidRDefault="003D6A83" w:rsidP="008101E4">
      <w:pPr>
        <w:rPr>
          <w:rFonts w:ascii="Arial" w:hAnsi="Arial" w:cs="Arial"/>
          <w:sz w:val="20"/>
          <w:szCs w:val="20"/>
        </w:rPr>
      </w:pPr>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8101E4" w14:paraId="6E4E763B" w14:textId="77777777" w:rsidTr="008101E4">
        <w:tc>
          <w:tcPr>
            <w:tcW w:w="4888" w:type="dxa"/>
            <w:hideMark/>
          </w:tcPr>
          <w:p w14:paraId="31D123C7" w14:textId="02053B02" w:rsidR="008101E4" w:rsidRDefault="008101E4">
            <w:pPr>
              <w:pStyle w:val="VnitrniText"/>
              <w:ind w:firstLine="0"/>
            </w:pPr>
            <w:r>
              <w:t xml:space="preserve">V Praze dne </w:t>
            </w:r>
            <w:r w:rsidR="00C22800">
              <w:t>28.8.2024</w:t>
            </w:r>
          </w:p>
        </w:tc>
        <w:tc>
          <w:tcPr>
            <w:tcW w:w="4889" w:type="dxa"/>
            <w:hideMark/>
          </w:tcPr>
          <w:p w14:paraId="3F5656D8" w14:textId="52E98FA9" w:rsidR="008101E4" w:rsidRDefault="008101E4">
            <w:pPr>
              <w:pStyle w:val="VnitrniText"/>
              <w:tabs>
                <w:tab w:val="left" w:pos="4820"/>
              </w:tabs>
              <w:ind w:firstLine="0"/>
            </w:pPr>
            <w:r>
              <w:t xml:space="preserve">V Praze dne </w:t>
            </w:r>
            <w:r w:rsidR="00C22800">
              <w:t>9.8.2024</w:t>
            </w:r>
          </w:p>
        </w:tc>
      </w:tr>
    </w:tbl>
    <w:p w14:paraId="531AA680" w14:textId="77777777" w:rsidR="008101E4" w:rsidRDefault="008101E4" w:rsidP="008101E4">
      <w:pPr>
        <w:pStyle w:val="VnitrniText"/>
        <w:tabs>
          <w:tab w:val="left" w:pos="4820"/>
        </w:tabs>
        <w:ind w:firstLine="142"/>
      </w:pPr>
      <w:r>
        <w:tab/>
      </w:r>
    </w:p>
    <w:p w14:paraId="7DF6D2CF" w14:textId="77777777" w:rsidR="008101E4" w:rsidRDefault="008101E4" w:rsidP="008101E4">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101E4" w14:paraId="2836BD0C" w14:textId="77777777" w:rsidTr="008101E4">
        <w:tc>
          <w:tcPr>
            <w:tcW w:w="4888" w:type="dxa"/>
          </w:tcPr>
          <w:p w14:paraId="010240B8" w14:textId="77777777" w:rsidR="008101E4" w:rsidRDefault="008101E4">
            <w:pPr>
              <w:pStyle w:val="VnitrniText"/>
              <w:ind w:firstLine="0"/>
            </w:pPr>
          </w:p>
        </w:tc>
        <w:tc>
          <w:tcPr>
            <w:tcW w:w="4889" w:type="dxa"/>
          </w:tcPr>
          <w:p w14:paraId="4E798D83" w14:textId="77777777" w:rsidR="008101E4" w:rsidRDefault="008101E4">
            <w:pPr>
              <w:pStyle w:val="VnitrniText"/>
              <w:tabs>
                <w:tab w:val="left" w:pos="5103"/>
              </w:tabs>
              <w:ind w:firstLine="0"/>
            </w:pPr>
          </w:p>
        </w:tc>
      </w:tr>
      <w:tr w:rsidR="008101E4" w14:paraId="1E3C0257" w14:textId="77777777" w:rsidTr="008101E4">
        <w:tc>
          <w:tcPr>
            <w:tcW w:w="4888" w:type="dxa"/>
            <w:hideMark/>
          </w:tcPr>
          <w:p w14:paraId="56FF4E39" w14:textId="77777777" w:rsidR="008101E4" w:rsidRDefault="008101E4">
            <w:pPr>
              <w:pStyle w:val="VnitrniText"/>
              <w:tabs>
                <w:tab w:val="left" w:pos="5103"/>
              </w:tabs>
              <w:ind w:firstLine="0"/>
              <w:jc w:val="left"/>
            </w:pPr>
            <w:r>
              <w:t>............................................</w:t>
            </w:r>
          </w:p>
        </w:tc>
        <w:tc>
          <w:tcPr>
            <w:tcW w:w="4889" w:type="dxa"/>
            <w:hideMark/>
          </w:tcPr>
          <w:p w14:paraId="1B68CAE2" w14:textId="77777777" w:rsidR="008101E4" w:rsidRDefault="008101E4">
            <w:pPr>
              <w:pStyle w:val="VnitrniText"/>
              <w:tabs>
                <w:tab w:val="left" w:pos="5103"/>
              </w:tabs>
              <w:ind w:firstLine="0"/>
              <w:jc w:val="left"/>
            </w:pPr>
            <w:r>
              <w:t>............................................</w:t>
            </w:r>
          </w:p>
        </w:tc>
      </w:tr>
      <w:tr w:rsidR="008101E4" w14:paraId="005A5597" w14:textId="77777777" w:rsidTr="008101E4">
        <w:tc>
          <w:tcPr>
            <w:tcW w:w="4888" w:type="dxa"/>
            <w:hideMark/>
          </w:tcPr>
          <w:p w14:paraId="7F328CF5" w14:textId="77777777" w:rsidR="008101E4" w:rsidRDefault="008101E4">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51568C89" w14:textId="77777777" w:rsidR="008101E4" w:rsidRDefault="008101E4">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101E4" w14:paraId="0F0A9EEC" w14:textId="77777777" w:rsidTr="008101E4">
        <w:tc>
          <w:tcPr>
            <w:tcW w:w="4888" w:type="dxa"/>
            <w:hideMark/>
          </w:tcPr>
          <w:p w14:paraId="249231F6" w14:textId="77777777" w:rsidR="008101E4" w:rsidRDefault="008101E4">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hideMark/>
          </w:tcPr>
          <w:p w14:paraId="17937560" w14:textId="77777777" w:rsidR="008101E4" w:rsidRDefault="008101E4">
            <w:pPr>
              <w:suppressAutoHyphens w:val="0"/>
              <w:autoSpaceDE w:val="0"/>
              <w:autoSpaceDN w:val="0"/>
              <w:adjustRightInd w:val="0"/>
              <w:rPr>
                <w:rFonts w:ascii="Arial" w:hAnsi="Arial" w:cs="Arial"/>
                <w:sz w:val="20"/>
                <w:szCs w:val="20"/>
              </w:rPr>
            </w:pPr>
            <w:r>
              <w:rPr>
                <w:rFonts w:ascii="Arial" w:hAnsi="Arial" w:cs="Arial"/>
                <w:color w:val="000000"/>
                <w:sz w:val="20"/>
                <w:szCs w:val="20"/>
              </w:rPr>
              <w:t>ředitel Závodu Praha</w:t>
            </w:r>
          </w:p>
        </w:tc>
      </w:tr>
      <w:tr w:rsidR="008101E4" w14:paraId="2BEA24D7" w14:textId="77777777" w:rsidTr="008101E4">
        <w:tc>
          <w:tcPr>
            <w:tcW w:w="4888" w:type="dxa"/>
            <w:hideMark/>
          </w:tcPr>
          <w:p w14:paraId="257F7C4F" w14:textId="77777777" w:rsidR="008101E4" w:rsidRDefault="008101E4">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hideMark/>
          </w:tcPr>
          <w:p w14:paraId="26D09B7F" w14:textId="77777777" w:rsidR="008101E4" w:rsidRDefault="008101E4">
            <w:pPr>
              <w:suppressAutoHyphens w:val="0"/>
              <w:autoSpaceDE w:val="0"/>
              <w:autoSpaceDN w:val="0"/>
              <w:adjustRightInd w:val="0"/>
              <w:rPr>
                <w:rFonts w:ascii="Arial" w:hAnsi="Arial" w:cs="Arial"/>
                <w:sz w:val="20"/>
                <w:szCs w:val="20"/>
              </w:rPr>
            </w:pPr>
            <w:r>
              <w:rPr>
                <w:rFonts w:ascii="Arial" w:hAnsi="Arial" w:cs="Arial"/>
                <w:color w:val="000000"/>
                <w:sz w:val="20"/>
                <w:szCs w:val="20"/>
              </w:rPr>
              <w:t>Ing. Tomáš Gross, Ph.D.</w:t>
            </w:r>
          </w:p>
        </w:tc>
      </w:tr>
      <w:tr w:rsidR="008101E4" w14:paraId="27C6BFA3" w14:textId="77777777" w:rsidTr="008101E4">
        <w:tc>
          <w:tcPr>
            <w:tcW w:w="4888" w:type="dxa"/>
            <w:hideMark/>
          </w:tcPr>
          <w:p w14:paraId="50940D71" w14:textId="77777777" w:rsidR="008101E4" w:rsidRDefault="008101E4">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5AD490E0" w14:textId="77777777" w:rsidR="008101E4" w:rsidRDefault="008101E4">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1260171" w14:textId="5E764E06" w:rsidR="005C2DEC" w:rsidRDefault="005C2DEC" w:rsidP="008101E4">
      <w:pPr>
        <w:rPr>
          <w:rFonts w:ascii="Arial" w:hAnsi="Arial" w:cs="Arial"/>
          <w:sz w:val="20"/>
          <w:szCs w:val="20"/>
        </w:rPr>
      </w:pPr>
    </w:p>
    <w:p w14:paraId="2A1206F2" w14:textId="77777777" w:rsidR="00326A1C" w:rsidRDefault="00326A1C" w:rsidP="00326A1C">
      <w:pPr>
        <w:pStyle w:val="VnitrniText"/>
        <w:ind w:firstLine="142"/>
      </w:pPr>
    </w:p>
    <w:p w14:paraId="10A142EA" w14:textId="77777777" w:rsidR="00722C9B" w:rsidRPr="00D06D0F" w:rsidRDefault="00722C9B" w:rsidP="000B0AA7">
      <w:pPr>
        <w:pStyle w:val="VnitrniText"/>
      </w:pPr>
    </w:p>
    <w:p w14:paraId="1590D78D" w14:textId="77777777" w:rsidR="00F66E72" w:rsidRDefault="00F66E72" w:rsidP="000B0AA7">
      <w:pPr>
        <w:pStyle w:val="VnitrniText"/>
        <w:ind w:firstLine="0"/>
      </w:pPr>
    </w:p>
    <w:p w14:paraId="70A9F175" w14:textId="77777777" w:rsidR="00F1451D" w:rsidRDefault="00F1451D" w:rsidP="00F1451D">
      <w:pPr>
        <w:pStyle w:val="VnitrniText"/>
        <w:ind w:firstLine="0"/>
      </w:pPr>
    </w:p>
    <w:p w14:paraId="42A104A9"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63C9FE3"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4ECE8ECC"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6548FEF3"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C699E1F"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3AE3F00A" w14:textId="77777777" w:rsidR="00F1451D" w:rsidRPr="00A87810" w:rsidRDefault="00F1451D" w:rsidP="00F1451D">
      <w:pPr>
        <w:spacing w:before="120"/>
        <w:jc w:val="both"/>
        <w:rPr>
          <w:rFonts w:ascii="Arial" w:hAnsi="Arial" w:cs="Arial"/>
          <w:sz w:val="20"/>
          <w:szCs w:val="20"/>
        </w:rPr>
      </w:pPr>
    </w:p>
    <w:p w14:paraId="557C953C" w14:textId="1A9DA6C8"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w:t>
      </w:r>
      <w:r w:rsidR="008101E4">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7760454"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D8AA2CC" w14:textId="77777777" w:rsidR="00F1451D" w:rsidRDefault="00F1451D" w:rsidP="000B0AA7">
      <w:pPr>
        <w:pStyle w:val="VnitrniText"/>
        <w:ind w:firstLine="0"/>
      </w:pPr>
    </w:p>
    <w:p w14:paraId="5A944E7D" w14:textId="77777777" w:rsidR="00F1451D" w:rsidRPr="00D06D0F" w:rsidRDefault="00F1451D" w:rsidP="000B0AA7">
      <w:pPr>
        <w:pStyle w:val="VnitrniText"/>
        <w:ind w:firstLine="0"/>
      </w:pPr>
    </w:p>
    <w:p w14:paraId="0693FE36" w14:textId="77777777" w:rsidR="00B4772C" w:rsidRDefault="00337C94" w:rsidP="000B0AA7">
      <w:pPr>
        <w:pStyle w:val="VnitrniText"/>
        <w:ind w:firstLine="0"/>
      </w:pPr>
      <w:r w:rsidRPr="0023665E">
        <w:t xml:space="preserve"> </w:t>
      </w:r>
    </w:p>
    <w:p w14:paraId="74FD2875" w14:textId="75863875"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hl. m. Praha</w:t>
      </w:r>
      <w:r w:rsidR="008101E4">
        <w:t xml:space="preserve"> </w:t>
      </w:r>
      <w:r w:rsidRPr="00B4772C">
        <w:t>Ing. Michaela Svobodová</w:t>
      </w:r>
    </w:p>
    <w:p w14:paraId="2F06174D" w14:textId="77777777" w:rsidR="00CE6402" w:rsidRDefault="00CE6402" w:rsidP="00B4772C">
      <w:pPr>
        <w:pStyle w:val="VnitrniText"/>
        <w:ind w:firstLine="0"/>
      </w:pPr>
    </w:p>
    <w:p w14:paraId="242F923D" w14:textId="77777777" w:rsidR="00CE6402" w:rsidRDefault="00CE6402" w:rsidP="00B4772C">
      <w:pPr>
        <w:pStyle w:val="VnitrniText"/>
        <w:ind w:firstLine="0"/>
      </w:pPr>
    </w:p>
    <w:p w14:paraId="5009F2DE" w14:textId="77777777" w:rsidR="00CE6402" w:rsidRPr="00D06D0F" w:rsidRDefault="00CE6402" w:rsidP="00CE6402">
      <w:pPr>
        <w:pStyle w:val="VnitrniText"/>
        <w:ind w:firstLine="0"/>
      </w:pPr>
      <w:r w:rsidRPr="00D06D0F">
        <w:t>.................................................</w:t>
      </w:r>
    </w:p>
    <w:p w14:paraId="28B71E25" w14:textId="77777777" w:rsidR="00CE6402" w:rsidRPr="00B4772C" w:rsidRDefault="00CE6402" w:rsidP="00B4772C">
      <w:pPr>
        <w:pStyle w:val="VnitrniText"/>
        <w:ind w:firstLine="0"/>
      </w:pPr>
      <w:r>
        <w:tab/>
        <w:t>podpis</w:t>
      </w:r>
    </w:p>
    <w:p w14:paraId="140C2FB6" w14:textId="77777777" w:rsidR="00B4772C" w:rsidRDefault="00B4772C" w:rsidP="000B0AA7">
      <w:pPr>
        <w:pStyle w:val="VnitrniText"/>
        <w:ind w:firstLine="0"/>
      </w:pPr>
    </w:p>
    <w:p w14:paraId="328F0A6C" w14:textId="77777777" w:rsidR="00B4772C" w:rsidRDefault="00B4772C" w:rsidP="000B0AA7">
      <w:pPr>
        <w:pStyle w:val="VnitrniText"/>
        <w:ind w:firstLine="0"/>
      </w:pPr>
    </w:p>
    <w:p w14:paraId="348F98A4" w14:textId="77777777" w:rsidR="00CE6402" w:rsidRDefault="00337C94" w:rsidP="00CE6402">
      <w:pPr>
        <w:pStyle w:val="VnitrniText"/>
        <w:ind w:firstLine="0"/>
      </w:pPr>
      <w:r w:rsidRPr="00337C94">
        <w:t xml:space="preserve">Za správnost </w:t>
      </w:r>
      <w:r w:rsidR="00230457">
        <w:t>KPÚ:</w:t>
      </w:r>
      <w:r w:rsidR="00CE6402">
        <w:t xml:space="preserve"> Bc. Iveta Talichová</w:t>
      </w:r>
    </w:p>
    <w:p w14:paraId="03DFA964" w14:textId="77777777" w:rsidR="003307CF" w:rsidRDefault="003307CF" w:rsidP="000B0AA7">
      <w:pPr>
        <w:pStyle w:val="VnitrniText"/>
        <w:ind w:firstLine="0"/>
      </w:pPr>
    </w:p>
    <w:p w14:paraId="367224B1" w14:textId="77777777" w:rsidR="00337C94" w:rsidRDefault="00337C94" w:rsidP="000B0AA7">
      <w:pPr>
        <w:pStyle w:val="VnitrniText"/>
        <w:ind w:firstLine="0"/>
      </w:pPr>
    </w:p>
    <w:p w14:paraId="53F65917" w14:textId="77777777" w:rsidR="00337C94" w:rsidRDefault="00337C94" w:rsidP="000B0AA7">
      <w:pPr>
        <w:pStyle w:val="VnitrniText"/>
        <w:ind w:firstLine="0"/>
      </w:pPr>
    </w:p>
    <w:p w14:paraId="2CC4A970" w14:textId="77777777" w:rsidR="00CE6402" w:rsidRPr="00D06D0F" w:rsidRDefault="00CE6402" w:rsidP="00CE6402">
      <w:pPr>
        <w:pStyle w:val="VnitrniText"/>
        <w:ind w:firstLine="0"/>
      </w:pPr>
      <w:r w:rsidRPr="00D06D0F">
        <w:t>.................................................</w:t>
      </w:r>
    </w:p>
    <w:p w14:paraId="0FA4FE9D"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D0F2" w14:textId="77777777" w:rsidR="003E3F81" w:rsidRDefault="003E3F81">
      <w:r>
        <w:separator/>
      </w:r>
    </w:p>
  </w:endnote>
  <w:endnote w:type="continuationSeparator" w:id="0">
    <w:p w14:paraId="38BBB3ED" w14:textId="77777777" w:rsidR="003E3F81" w:rsidRDefault="003E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8782" w14:textId="77777777" w:rsidR="003E3F81" w:rsidRDefault="003E3F81">
      <w:r>
        <w:separator/>
      </w:r>
    </w:p>
  </w:footnote>
  <w:footnote w:type="continuationSeparator" w:id="0">
    <w:p w14:paraId="1C4F1AE1" w14:textId="77777777" w:rsidR="003E3F81" w:rsidRDefault="003E3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498884375">
    <w:abstractNumId w:val="0"/>
  </w:num>
  <w:num w:numId="2" w16cid:durableId="278414643">
    <w:abstractNumId w:val="1"/>
  </w:num>
  <w:num w:numId="3" w16cid:durableId="1927379951">
    <w:abstractNumId w:val="2"/>
  </w:num>
  <w:num w:numId="4" w16cid:durableId="1211502285">
    <w:abstractNumId w:val="3"/>
  </w:num>
  <w:num w:numId="5" w16cid:durableId="2005890994">
    <w:abstractNumId w:val="4"/>
  </w:num>
  <w:num w:numId="6" w16cid:durableId="1275207756">
    <w:abstractNumId w:val="5"/>
  </w:num>
  <w:num w:numId="7" w16cid:durableId="13058169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661213">
    <w:abstractNumId w:val="8"/>
  </w:num>
  <w:num w:numId="9" w16cid:durableId="2135561027">
    <w:abstractNumId w:val="6"/>
  </w:num>
  <w:num w:numId="10" w16cid:durableId="600339484">
    <w:abstractNumId w:val="7"/>
  </w:num>
  <w:num w:numId="11" w16cid:durableId="711001750">
    <w:abstractNumId w:val="10"/>
  </w:num>
  <w:num w:numId="12" w16cid:durableId="1227494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6519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3ACA"/>
    <w:rsid w:val="00075977"/>
    <w:rsid w:val="00077DDA"/>
    <w:rsid w:val="00080A5E"/>
    <w:rsid w:val="00090E2C"/>
    <w:rsid w:val="00090E4A"/>
    <w:rsid w:val="00092D97"/>
    <w:rsid w:val="00096C6C"/>
    <w:rsid w:val="000A05C2"/>
    <w:rsid w:val="000A05D4"/>
    <w:rsid w:val="000A23DC"/>
    <w:rsid w:val="000A29A2"/>
    <w:rsid w:val="000A5936"/>
    <w:rsid w:val="000A602F"/>
    <w:rsid w:val="000B0AA7"/>
    <w:rsid w:val="000B1075"/>
    <w:rsid w:val="000B1903"/>
    <w:rsid w:val="000B3BB9"/>
    <w:rsid w:val="000B4CF1"/>
    <w:rsid w:val="000C4E94"/>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B468F"/>
    <w:rsid w:val="001B6841"/>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3F81"/>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53D9"/>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C0780"/>
    <w:rsid w:val="007D2608"/>
    <w:rsid w:val="007F0181"/>
    <w:rsid w:val="007F1B83"/>
    <w:rsid w:val="008046CB"/>
    <w:rsid w:val="008101E4"/>
    <w:rsid w:val="00812C95"/>
    <w:rsid w:val="008173E3"/>
    <w:rsid w:val="0082535B"/>
    <w:rsid w:val="00830569"/>
    <w:rsid w:val="008345B3"/>
    <w:rsid w:val="008378AA"/>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099F"/>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22800"/>
    <w:rsid w:val="00C30794"/>
    <w:rsid w:val="00C31774"/>
    <w:rsid w:val="00C37A15"/>
    <w:rsid w:val="00C5272C"/>
    <w:rsid w:val="00C555E1"/>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DF17F6"/>
    <w:rsid w:val="00E16933"/>
    <w:rsid w:val="00E16B45"/>
    <w:rsid w:val="00E227E9"/>
    <w:rsid w:val="00E46414"/>
    <w:rsid w:val="00E503CF"/>
    <w:rsid w:val="00E54EDA"/>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33F82"/>
  <w14:defaultImageDpi w14:val="0"/>
  <w15:docId w15:val="{51BC3128-6F9E-44D4-BE43-CF37C53A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39904">
      <w:marLeft w:val="0"/>
      <w:marRight w:val="0"/>
      <w:marTop w:val="0"/>
      <w:marBottom w:val="0"/>
      <w:divBdr>
        <w:top w:val="none" w:sz="0" w:space="0" w:color="auto"/>
        <w:left w:val="none" w:sz="0" w:space="0" w:color="auto"/>
        <w:bottom w:val="none" w:sz="0" w:space="0" w:color="auto"/>
        <w:right w:val="none" w:sz="0" w:space="0" w:color="auto"/>
      </w:divBdr>
    </w:div>
    <w:div w:id="671839905">
      <w:marLeft w:val="0"/>
      <w:marRight w:val="0"/>
      <w:marTop w:val="0"/>
      <w:marBottom w:val="0"/>
      <w:divBdr>
        <w:top w:val="none" w:sz="0" w:space="0" w:color="auto"/>
        <w:left w:val="none" w:sz="0" w:space="0" w:color="auto"/>
        <w:bottom w:val="none" w:sz="0" w:space="0" w:color="auto"/>
        <w:right w:val="none" w:sz="0" w:space="0" w:color="auto"/>
      </w:divBdr>
    </w:div>
    <w:div w:id="671839906">
      <w:marLeft w:val="0"/>
      <w:marRight w:val="0"/>
      <w:marTop w:val="0"/>
      <w:marBottom w:val="0"/>
      <w:divBdr>
        <w:top w:val="none" w:sz="0" w:space="0" w:color="auto"/>
        <w:left w:val="none" w:sz="0" w:space="0" w:color="auto"/>
        <w:bottom w:val="none" w:sz="0" w:space="0" w:color="auto"/>
        <w:right w:val="none" w:sz="0" w:space="0" w:color="auto"/>
      </w:divBdr>
    </w:div>
    <w:div w:id="671839907">
      <w:marLeft w:val="0"/>
      <w:marRight w:val="0"/>
      <w:marTop w:val="0"/>
      <w:marBottom w:val="0"/>
      <w:divBdr>
        <w:top w:val="none" w:sz="0" w:space="0" w:color="auto"/>
        <w:left w:val="none" w:sz="0" w:space="0" w:color="auto"/>
        <w:bottom w:val="none" w:sz="0" w:space="0" w:color="auto"/>
        <w:right w:val="none" w:sz="0" w:space="0" w:color="auto"/>
      </w:divBdr>
    </w:div>
    <w:div w:id="671839908">
      <w:marLeft w:val="0"/>
      <w:marRight w:val="0"/>
      <w:marTop w:val="0"/>
      <w:marBottom w:val="0"/>
      <w:divBdr>
        <w:top w:val="none" w:sz="0" w:space="0" w:color="auto"/>
        <w:left w:val="none" w:sz="0" w:space="0" w:color="auto"/>
        <w:bottom w:val="none" w:sz="0" w:space="0" w:color="auto"/>
        <w:right w:val="none" w:sz="0" w:space="0" w:color="auto"/>
      </w:divBdr>
    </w:div>
    <w:div w:id="671839909">
      <w:marLeft w:val="0"/>
      <w:marRight w:val="0"/>
      <w:marTop w:val="0"/>
      <w:marBottom w:val="0"/>
      <w:divBdr>
        <w:top w:val="none" w:sz="0" w:space="0" w:color="auto"/>
        <w:left w:val="none" w:sz="0" w:space="0" w:color="auto"/>
        <w:bottom w:val="none" w:sz="0" w:space="0" w:color="auto"/>
        <w:right w:val="none" w:sz="0" w:space="0" w:color="auto"/>
      </w:divBdr>
    </w:div>
    <w:div w:id="671839910">
      <w:marLeft w:val="0"/>
      <w:marRight w:val="0"/>
      <w:marTop w:val="0"/>
      <w:marBottom w:val="0"/>
      <w:divBdr>
        <w:top w:val="none" w:sz="0" w:space="0" w:color="auto"/>
        <w:left w:val="none" w:sz="0" w:space="0" w:color="auto"/>
        <w:bottom w:val="none" w:sz="0" w:space="0" w:color="auto"/>
        <w:right w:val="none" w:sz="0" w:space="0" w:color="auto"/>
      </w:divBdr>
    </w:div>
    <w:div w:id="671839911">
      <w:marLeft w:val="0"/>
      <w:marRight w:val="0"/>
      <w:marTop w:val="0"/>
      <w:marBottom w:val="0"/>
      <w:divBdr>
        <w:top w:val="none" w:sz="0" w:space="0" w:color="auto"/>
        <w:left w:val="none" w:sz="0" w:space="0" w:color="auto"/>
        <w:bottom w:val="none" w:sz="0" w:space="0" w:color="auto"/>
        <w:right w:val="none" w:sz="0" w:space="0" w:color="auto"/>
      </w:divBdr>
    </w:div>
    <w:div w:id="671839912">
      <w:marLeft w:val="0"/>
      <w:marRight w:val="0"/>
      <w:marTop w:val="0"/>
      <w:marBottom w:val="0"/>
      <w:divBdr>
        <w:top w:val="none" w:sz="0" w:space="0" w:color="auto"/>
        <w:left w:val="none" w:sz="0" w:space="0" w:color="auto"/>
        <w:bottom w:val="none" w:sz="0" w:space="0" w:color="auto"/>
        <w:right w:val="none" w:sz="0" w:space="0" w:color="auto"/>
      </w:divBdr>
    </w:div>
    <w:div w:id="671839913">
      <w:marLeft w:val="0"/>
      <w:marRight w:val="0"/>
      <w:marTop w:val="0"/>
      <w:marBottom w:val="0"/>
      <w:divBdr>
        <w:top w:val="none" w:sz="0" w:space="0" w:color="auto"/>
        <w:left w:val="none" w:sz="0" w:space="0" w:color="auto"/>
        <w:bottom w:val="none" w:sz="0" w:space="0" w:color="auto"/>
        <w:right w:val="none" w:sz="0" w:space="0" w:color="auto"/>
      </w:divBdr>
    </w:div>
    <w:div w:id="671839914">
      <w:marLeft w:val="0"/>
      <w:marRight w:val="0"/>
      <w:marTop w:val="0"/>
      <w:marBottom w:val="0"/>
      <w:divBdr>
        <w:top w:val="none" w:sz="0" w:space="0" w:color="auto"/>
        <w:left w:val="none" w:sz="0" w:space="0" w:color="auto"/>
        <w:bottom w:val="none" w:sz="0" w:space="0" w:color="auto"/>
        <w:right w:val="none" w:sz="0" w:space="0" w:color="auto"/>
      </w:divBdr>
    </w:div>
    <w:div w:id="671839915">
      <w:marLeft w:val="0"/>
      <w:marRight w:val="0"/>
      <w:marTop w:val="0"/>
      <w:marBottom w:val="0"/>
      <w:divBdr>
        <w:top w:val="none" w:sz="0" w:space="0" w:color="auto"/>
        <w:left w:val="none" w:sz="0" w:space="0" w:color="auto"/>
        <w:bottom w:val="none" w:sz="0" w:space="0" w:color="auto"/>
        <w:right w:val="none" w:sz="0" w:space="0" w:color="auto"/>
      </w:divBdr>
    </w:div>
    <w:div w:id="671839916">
      <w:marLeft w:val="0"/>
      <w:marRight w:val="0"/>
      <w:marTop w:val="0"/>
      <w:marBottom w:val="0"/>
      <w:divBdr>
        <w:top w:val="none" w:sz="0" w:space="0" w:color="auto"/>
        <w:left w:val="none" w:sz="0" w:space="0" w:color="auto"/>
        <w:bottom w:val="none" w:sz="0" w:space="0" w:color="auto"/>
        <w:right w:val="none" w:sz="0" w:space="0" w:color="auto"/>
      </w:divBdr>
    </w:div>
    <w:div w:id="671839917">
      <w:marLeft w:val="0"/>
      <w:marRight w:val="0"/>
      <w:marTop w:val="0"/>
      <w:marBottom w:val="0"/>
      <w:divBdr>
        <w:top w:val="none" w:sz="0" w:space="0" w:color="auto"/>
        <w:left w:val="none" w:sz="0" w:space="0" w:color="auto"/>
        <w:bottom w:val="none" w:sz="0" w:space="0" w:color="auto"/>
        <w:right w:val="none" w:sz="0" w:space="0" w:color="auto"/>
      </w:divBdr>
    </w:div>
    <w:div w:id="671839918">
      <w:marLeft w:val="0"/>
      <w:marRight w:val="0"/>
      <w:marTop w:val="0"/>
      <w:marBottom w:val="0"/>
      <w:divBdr>
        <w:top w:val="none" w:sz="0" w:space="0" w:color="auto"/>
        <w:left w:val="none" w:sz="0" w:space="0" w:color="auto"/>
        <w:bottom w:val="none" w:sz="0" w:space="0" w:color="auto"/>
        <w:right w:val="none" w:sz="0" w:space="0" w:color="auto"/>
      </w:divBdr>
    </w:div>
    <w:div w:id="671839919">
      <w:marLeft w:val="0"/>
      <w:marRight w:val="0"/>
      <w:marTop w:val="0"/>
      <w:marBottom w:val="0"/>
      <w:divBdr>
        <w:top w:val="none" w:sz="0" w:space="0" w:color="auto"/>
        <w:left w:val="none" w:sz="0" w:space="0" w:color="auto"/>
        <w:bottom w:val="none" w:sz="0" w:space="0" w:color="auto"/>
        <w:right w:val="none" w:sz="0" w:space="0" w:color="auto"/>
      </w:divBdr>
    </w:div>
    <w:div w:id="671839920">
      <w:marLeft w:val="0"/>
      <w:marRight w:val="0"/>
      <w:marTop w:val="0"/>
      <w:marBottom w:val="0"/>
      <w:divBdr>
        <w:top w:val="none" w:sz="0" w:space="0" w:color="auto"/>
        <w:left w:val="none" w:sz="0" w:space="0" w:color="auto"/>
        <w:bottom w:val="none" w:sz="0" w:space="0" w:color="auto"/>
        <w:right w:val="none" w:sz="0" w:space="0" w:color="auto"/>
      </w:divBdr>
    </w:div>
    <w:div w:id="671839921">
      <w:marLeft w:val="0"/>
      <w:marRight w:val="0"/>
      <w:marTop w:val="0"/>
      <w:marBottom w:val="0"/>
      <w:divBdr>
        <w:top w:val="none" w:sz="0" w:space="0" w:color="auto"/>
        <w:left w:val="none" w:sz="0" w:space="0" w:color="auto"/>
        <w:bottom w:val="none" w:sz="0" w:space="0" w:color="auto"/>
        <w:right w:val="none" w:sz="0" w:space="0" w:color="auto"/>
      </w:divBdr>
    </w:div>
    <w:div w:id="671839922">
      <w:marLeft w:val="0"/>
      <w:marRight w:val="0"/>
      <w:marTop w:val="0"/>
      <w:marBottom w:val="0"/>
      <w:divBdr>
        <w:top w:val="none" w:sz="0" w:space="0" w:color="auto"/>
        <w:left w:val="none" w:sz="0" w:space="0" w:color="auto"/>
        <w:bottom w:val="none" w:sz="0" w:space="0" w:color="auto"/>
        <w:right w:val="none" w:sz="0" w:space="0" w:color="auto"/>
      </w:divBdr>
    </w:div>
    <w:div w:id="671839923">
      <w:marLeft w:val="0"/>
      <w:marRight w:val="0"/>
      <w:marTop w:val="0"/>
      <w:marBottom w:val="0"/>
      <w:divBdr>
        <w:top w:val="none" w:sz="0" w:space="0" w:color="auto"/>
        <w:left w:val="none" w:sz="0" w:space="0" w:color="auto"/>
        <w:bottom w:val="none" w:sz="0" w:space="0" w:color="auto"/>
        <w:right w:val="none" w:sz="0" w:space="0" w:color="auto"/>
      </w:divBdr>
    </w:div>
    <w:div w:id="671839924">
      <w:marLeft w:val="0"/>
      <w:marRight w:val="0"/>
      <w:marTop w:val="0"/>
      <w:marBottom w:val="0"/>
      <w:divBdr>
        <w:top w:val="none" w:sz="0" w:space="0" w:color="auto"/>
        <w:left w:val="none" w:sz="0" w:space="0" w:color="auto"/>
        <w:bottom w:val="none" w:sz="0" w:space="0" w:color="auto"/>
        <w:right w:val="none" w:sz="0" w:space="0" w:color="auto"/>
      </w:divBdr>
    </w:div>
    <w:div w:id="671839925">
      <w:marLeft w:val="0"/>
      <w:marRight w:val="0"/>
      <w:marTop w:val="0"/>
      <w:marBottom w:val="0"/>
      <w:divBdr>
        <w:top w:val="none" w:sz="0" w:space="0" w:color="auto"/>
        <w:left w:val="none" w:sz="0" w:space="0" w:color="auto"/>
        <w:bottom w:val="none" w:sz="0" w:space="0" w:color="auto"/>
        <w:right w:val="none" w:sz="0" w:space="0" w:color="auto"/>
      </w:divBdr>
    </w:div>
    <w:div w:id="671839926">
      <w:marLeft w:val="0"/>
      <w:marRight w:val="0"/>
      <w:marTop w:val="0"/>
      <w:marBottom w:val="0"/>
      <w:divBdr>
        <w:top w:val="none" w:sz="0" w:space="0" w:color="auto"/>
        <w:left w:val="none" w:sz="0" w:space="0" w:color="auto"/>
        <w:bottom w:val="none" w:sz="0" w:space="0" w:color="auto"/>
        <w:right w:val="none" w:sz="0" w:space="0" w:color="auto"/>
      </w:divBdr>
    </w:div>
    <w:div w:id="1872186310">
      <w:bodyDiv w:val="1"/>
      <w:marLeft w:val="0"/>
      <w:marRight w:val="0"/>
      <w:marTop w:val="0"/>
      <w:marBottom w:val="0"/>
      <w:divBdr>
        <w:top w:val="none" w:sz="0" w:space="0" w:color="auto"/>
        <w:left w:val="none" w:sz="0" w:space="0" w:color="auto"/>
        <w:bottom w:val="none" w:sz="0" w:space="0" w:color="auto"/>
        <w:right w:val="none" w:sz="0" w:space="0" w:color="auto"/>
      </w:divBdr>
    </w:div>
    <w:div w:id="20291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7260</Characters>
  <Application>Microsoft Office Word</Application>
  <DocSecurity>0</DocSecurity>
  <Lines>60</Lines>
  <Paragraphs>16</Paragraphs>
  <ScaleCrop>false</ScaleCrop>
  <Company>Pozemkový Fond ČR</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2024-07-26T10:46:00Z</cp:lastPrinted>
  <dcterms:created xsi:type="dcterms:W3CDTF">2024-09-09T14:21:00Z</dcterms:created>
  <dcterms:modified xsi:type="dcterms:W3CDTF">2024-09-09T14:21:00Z</dcterms:modified>
</cp:coreProperties>
</file>