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3BAA5" w14:textId="77777777" w:rsidR="009C3545" w:rsidRDefault="00000000">
      <w:pPr>
        <w:pStyle w:val="Heading110"/>
        <w:keepNext/>
        <w:keepLines/>
        <w:framePr w:w="2088" w:h="245" w:wrap="none" w:hAnchor="page" w:x="2860" w:y="1"/>
      </w:pPr>
      <w:bookmarkStart w:id="0" w:name="bookmark0"/>
      <w:r>
        <w:rPr>
          <w:rStyle w:val="Heading11"/>
        </w:rPr>
        <w:t>ALFEST LUČINA s.r.o.</w:t>
      </w:r>
      <w:bookmarkEnd w:id="0"/>
    </w:p>
    <w:p w14:paraId="38CC3B49" w14:textId="77777777" w:rsidR="009C3545" w:rsidRDefault="00000000">
      <w:pPr>
        <w:pStyle w:val="Bodytext10"/>
        <w:framePr w:w="6588" w:h="266" w:wrap="none" w:hAnchor="page" w:x="2867" w:y="246"/>
        <w:spacing w:after="0"/>
      </w:pPr>
      <w:r>
        <w:rPr>
          <w:rStyle w:val="Bodytext1"/>
        </w:rPr>
        <w:t>Výroba a montáž výplní stavebních otvorů a fasád z hliníkových a plastových profilů</w:t>
      </w:r>
    </w:p>
    <w:p w14:paraId="0E0B365D" w14:textId="77777777" w:rsidR="009C3545" w:rsidRDefault="00000000">
      <w:pPr>
        <w:pStyle w:val="Heading110"/>
        <w:keepNext/>
        <w:keepLines/>
        <w:framePr w:w="986" w:h="245" w:wrap="none" w:hAnchor="page" w:x="1297" w:y="771"/>
        <w:jc w:val="both"/>
      </w:pPr>
      <w:bookmarkStart w:id="1" w:name="bookmark2"/>
      <w:r>
        <w:rPr>
          <w:rStyle w:val="Heading11"/>
        </w:rPr>
        <w:t>Odběratel:</w:t>
      </w:r>
      <w:bookmarkEnd w:id="1"/>
    </w:p>
    <w:p w14:paraId="5F315544" w14:textId="77777777" w:rsidR="009C3545" w:rsidRDefault="00000000">
      <w:pPr>
        <w:pStyle w:val="Heading110"/>
        <w:keepNext/>
        <w:keepLines/>
        <w:framePr w:w="1001" w:h="245" w:wrap="none" w:hAnchor="page" w:x="6431" w:y="757"/>
        <w:jc w:val="both"/>
      </w:pPr>
      <w:bookmarkStart w:id="2" w:name="bookmark4"/>
      <w:r>
        <w:rPr>
          <w:rStyle w:val="Heading11"/>
        </w:rPr>
        <w:t>Dodavatel:</w:t>
      </w:r>
      <w:bookmarkEnd w:id="2"/>
    </w:p>
    <w:p w14:paraId="02A0F67C" w14:textId="77777777" w:rsidR="009C354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D6A46B3" wp14:editId="712743A0">
            <wp:simplePos x="0" y="0"/>
            <wp:positionH relativeFrom="page">
              <wp:posOffset>850900</wp:posOffset>
            </wp:positionH>
            <wp:positionV relativeFrom="margin">
              <wp:posOffset>0</wp:posOffset>
            </wp:positionV>
            <wp:extent cx="859790" cy="3594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5979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CB249" w14:textId="77777777" w:rsidR="009C3545" w:rsidRDefault="009C3545">
      <w:pPr>
        <w:spacing w:after="654" w:line="1" w:lineRule="exact"/>
      </w:pPr>
    </w:p>
    <w:p w14:paraId="0BF0800E" w14:textId="77777777" w:rsidR="009C3545" w:rsidRDefault="009C3545">
      <w:pPr>
        <w:spacing w:line="1" w:lineRule="exact"/>
        <w:sectPr w:rsidR="009C3545">
          <w:footerReference w:type="default" r:id="rId8"/>
          <w:pgSz w:w="11900" w:h="16840"/>
          <w:pgMar w:top="852" w:right="538" w:bottom="1790" w:left="1246" w:header="424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3319"/>
      </w:tblGrid>
      <w:tr w:rsidR="009C3545" w14:paraId="658D3D7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14:paraId="246D41ED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Společnost: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6D45A" w14:textId="77777777" w:rsidR="009C3545" w:rsidRDefault="009C3545">
            <w:pPr>
              <w:rPr>
                <w:sz w:val="10"/>
                <w:szCs w:val="10"/>
              </w:rPr>
            </w:pPr>
          </w:p>
        </w:tc>
      </w:tr>
      <w:tr w:rsidR="009C3545" w14:paraId="4BEC79A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767BBD9E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Adresa: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649DE" w14:textId="77777777" w:rsidR="009C3545" w:rsidRDefault="009C3545">
            <w:pPr>
              <w:rPr>
                <w:sz w:val="10"/>
                <w:szCs w:val="10"/>
              </w:rPr>
            </w:pPr>
          </w:p>
        </w:tc>
      </w:tr>
      <w:tr w:rsidR="009C3545" w14:paraId="1D3643E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4A04CC3F" w14:textId="77777777" w:rsidR="009C3545" w:rsidRDefault="009C3545">
            <w:pPr>
              <w:rPr>
                <w:sz w:val="10"/>
                <w:szCs w:val="1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C6408" w14:textId="77777777" w:rsidR="009C3545" w:rsidRDefault="009C3545">
            <w:pPr>
              <w:rPr>
                <w:sz w:val="10"/>
                <w:szCs w:val="10"/>
              </w:rPr>
            </w:pPr>
          </w:p>
        </w:tc>
      </w:tr>
      <w:tr w:rsidR="009C3545" w14:paraId="1F7AB94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45D7A2D9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Kontakt: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45EE" w14:textId="77777777" w:rsidR="009C3545" w:rsidRDefault="009C3545">
            <w:pPr>
              <w:rPr>
                <w:sz w:val="10"/>
                <w:szCs w:val="10"/>
              </w:rPr>
            </w:pPr>
          </w:p>
        </w:tc>
      </w:tr>
      <w:tr w:rsidR="009C3545" w14:paraId="000A195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14:paraId="42223EA5" w14:textId="77777777" w:rsidR="009C3545" w:rsidRDefault="00000000">
            <w:pPr>
              <w:pStyle w:val="Other10"/>
              <w:spacing w:after="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Email: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0AB9" w14:textId="77777777" w:rsidR="009C3545" w:rsidRDefault="009C3545">
            <w:pPr>
              <w:rPr>
                <w:sz w:val="10"/>
                <w:szCs w:val="10"/>
              </w:rPr>
            </w:pPr>
          </w:p>
        </w:tc>
      </w:tr>
      <w:tr w:rsidR="009C3545" w14:paraId="5469C77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E7A4EE2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Tel: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03C0" w14:textId="77777777" w:rsidR="009C3545" w:rsidRDefault="009C3545">
            <w:pPr>
              <w:rPr>
                <w:sz w:val="10"/>
                <w:szCs w:val="10"/>
              </w:rPr>
            </w:pPr>
          </w:p>
        </w:tc>
      </w:tr>
    </w:tbl>
    <w:p w14:paraId="7915536D" w14:textId="77777777" w:rsidR="009C3545" w:rsidRDefault="009C354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3420"/>
      </w:tblGrid>
      <w:tr w:rsidR="009C3545" w14:paraId="2CDC2ABE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E75D5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Společnost: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B4253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ALFEST LUČINA s.r.o.</w:t>
            </w:r>
          </w:p>
        </w:tc>
      </w:tr>
      <w:tr w:rsidR="009C3545" w14:paraId="667D6B3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15608488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Adresa: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91027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Lučina 258</w:t>
            </w:r>
          </w:p>
        </w:tc>
      </w:tr>
      <w:tr w:rsidR="009C3545" w14:paraId="3939181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74877FB6" w14:textId="77777777" w:rsidR="009C3545" w:rsidRDefault="009C3545">
            <w:pPr>
              <w:rPr>
                <w:sz w:val="10"/>
                <w:szCs w:val="1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B5BB0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739 39 Lučina</w:t>
            </w:r>
          </w:p>
        </w:tc>
      </w:tr>
      <w:tr w:rsidR="009C3545" w14:paraId="25687BB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5D6006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9BF30" w14:textId="7B0BDAEE" w:rsidR="009C3545" w:rsidRDefault="009C3545">
            <w:pPr>
              <w:pStyle w:val="Other10"/>
              <w:spacing w:after="0"/>
              <w:rPr>
                <w:sz w:val="19"/>
                <w:szCs w:val="19"/>
              </w:rPr>
            </w:pPr>
          </w:p>
        </w:tc>
      </w:tr>
      <w:tr w:rsidR="009C3545" w14:paraId="2E3FEF4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5DF451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Email: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2980D" w14:textId="10DAD181" w:rsidR="009C3545" w:rsidRDefault="009C3545">
            <w:pPr>
              <w:pStyle w:val="Other10"/>
              <w:spacing w:after="0"/>
              <w:rPr>
                <w:sz w:val="19"/>
                <w:szCs w:val="19"/>
              </w:rPr>
            </w:pPr>
          </w:p>
        </w:tc>
      </w:tr>
      <w:tr w:rsidR="009C3545" w14:paraId="1B04D8D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B7EB6" w14:textId="77777777" w:rsidR="009C3545" w:rsidRDefault="00000000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F8FD" w14:textId="35A3EADA" w:rsidR="009C3545" w:rsidRDefault="009C3545">
            <w:pPr>
              <w:pStyle w:val="Other10"/>
              <w:spacing w:after="0"/>
              <w:rPr>
                <w:sz w:val="19"/>
                <w:szCs w:val="19"/>
              </w:rPr>
            </w:pPr>
          </w:p>
        </w:tc>
      </w:tr>
    </w:tbl>
    <w:p w14:paraId="23FF0B78" w14:textId="77777777" w:rsidR="009C3545" w:rsidRDefault="009C3545">
      <w:pPr>
        <w:sectPr w:rsidR="009C3545">
          <w:type w:val="continuous"/>
          <w:pgSz w:w="11900" w:h="16840"/>
          <w:pgMar w:top="852" w:right="538" w:bottom="5729" w:left="1304" w:header="0" w:footer="3" w:gutter="0"/>
          <w:cols w:num="2" w:space="252"/>
          <w:noEndnote/>
          <w:docGrid w:linePitch="360"/>
        </w:sectPr>
      </w:pPr>
    </w:p>
    <w:p w14:paraId="0A67B4E4" w14:textId="77777777" w:rsidR="009C3545" w:rsidRDefault="009C3545">
      <w:pPr>
        <w:spacing w:line="199" w:lineRule="exact"/>
        <w:rPr>
          <w:sz w:val="16"/>
          <w:szCs w:val="16"/>
        </w:rPr>
      </w:pPr>
    </w:p>
    <w:p w14:paraId="47934E71" w14:textId="77777777" w:rsidR="009C3545" w:rsidRDefault="009C3545">
      <w:pPr>
        <w:spacing w:line="1" w:lineRule="exact"/>
        <w:sectPr w:rsidR="009C3545">
          <w:type w:val="continuous"/>
          <w:pgSz w:w="11900" w:h="16840"/>
          <w:pgMar w:top="852" w:right="0" w:bottom="189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704"/>
      </w:tblGrid>
      <w:tr w:rsidR="009C3545" w14:paraId="2C6F380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5270E" w14:textId="77777777" w:rsidR="009C3545" w:rsidRDefault="00000000">
            <w:pPr>
              <w:pStyle w:val="Other10"/>
              <w:spacing w:after="0"/>
              <w:rPr>
                <w:sz w:val="24"/>
                <w:szCs w:val="24"/>
              </w:rPr>
            </w:pPr>
            <w:r>
              <w:rPr>
                <w:rStyle w:val="Other1"/>
                <w:sz w:val="24"/>
                <w:szCs w:val="24"/>
              </w:rPr>
              <w:t>Obchodní nabídka: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3468" w14:textId="77777777" w:rsidR="009C3545" w:rsidRDefault="00000000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459/2024/KA-NEMOCNICE-HAVÍŘOV-MONOBLOK-PO-EI30-15.8.</w:t>
            </w:r>
          </w:p>
        </w:tc>
      </w:tr>
    </w:tbl>
    <w:p w14:paraId="41C5FC07" w14:textId="77777777" w:rsidR="009C3545" w:rsidRDefault="009C3545">
      <w:pPr>
        <w:spacing w:after="259" w:line="1" w:lineRule="exact"/>
      </w:pPr>
    </w:p>
    <w:p w14:paraId="63625FF3" w14:textId="77777777" w:rsidR="009C3545" w:rsidRDefault="00000000">
      <w:pPr>
        <w:pStyle w:val="Bodytext10"/>
        <w:spacing w:line="295" w:lineRule="auto"/>
        <w:jc w:val="both"/>
      </w:pPr>
      <w:r>
        <w:rPr>
          <w:rStyle w:val="Bodytext1"/>
        </w:rPr>
        <w:t>Na základě Vaší poptávky si Vám dovolujeme nabídnout dodávku a montáž výplní stavebních otvorů.</w:t>
      </w:r>
    </w:p>
    <w:p w14:paraId="5007CB16" w14:textId="77777777" w:rsidR="009C3545" w:rsidRDefault="00000000">
      <w:pPr>
        <w:pStyle w:val="Bodytext10"/>
        <w:spacing w:after="0" w:line="295" w:lineRule="auto"/>
        <w:jc w:val="both"/>
      </w:pPr>
      <w:r>
        <w:rPr>
          <w:rStyle w:val="Bodytext1"/>
          <w:u w:val="single"/>
        </w:rPr>
        <w:t>Hliníkový systém:</w:t>
      </w:r>
    </w:p>
    <w:p w14:paraId="5606F4B7" w14:textId="77777777" w:rsidR="009C3545" w:rsidRDefault="00000000">
      <w:pPr>
        <w:pStyle w:val="Bodytext10"/>
        <w:spacing w:line="295" w:lineRule="auto"/>
        <w:jc w:val="both"/>
      </w:pPr>
      <w:r>
        <w:rPr>
          <w:rStyle w:val="Bodytext1"/>
        </w:rPr>
        <w:t xml:space="preserve">Hliníkové prvky jsou kalkulovány z belgického profilového systému </w:t>
      </w:r>
      <w:r>
        <w:rPr>
          <w:rStyle w:val="Bodytext1"/>
          <w:i/>
          <w:iCs/>
        </w:rPr>
        <w:t>ALIPLAST.</w:t>
      </w:r>
    </w:p>
    <w:p w14:paraId="63E6F5A2" w14:textId="77777777" w:rsidR="009C3545" w:rsidRDefault="00000000">
      <w:pPr>
        <w:pStyle w:val="Bodytext10"/>
        <w:numPr>
          <w:ilvl w:val="0"/>
          <w:numId w:val="1"/>
        </w:numPr>
        <w:tabs>
          <w:tab w:val="left" w:pos="713"/>
        </w:tabs>
        <w:spacing w:after="260" w:line="295" w:lineRule="auto"/>
        <w:ind w:left="720" w:hanging="360"/>
        <w:jc w:val="both"/>
      </w:pPr>
      <w:r>
        <w:rPr>
          <w:rStyle w:val="Bodytext1"/>
          <w:b/>
          <w:bCs/>
        </w:rPr>
        <w:t xml:space="preserve">FR 65 </w:t>
      </w:r>
      <w:r>
        <w:rPr>
          <w:rStyle w:val="Bodytext1"/>
        </w:rPr>
        <w:t xml:space="preserve">je hliníkový systém bez přerušeného tepelného mostu s požární odolností až El 30. Stavební hloubka rámů je 65 mm. </w:t>
      </w:r>
      <w:proofErr w:type="spellStart"/>
      <w:proofErr w:type="gramStart"/>
      <w:r>
        <w:rPr>
          <w:rStyle w:val="Bodytext1"/>
          <w:b/>
          <w:bCs/>
        </w:rPr>
        <w:t>Uw</w:t>
      </w:r>
      <w:proofErr w:type="spellEnd"/>
      <w:r>
        <w:rPr>
          <w:rStyle w:val="Bodytext1"/>
          <w:b/>
          <w:bCs/>
        </w:rPr>
        <w:t xml:space="preserve"> &gt;</w:t>
      </w:r>
      <w:proofErr w:type="gramEnd"/>
      <w:r>
        <w:rPr>
          <w:rStyle w:val="Bodytext1"/>
          <w:b/>
          <w:bCs/>
        </w:rPr>
        <w:t xml:space="preserve"> 2,145 W/m</w:t>
      </w:r>
      <w:r>
        <w:rPr>
          <w:rStyle w:val="Bodytext1"/>
          <w:b/>
          <w:bCs/>
          <w:vertAlign w:val="superscript"/>
        </w:rPr>
        <w:t>2</w:t>
      </w:r>
      <w:r>
        <w:rPr>
          <w:rStyle w:val="Bodytext1"/>
          <w:b/>
          <w:bCs/>
        </w:rPr>
        <w:t>K. POZOR: Pro požární konstrukce je rozhodující požární odolnost, ne tepelná izolace, která se ani neuvádí.</w:t>
      </w:r>
    </w:p>
    <w:p w14:paraId="2E6A29EF" w14:textId="77777777" w:rsidR="009C3545" w:rsidRDefault="00000000">
      <w:pPr>
        <w:pStyle w:val="Bodytext10"/>
        <w:jc w:val="both"/>
      </w:pPr>
      <w:r>
        <w:rPr>
          <w:rStyle w:val="Bodytext1"/>
          <w:u w:val="single"/>
        </w:rPr>
        <w:t>UPOZORNĚNÍ:</w:t>
      </w:r>
    </w:p>
    <w:p w14:paraId="39D786BF" w14:textId="77777777" w:rsidR="009C3545" w:rsidRDefault="00000000">
      <w:pPr>
        <w:pStyle w:val="Bodytext10"/>
        <w:numPr>
          <w:ilvl w:val="0"/>
          <w:numId w:val="1"/>
        </w:numPr>
        <w:tabs>
          <w:tab w:val="left" w:pos="707"/>
        </w:tabs>
        <w:ind w:firstLine="360"/>
        <w:jc w:val="both"/>
      </w:pPr>
      <w:r>
        <w:rPr>
          <w:rStyle w:val="Bodytext1"/>
        </w:rPr>
        <w:t xml:space="preserve">Všechny výrobky jsou certifikovány se zárukou na dobu </w:t>
      </w:r>
      <w:proofErr w:type="gramStart"/>
      <w:r>
        <w:rPr>
          <w:rStyle w:val="Bodytext1"/>
        </w:rPr>
        <w:t>60-ti</w:t>
      </w:r>
      <w:proofErr w:type="gramEnd"/>
      <w:r>
        <w:rPr>
          <w:rStyle w:val="Bodytext1"/>
        </w:rPr>
        <w:t xml:space="preserve"> měsíců. Kování a sklo na 24 měsíců.</w:t>
      </w:r>
    </w:p>
    <w:p w14:paraId="1C592DD2" w14:textId="77777777" w:rsidR="009C3545" w:rsidRDefault="00000000">
      <w:pPr>
        <w:pStyle w:val="Bodytext10"/>
        <w:numPr>
          <w:ilvl w:val="0"/>
          <w:numId w:val="1"/>
        </w:numPr>
        <w:tabs>
          <w:tab w:val="left" w:pos="707"/>
        </w:tabs>
        <w:spacing w:after="260"/>
        <w:ind w:firstLine="360"/>
        <w:jc w:val="both"/>
      </w:pPr>
      <w:r>
        <w:rPr>
          <w:rStyle w:val="Bodytext1"/>
        </w:rPr>
        <w:t xml:space="preserve">Při prodeji konstrukcí bez montáže je záruka 24 měsíců, na funkčnost </w:t>
      </w:r>
      <w:proofErr w:type="gramStart"/>
      <w:r>
        <w:rPr>
          <w:rStyle w:val="Bodytext1"/>
        </w:rPr>
        <w:t>drží</w:t>
      </w:r>
      <w:proofErr w:type="gramEnd"/>
      <w:r>
        <w:rPr>
          <w:rStyle w:val="Bodytext1"/>
        </w:rPr>
        <w:t xml:space="preserve"> záruku fa, která výrobek montovala.</w:t>
      </w:r>
    </w:p>
    <w:p w14:paraId="243FA25D" w14:textId="77777777" w:rsidR="009C3545" w:rsidRDefault="00000000">
      <w:pPr>
        <w:pStyle w:val="Bodytext10"/>
        <w:jc w:val="both"/>
      </w:pPr>
      <w:r>
        <w:rPr>
          <w:rStyle w:val="Bodytext1"/>
          <w:u w:val="single"/>
        </w:rPr>
        <w:t>Barva profilů:</w:t>
      </w:r>
    </w:p>
    <w:p w14:paraId="384491CB" w14:textId="77777777" w:rsidR="009C3545" w:rsidRDefault="00000000">
      <w:pPr>
        <w:pStyle w:val="Bodytext10"/>
        <w:spacing w:after="260"/>
        <w:ind w:firstLine="360"/>
        <w:jc w:val="both"/>
      </w:pPr>
      <w:r>
        <w:rPr>
          <w:rStyle w:val="Bodytext1"/>
        </w:rPr>
        <w:t>• RAL 7030</w:t>
      </w:r>
    </w:p>
    <w:p w14:paraId="3999E194" w14:textId="77777777" w:rsidR="009C3545" w:rsidRDefault="00000000">
      <w:pPr>
        <w:pStyle w:val="Bodytext10"/>
        <w:jc w:val="both"/>
      </w:pPr>
      <w:r>
        <w:rPr>
          <w:rStyle w:val="Bodytext1"/>
          <w:u w:val="single"/>
        </w:rPr>
        <w:t>Doplňky dle požadavku u jednotlivých pozic:</w:t>
      </w:r>
    </w:p>
    <w:p w14:paraId="5F6FB385" w14:textId="77777777" w:rsidR="009C3545" w:rsidRDefault="00000000">
      <w:pPr>
        <w:pStyle w:val="Bodytext10"/>
        <w:numPr>
          <w:ilvl w:val="0"/>
          <w:numId w:val="1"/>
        </w:numPr>
        <w:tabs>
          <w:tab w:val="left" w:pos="707"/>
        </w:tabs>
        <w:ind w:firstLine="360"/>
        <w:jc w:val="both"/>
      </w:pPr>
      <w:r>
        <w:rPr>
          <w:rStyle w:val="Bodytext1"/>
        </w:rPr>
        <w:t>Kotvící prvky, montáž, doprava</w:t>
      </w:r>
    </w:p>
    <w:p w14:paraId="5B46DD77" w14:textId="77777777" w:rsidR="009C3545" w:rsidRDefault="00000000">
      <w:pPr>
        <w:pStyle w:val="Bodytext10"/>
        <w:numPr>
          <w:ilvl w:val="0"/>
          <w:numId w:val="1"/>
        </w:numPr>
        <w:tabs>
          <w:tab w:val="left" w:pos="707"/>
        </w:tabs>
        <w:ind w:firstLine="360"/>
        <w:jc w:val="both"/>
      </w:pPr>
      <w:r>
        <w:rPr>
          <w:rStyle w:val="Bodytext1"/>
        </w:rPr>
        <w:t>Demontáž, úprava a následná montáž stávající stěny</w:t>
      </w:r>
    </w:p>
    <w:p w14:paraId="48AB0A80" w14:textId="77777777" w:rsidR="009C3545" w:rsidRDefault="00000000">
      <w:pPr>
        <w:pStyle w:val="Bodytext10"/>
        <w:numPr>
          <w:ilvl w:val="0"/>
          <w:numId w:val="1"/>
        </w:numPr>
        <w:tabs>
          <w:tab w:val="left" w:pos="707"/>
        </w:tabs>
        <w:ind w:firstLine="360"/>
        <w:jc w:val="both"/>
      </w:pPr>
      <w:r>
        <w:rPr>
          <w:rStyle w:val="Bodytext1"/>
        </w:rPr>
        <w:t>AI dveře jsou vybaveny stavební vložkou.</w:t>
      </w:r>
    </w:p>
    <w:p w14:paraId="64BEBC65" w14:textId="77777777" w:rsidR="009C3545" w:rsidRDefault="00000000">
      <w:pPr>
        <w:pStyle w:val="Bodytext10"/>
        <w:numPr>
          <w:ilvl w:val="0"/>
          <w:numId w:val="1"/>
        </w:numPr>
        <w:tabs>
          <w:tab w:val="left" w:pos="707"/>
        </w:tabs>
        <w:ind w:firstLine="360"/>
        <w:jc w:val="both"/>
      </w:pPr>
      <w:r>
        <w:rPr>
          <w:rStyle w:val="Bodytext1"/>
        </w:rPr>
        <w:t>Těsnění a některé typy příslušenství jsou dodávány v černé barvě</w:t>
      </w:r>
    </w:p>
    <w:p w14:paraId="044E5E1D" w14:textId="77777777" w:rsidR="009C3545" w:rsidRDefault="00000000">
      <w:pPr>
        <w:pStyle w:val="Bodytext10"/>
        <w:numPr>
          <w:ilvl w:val="0"/>
          <w:numId w:val="1"/>
        </w:numPr>
        <w:tabs>
          <w:tab w:val="left" w:pos="707"/>
        </w:tabs>
        <w:ind w:firstLine="360"/>
        <w:jc w:val="both"/>
      </w:pPr>
      <w:r>
        <w:rPr>
          <w:rStyle w:val="Bodytext1"/>
        </w:rPr>
        <w:t>Rozšiřovací profil šířka 252 mm pro napojení na stávající stěnu mezi okny.</w:t>
      </w:r>
    </w:p>
    <w:p w14:paraId="4D7D35D5" w14:textId="77777777" w:rsidR="009C3545" w:rsidRDefault="00000000">
      <w:pPr>
        <w:pStyle w:val="Bodytext10"/>
        <w:numPr>
          <w:ilvl w:val="0"/>
          <w:numId w:val="1"/>
        </w:numPr>
        <w:tabs>
          <w:tab w:val="left" w:pos="707"/>
        </w:tabs>
        <w:spacing w:after="260"/>
        <w:ind w:firstLine="360"/>
        <w:jc w:val="both"/>
      </w:pPr>
      <w:proofErr w:type="gramStart"/>
      <w:r>
        <w:rPr>
          <w:rStyle w:val="Bodytext1"/>
        </w:rPr>
        <w:t>Lemování - napojení</w:t>
      </w:r>
      <w:proofErr w:type="gramEnd"/>
      <w:r>
        <w:rPr>
          <w:rStyle w:val="Bodytext1"/>
        </w:rPr>
        <w:t xml:space="preserve"> na stávající konstrukce.</w:t>
      </w:r>
    </w:p>
    <w:p w14:paraId="5787082A" w14:textId="77777777" w:rsidR="009C3545" w:rsidRDefault="00000000">
      <w:pPr>
        <w:pStyle w:val="Bodytext10"/>
        <w:spacing w:after="260"/>
        <w:jc w:val="both"/>
      </w:pPr>
      <w:r>
        <w:rPr>
          <w:rStyle w:val="Bodytext1"/>
          <w:u w:val="single"/>
        </w:rPr>
        <w:t>NECENĚNO:</w:t>
      </w:r>
    </w:p>
    <w:p w14:paraId="725120A6" w14:textId="77777777" w:rsidR="009C3545" w:rsidRDefault="00000000">
      <w:pPr>
        <w:pStyle w:val="Bodytext10"/>
        <w:numPr>
          <w:ilvl w:val="0"/>
          <w:numId w:val="1"/>
        </w:numPr>
        <w:tabs>
          <w:tab w:val="left" w:pos="707"/>
        </w:tabs>
        <w:ind w:firstLine="360"/>
        <w:jc w:val="both"/>
      </w:pPr>
      <w:r>
        <w:rPr>
          <w:rStyle w:val="Bodytext1"/>
        </w:rPr>
        <w:t>GENERÁLNÍ KLÍČ</w:t>
      </w:r>
    </w:p>
    <w:p w14:paraId="2D5E8800" w14:textId="77777777" w:rsidR="009C3545" w:rsidRDefault="00000000">
      <w:pPr>
        <w:pStyle w:val="Bodytext10"/>
        <w:numPr>
          <w:ilvl w:val="0"/>
          <w:numId w:val="1"/>
        </w:numPr>
        <w:tabs>
          <w:tab w:val="left" w:pos="707"/>
        </w:tabs>
        <w:ind w:firstLine="360"/>
        <w:jc w:val="both"/>
        <w:sectPr w:rsidR="009C3545">
          <w:type w:val="continuous"/>
          <w:pgSz w:w="11900" w:h="16840"/>
          <w:pgMar w:top="852" w:right="538" w:bottom="1890" w:left="1246" w:header="0" w:footer="3" w:gutter="0"/>
          <w:cols w:space="720"/>
          <w:noEndnote/>
          <w:docGrid w:linePitch="360"/>
        </w:sectPr>
      </w:pPr>
      <w:r>
        <w:rPr>
          <w:rStyle w:val="Bodytext1"/>
        </w:rPr>
        <w:t>POZASTÁVKY PO DOBU ZÁRUKY A VEŠKERÉ PAUŠÁLY NA STAVBĚ</w:t>
      </w:r>
    </w:p>
    <w:p w14:paraId="1E94400B" w14:textId="77777777" w:rsidR="009C3545" w:rsidRDefault="00000000">
      <w:pPr>
        <w:pStyle w:val="Heading110"/>
        <w:keepNext/>
        <w:keepLines/>
        <w:framePr w:w="6559" w:h="504" w:wrap="none" w:hAnchor="page" w:x="2835" w:y="1"/>
      </w:pPr>
      <w:bookmarkStart w:id="3" w:name="bookmark6"/>
      <w:r>
        <w:rPr>
          <w:rStyle w:val="Heading11"/>
        </w:rPr>
        <w:lastRenderedPageBreak/>
        <w:t>ALFEST LUČINA s.r.o.</w:t>
      </w:r>
      <w:bookmarkEnd w:id="3"/>
    </w:p>
    <w:p w14:paraId="3869A9E2" w14:textId="77777777" w:rsidR="009C3545" w:rsidRDefault="00000000">
      <w:pPr>
        <w:pStyle w:val="Bodytext10"/>
        <w:framePr w:w="6559" w:h="504" w:wrap="none" w:hAnchor="page" w:x="2835" w:y="1"/>
        <w:spacing w:after="0"/>
      </w:pPr>
      <w:r>
        <w:rPr>
          <w:rStyle w:val="Bodytext1"/>
        </w:rPr>
        <w:t>Výroba a montáž výplní stavebních otvorů a fasád z hliníkových a plastových profilů</w:t>
      </w:r>
    </w:p>
    <w:p w14:paraId="48A70C4E" w14:textId="77777777" w:rsidR="009C3545" w:rsidRDefault="00000000">
      <w:pPr>
        <w:pStyle w:val="Heading210"/>
        <w:keepNext/>
        <w:keepLines/>
        <w:framePr w:w="3499" w:h="3046" w:wrap="none" w:hAnchor="page" w:x="1265" w:y="2219"/>
        <w:spacing w:line="288" w:lineRule="auto"/>
        <w:jc w:val="left"/>
      </w:pPr>
      <w:bookmarkStart w:id="4" w:name="bookmark8"/>
      <w:r>
        <w:rPr>
          <w:rStyle w:val="Heading21"/>
          <w:b/>
          <w:bCs/>
        </w:rPr>
        <w:t>Konstrukce: PO EI30 DPI C</w:t>
      </w:r>
      <w:bookmarkEnd w:id="4"/>
    </w:p>
    <w:p w14:paraId="4B8FF7EF" w14:textId="77777777" w:rsidR="009C3545" w:rsidRDefault="00000000">
      <w:pPr>
        <w:pStyle w:val="Bodytext10"/>
        <w:framePr w:w="3499" w:h="3046" w:wrap="none" w:hAnchor="page" w:x="1265" w:y="2219"/>
        <w:spacing w:after="0" w:line="288" w:lineRule="auto"/>
      </w:pPr>
      <w:proofErr w:type="spellStart"/>
      <w:r>
        <w:rPr>
          <w:rStyle w:val="Bodytext1"/>
        </w:rPr>
        <w:t>Poz</w:t>
      </w:r>
      <w:proofErr w:type="spellEnd"/>
      <w:r>
        <w:rPr>
          <w:rStyle w:val="Bodytext1"/>
        </w:rPr>
        <w:t>. 1 FR65 - Okna a vitríny 1-</w:t>
      </w:r>
      <w:proofErr w:type="gramStart"/>
      <w:r>
        <w:rPr>
          <w:rStyle w:val="Bodytext1"/>
        </w:rPr>
        <w:t>kř.dveře</w:t>
      </w:r>
      <w:proofErr w:type="gramEnd"/>
      <w:r>
        <w:rPr>
          <w:rStyle w:val="Bodytext1"/>
        </w:rPr>
        <w:t xml:space="preserve"> otvíravé dovnitř. Světlost dveří 900/2160 mm</w:t>
      </w:r>
    </w:p>
    <w:p w14:paraId="6D275F5E" w14:textId="77777777" w:rsidR="009C3545" w:rsidRDefault="00000000">
      <w:pPr>
        <w:pStyle w:val="Bodytext10"/>
        <w:framePr w:w="3499" w:h="3046" w:wrap="none" w:hAnchor="page" w:x="1265" w:y="2219"/>
        <w:spacing w:after="0" w:line="288" w:lineRule="auto"/>
      </w:pPr>
      <w:r>
        <w:rPr>
          <w:rStyle w:val="Bodytext1"/>
        </w:rPr>
        <w:t>Výrobní rozměr (B=5 224, H=2 945)</w:t>
      </w:r>
    </w:p>
    <w:p w14:paraId="1A82874C" w14:textId="77777777" w:rsidR="009C3545" w:rsidRDefault="00000000">
      <w:pPr>
        <w:pStyle w:val="Bodytext10"/>
        <w:framePr w:w="3499" w:h="3046" w:wrap="none" w:hAnchor="page" w:x="1265" w:y="2219"/>
        <w:spacing w:after="0" w:line="288" w:lineRule="auto"/>
      </w:pPr>
      <w:r>
        <w:rPr>
          <w:rStyle w:val="Bodytext1"/>
        </w:rPr>
        <w:t xml:space="preserve">Kování: Klika/klika nerez, </w:t>
      </w:r>
      <w:proofErr w:type="gramStart"/>
      <w:r>
        <w:rPr>
          <w:rStyle w:val="Bodytext1"/>
        </w:rPr>
        <w:t>1-bodový</w:t>
      </w:r>
      <w:proofErr w:type="gramEnd"/>
      <w:r>
        <w:rPr>
          <w:rStyle w:val="Bodytext1"/>
        </w:rPr>
        <w:t xml:space="preserve"> zámek, </w:t>
      </w:r>
      <w:proofErr w:type="spellStart"/>
      <w:r>
        <w:rPr>
          <w:rStyle w:val="Bodytext1"/>
        </w:rPr>
        <w:t>samozavirač</w:t>
      </w:r>
      <w:proofErr w:type="spellEnd"/>
      <w:r>
        <w:rPr>
          <w:rStyle w:val="Bodytext1"/>
        </w:rPr>
        <w:t xml:space="preserve"> GEZE4000 bez aretace.</w:t>
      </w:r>
    </w:p>
    <w:p w14:paraId="1C8D22B0" w14:textId="77777777" w:rsidR="009C3545" w:rsidRDefault="00000000">
      <w:pPr>
        <w:pStyle w:val="Bodytext10"/>
        <w:framePr w:w="3499" w:h="3046" w:wrap="none" w:hAnchor="page" w:x="1265" w:y="2219"/>
        <w:spacing w:after="0" w:line="288" w:lineRule="auto"/>
      </w:pPr>
      <w:r>
        <w:rPr>
          <w:rStyle w:val="Bodytext1"/>
        </w:rPr>
        <w:t>Bezprahové řešení.</w:t>
      </w:r>
    </w:p>
    <w:p w14:paraId="6D7876A1" w14:textId="77777777" w:rsidR="009C3545" w:rsidRDefault="00000000">
      <w:pPr>
        <w:pStyle w:val="Bodytext10"/>
        <w:framePr w:w="3499" w:h="3046" w:wrap="none" w:hAnchor="page" w:x="1265" w:y="2219"/>
        <w:spacing w:after="0" w:line="288" w:lineRule="auto"/>
      </w:pPr>
      <w:r>
        <w:rPr>
          <w:rStyle w:val="Bodytext1"/>
        </w:rPr>
        <w:t>Doplněk: rohový profil pro napojení k pozici 2. Plný profil pro napojení na stávající zdivo mezi okny.</w:t>
      </w:r>
    </w:p>
    <w:p w14:paraId="416BDD46" w14:textId="77777777" w:rsidR="009C3545" w:rsidRDefault="00000000">
      <w:pPr>
        <w:pStyle w:val="Bodytext10"/>
        <w:framePr w:w="3499" w:h="3046" w:wrap="none" w:hAnchor="page" w:x="1265" w:y="2219"/>
        <w:spacing w:after="0" w:line="288" w:lineRule="auto"/>
      </w:pPr>
      <w:r>
        <w:rPr>
          <w:rStyle w:val="Bodytext1"/>
        </w:rPr>
        <w:t>Zasklení: El 30-Polflam 20 mm (3/24</w:t>
      </w:r>
      <w:proofErr w:type="gramStart"/>
      <w:r>
        <w:rPr>
          <w:rStyle w:val="Bodytext1"/>
        </w:rPr>
        <w:t>);FA</w:t>
      </w:r>
      <w:proofErr w:type="gramEnd"/>
      <w:r>
        <w:rPr>
          <w:rStyle w:val="Bodytext1"/>
        </w:rPr>
        <w:t>10 R7030 + Izolace 20mm EI30 + FA10 R7030</w:t>
      </w:r>
    </w:p>
    <w:p w14:paraId="621497BA" w14:textId="77777777" w:rsidR="009C3545" w:rsidRDefault="00000000">
      <w:pPr>
        <w:pStyle w:val="Heading210"/>
        <w:keepNext/>
        <w:keepLines/>
        <w:framePr w:w="547" w:h="461" w:wrap="none" w:hAnchor="page" w:x="1265" w:y="5487"/>
        <w:spacing w:after="40"/>
        <w:jc w:val="left"/>
      </w:pPr>
      <w:bookmarkStart w:id="5" w:name="bookmark10"/>
      <w:r>
        <w:rPr>
          <w:rStyle w:val="Heading21"/>
          <w:b/>
          <w:bCs/>
        </w:rPr>
        <w:t>Počet:</w:t>
      </w:r>
      <w:bookmarkEnd w:id="5"/>
    </w:p>
    <w:p w14:paraId="4B0D977B" w14:textId="77777777" w:rsidR="009C3545" w:rsidRDefault="00000000">
      <w:pPr>
        <w:pStyle w:val="Bodytext10"/>
        <w:framePr w:w="547" w:h="461" w:wrap="none" w:hAnchor="page" w:x="1265" w:y="5487"/>
        <w:spacing w:after="0"/>
      </w:pPr>
      <w:r>
        <w:rPr>
          <w:rStyle w:val="Bodytext1"/>
        </w:rPr>
        <w:t>1</w:t>
      </w:r>
    </w:p>
    <w:p w14:paraId="63792C83" w14:textId="77777777" w:rsidR="009C3545" w:rsidRDefault="00000000">
      <w:pPr>
        <w:pStyle w:val="Bodytext30"/>
        <w:framePr w:w="3535" w:h="2426" w:wrap="none" w:hAnchor="page" w:x="1258" w:y="6452"/>
      </w:pPr>
      <w:r>
        <w:rPr>
          <w:rStyle w:val="Bodytext3"/>
          <w:b/>
          <w:bCs/>
          <w:u w:val="none"/>
        </w:rPr>
        <w:t>2</w:t>
      </w:r>
    </w:p>
    <w:p w14:paraId="3AAD8DD5" w14:textId="77777777" w:rsidR="009C3545" w:rsidRDefault="00000000">
      <w:pPr>
        <w:pStyle w:val="Heading210"/>
        <w:keepNext/>
        <w:keepLines/>
        <w:framePr w:w="3535" w:h="2426" w:wrap="none" w:hAnchor="page" w:x="1258" w:y="6452"/>
        <w:spacing w:line="283" w:lineRule="auto"/>
        <w:jc w:val="left"/>
      </w:pPr>
      <w:bookmarkStart w:id="6" w:name="bookmark12"/>
      <w:r>
        <w:rPr>
          <w:rStyle w:val="Heading21"/>
          <w:b/>
          <w:bCs/>
        </w:rPr>
        <w:t>Konstrukce: PO EI30 DPI</w:t>
      </w:r>
      <w:bookmarkEnd w:id="6"/>
    </w:p>
    <w:p w14:paraId="2F2701F7" w14:textId="77777777" w:rsidR="009C3545" w:rsidRDefault="00000000">
      <w:pPr>
        <w:pStyle w:val="Bodytext10"/>
        <w:framePr w:w="3535" w:h="2426" w:wrap="none" w:hAnchor="page" w:x="1258" w:y="6452"/>
        <w:spacing w:after="0" w:line="283" w:lineRule="auto"/>
      </w:pPr>
      <w:proofErr w:type="spellStart"/>
      <w:r>
        <w:rPr>
          <w:rStyle w:val="Bodytext1"/>
        </w:rPr>
        <w:t>Poz</w:t>
      </w:r>
      <w:proofErr w:type="spellEnd"/>
      <w:r>
        <w:rPr>
          <w:rStyle w:val="Bodytext1"/>
        </w:rPr>
        <w:t xml:space="preserve">. 2 </w:t>
      </w:r>
      <w:proofErr w:type="gramStart"/>
      <w:r>
        <w:rPr>
          <w:rStyle w:val="Bodytext1"/>
        </w:rPr>
        <w:t>FR65 - Okna</w:t>
      </w:r>
      <w:proofErr w:type="gramEnd"/>
      <w:r>
        <w:rPr>
          <w:rStyle w:val="Bodytext1"/>
        </w:rPr>
        <w:t xml:space="preserve"> a vitríny</w:t>
      </w:r>
    </w:p>
    <w:p w14:paraId="0683358E" w14:textId="77777777" w:rsidR="009C3545" w:rsidRDefault="00000000">
      <w:pPr>
        <w:pStyle w:val="Bodytext10"/>
        <w:framePr w:w="3535" w:h="2426" w:wrap="none" w:hAnchor="page" w:x="1258" w:y="6452"/>
        <w:spacing w:after="0" w:line="283" w:lineRule="auto"/>
      </w:pPr>
      <w:r>
        <w:rPr>
          <w:rStyle w:val="Bodytext1"/>
        </w:rPr>
        <w:t>Výrobní rozměr (B=l 539, H=2 945)</w:t>
      </w:r>
    </w:p>
    <w:p w14:paraId="72AA2D5F" w14:textId="77777777" w:rsidR="009C3545" w:rsidRDefault="00000000">
      <w:pPr>
        <w:pStyle w:val="Bodytext10"/>
        <w:framePr w:w="3535" w:h="2426" w:wrap="none" w:hAnchor="page" w:x="1258" w:y="6452"/>
        <w:spacing w:after="220" w:line="283" w:lineRule="auto"/>
      </w:pPr>
      <w:r>
        <w:rPr>
          <w:rStyle w:val="Bodytext1"/>
        </w:rPr>
        <w:t>Zasklení: FA10 R7030 + Izolace 20mm EI30 + FA10 R</w:t>
      </w:r>
      <w:proofErr w:type="gramStart"/>
      <w:r>
        <w:rPr>
          <w:rStyle w:val="Bodytext1"/>
        </w:rPr>
        <w:t>7030;EI</w:t>
      </w:r>
      <w:proofErr w:type="gramEnd"/>
      <w:r>
        <w:rPr>
          <w:rStyle w:val="Bodytext1"/>
        </w:rPr>
        <w:t xml:space="preserve"> 30-Polflam 20 mm (3/24)</w:t>
      </w:r>
    </w:p>
    <w:p w14:paraId="059B9CD6" w14:textId="77777777" w:rsidR="009C3545" w:rsidRDefault="00000000">
      <w:pPr>
        <w:pStyle w:val="Heading210"/>
        <w:keepNext/>
        <w:keepLines/>
        <w:framePr w:w="3535" w:h="2426" w:wrap="none" w:hAnchor="page" w:x="1258" w:y="6452"/>
        <w:spacing w:line="283" w:lineRule="auto"/>
        <w:jc w:val="left"/>
      </w:pPr>
      <w:bookmarkStart w:id="7" w:name="bookmark14"/>
      <w:r>
        <w:rPr>
          <w:rStyle w:val="Heading21"/>
          <w:b/>
          <w:bCs/>
        </w:rPr>
        <w:t>Počet:</w:t>
      </w:r>
      <w:bookmarkEnd w:id="7"/>
    </w:p>
    <w:p w14:paraId="3DDC7304" w14:textId="77777777" w:rsidR="009C3545" w:rsidRDefault="00000000">
      <w:pPr>
        <w:pStyle w:val="Bodytext10"/>
        <w:framePr w:w="3535" w:h="2426" w:wrap="none" w:hAnchor="page" w:x="1258" w:y="6452"/>
        <w:spacing w:after="220" w:line="283" w:lineRule="auto"/>
      </w:pPr>
      <w:r>
        <w:rPr>
          <w:rStyle w:val="Bodytext1"/>
        </w:rPr>
        <w:t>1</w:t>
      </w:r>
    </w:p>
    <w:p w14:paraId="4D353FE9" w14:textId="77777777" w:rsidR="009C3545" w:rsidRDefault="00000000">
      <w:pPr>
        <w:pStyle w:val="Bodytext30"/>
        <w:framePr w:w="3535" w:h="1692" w:wrap="none" w:hAnchor="page" w:x="1251" w:y="9987"/>
      </w:pPr>
      <w:r>
        <w:rPr>
          <w:rStyle w:val="Bodytext3"/>
          <w:b/>
          <w:bCs/>
          <w:u w:val="none"/>
        </w:rPr>
        <w:t>3</w:t>
      </w:r>
    </w:p>
    <w:p w14:paraId="0EE1B739" w14:textId="77777777" w:rsidR="009C3545" w:rsidRDefault="00000000">
      <w:pPr>
        <w:pStyle w:val="Heading210"/>
        <w:keepNext/>
        <w:keepLines/>
        <w:framePr w:w="3535" w:h="1692" w:wrap="none" w:hAnchor="page" w:x="1251" w:y="9987"/>
        <w:jc w:val="left"/>
      </w:pPr>
      <w:bookmarkStart w:id="8" w:name="bookmark16"/>
      <w:r>
        <w:rPr>
          <w:rStyle w:val="Heading21"/>
          <w:b/>
          <w:bCs/>
        </w:rPr>
        <w:t>Konstrukce: PO EI30 DPI</w:t>
      </w:r>
      <w:bookmarkEnd w:id="8"/>
    </w:p>
    <w:p w14:paraId="043EB690" w14:textId="77777777" w:rsidR="009C3545" w:rsidRDefault="00000000">
      <w:pPr>
        <w:pStyle w:val="Bodytext10"/>
        <w:framePr w:w="3535" w:h="1692" w:wrap="none" w:hAnchor="page" w:x="1251" w:y="9987"/>
        <w:spacing w:after="0"/>
      </w:pPr>
      <w:proofErr w:type="spellStart"/>
      <w:r>
        <w:rPr>
          <w:rStyle w:val="Bodytext1"/>
        </w:rPr>
        <w:t>Poz</w:t>
      </w:r>
      <w:proofErr w:type="spellEnd"/>
      <w:r>
        <w:rPr>
          <w:rStyle w:val="Bodytext1"/>
        </w:rPr>
        <w:t xml:space="preserve">. 3 </w:t>
      </w:r>
      <w:proofErr w:type="gramStart"/>
      <w:r>
        <w:rPr>
          <w:rStyle w:val="Bodytext1"/>
        </w:rPr>
        <w:t>FR65 - Okna</w:t>
      </w:r>
      <w:proofErr w:type="gramEnd"/>
      <w:r>
        <w:rPr>
          <w:rStyle w:val="Bodytext1"/>
        </w:rPr>
        <w:t xml:space="preserve"> a vitríny</w:t>
      </w:r>
    </w:p>
    <w:p w14:paraId="74EE7645" w14:textId="77777777" w:rsidR="009C3545" w:rsidRDefault="00000000">
      <w:pPr>
        <w:pStyle w:val="Bodytext10"/>
        <w:framePr w:w="3535" w:h="1692" w:wrap="none" w:hAnchor="page" w:x="1251" w:y="9987"/>
        <w:spacing w:after="0"/>
      </w:pPr>
      <w:r>
        <w:rPr>
          <w:rStyle w:val="Bodytext1"/>
        </w:rPr>
        <w:t>Výrobní rozměr (B=350, H=2 970)</w:t>
      </w:r>
    </w:p>
    <w:p w14:paraId="7B3C2B9A" w14:textId="77777777" w:rsidR="009C3545" w:rsidRDefault="00000000">
      <w:pPr>
        <w:pStyle w:val="Bodytext10"/>
        <w:framePr w:w="3535" w:h="1692" w:wrap="none" w:hAnchor="page" w:x="1251" w:y="9987"/>
        <w:spacing w:after="0"/>
      </w:pPr>
      <w:r>
        <w:rPr>
          <w:rStyle w:val="Bodytext1"/>
        </w:rPr>
        <w:t xml:space="preserve">Zasklení: FA10 R7030 + Izolace </w:t>
      </w:r>
      <w:proofErr w:type="gramStart"/>
      <w:r>
        <w:rPr>
          <w:rStyle w:val="Bodytext1"/>
        </w:rPr>
        <w:t>20mm</w:t>
      </w:r>
      <w:proofErr w:type="gramEnd"/>
      <w:r>
        <w:rPr>
          <w:rStyle w:val="Bodytext1"/>
        </w:rPr>
        <w:t xml:space="preserve"> El30 +</w:t>
      </w:r>
    </w:p>
    <w:p w14:paraId="4E619A92" w14:textId="77777777" w:rsidR="009C3545" w:rsidRDefault="00000000">
      <w:pPr>
        <w:pStyle w:val="Bodytext10"/>
        <w:framePr w:w="3535" w:h="1692" w:wrap="none" w:hAnchor="page" w:x="1251" w:y="9987"/>
        <w:spacing w:after="0"/>
      </w:pPr>
      <w:r>
        <w:rPr>
          <w:rStyle w:val="Bodytext1"/>
        </w:rPr>
        <w:t>FA10 R</w:t>
      </w:r>
      <w:proofErr w:type="gramStart"/>
      <w:r>
        <w:rPr>
          <w:rStyle w:val="Bodytext1"/>
        </w:rPr>
        <w:t>7030;EI</w:t>
      </w:r>
      <w:proofErr w:type="gramEnd"/>
      <w:r>
        <w:rPr>
          <w:rStyle w:val="Bodytext1"/>
        </w:rPr>
        <w:t xml:space="preserve"> 30-Polflam 20 mm (3/24)</w:t>
      </w:r>
    </w:p>
    <w:p w14:paraId="1173B4F9" w14:textId="77777777" w:rsidR="009C3545" w:rsidRDefault="00000000">
      <w:pPr>
        <w:pStyle w:val="Heading210"/>
        <w:keepNext/>
        <w:keepLines/>
        <w:framePr w:w="533" w:h="461" w:wrap="none" w:hAnchor="page" w:x="1258" w:y="11917"/>
        <w:spacing w:after="40"/>
        <w:jc w:val="left"/>
      </w:pPr>
      <w:bookmarkStart w:id="9" w:name="bookmark18"/>
      <w:r>
        <w:rPr>
          <w:rStyle w:val="Heading21"/>
          <w:b/>
          <w:bCs/>
        </w:rPr>
        <w:t>Počet:</w:t>
      </w:r>
      <w:bookmarkEnd w:id="9"/>
    </w:p>
    <w:p w14:paraId="1EF27772" w14:textId="77777777" w:rsidR="009C3545" w:rsidRDefault="00000000">
      <w:pPr>
        <w:pStyle w:val="Bodytext10"/>
        <w:framePr w:w="533" w:h="461" w:wrap="none" w:hAnchor="page" w:x="1258" w:y="11917"/>
        <w:spacing w:after="0"/>
      </w:pPr>
      <w:r>
        <w:rPr>
          <w:rStyle w:val="Bodytext1"/>
        </w:rPr>
        <w:t>1</w:t>
      </w:r>
    </w:p>
    <w:p w14:paraId="56DD12B9" w14:textId="77777777" w:rsidR="009C3545" w:rsidRDefault="00000000">
      <w:pPr>
        <w:pStyle w:val="Bodytext20"/>
        <w:framePr w:w="1418" w:h="619" w:wrap="none" w:hAnchor="page" w:x="1237" w:y="13983"/>
        <w:spacing w:line="300" w:lineRule="auto"/>
      </w:pPr>
      <w:r>
        <w:rPr>
          <w:rStyle w:val="Bodytext2"/>
        </w:rPr>
        <w:t>ALFEST LUČINA s.r.o.</w:t>
      </w:r>
    </w:p>
    <w:p w14:paraId="7A2439E4" w14:textId="77777777" w:rsidR="009C3545" w:rsidRDefault="00000000">
      <w:pPr>
        <w:pStyle w:val="Bodytext20"/>
        <w:framePr w:w="1418" w:h="619" w:wrap="none" w:hAnchor="page" w:x="1237" w:y="13983"/>
        <w:spacing w:line="300" w:lineRule="auto"/>
      </w:pPr>
      <w:r>
        <w:rPr>
          <w:rStyle w:val="Bodytext2"/>
        </w:rPr>
        <w:t>739 39 Lučino 258 tel: 553 689 121</w:t>
      </w:r>
    </w:p>
    <w:p w14:paraId="5ACDD53D" w14:textId="77777777" w:rsidR="009C3545" w:rsidRDefault="00000000">
      <w:pPr>
        <w:pStyle w:val="Picturecaption10"/>
        <w:framePr w:w="194" w:h="173" w:wrap="none" w:hAnchor="page" w:x="6068" w:y="6359"/>
        <w:spacing w:line="240" w:lineRule="auto"/>
        <w:jc w:val="both"/>
        <w:rPr>
          <w:sz w:val="13"/>
          <w:szCs w:val="13"/>
        </w:rPr>
      </w:pPr>
      <w:r>
        <w:rPr>
          <w:rStyle w:val="Picturecaption1"/>
          <w:sz w:val="13"/>
          <w:szCs w:val="13"/>
        </w:rPr>
        <w:t>1539</w:t>
      </w:r>
    </w:p>
    <w:p w14:paraId="257A7747" w14:textId="77777777" w:rsidR="009C3545" w:rsidRDefault="00000000">
      <w:pPr>
        <w:pStyle w:val="Heading210"/>
        <w:keepNext/>
        <w:keepLines/>
        <w:framePr w:w="1512" w:h="2606" w:wrap="none" w:hAnchor="page" w:x="9337" w:y="1650"/>
        <w:spacing w:line="293" w:lineRule="auto"/>
      </w:pPr>
      <w:bookmarkStart w:id="10" w:name="bookmark20"/>
      <w:r>
        <w:rPr>
          <w:rStyle w:val="Heading21"/>
          <w:b/>
          <w:bCs/>
        </w:rPr>
        <w:t>Cena za kus netto:</w:t>
      </w:r>
      <w:bookmarkEnd w:id="10"/>
    </w:p>
    <w:p w14:paraId="663EAAC5" w14:textId="77777777" w:rsidR="009C3545" w:rsidRDefault="00000000">
      <w:pPr>
        <w:pStyle w:val="Bodytext10"/>
        <w:framePr w:w="1512" w:h="2606" w:wrap="none" w:hAnchor="page" w:x="9337" w:y="1650"/>
        <w:spacing w:after="220" w:line="293" w:lineRule="auto"/>
        <w:jc w:val="right"/>
      </w:pPr>
      <w:r>
        <w:rPr>
          <w:rStyle w:val="Bodytext1"/>
        </w:rPr>
        <w:t>200 091</w:t>
      </w:r>
    </w:p>
    <w:p w14:paraId="0D2A2874" w14:textId="77777777" w:rsidR="009C3545" w:rsidRDefault="00000000">
      <w:pPr>
        <w:pStyle w:val="Heading210"/>
        <w:keepNext/>
        <w:keepLines/>
        <w:framePr w:w="1512" w:h="2606" w:wrap="none" w:hAnchor="page" w:x="9337" w:y="1650"/>
        <w:spacing w:line="293" w:lineRule="auto"/>
      </w:pPr>
      <w:bookmarkStart w:id="11" w:name="bookmark22"/>
      <w:r>
        <w:rPr>
          <w:rStyle w:val="Heading21"/>
          <w:b/>
          <w:bCs/>
        </w:rPr>
        <w:t>Celkem netto:</w:t>
      </w:r>
      <w:bookmarkEnd w:id="11"/>
    </w:p>
    <w:p w14:paraId="255E984C" w14:textId="77777777" w:rsidR="009C3545" w:rsidRDefault="00000000">
      <w:pPr>
        <w:pStyle w:val="Bodytext10"/>
        <w:framePr w:w="1512" w:h="2606" w:wrap="none" w:hAnchor="page" w:x="9337" w:y="1650"/>
        <w:spacing w:after="220" w:line="293" w:lineRule="auto"/>
        <w:jc w:val="right"/>
      </w:pPr>
      <w:r>
        <w:rPr>
          <w:rStyle w:val="Bodytext1"/>
        </w:rPr>
        <w:t>200 091</w:t>
      </w:r>
    </w:p>
    <w:p w14:paraId="39057141" w14:textId="77777777" w:rsidR="009C3545" w:rsidRDefault="00000000">
      <w:pPr>
        <w:pStyle w:val="Bodytext10"/>
        <w:framePr w:w="1512" w:h="2606" w:wrap="none" w:hAnchor="page" w:x="9337" w:y="1650"/>
        <w:spacing w:after="220" w:line="293" w:lineRule="auto"/>
        <w:ind w:left="1040"/>
        <w:jc w:val="right"/>
      </w:pPr>
      <w:r>
        <w:rPr>
          <w:rStyle w:val="Bodytext1"/>
          <w:b/>
          <w:bCs/>
        </w:rPr>
        <w:t xml:space="preserve">DPH: </w:t>
      </w:r>
      <w:r>
        <w:rPr>
          <w:rStyle w:val="Bodytext1"/>
        </w:rPr>
        <w:t>0</w:t>
      </w:r>
    </w:p>
    <w:p w14:paraId="20D695B2" w14:textId="77777777" w:rsidR="009C3545" w:rsidRDefault="00000000">
      <w:pPr>
        <w:pStyle w:val="Heading210"/>
        <w:keepNext/>
        <w:keepLines/>
        <w:framePr w:w="1512" w:h="2606" w:wrap="none" w:hAnchor="page" w:x="9337" w:y="1650"/>
        <w:spacing w:line="293" w:lineRule="auto"/>
      </w:pPr>
      <w:bookmarkStart w:id="12" w:name="bookmark24"/>
      <w:r>
        <w:rPr>
          <w:rStyle w:val="Heading21"/>
          <w:b/>
          <w:bCs/>
        </w:rPr>
        <w:t>Celkem brutto:</w:t>
      </w:r>
      <w:bookmarkEnd w:id="12"/>
    </w:p>
    <w:p w14:paraId="6339814A" w14:textId="77777777" w:rsidR="009C3545" w:rsidRDefault="00000000">
      <w:pPr>
        <w:pStyle w:val="Bodytext10"/>
        <w:framePr w:w="1512" w:h="2606" w:wrap="none" w:hAnchor="page" w:x="9337" w:y="1650"/>
        <w:spacing w:after="220" w:line="293" w:lineRule="auto"/>
        <w:jc w:val="right"/>
      </w:pPr>
      <w:r>
        <w:rPr>
          <w:rStyle w:val="Bodytext1"/>
        </w:rPr>
        <w:t>200 091</w:t>
      </w:r>
    </w:p>
    <w:p w14:paraId="3021D37E" w14:textId="77777777" w:rsidR="009C3545" w:rsidRDefault="00000000">
      <w:pPr>
        <w:pStyle w:val="Heading210"/>
        <w:keepNext/>
        <w:keepLines/>
        <w:framePr w:w="1519" w:h="2549" w:wrap="none" w:hAnchor="page" w:x="9322" w:y="6431"/>
      </w:pPr>
      <w:bookmarkStart w:id="13" w:name="bookmark26"/>
      <w:r>
        <w:rPr>
          <w:rStyle w:val="Heading21"/>
          <w:b/>
          <w:bCs/>
        </w:rPr>
        <w:t>Cena za kus netto:</w:t>
      </w:r>
      <w:bookmarkEnd w:id="13"/>
    </w:p>
    <w:p w14:paraId="1CBB59EC" w14:textId="77777777" w:rsidR="009C3545" w:rsidRDefault="00000000">
      <w:pPr>
        <w:pStyle w:val="Bodytext10"/>
        <w:framePr w:w="1519" w:h="2549" w:wrap="none" w:hAnchor="page" w:x="9322" w:y="6431"/>
        <w:spacing w:after="260"/>
        <w:jc w:val="right"/>
      </w:pPr>
      <w:r>
        <w:rPr>
          <w:rStyle w:val="Bodytext1"/>
        </w:rPr>
        <w:t>51534</w:t>
      </w:r>
    </w:p>
    <w:p w14:paraId="5A7581B5" w14:textId="77777777" w:rsidR="009C3545" w:rsidRDefault="00000000">
      <w:pPr>
        <w:pStyle w:val="Heading210"/>
        <w:keepNext/>
        <w:keepLines/>
        <w:framePr w:w="1519" w:h="2549" w:wrap="none" w:hAnchor="page" w:x="9322" w:y="6431"/>
      </w:pPr>
      <w:bookmarkStart w:id="14" w:name="bookmark28"/>
      <w:r>
        <w:rPr>
          <w:rStyle w:val="Heading21"/>
          <w:b/>
          <w:bCs/>
        </w:rPr>
        <w:t>Celkem netto:</w:t>
      </w:r>
      <w:bookmarkEnd w:id="14"/>
    </w:p>
    <w:p w14:paraId="68FDE7D3" w14:textId="77777777" w:rsidR="009C3545" w:rsidRDefault="00000000">
      <w:pPr>
        <w:pStyle w:val="Bodytext10"/>
        <w:framePr w:w="1519" w:h="2549" w:wrap="none" w:hAnchor="page" w:x="9322" w:y="6431"/>
        <w:spacing w:after="260"/>
        <w:jc w:val="right"/>
      </w:pPr>
      <w:r>
        <w:rPr>
          <w:rStyle w:val="Bodytext1"/>
        </w:rPr>
        <w:t>51534</w:t>
      </w:r>
    </w:p>
    <w:p w14:paraId="6FB37925" w14:textId="77777777" w:rsidR="009C3545" w:rsidRDefault="00000000">
      <w:pPr>
        <w:pStyle w:val="Heading210"/>
        <w:keepNext/>
        <w:keepLines/>
        <w:framePr w:w="1519" w:h="2549" w:wrap="none" w:hAnchor="page" w:x="9322" w:y="6431"/>
      </w:pPr>
      <w:bookmarkStart w:id="15" w:name="bookmark30"/>
      <w:r>
        <w:rPr>
          <w:rStyle w:val="Heading21"/>
          <w:b/>
          <w:bCs/>
        </w:rPr>
        <w:t>DPH:</w:t>
      </w:r>
      <w:bookmarkEnd w:id="15"/>
    </w:p>
    <w:p w14:paraId="533B6512" w14:textId="77777777" w:rsidR="009C3545" w:rsidRDefault="00000000">
      <w:pPr>
        <w:pStyle w:val="Bodytext10"/>
        <w:framePr w:w="1519" w:h="2549" w:wrap="none" w:hAnchor="page" w:x="9322" w:y="6431"/>
        <w:spacing w:after="260"/>
        <w:jc w:val="right"/>
      </w:pPr>
      <w:r>
        <w:rPr>
          <w:rStyle w:val="Bodytext1"/>
        </w:rPr>
        <w:t>0</w:t>
      </w:r>
    </w:p>
    <w:p w14:paraId="28A13B48" w14:textId="77777777" w:rsidR="009C3545" w:rsidRDefault="00000000">
      <w:pPr>
        <w:pStyle w:val="Heading210"/>
        <w:keepNext/>
        <w:keepLines/>
        <w:framePr w:w="1519" w:h="2549" w:wrap="none" w:hAnchor="page" w:x="9322" w:y="6431"/>
      </w:pPr>
      <w:bookmarkStart w:id="16" w:name="bookmark32"/>
      <w:r>
        <w:rPr>
          <w:rStyle w:val="Heading21"/>
          <w:b/>
          <w:bCs/>
        </w:rPr>
        <w:t>Celkem brutto:</w:t>
      </w:r>
      <w:bookmarkEnd w:id="16"/>
    </w:p>
    <w:p w14:paraId="4C6C0788" w14:textId="77777777" w:rsidR="009C3545" w:rsidRDefault="00000000">
      <w:pPr>
        <w:pStyle w:val="Bodytext10"/>
        <w:framePr w:w="1519" w:h="2549" w:wrap="none" w:hAnchor="page" w:x="9322" w:y="6431"/>
        <w:spacing w:after="140"/>
        <w:jc w:val="right"/>
      </w:pPr>
      <w:r>
        <w:rPr>
          <w:rStyle w:val="Bodytext1"/>
        </w:rPr>
        <w:t>51534</w:t>
      </w:r>
    </w:p>
    <w:p w14:paraId="6769C618" w14:textId="77777777" w:rsidR="009C3545" w:rsidRDefault="00000000">
      <w:pPr>
        <w:pStyle w:val="Heading210"/>
        <w:keepNext/>
        <w:keepLines/>
        <w:framePr w:w="1519" w:h="2556" w:wrap="none" w:hAnchor="page" w:x="9322" w:y="9966"/>
        <w:spacing w:after="40"/>
      </w:pPr>
      <w:bookmarkStart w:id="17" w:name="bookmark34"/>
      <w:r>
        <w:rPr>
          <w:rStyle w:val="Heading21"/>
          <w:b/>
          <w:bCs/>
        </w:rPr>
        <w:t>Cena za kus netto:</w:t>
      </w:r>
      <w:bookmarkEnd w:id="17"/>
    </w:p>
    <w:p w14:paraId="5FE170D1" w14:textId="77777777" w:rsidR="009C3545" w:rsidRDefault="00000000">
      <w:pPr>
        <w:pStyle w:val="Bodytext10"/>
        <w:framePr w:w="1519" w:h="2556" w:wrap="none" w:hAnchor="page" w:x="9322" w:y="9966"/>
        <w:spacing w:after="260"/>
        <w:jc w:val="right"/>
      </w:pPr>
      <w:r>
        <w:rPr>
          <w:rStyle w:val="Bodytext1"/>
        </w:rPr>
        <w:t>23 390</w:t>
      </w:r>
    </w:p>
    <w:p w14:paraId="66B1E38E" w14:textId="77777777" w:rsidR="009C3545" w:rsidRDefault="00000000">
      <w:pPr>
        <w:pStyle w:val="Heading210"/>
        <w:keepNext/>
        <w:keepLines/>
        <w:framePr w:w="1519" w:h="2556" w:wrap="none" w:hAnchor="page" w:x="9322" w:y="9966"/>
        <w:spacing w:after="40"/>
      </w:pPr>
      <w:bookmarkStart w:id="18" w:name="bookmark36"/>
      <w:r>
        <w:rPr>
          <w:rStyle w:val="Heading21"/>
          <w:b/>
          <w:bCs/>
        </w:rPr>
        <w:t>Celkem netto:</w:t>
      </w:r>
      <w:bookmarkEnd w:id="18"/>
    </w:p>
    <w:p w14:paraId="5173B26D" w14:textId="77777777" w:rsidR="009C3545" w:rsidRDefault="00000000">
      <w:pPr>
        <w:pStyle w:val="Bodytext10"/>
        <w:framePr w:w="1519" w:h="2556" w:wrap="none" w:hAnchor="page" w:x="9322" w:y="9966"/>
        <w:spacing w:after="260"/>
        <w:jc w:val="right"/>
      </w:pPr>
      <w:r>
        <w:rPr>
          <w:rStyle w:val="Bodytext1"/>
        </w:rPr>
        <w:t>23 390</w:t>
      </w:r>
    </w:p>
    <w:p w14:paraId="5E90D264" w14:textId="77777777" w:rsidR="009C3545" w:rsidRDefault="00000000">
      <w:pPr>
        <w:pStyle w:val="Heading210"/>
        <w:keepNext/>
        <w:keepLines/>
        <w:framePr w:w="1519" w:h="2556" w:wrap="none" w:hAnchor="page" w:x="9322" w:y="9966"/>
        <w:spacing w:after="40"/>
      </w:pPr>
      <w:bookmarkStart w:id="19" w:name="bookmark38"/>
      <w:r>
        <w:rPr>
          <w:rStyle w:val="Heading21"/>
          <w:b/>
          <w:bCs/>
        </w:rPr>
        <w:t>DPH:</w:t>
      </w:r>
      <w:bookmarkEnd w:id="19"/>
    </w:p>
    <w:p w14:paraId="74E43B83" w14:textId="77777777" w:rsidR="009C3545" w:rsidRDefault="00000000">
      <w:pPr>
        <w:pStyle w:val="Bodytext10"/>
        <w:framePr w:w="1519" w:h="2556" w:wrap="none" w:hAnchor="page" w:x="9322" w:y="9966"/>
        <w:spacing w:after="260"/>
        <w:jc w:val="right"/>
      </w:pPr>
      <w:r>
        <w:rPr>
          <w:rStyle w:val="Bodytext1"/>
        </w:rPr>
        <w:t>0</w:t>
      </w:r>
    </w:p>
    <w:p w14:paraId="72CC1416" w14:textId="77777777" w:rsidR="009C3545" w:rsidRDefault="00000000">
      <w:pPr>
        <w:pStyle w:val="Heading210"/>
        <w:keepNext/>
        <w:keepLines/>
        <w:framePr w:w="1519" w:h="2556" w:wrap="none" w:hAnchor="page" w:x="9322" w:y="9966"/>
        <w:spacing w:after="40"/>
      </w:pPr>
      <w:bookmarkStart w:id="20" w:name="bookmark40"/>
      <w:r>
        <w:rPr>
          <w:rStyle w:val="Heading21"/>
          <w:b/>
          <w:bCs/>
        </w:rPr>
        <w:t>Celkem brutto:</w:t>
      </w:r>
      <w:bookmarkEnd w:id="20"/>
    </w:p>
    <w:p w14:paraId="1A2B87CE" w14:textId="77777777" w:rsidR="009C3545" w:rsidRDefault="00000000">
      <w:pPr>
        <w:pStyle w:val="Bodytext10"/>
        <w:framePr w:w="1519" w:h="2556" w:wrap="none" w:hAnchor="page" w:x="9322" w:y="9966"/>
        <w:spacing w:after="140"/>
        <w:jc w:val="right"/>
      </w:pPr>
      <w:r>
        <w:rPr>
          <w:rStyle w:val="Bodytext1"/>
        </w:rPr>
        <w:t>23 390</w:t>
      </w:r>
    </w:p>
    <w:p w14:paraId="1305AE66" w14:textId="77777777" w:rsidR="009C3545" w:rsidRDefault="00000000">
      <w:pPr>
        <w:pStyle w:val="Bodytext20"/>
        <w:framePr w:w="1375" w:h="770" w:wrap="none" w:hAnchor="page" w:x="9596" w:y="14178"/>
        <w:spacing w:line="240" w:lineRule="auto"/>
      </w:pPr>
      <w:r>
        <w:rPr>
          <w:rStyle w:val="Bodytext2"/>
        </w:rPr>
        <w:t>IČO- 64084655</w:t>
      </w:r>
    </w:p>
    <w:p w14:paraId="5C003A3F" w14:textId="77777777" w:rsidR="009C3545" w:rsidRDefault="00000000">
      <w:pPr>
        <w:pStyle w:val="Bodytext20"/>
        <w:framePr w:w="1375" w:h="770" w:wrap="none" w:hAnchor="page" w:x="9596" w:y="14178"/>
        <w:spacing w:line="240" w:lineRule="auto"/>
      </w:pPr>
      <w:r>
        <w:rPr>
          <w:rStyle w:val="Bodytext2"/>
        </w:rPr>
        <w:t>DIČ:CZ64084655</w:t>
      </w:r>
    </w:p>
    <w:p w14:paraId="0FC76FC3" w14:textId="77777777" w:rsidR="009C3545" w:rsidRDefault="00000000">
      <w:pPr>
        <w:pStyle w:val="Bodytext20"/>
        <w:framePr w:w="1375" w:h="770" w:wrap="none" w:hAnchor="page" w:x="9596" w:y="14178"/>
        <w:spacing w:line="240" w:lineRule="auto"/>
      </w:pPr>
      <w:r>
        <w:rPr>
          <w:rStyle w:val="Bodytext2"/>
        </w:rPr>
        <w:t>email: ínfo^alícst.cz</w:t>
      </w:r>
    </w:p>
    <w:p w14:paraId="71173C64" w14:textId="77777777" w:rsidR="009C3545" w:rsidRDefault="00000000">
      <w:pPr>
        <w:pStyle w:val="Bodytext20"/>
        <w:framePr w:w="1375" w:h="770" w:wrap="none" w:hAnchor="page" w:x="9596" w:y="14178"/>
        <w:spacing w:line="240" w:lineRule="auto"/>
      </w:pPr>
      <w:hyperlink r:id="rId9" w:history="1">
        <w:r>
          <w:rPr>
            <w:rStyle w:val="Bodytext2"/>
            <w:lang w:val="en-US" w:eastAsia="en-US" w:bidi="en-US"/>
          </w:rPr>
          <w:t>www.aifest.cz</w:t>
        </w:r>
      </w:hyperlink>
    </w:p>
    <w:p w14:paraId="2374BD25" w14:textId="77777777" w:rsidR="009C354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9" behindDoc="1" locked="0" layoutInCell="1" allowOverlap="1" wp14:anchorId="0A5A420C" wp14:editId="43A46FA5">
            <wp:simplePos x="0" y="0"/>
            <wp:positionH relativeFrom="page">
              <wp:posOffset>835025</wp:posOffset>
            </wp:positionH>
            <wp:positionV relativeFrom="margin">
              <wp:posOffset>0</wp:posOffset>
            </wp:positionV>
            <wp:extent cx="859790" cy="353695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597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0" behindDoc="1" locked="0" layoutInCell="1" allowOverlap="1" wp14:anchorId="165BEA01" wp14:editId="5F2CF2C4">
            <wp:simplePos x="0" y="0"/>
            <wp:positionH relativeFrom="page">
              <wp:posOffset>3244215</wp:posOffset>
            </wp:positionH>
            <wp:positionV relativeFrom="margin">
              <wp:posOffset>1801495</wp:posOffset>
            </wp:positionV>
            <wp:extent cx="1603375" cy="585470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0337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78435" distB="0" distL="0" distR="0" simplePos="0" relativeHeight="62914701" behindDoc="1" locked="0" layoutInCell="1" allowOverlap="1" wp14:anchorId="5A6A3134" wp14:editId="36EE763A">
            <wp:simplePos x="0" y="0"/>
            <wp:positionH relativeFrom="page">
              <wp:posOffset>3509645</wp:posOffset>
            </wp:positionH>
            <wp:positionV relativeFrom="margin">
              <wp:posOffset>4215765</wp:posOffset>
            </wp:positionV>
            <wp:extent cx="1024255" cy="1530350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2425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2" behindDoc="1" locked="0" layoutInCell="1" allowOverlap="1" wp14:anchorId="753A5CD8" wp14:editId="5B08B923">
            <wp:simplePos x="0" y="0"/>
            <wp:positionH relativeFrom="page">
              <wp:posOffset>3802380</wp:posOffset>
            </wp:positionH>
            <wp:positionV relativeFrom="margin">
              <wp:posOffset>6323330</wp:posOffset>
            </wp:positionV>
            <wp:extent cx="426720" cy="1682750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2672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8EECF" w14:textId="77777777" w:rsidR="009C3545" w:rsidRDefault="009C3545">
      <w:pPr>
        <w:spacing w:line="360" w:lineRule="exact"/>
      </w:pPr>
    </w:p>
    <w:p w14:paraId="303E6825" w14:textId="77777777" w:rsidR="009C3545" w:rsidRDefault="009C3545">
      <w:pPr>
        <w:spacing w:line="360" w:lineRule="exact"/>
      </w:pPr>
    </w:p>
    <w:p w14:paraId="652E3153" w14:textId="77777777" w:rsidR="009C3545" w:rsidRDefault="009C3545">
      <w:pPr>
        <w:spacing w:line="360" w:lineRule="exact"/>
      </w:pPr>
    </w:p>
    <w:p w14:paraId="38272DD8" w14:textId="77777777" w:rsidR="009C3545" w:rsidRDefault="009C3545">
      <w:pPr>
        <w:spacing w:line="360" w:lineRule="exact"/>
      </w:pPr>
    </w:p>
    <w:p w14:paraId="52169880" w14:textId="77777777" w:rsidR="009C3545" w:rsidRDefault="009C3545">
      <w:pPr>
        <w:spacing w:line="360" w:lineRule="exact"/>
      </w:pPr>
    </w:p>
    <w:p w14:paraId="47E548F5" w14:textId="77777777" w:rsidR="009C3545" w:rsidRDefault="009C3545">
      <w:pPr>
        <w:spacing w:line="360" w:lineRule="exact"/>
      </w:pPr>
    </w:p>
    <w:p w14:paraId="422CAC68" w14:textId="77777777" w:rsidR="009C3545" w:rsidRDefault="009C3545">
      <w:pPr>
        <w:spacing w:line="360" w:lineRule="exact"/>
      </w:pPr>
    </w:p>
    <w:p w14:paraId="46DEDD9C" w14:textId="77777777" w:rsidR="009C3545" w:rsidRDefault="009C3545">
      <w:pPr>
        <w:spacing w:line="360" w:lineRule="exact"/>
      </w:pPr>
    </w:p>
    <w:p w14:paraId="6EE87C9D" w14:textId="77777777" w:rsidR="009C3545" w:rsidRDefault="009C3545">
      <w:pPr>
        <w:spacing w:line="360" w:lineRule="exact"/>
      </w:pPr>
    </w:p>
    <w:p w14:paraId="68019628" w14:textId="77777777" w:rsidR="009C3545" w:rsidRDefault="009C3545">
      <w:pPr>
        <w:spacing w:line="360" w:lineRule="exact"/>
      </w:pPr>
    </w:p>
    <w:p w14:paraId="1FEA77F1" w14:textId="77777777" w:rsidR="009C3545" w:rsidRDefault="009C3545">
      <w:pPr>
        <w:spacing w:line="360" w:lineRule="exact"/>
      </w:pPr>
    </w:p>
    <w:p w14:paraId="01081240" w14:textId="77777777" w:rsidR="009C3545" w:rsidRDefault="009C3545">
      <w:pPr>
        <w:spacing w:line="360" w:lineRule="exact"/>
      </w:pPr>
    </w:p>
    <w:p w14:paraId="2DB0CF7B" w14:textId="77777777" w:rsidR="009C3545" w:rsidRDefault="009C3545">
      <w:pPr>
        <w:spacing w:line="360" w:lineRule="exact"/>
      </w:pPr>
    </w:p>
    <w:p w14:paraId="73147E4B" w14:textId="77777777" w:rsidR="009C3545" w:rsidRDefault="009C3545">
      <w:pPr>
        <w:spacing w:line="360" w:lineRule="exact"/>
      </w:pPr>
    </w:p>
    <w:p w14:paraId="743DFC11" w14:textId="77777777" w:rsidR="009C3545" w:rsidRDefault="009C3545">
      <w:pPr>
        <w:spacing w:line="360" w:lineRule="exact"/>
      </w:pPr>
    </w:p>
    <w:p w14:paraId="08FC014E" w14:textId="77777777" w:rsidR="009C3545" w:rsidRDefault="009C3545">
      <w:pPr>
        <w:spacing w:line="360" w:lineRule="exact"/>
      </w:pPr>
    </w:p>
    <w:p w14:paraId="46CABAD1" w14:textId="77777777" w:rsidR="009C3545" w:rsidRDefault="009C3545">
      <w:pPr>
        <w:spacing w:line="360" w:lineRule="exact"/>
      </w:pPr>
    </w:p>
    <w:p w14:paraId="6A6DC794" w14:textId="77777777" w:rsidR="009C3545" w:rsidRDefault="009C3545">
      <w:pPr>
        <w:spacing w:line="360" w:lineRule="exact"/>
      </w:pPr>
    </w:p>
    <w:p w14:paraId="108E68F0" w14:textId="77777777" w:rsidR="009C3545" w:rsidRDefault="009C3545">
      <w:pPr>
        <w:spacing w:line="360" w:lineRule="exact"/>
      </w:pPr>
    </w:p>
    <w:p w14:paraId="425C6F71" w14:textId="77777777" w:rsidR="009C3545" w:rsidRDefault="009C3545">
      <w:pPr>
        <w:spacing w:line="360" w:lineRule="exact"/>
      </w:pPr>
    </w:p>
    <w:p w14:paraId="6F2C1AFD" w14:textId="77777777" w:rsidR="009C3545" w:rsidRDefault="009C3545">
      <w:pPr>
        <w:spacing w:line="360" w:lineRule="exact"/>
      </w:pPr>
    </w:p>
    <w:p w14:paraId="0A144D0E" w14:textId="77777777" w:rsidR="009C3545" w:rsidRDefault="009C3545">
      <w:pPr>
        <w:spacing w:line="360" w:lineRule="exact"/>
      </w:pPr>
    </w:p>
    <w:p w14:paraId="47DCD05A" w14:textId="77777777" w:rsidR="009C3545" w:rsidRDefault="009C3545">
      <w:pPr>
        <w:spacing w:line="360" w:lineRule="exact"/>
      </w:pPr>
    </w:p>
    <w:p w14:paraId="7D31E45C" w14:textId="77777777" w:rsidR="009C3545" w:rsidRDefault="009C3545">
      <w:pPr>
        <w:spacing w:line="360" w:lineRule="exact"/>
      </w:pPr>
    </w:p>
    <w:p w14:paraId="7E128B30" w14:textId="77777777" w:rsidR="009C3545" w:rsidRDefault="009C3545">
      <w:pPr>
        <w:spacing w:line="360" w:lineRule="exact"/>
      </w:pPr>
    </w:p>
    <w:p w14:paraId="2872B4B0" w14:textId="77777777" w:rsidR="009C3545" w:rsidRDefault="009C3545">
      <w:pPr>
        <w:spacing w:line="360" w:lineRule="exact"/>
      </w:pPr>
    </w:p>
    <w:p w14:paraId="538A8E57" w14:textId="77777777" w:rsidR="009C3545" w:rsidRDefault="009C3545">
      <w:pPr>
        <w:spacing w:line="360" w:lineRule="exact"/>
      </w:pPr>
    </w:p>
    <w:p w14:paraId="0583879C" w14:textId="77777777" w:rsidR="009C3545" w:rsidRDefault="009C3545">
      <w:pPr>
        <w:spacing w:line="360" w:lineRule="exact"/>
      </w:pPr>
    </w:p>
    <w:p w14:paraId="21F623A5" w14:textId="77777777" w:rsidR="009C3545" w:rsidRDefault="009C3545">
      <w:pPr>
        <w:spacing w:line="360" w:lineRule="exact"/>
      </w:pPr>
    </w:p>
    <w:p w14:paraId="7AC23EB7" w14:textId="77777777" w:rsidR="009C3545" w:rsidRDefault="009C3545">
      <w:pPr>
        <w:spacing w:line="360" w:lineRule="exact"/>
      </w:pPr>
    </w:p>
    <w:p w14:paraId="08ECE127" w14:textId="77777777" w:rsidR="009C3545" w:rsidRDefault="009C3545">
      <w:pPr>
        <w:spacing w:line="360" w:lineRule="exact"/>
      </w:pPr>
    </w:p>
    <w:p w14:paraId="02865396" w14:textId="77777777" w:rsidR="009C3545" w:rsidRDefault="009C3545">
      <w:pPr>
        <w:spacing w:line="360" w:lineRule="exact"/>
      </w:pPr>
    </w:p>
    <w:p w14:paraId="764160BB" w14:textId="77777777" w:rsidR="009C3545" w:rsidRDefault="009C3545">
      <w:pPr>
        <w:spacing w:line="360" w:lineRule="exact"/>
      </w:pPr>
    </w:p>
    <w:p w14:paraId="4528CB77" w14:textId="77777777" w:rsidR="009C3545" w:rsidRDefault="009C3545">
      <w:pPr>
        <w:spacing w:line="360" w:lineRule="exact"/>
      </w:pPr>
    </w:p>
    <w:p w14:paraId="4912636E" w14:textId="77777777" w:rsidR="009C3545" w:rsidRDefault="009C3545">
      <w:pPr>
        <w:spacing w:line="360" w:lineRule="exact"/>
      </w:pPr>
    </w:p>
    <w:p w14:paraId="617D4C93" w14:textId="77777777" w:rsidR="009C3545" w:rsidRDefault="009C3545">
      <w:pPr>
        <w:spacing w:line="360" w:lineRule="exact"/>
      </w:pPr>
    </w:p>
    <w:p w14:paraId="1EEF8689" w14:textId="77777777" w:rsidR="009C3545" w:rsidRDefault="009C3545">
      <w:pPr>
        <w:spacing w:line="360" w:lineRule="exact"/>
      </w:pPr>
    </w:p>
    <w:p w14:paraId="6608F528" w14:textId="77777777" w:rsidR="009C3545" w:rsidRDefault="009C3545">
      <w:pPr>
        <w:spacing w:line="360" w:lineRule="exact"/>
      </w:pPr>
    </w:p>
    <w:p w14:paraId="00B1F300" w14:textId="77777777" w:rsidR="009C3545" w:rsidRDefault="009C3545">
      <w:pPr>
        <w:spacing w:line="360" w:lineRule="exact"/>
      </w:pPr>
    </w:p>
    <w:p w14:paraId="45C3F6F4" w14:textId="77777777" w:rsidR="009C3545" w:rsidRDefault="009C3545">
      <w:pPr>
        <w:spacing w:after="473" w:line="1" w:lineRule="exact"/>
      </w:pPr>
    </w:p>
    <w:p w14:paraId="09E5D213" w14:textId="77777777" w:rsidR="009C3545" w:rsidRDefault="009C3545">
      <w:pPr>
        <w:spacing w:line="1" w:lineRule="exact"/>
        <w:sectPr w:rsidR="009C3545">
          <w:footerReference w:type="default" r:id="rId14"/>
          <w:pgSz w:w="11900" w:h="16840"/>
          <w:pgMar w:top="932" w:right="815" w:bottom="1034" w:left="1236" w:header="504" w:footer="3" w:gutter="0"/>
          <w:cols w:space="720"/>
          <w:noEndnote/>
          <w:docGrid w:linePitch="360"/>
        </w:sectPr>
      </w:pPr>
    </w:p>
    <w:p w14:paraId="50B8E344" w14:textId="77777777" w:rsidR="009C3545" w:rsidRDefault="00000000">
      <w:pPr>
        <w:pStyle w:val="Picturecaption10"/>
        <w:framePr w:w="3290" w:h="1001" w:wrap="none" w:hAnchor="page" w:x="1286" w:y="3176"/>
      </w:pPr>
      <w:r>
        <w:rPr>
          <w:rStyle w:val="Picturecaption1"/>
        </w:rPr>
        <w:lastRenderedPageBreak/>
        <w:t>Doplněk: Úprava AI stěny na rozměr 2820/2298 mm.</w:t>
      </w:r>
    </w:p>
    <w:p w14:paraId="5FF382AA" w14:textId="77777777" w:rsidR="009C3545" w:rsidRDefault="00000000">
      <w:pPr>
        <w:pStyle w:val="Picturecaption10"/>
        <w:framePr w:w="3290" w:h="1001" w:wrap="none" w:hAnchor="page" w:x="1286" w:y="3176"/>
      </w:pPr>
      <w:r>
        <w:rPr>
          <w:rStyle w:val="Picturecaption1"/>
        </w:rPr>
        <w:t>Zasklení: VSG 4.4.2-(l/23</w:t>
      </w:r>
      <w:proofErr w:type="gramStart"/>
      <w:r>
        <w:rPr>
          <w:rStyle w:val="Picturecaption1"/>
        </w:rPr>
        <w:t>);BL</w:t>
      </w:r>
      <w:proofErr w:type="gramEnd"/>
      <w:r>
        <w:rPr>
          <w:rStyle w:val="Picturecaption1"/>
        </w:rPr>
        <w:t>003 R7030 + Izolace 20mm + BL003 R7030</w:t>
      </w:r>
    </w:p>
    <w:p w14:paraId="1BE8A13B" w14:textId="77777777" w:rsidR="009C3545" w:rsidRDefault="00000000">
      <w:pPr>
        <w:pStyle w:val="Heading210"/>
        <w:keepNext/>
        <w:keepLines/>
        <w:framePr w:w="1555" w:h="461" w:wrap="none" w:hAnchor="page" w:x="9386" w:y="735"/>
        <w:spacing w:after="40"/>
      </w:pPr>
      <w:bookmarkStart w:id="21" w:name="bookmark42"/>
      <w:r>
        <w:rPr>
          <w:rStyle w:val="Heading21"/>
          <w:b/>
          <w:bCs/>
        </w:rPr>
        <w:t>Cena za kus netto:</w:t>
      </w:r>
      <w:bookmarkEnd w:id="21"/>
    </w:p>
    <w:p w14:paraId="467E165F" w14:textId="77777777" w:rsidR="009C3545" w:rsidRDefault="00000000">
      <w:pPr>
        <w:pStyle w:val="Bodytext10"/>
        <w:framePr w:w="1555" w:h="461" w:wrap="none" w:hAnchor="page" w:x="9386" w:y="735"/>
        <w:spacing w:after="0"/>
        <w:jc w:val="right"/>
      </w:pPr>
      <w:r>
        <w:rPr>
          <w:rStyle w:val="Bodytext1"/>
        </w:rPr>
        <w:t>48 985</w:t>
      </w:r>
    </w:p>
    <w:p w14:paraId="6E2D0E5B" w14:textId="77777777" w:rsidR="009C3545" w:rsidRDefault="00000000">
      <w:pPr>
        <w:pStyle w:val="Bodytext10"/>
        <w:framePr w:w="1073" w:h="446" w:wrap="none" w:hAnchor="page" w:x="9861" w:y="1434"/>
        <w:spacing w:after="0"/>
        <w:jc w:val="right"/>
      </w:pPr>
      <w:r>
        <w:rPr>
          <w:rStyle w:val="Bodytext1"/>
        </w:rPr>
        <w:t>Celkem netto:</w:t>
      </w:r>
    </w:p>
    <w:p w14:paraId="518C9CB6" w14:textId="77777777" w:rsidR="009C3545" w:rsidRDefault="00000000">
      <w:pPr>
        <w:pStyle w:val="Bodytext10"/>
        <w:framePr w:w="1073" w:h="446" w:wrap="none" w:hAnchor="page" w:x="9861" w:y="1434"/>
        <w:spacing w:after="0"/>
        <w:jc w:val="right"/>
      </w:pPr>
      <w:r>
        <w:rPr>
          <w:rStyle w:val="Bodytext1"/>
        </w:rPr>
        <w:t>48 985</w:t>
      </w:r>
    </w:p>
    <w:p w14:paraId="1A64E270" w14:textId="77777777" w:rsidR="009C3545" w:rsidRDefault="00000000">
      <w:pPr>
        <w:pStyle w:val="Bodytext10"/>
        <w:framePr w:w="396" w:h="418" w:wrap="none" w:hAnchor="page" w:x="10538" w:y="2312"/>
        <w:spacing w:after="0"/>
        <w:jc w:val="right"/>
      </w:pPr>
      <w:r>
        <w:rPr>
          <w:rStyle w:val="Bodytext1"/>
        </w:rPr>
        <w:t>DPH:</w:t>
      </w:r>
    </w:p>
    <w:p w14:paraId="2B4FA0E1" w14:textId="77777777" w:rsidR="009C3545" w:rsidRDefault="00000000">
      <w:pPr>
        <w:pStyle w:val="Bodytext40"/>
        <w:framePr w:w="396" w:h="418" w:wrap="none" w:hAnchor="page" w:x="10538" w:y="2312"/>
      </w:pPr>
      <w:r>
        <w:rPr>
          <w:rStyle w:val="Bodytext4"/>
        </w:rPr>
        <w:t>0</w:t>
      </w:r>
    </w:p>
    <w:p w14:paraId="28DBA870" w14:textId="77777777" w:rsidR="009C3545" w:rsidRDefault="00000000">
      <w:pPr>
        <w:pStyle w:val="Bodytext10"/>
        <w:framePr w:w="1145" w:h="446" w:wrap="none" w:hAnchor="page" w:x="9782" w:y="2939"/>
        <w:spacing w:after="0"/>
        <w:jc w:val="right"/>
      </w:pPr>
      <w:r>
        <w:rPr>
          <w:rStyle w:val="Bodytext1"/>
        </w:rPr>
        <w:t>Celkem brutto:</w:t>
      </w:r>
    </w:p>
    <w:p w14:paraId="0DD99C38" w14:textId="77777777" w:rsidR="009C3545" w:rsidRDefault="00000000">
      <w:pPr>
        <w:pStyle w:val="Bodytext10"/>
        <w:framePr w:w="1145" w:h="446" w:wrap="none" w:hAnchor="page" w:x="9782" w:y="2939"/>
        <w:spacing w:after="0"/>
        <w:jc w:val="right"/>
      </w:pPr>
      <w:r>
        <w:rPr>
          <w:rStyle w:val="Bodytext1"/>
        </w:rPr>
        <w:t>48 985</w:t>
      </w:r>
    </w:p>
    <w:p w14:paraId="704AC76A" w14:textId="77777777" w:rsidR="009C3545" w:rsidRDefault="00000000">
      <w:pPr>
        <w:spacing w:line="360" w:lineRule="exact"/>
      </w:pPr>
      <w:r>
        <w:rPr>
          <w:noProof/>
        </w:rPr>
        <w:drawing>
          <wp:anchor distT="0" distB="626110" distL="36830" distR="0" simplePos="0" relativeHeight="62914705" behindDoc="1" locked="0" layoutInCell="1" allowOverlap="1" wp14:anchorId="78B3587E" wp14:editId="1356BF61">
            <wp:simplePos x="0" y="0"/>
            <wp:positionH relativeFrom="page">
              <wp:posOffset>852805</wp:posOffset>
            </wp:positionH>
            <wp:positionV relativeFrom="margin">
              <wp:posOffset>0</wp:posOffset>
            </wp:positionV>
            <wp:extent cx="5120640" cy="2023745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12064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11AC0" w14:textId="77777777" w:rsidR="009C3545" w:rsidRDefault="009C3545">
      <w:pPr>
        <w:spacing w:line="360" w:lineRule="exact"/>
      </w:pPr>
    </w:p>
    <w:p w14:paraId="13FC31A9" w14:textId="77777777" w:rsidR="009C3545" w:rsidRDefault="009C3545">
      <w:pPr>
        <w:spacing w:line="360" w:lineRule="exact"/>
      </w:pPr>
    </w:p>
    <w:p w14:paraId="4D09E840" w14:textId="77777777" w:rsidR="009C3545" w:rsidRDefault="009C3545">
      <w:pPr>
        <w:spacing w:line="360" w:lineRule="exact"/>
      </w:pPr>
    </w:p>
    <w:p w14:paraId="101FC083" w14:textId="77777777" w:rsidR="009C3545" w:rsidRDefault="009C3545">
      <w:pPr>
        <w:spacing w:line="360" w:lineRule="exact"/>
      </w:pPr>
    </w:p>
    <w:p w14:paraId="2D290C3A" w14:textId="77777777" w:rsidR="009C3545" w:rsidRDefault="009C3545">
      <w:pPr>
        <w:spacing w:line="360" w:lineRule="exact"/>
      </w:pPr>
    </w:p>
    <w:p w14:paraId="1AC6CE1C" w14:textId="77777777" w:rsidR="009C3545" w:rsidRDefault="009C3545">
      <w:pPr>
        <w:spacing w:line="360" w:lineRule="exact"/>
      </w:pPr>
    </w:p>
    <w:p w14:paraId="57DDD51F" w14:textId="77777777" w:rsidR="009C3545" w:rsidRDefault="009C3545">
      <w:pPr>
        <w:spacing w:line="360" w:lineRule="exact"/>
      </w:pPr>
    </w:p>
    <w:p w14:paraId="7445F501" w14:textId="77777777" w:rsidR="009C3545" w:rsidRDefault="009C3545">
      <w:pPr>
        <w:spacing w:line="360" w:lineRule="exact"/>
      </w:pPr>
    </w:p>
    <w:p w14:paraId="3AD51309" w14:textId="77777777" w:rsidR="009C3545" w:rsidRDefault="009C3545">
      <w:pPr>
        <w:spacing w:line="360" w:lineRule="exact"/>
      </w:pPr>
    </w:p>
    <w:p w14:paraId="1B481ADC" w14:textId="77777777" w:rsidR="009C3545" w:rsidRDefault="009C3545">
      <w:pPr>
        <w:spacing w:after="575" w:line="1" w:lineRule="exact"/>
      </w:pPr>
    </w:p>
    <w:p w14:paraId="383B348D" w14:textId="77777777" w:rsidR="009C3545" w:rsidRDefault="009C3545">
      <w:pPr>
        <w:spacing w:line="1" w:lineRule="exact"/>
        <w:sectPr w:rsidR="009C3545">
          <w:footerReference w:type="default" r:id="rId16"/>
          <w:pgSz w:w="11900" w:h="16840"/>
          <w:pgMar w:top="849" w:right="729" w:bottom="1801" w:left="1271" w:header="421" w:footer="3" w:gutter="0"/>
          <w:cols w:space="720"/>
          <w:noEndnote/>
          <w:docGrid w:linePitch="360"/>
        </w:sectPr>
      </w:pPr>
    </w:p>
    <w:p w14:paraId="525BDBC4" w14:textId="77777777" w:rsidR="009C3545" w:rsidRDefault="00000000">
      <w:pPr>
        <w:pStyle w:val="Heading210"/>
        <w:keepNext/>
        <w:keepLines/>
        <w:jc w:val="left"/>
      </w:pPr>
      <w:bookmarkStart w:id="22" w:name="bookmark44"/>
      <w:r>
        <w:rPr>
          <w:rStyle w:val="Heading21"/>
          <w:b/>
          <w:bCs/>
        </w:rPr>
        <w:lastRenderedPageBreak/>
        <w:t>Počet:</w:t>
      </w:r>
      <w:bookmarkEnd w:id="22"/>
    </w:p>
    <w:p w14:paraId="290AC02D" w14:textId="77777777" w:rsidR="009C3545" w:rsidRDefault="00000000">
      <w:pPr>
        <w:pStyle w:val="Bodytext10"/>
        <w:spacing w:after="720"/>
      </w:pPr>
      <w:r>
        <w:rPr>
          <w:rStyle w:val="Bodytext1"/>
        </w:rPr>
        <w:t>1</w:t>
      </w:r>
    </w:p>
    <w:p w14:paraId="1C7B4D40" w14:textId="77777777" w:rsidR="009C3545" w:rsidRDefault="00000000">
      <w:pPr>
        <w:pStyle w:val="Bodytext30"/>
      </w:pPr>
      <w:r>
        <w:rPr>
          <w:rStyle w:val="Bodytext3"/>
          <w:b/>
          <w:bCs/>
        </w:rPr>
        <w:t xml:space="preserve">Cena celkem za dodávku a montáž: 324 000,- </w:t>
      </w:r>
      <w:r>
        <w:rPr>
          <w:rStyle w:val="Bodytext3"/>
          <w:b/>
          <w:bCs/>
          <w:i/>
          <w:iCs/>
        </w:rPr>
        <w:t>Kč bez DPH.</w:t>
      </w:r>
    </w:p>
    <w:p w14:paraId="414F4DFE" w14:textId="77777777" w:rsidR="009C3545" w:rsidRDefault="00000000">
      <w:pPr>
        <w:pStyle w:val="Bodytext10"/>
        <w:spacing w:after="0" w:line="293" w:lineRule="auto"/>
      </w:pPr>
      <w:r>
        <w:rPr>
          <w:rStyle w:val="Bodytext1"/>
          <w:u w:val="single"/>
        </w:rPr>
        <w:t>Všeobecné obchodní podmínky:</w:t>
      </w:r>
    </w:p>
    <w:p w14:paraId="1A6FD687" w14:textId="77777777" w:rsidR="009C3545" w:rsidRDefault="00000000">
      <w:pPr>
        <w:pStyle w:val="Bodytext10"/>
        <w:numPr>
          <w:ilvl w:val="0"/>
          <w:numId w:val="2"/>
        </w:numPr>
        <w:tabs>
          <w:tab w:val="left" w:pos="666"/>
        </w:tabs>
        <w:spacing w:after="0" w:line="293" w:lineRule="auto"/>
        <w:ind w:firstLine="320"/>
      </w:pPr>
      <w:r>
        <w:rPr>
          <w:rStyle w:val="Bodytext1"/>
        </w:rPr>
        <w:t>Cena je kalkulována dle předané dokumentace, v případě změn bude nabídka přepracována.</w:t>
      </w:r>
    </w:p>
    <w:p w14:paraId="4F85B6EF" w14:textId="77777777" w:rsidR="009C3545" w:rsidRDefault="00000000">
      <w:pPr>
        <w:pStyle w:val="Bodytext10"/>
        <w:numPr>
          <w:ilvl w:val="0"/>
          <w:numId w:val="2"/>
        </w:numPr>
        <w:tabs>
          <w:tab w:val="left" w:pos="666"/>
        </w:tabs>
        <w:spacing w:after="0" w:line="293" w:lineRule="auto"/>
        <w:ind w:firstLine="320"/>
      </w:pPr>
      <w:r>
        <w:rPr>
          <w:rStyle w:val="Bodytext1"/>
          <w:b/>
          <w:bCs/>
        </w:rPr>
        <w:t>Součástí nabídky není čištění a mytí namontovaných prvků.</w:t>
      </w:r>
    </w:p>
    <w:p w14:paraId="57C7CA03" w14:textId="77777777" w:rsidR="009C3545" w:rsidRDefault="00000000">
      <w:pPr>
        <w:pStyle w:val="Bodytext10"/>
        <w:numPr>
          <w:ilvl w:val="0"/>
          <w:numId w:val="2"/>
        </w:numPr>
        <w:tabs>
          <w:tab w:val="left" w:pos="666"/>
        </w:tabs>
        <w:spacing w:after="0" w:line="293" w:lineRule="auto"/>
        <w:ind w:firstLine="320"/>
      </w:pPr>
      <w:r>
        <w:rPr>
          <w:rStyle w:val="Bodytext1"/>
        </w:rPr>
        <w:t>Cena je kalkulovaná bez DPH, které bude účtováno v době realizace, dle platných zákonů.</w:t>
      </w:r>
    </w:p>
    <w:p w14:paraId="269DB11B" w14:textId="77777777" w:rsidR="009C3545" w:rsidRDefault="00000000">
      <w:pPr>
        <w:pStyle w:val="Bodytext10"/>
        <w:numPr>
          <w:ilvl w:val="0"/>
          <w:numId w:val="2"/>
        </w:numPr>
        <w:tabs>
          <w:tab w:val="left" w:pos="666"/>
        </w:tabs>
        <w:spacing w:after="0" w:line="293" w:lineRule="auto"/>
        <w:ind w:firstLine="320"/>
      </w:pPr>
      <w:r>
        <w:rPr>
          <w:rStyle w:val="Bodytext1"/>
        </w:rPr>
        <w:t>Termín výroby standardně 10-12 týdnů od závazné objednávky.</w:t>
      </w:r>
    </w:p>
    <w:p w14:paraId="0AA00E63" w14:textId="77777777" w:rsidR="009C3545" w:rsidRDefault="00000000">
      <w:pPr>
        <w:pStyle w:val="Bodytext10"/>
        <w:numPr>
          <w:ilvl w:val="0"/>
          <w:numId w:val="2"/>
        </w:numPr>
        <w:tabs>
          <w:tab w:val="left" w:pos="686"/>
        </w:tabs>
        <w:spacing w:after="460" w:line="293" w:lineRule="auto"/>
        <w:ind w:left="700" w:hanging="360"/>
      </w:pPr>
      <w:r>
        <w:rPr>
          <w:rStyle w:val="Bodytext1"/>
          <w:b/>
          <w:bCs/>
        </w:rPr>
        <w:t>Vzhledem k současné situaci, u nás a ve světě, která ovlivňuje ceny materiálů, musíme přistoupit ke zkrácení platnosti cenové nabídky. Platnost cenové nabídky je nyní 14 dní.</w:t>
      </w:r>
    </w:p>
    <w:p w14:paraId="39549A92" w14:textId="77777777" w:rsidR="009C3545" w:rsidRDefault="00000000">
      <w:pPr>
        <w:pStyle w:val="Bodytext10"/>
        <w:spacing w:after="0"/>
        <w:ind w:firstLine="320"/>
      </w:pPr>
      <w:r>
        <w:rPr>
          <w:rStyle w:val="Bodytext1"/>
          <w:i/>
          <w:iCs/>
        </w:rPr>
        <w:t>V Lučině dne 15.8.2024</w:t>
      </w:r>
    </w:p>
    <w:p w14:paraId="7DBAAC20" w14:textId="6C756E61" w:rsidR="009C3545" w:rsidRDefault="00000000">
      <w:pPr>
        <w:pStyle w:val="Bodytext10"/>
        <w:spacing w:after="0"/>
        <w:ind w:firstLine="320"/>
      </w:pPr>
      <w:r>
        <w:rPr>
          <w:rStyle w:val="Bodytext1"/>
          <w:i/>
          <w:iCs/>
        </w:rPr>
        <w:t>- Technik</w:t>
      </w:r>
    </w:p>
    <w:sectPr w:rsidR="009C3545">
      <w:pgSz w:w="11900" w:h="16840"/>
      <w:pgMar w:top="849" w:right="1097" w:bottom="1901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4E709" w14:textId="77777777" w:rsidR="00E101E1" w:rsidRDefault="00E101E1">
      <w:r>
        <w:separator/>
      </w:r>
    </w:p>
  </w:endnote>
  <w:endnote w:type="continuationSeparator" w:id="0">
    <w:p w14:paraId="63E71A78" w14:textId="77777777" w:rsidR="00E101E1" w:rsidRDefault="00E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9029E" w14:textId="77777777" w:rsidR="009C354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855CF38" wp14:editId="4EFB69D7">
              <wp:simplePos x="0" y="0"/>
              <wp:positionH relativeFrom="page">
                <wp:posOffset>805180</wp:posOffset>
              </wp:positionH>
              <wp:positionV relativeFrom="page">
                <wp:posOffset>9493250</wp:posOffset>
              </wp:positionV>
              <wp:extent cx="868680" cy="3244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24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B540F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ALFEST LUČINA s.r.o.</w:t>
                          </w:r>
                        </w:p>
                        <w:p w14:paraId="10B4B618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739 39 Lučina 258</w:t>
                          </w:r>
                        </w:p>
                        <w:p w14:paraId="7FBA66E5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tel: 558 689 121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3.399999999999999pt;margin-top:747.5pt;width:68.400000000000006pt;height:25.5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ALFEST LUČINA s.r.o.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739 39 Lučina 258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tel: 558 689 121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E18366C" wp14:editId="21EC947E">
              <wp:simplePos x="0" y="0"/>
              <wp:positionH relativeFrom="page">
                <wp:posOffset>6158865</wp:posOffset>
              </wp:positionH>
              <wp:positionV relativeFrom="page">
                <wp:posOffset>9603105</wp:posOffset>
              </wp:positionV>
              <wp:extent cx="841375" cy="4432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1375" cy="443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CA519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IČO: 64084655</w:t>
                          </w:r>
                        </w:p>
                        <w:p w14:paraId="45E65565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DIČ: CZ64084655</w:t>
                          </w:r>
                        </w:p>
                        <w:p w14:paraId="3066EF11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email,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info@iilfest.cz</w:t>
                          </w:r>
                        </w:p>
                        <w:p w14:paraId="77EE2947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www.alfest.cz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4.94999999999999pt;margin-top:756.14999999999998pt;width:66.25pt;height:34.89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IČO: 64084655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DIČ: CZ64084655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 xml:space="preserve">email, 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info@iilfest.cz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www.alfest.cz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C0975A7" wp14:editId="61F32CE8">
              <wp:simplePos x="0" y="0"/>
              <wp:positionH relativeFrom="page">
                <wp:posOffset>805180</wp:posOffset>
              </wp:positionH>
              <wp:positionV relativeFrom="page">
                <wp:posOffset>9973310</wp:posOffset>
              </wp:positionV>
              <wp:extent cx="3836035" cy="958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603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067FB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Obchodní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rejst</w:t>
                          </w:r>
                          <w:proofErr w:type="spellEnd"/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: .k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veden Krajským soudem v Ostravě, oddíl C, vložka 8622, den zápisu 28.8.1995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63.399999999999999pt;margin-top:785.30000000000007pt;width:302.05000000000001pt;height:7.5499999999999998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Obchodní rejst: .k veden Krajským soudem v Ostravě, oddíl C, vložka 8622, den zápisu 28.8.1995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90EA4AF" wp14:editId="51D0B6B3">
              <wp:simplePos x="0" y="0"/>
              <wp:positionH relativeFrom="page">
                <wp:posOffset>7054850</wp:posOffset>
              </wp:positionH>
              <wp:positionV relativeFrom="page">
                <wp:posOffset>10100945</wp:posOffset>
              </wp:positionV>
              <wp:extent cx="41275" cy="73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50CB79" w14:textId="77777777" w:rsidR="009C3545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55.5pt;margin-top:795.35000000000002pt;width:3.25pt;height:5.75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Style w:val="CharStyle7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4EFDC4CC" wp14:editId="7873A2CB">
              <wp:simplePos x="0" y="0"/>
              <wp:positionH relativeFrom="page">
                <wp:posOffset>822960</wp:posOffset>
              </wp:positionH>
              <wp:positionV relativeFrom="page">
                <wp:posOffset>9403715</wp:posOffset>
              </wp:positionV>
              <wp:extent cx="635063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6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799999999999997pt;margin-top:740.45000000000005pt;width:500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32F39" w14:textId="77777777" w:rsidR="009C354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7393A0A" wp14:editId="39744183">
              <wp:simplePos x="0" y="0"/>
              <wp:positionH relativeFrom="page">
                <wp:posOffset>802640</wp:posOffset>
              </wp:positionH>
              <wp:positionV relativeFrom="page">
                <wp:posOffset>9973310</wp:posOffset>
              </wp:positionV>
              <wp:extent cx="6236335" cy="2146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6335" cy="214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83933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Obchodní rejstřík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vr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-drn Krajským soudem v Ostravě, oddíl L 8622, Hen zápisu 28.8 1995</w:t>
                          </w:r>
                        </w:p>
                        <w:p w14:paraId="47373CE2" w14:textId="77777777" w:rsidR="009C3545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i/>
                              <w:iCs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i/>
                              <w:i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63.200000000000003pt;margin-top:785.30000000000007pt;width:491.05000000000001pt;height:16.899999999999999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Obchodní rejstřík vr-drn Krajským soudem v Ostravě, oddíl L 8622, Hen zápisu 28.8 1995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Style w:val="CharStyle7"/>
                          <w:i/>
                          <w:iCs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4DB3F" w14:textId="77777777" w:rsidR="009C354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C021B0D" wp14:editId="37D4A11B">
              <wp:simplePos x="0" y="0"/>
              <wp:positionH relativeFrom="page">
                <wp:posOffset>811530</wp:posOffset>
              </wp:positionH>
              <wp:positionV relativeFrom="page">
                <wp:posOffset>9486265</wp:posOffset>
              </wp:positionV>
              <wp:extent cx="864235" cy="32004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8CFCB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ALFEST LUČINA s.r.o.</w:t>
                          </w:r>
                        </w:p>
                        <w:p w14:paraId="3BB87630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739 39 Lučina 258</w:t>
                          </w:r>
                        </w:p>
                        <w:p w14:paraId="2E9AE84E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tel: 558 689 12.1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63.899999999999999pt;margin-top:746.95000000000005pt;width:68.049999999999997pt;height:25.199999999999999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ALFEST LUČINA s.r.o.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739 39 Lučina 258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tel: 558 689 12.1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3356B69" wp14:editId="63669CD8">
              <wp:simplePos x="0" y="0"/>
              <wp:positionH relativeFrom="page">
                <wp:posOffset>6146800</wp:posOffset>
              </wp:positionH>
              <wp:positionV relativeFrom="page">
                <wp:posOffset>9596120</wp:posOffset>
              </wp:positionV>
              <wp:extent cx="845820" cy="43878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820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4C00B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IČO: 64084655</w:t>
                          </w:r>
                        </w:p>
                        <w:p w14:paraId="34182F5A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DIČ: CZ64084655</w:t>
                          </w:r>
                        </w:p>
                        <w:p w14:paraId="1EDD62DE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email: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info@alfest.cz</w:t>
                          </w:r>
                        </w:p>
                        <w:p w14:paraId="2E26A9F4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www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aifest.cz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484.pt;margin-top:755.60000000000002pt;width:66.599999999999994pt;height:34.550000000000004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IČO: 64084655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DIČ: CZ64084655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 xml:space="preserve">email: 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info@alfest.cz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 xml:space="preserve">www 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aifest.cz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29BF47D" wp14:editId="63FF606F">
              <wp:simplePos x="0" y="0"/>
              <wp:positionH relativeFrom="page">
                <wp:posOffset>811530</wp:posOffset>
              </wp:positionH>
              <wp:positionV relativeFrom="page">
                <wp:posOffset>9971405</wp:posOffset>
              </wp:positionV>
              <wp:extent cx="3826510" cy="9144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65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6713B" w14:textId="77777777" w:rsidR="009C3545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Obchodní rejstřík veden Krajským soudem v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Ostí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ave. oddíl C. vložka 8622, den zápisu 28.8.1995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63.899999999999999pt;margin-top:785.14999999999998pt;width:301.30000000000001pt;height:7.2000000000000002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3"/>
                        <w:szCs w:val="13"/>
                      </w:rPr>
                      <w:t>Obchodní rejstřík veden Krajským soudem v Ostí ave. oddíl C. vložka 8622, den zápisu 28.8.1995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7237A6F" wp14:editId="071CD4B0">
              <wp:simplePos x="0" y="0"/>
              <wp:positionH relativeFrom="page">
                <wp:posOffset>7052310</wp:posOffset>
              </wp:positionH>
              <wp:positionV relativeFrom="page">
                <wp:posOffset>10094595</wp:posOffset>
              </wp:positionV>
              <wp:extent cx="41275" cy="6858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80229" w14:textId="77777777" w:rsidR="009C3545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555.30000000000007pt;margin-top:794.85000000000002pt;width:3.25pt;height:5.4000000000000004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Style w:val="CharStyle7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81807AD" wp14:editId="4CEB6A56">
              <wp:simplePos x="0" y="0"/>
              <wp:positionH relativeFrom="page">
                <wp:posOffset>829945</wp:posOffset>
              </wp:positionH>
              <wp:positionV relativeFrom="page">
                <wp:posOffset>9397365</wp:posOffset>
              </wp:positionV>
              <wp:extent cx="6346190" cy="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61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349999999999994pt;margin-top:739.95000000000005pt;width:499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7108B" w14:textId="77777777" w:rsidR="00E101E1" w:rsidRDefault="00E101E1"/>
  </w:footnote>
  <w:footnote w:type="continuationSeparator" w:id="0">
    <w:p w14:paraId="7093CBE9" w14:textId="77777777" w:rsidR="00E101E1" w:rsidRDefault="00E10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56422"/>
    <w:multiLevelType w:val="multilevel"/>
    <w:tmpl w:val="8218442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11550D"/>
    <w:multiLevelType w:val="multilevel"/>
    <w:tmpl w:val="449A5D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2534922">
    <w:abstractNumId w:val="1"/>
  </w:num>
  <w:num w:numId="2" w16cid:durableId="76777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45"/>
    <w:rsid w:val="004A64BA"/>
    <w:rsid w:val="009C3545"/>
    <w:rsid w:val="00AC27D0"/>
    <w:rsid w:val="00E1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1E42"/>
  <w15:docId w15:val="{A1E67596-4BC0-4369-8EB2-0811A1BF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40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spacing w:after="40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pPr>
      <w:jc w:val="righ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280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Bodytext20">
    <w:name w:val="Body text|2"/>
    <w:basedOn w:val="Normln"/>
    <w:link w:val="Bodytext2"/>
    <w:pPr>
      <w:spacing w:line="269" w:lineRule="auto"/>
    </w:pPr>
    <w:rPr>
      <w:rFonts w:ascii="Arial" w:eastAsia="Arial" w:hAnsi="Arial" w:cs="Arial"/>
      <w:sz w:val="13"/>
      <w:szCs w:val="13"/>
    </w:rPr>
  </w:style>
  <w:style w:type="paragraph" w:customStyle="1" w:styleId="Picturecaption10">
    <w:name w:val="Picture caption|1"/>
    <w:basedOn w:val="Normln"/>
    <w:link w:val="Picturecaption1"/>
    <w:pPr>
      <w:spacing w:line="295" w:lineRule="auto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pPr>
      <w:jc w:val="right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aifest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521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2024-09-10T06:35:00Z</dcterms:created>
  <dcterms:modified xsi:type="dcterms:W3CDTF">2024-09-10T06:35:00Z</dcterms:modified>
</cp:coreProperties>
</file>