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A6DE1" w14:textId="77777777" w:rsidR="0093748F" w:rsidRPr="006C1B76" w:rsidRDefault="0093748F" w:rsidP="00F37508">
      <w:pPr>
        <w:pStyle w:val="Nadpis3"/>
        <w:pBdr>
          <w:top w:val="single" w:sz="4" w:space="1" w:color="auto"/>
          <w:left w:val="single" w:sz="4" w:space="4" w:color="auto"/>
          <w:bottom w:val="single" w:sz="4" w:space="1" w:color="auto"/>
          <w:right w:val="single" w:sz="4" w:space="4" w:color="auto"/>
        </w:pBdr>
        <w:shd w:val="clear" w:color="auto" w:fill="D9D9D9"/>
        <w:spacing w:before="120" w:after="120"/>
        <w:jc w:val="center"/>
        <w:rPr>
          <w:rFonts w:ascii="Clara Serif" w:hAnsi="Clara Serif" w:cs="Arial"/>
          <w:b/>
          <w:sz w:val="18"/>
          <w:szCs w:val="18"/>
        </w:rPr>
      </w:pPr>
      <w:r w:rsidRPr="006C1B76">
        <w:rPr>
          <w:rFonts w:ascii="Clara Serif" w:hAnsi="Clara Serif" w:cs="Arial"/>
          <w:b/>
          <w:sz w:val="18"/>
          <w:szCs w:val="18"/>
        </w:rPr>
        <w:t>Smlouva na poskytování strážních a recepčních služeb</w:t>
      </w:r>
    </w:p>
    <w:p w14:paraId="1BE61E1F" w14:textId="77777777" w:rsidR="0093748F" w:rsidRPr="006C1B76" w:rsidRDefault="000B702B" w:rsidP="00F37508">
      <w:pPr>
        <w:pBdr>
          <w:top w:val="single" w:sz="4" w:space="1" w:color="auto"/>
          <w:left w:val="single" w:sz="4" w:space="4" w:color="auto"/>
          <w:bottom w:val="single" w:sz="4" w:space="1" w:color="auto"/>
          <w:right w:val="single" w:sz="4" w:space="4" w:color="auto"/>
        </w:pBdr>
        <w:shd w:val="clear" w:color="auto" w:fill="D9D9D9"/>
        <w:spacing w:before="120" w:after="120"/>
        <w:jc w:val="center"/>
        <w:rPr>
          <w:rFonts w:ascii="Clara Serif" w:hAnsi="Clara Serif" w:cs="Arial"/>
          <w:sz w:val="18"/>
          <w:szCs w:val="18"/>
        </w:rPr>
      </w:pPr>
      <w:r w:rsidRPr="006C1B76">
        <w:rPr>
          <w:rFonts w:ascii="Clara Serif" w:hAnsi="Clara Serif" w:cs="Arial"/>
          <w:sz w:val="18"/>
          <w:szCs w:val="18"/>
        </w:rPr>
        <w:t>uzavřená</w:t>
      </w:r>
      <w:r w:rsidR="0093748F" w:rsidRPr="006C1B76">
        <w:rPr>
          <w:rFonts w:ascii="Clara Serif" w:hAnsi="Clara Serif" w:cs="Arial"/>
          <w:sz w:val="18"/>
          <w:szCs w:val="18"/>
        </w:rPr>
        <w:t xml:space="preserve"> dle </w:t>
      </w:r>
      <w:proofErr w:type="spellStart"/>
      <w:r w:rsidR="0093748F" w:rsidRPr="006C1B76">
        <w:rPr>
          <w:rFonts w:ascii="Clara Serif" w:hAnsi="Clara Serif" w:cs="Arial"/>
          <w:sz w:val="18"/>
          <w:szCs w:val="18"/>
        </w:rPr>
        <w:t>ust</w:t>
      </w:r>
      <w:proofErr w:type="spellEnd"/>
      <w:r w:rsidR="0093748F" w:rsidRPr="006C1B76">
        <w:rPr>
          <w:rFonts w:ascii="Clara Serif" w:hAnsi="Clara Serif" w:cs="Arial"/>
          <w:sz w:val="18"/>
          <w:szCs w:val="18"/>
        </w:rPr>
        <w:t>. § 1746 odst. 2 zák. č. 89/2012 Sb., občanský zákoník</w:t>
      </w:r>
      <w:r w:rsidR="0070647F" w:rsidRPr="006C1B76">
        <w:rPr>
          <w:rFonts w:ascii="Clara Serif" w:hAnsi="Clara Serif" w:cs="Arial"/>
          <w:sz w:val="18"/>
          <w:szCs w:val="18"/>
        </w:rPr>
        <w:t xml:space="preserve"> v platném znění</w:t>
      </w:r>
      <w:r w:rsidR="0093748F" w:rsidRPr="006C1B76">
        <w:rPr>
          <w:rFonts w:ascii="Clara Serif" w:hAnsi="Clara Serif" w:cs="Arial"/>
          <w:sz w:val="18"/>
          <w:szCs w:val="18"/>
        </w:rPr>
        <w:t xml:space="preserve"> </w:t>
      </w:r>
    </w:p>
    <w:p w14:paraId="661E5EF4" w14:textId="77777777" w:rsidR="0093748F" w:rsidRPr="006C1B76" w:rsidRDefault="0093748F" w:rsidP="00F37508">
      <w:pPr>
        <w:pBdr>
          <w:top w:val="single" w:sz="4" w:space="1" w:color="auto"/>
          <w:left w:val="single" w:sz="4" w:space="4" w:color="auto"/>
          <w:bottom w:val="single" w:sz="4" w:space="1" w:color="auto"/>
          <w:right w:val="single" w:sz="4" w:space="4" w:color="auto"/>
        </w:pBdr>
        <w:shd w:val="clear" w:color="auto" w:fill="D9D9D9"/>
        <w:spacing w:before="120" w:after="120"/>
        <w:jc w:val="center"/>
        <w:rPr>
          <w:rFonts w:ascii="Clara Serif" w:hAnsi="Clara Serif" w:cs="Arial"/>
          <w:b/>
          <w:sz w:val="18"/>
          <w:szCs w:val="18"/>
        </w:rPr>
      </w:pPr>
      <w:r w:rsidRPr="006C1B76">
        <w:rPr>
          <w:rFonts w:ascii="Clara Serif" w:hAnsi="Clara Serif" w:cs="Arial"/>
          <w:sz w:val="18"/>
          <w:szCs w:val="18"/>
        </w:rPr>
        <w:t>(dále jen „smlouva“)</w:t>
      </w:r>
    </w:p>
    <w:p w14:paraId="122E3542" w14:textId="1048DD98" w:rsidR="0093748F" w:rsidRPr="006C1B76" w:rsidRDefault="0093748F" w:rsidP="00F37508">
      <w:pPr>
        <w:pStyle w:val="Nadpis3"/>
        <w:spacing w:before="120" w:after="120"/>
        <w:rPr>
          <w:rFonts w:ascii="Clara Serif" w:hAnsi="Clara Serif" w:cs="Arial"/>
          <w:sz w:val="18"/>
          <w:szCs w:val="18"/>
        </w:rPr>
      </w:pPr>
      <w:r w:rsidRPr="006C1B76">
        <w:rPr>
          <w:rFonts w:ascii="Clara Serif" w:hAnsi="Clara Serif" w:cs="Arial"/>
          <w:sz w:val="18"/>
          <w:szCs w:val="18"/>
        </w:rPr>
        <w:t>Číslo smlouvy objednatele:……………………</w:t>
      </w:r>
      <w:r w:rsidRPr="006C1B76">
        <w:rPr>
          <w:rFonts w:ascii="Clara Serif" w:hAnsi="Clara Serif" w:cs="Arial"/>
          <w:sz w:val="18"/>
          <w:szCs w:val="18"/>
        </w:rPr>
        <w:tab/>
      </w:r>
      <w:r w:rsidRPr="006C1B76">
        <w:rPr>
          <w:rFonts w:ascii="Clara Serif" w:hAnsi="Clara Serif" w:cs="Arial"/>
          <w:sz w:val="18"/>
          <w:szCs w:val="18"/>
        </w:rPr>
        <w:tab/>
        <w:t>číslo smlouvy poskytovatele:</w:t>
      </w:r>
      <w:r w:rsidR="0040348F" w:rsidRPr="006C1B76">
        <w:rPr>
          <w:rFonts w:ascii="Clara Serif" w:hAnsi="Clara Serif" w:cs="Arial"/>
          <w:b/>
          <w:sz w:val="18"/>
          <w:szCs w:val="18"/>
        </w:rPr>
        <w:t xml:space="preserve"> …………………</w:t>
      </w:r>
    </w:p>
    <w:p w14:paraId="11BDD47C" w14:textId="1CAECA03" w:rsidR="0093748F" w:rsidRPr="006C1B76" w:rsidRDefault="0093748F" w:rsidP="00F37508">
      <w:pPr>
        <w:spacing w:before="120" w:after="120"/>
        <w:rPr>
          <w:rFonts w:ascii="Clara Serif" w:hAnsi="Clara Serif" w:cs="Arial"/>
          <w:sz w:val="18"/>
          <w:szCs w:val="18"/>
        </w:rPr>
      </w:pPr>
      <w:r w:rsidRPr="006C1B76">
        <w:rPr>
          <w:rFonts w:ascii="Clara Serif" w:hAnsi="Clara Serif" w:cs="Arial"/>
          <w:sz w:val="18"/>
          <w:szCs w:val="18"/>
        </w:rPr>
        <w:t xml:space="preserve">ID veřejné zakázky: </w:t>
      </w:r>
      <w:r w:rsidR="00AE0B7D">
        <w:rPr>
          <w:rFonts w:ascii="Clara Serif" w:hAnsi="Clara Serif" w:cs="Arial"/>
          <w:sz w:val="18"/>
          <w:szCs w:val="18"/>
        </w:rPr>
        <w:t>188199</w:t>
      </w:r>
    </w:p>
    <w:p w14:paraId="3A8D52AB" w14:textId="77777777" w:rsidR="0093748F" w:rsidRPr="006C1B76" w:rsidRDefault="0093748F" w:rsidP="00F37508">
      <w:pPr>
        <w:spacing w:before="120" w:after="120"/>
        <w:rPr>
          <w:rFonts w:ascii="Clara Serif" w:hAnsi="Clara Serif" w:cs="Arial"/>
          <w:sz w:val="18"/>
          <w:szCs w:val="18"/>
        </w:rPr>
      </w:pPr>
    </w:p>
    <w:p w14:paraId="5AA937BF" w14:textId="77777777" w:rsidR="0093748F" w:rsidRPr="006C1B76" w:rsidRDefault="0093748F" w:rsidP="00F37508">
      <w:pPr>
        <w:pStyle w:val="Nadpis3"/>
        <w:spacing w:before="120" w:after="120"/>
        <w:jc w:val="center"/>
        <w:rPr>
          <w:rFonts w:ascii="Clara Serif" w:hAnsi="Clara Serif" w:cs="Arial"/>
          <w:b/>
          <w:sz w:val="18"/>
          <w:szCs w:val="18"/>
        </w:rPr>
      </w:pPr>
      <w:r w:rsidRPr="006C1B76">
        <w:rPr>
          <w:rFonts w:ascii="Clara Serif" w:hAnsi="Clara Serif" w:cs="Arial"/>
          <w:b/>
          <w:sz w:val="18"/>
          <w:szCs w:val="18"/>
        </w:rPr>
        <w:t>Smluvní strany</w:t>
      </w:r>
    </w:p>
    <w:p w14:paraId="479C1AD8" w14:textId="3AC4AF07" w:rsidR="0093748F" w:rsidRPr="006C1B76" w:rsidRDefault="0093748F" w:rsidP="00AC198B">
      <w:pPr>
        <w:spacing w:before="120" w:after="120"/>
        <w:rPr>
          <w:rFonts w:ascii="Clara Serif" w:hAnsi="Clara Serif" w:cs="Arial"/>
          <w:sz w:val="18"/>
          <w:szCs w:val="18"/>
        </w:rPr>
      </w:pPr>
      <w:r w:rsidRPr="006C1B76">
        <w:rPr>
          <w:rFonts w:ascii="Clara Serif" w:hAnsi="Clara Serif" w:cs="Arial"/>
          <w:sz w:val="18"/>
          <w:szCs w:val="18"/>
        </w:rPr>
        <w:t xml:space="preserve">1. Objednatel </w:t>
      </w:r>
    </w:p>
    <w:p w14:paraId="4ABEAE5B" w14:textId="63AC6805" w:rsidR="0093748F" w:rsidRPr="006C1B76" w:rsidRDefault="0093748F" w:rsidP="00F37508">
      <w:pPr>
        <w:tabs>
          <w:tab w:val="left" w:pos="2835"/>
        </w:tabs>
        <w:spacing w:before="120" w:after="120"/>
        <w:rPr>
          <w:rFonts w:ascii="Clara Serif" w:hAnsi="Clara Serif" w:cs="Arial"/>
          <w:b/>
          <w:sz w:val="18"/>
          <w:szCs w:val="18"/>
        </w:rPr>
      </w:pPr>
      <w:r w:rsidRPr="006C1B76">
        <w:rPr>
          <w:rFonts w:ascii="Clara Serif" w:hAnsi="Clara Serif" w:cs="Arial"/>
          <w:sz w:val="18"/>
          <w:szCs w:val="18"/>
        </w:rPr>
        <w:t xml:space="preserve">Název:  </w:t>
      </w:r>
      <w:r w:rsidRPr="006C1B76">
        <w:rPr>
          <w:rFonts w:ascii="Clara Serif" w:hAnsi="Clara Serif" w:cs="Arial"/>
          <w:sz w:val="18"/>
          <w:szCs w:val="18"/>
        </w:rPr>
        <w:tab/>
      </w:r>
      <w:r w:rsidRPr="006C1B76">
        <w:rPr>
          <w:rFonts w:ascii="Clara Serif" w:hAnsi="Clara Serif" w:cs="Arial"/>
          <w:b/>
          <w:sz w:val="18"/>
          <w:szCs w:val="18"/>
        </w:rPr>
        <w:t xml:space="preserve">Jihočeská univerzita v Českých Budějovicích </w:t>
      </w:r>
    </w:p>
    <w:p w14:paraId="1033A364" w14:textId="77777777" w:rsidR="0093748F" w:rsidRPr="006C1B76" w:rsidRDefault="0093748F" w:rsidP="00F37508">
      <w:pPr>
        <w:spacing w:before="120" w:after="120"/>
        <w:rPr>
          <w:rFonts w:ascii="Clara Serif" w:hAnsi="Clara Serif" w:cs="Arial"/>
          <w:sz w:val="18"/>
          <w:szCs w:val="18"/>
        </w:rPr>
      </w:pPr>
      <w:r w:rsidRPr="006C1B76">
        <w:rPr>
          <w:rFonts w:ascii="Clara Serif" w:hAnsi="Clara Serif" w:cs="Arial"/>
          <w:sz w:val="18"/>
          <w:szCs w:val="18"/>
        </w:rPr>
        <w:t xml:space="preserve">Sídlo:                                        </w:t>
      </w:r>
      <w:r w:rsidRPr="006C1B76">
        <w:rPr>
          <w:rFonts w:ascii="Clara Serif" w:hAnsi="Clara Serif" w:cs="Arial"/>
          <w:sz w:val="18"/>
          <w:szCs w:val="18"/>
        </w:rPr>
        <w:tab/>
        <w:t>Branišovská 1645/31a, 370 05 České Budějovice</w:t>
      </w:r>
      <w:r w:rsidRPr="006C1B76">
        <w:rPr>
          <w:rFonts w:ascii="Clara Serif" w:hAnsi="Clara Serif" w:cs="Arial"/>
          <w:sz w:val="18"/>
          <w:szCs w:val="18"/>
        </w:rPr>
        <w:tab/>
      </w:r>
      <w:r w:rsidRPr="006C1B76">
        <w:rPr>
          <w:rFonts w:ascii="Clara Serif" w:hAnsi="Clara Serif" w:cs="Arial"/>
          <w:sz w:val="18"/>
          <w:szCs w:val="18"/>
        </w:rPr>
        <w:tab/>
      </w:r>
    </w:p>
    <w:p w14:paraId="280FEE00" w14:textId="52AC32B7" w:rsidR="0093748F" w:rsidRPr="006C1B76" w:rsidRDefault="0093748F" w:rsidP="00F37508">
      <w:pPr>
        <w:tabs>
          <w:tab w:val="left" w:pos="1418"/>
        </w:tabs>
        <w:spacing w:before="120" w:after="120"/>
        <w:rPr>
          <w:rFonts w:ascii="Clara Serif" w:hAnsi="Clara Serif" w:cs="Arial"/>
          <w:sz w:val="18"/>
          <w:szCs w:val="18"/>
        </w:rPr>
      </w:pPr>
      <w:r w:rsidRPr="006C1B76">
        <w:rPr>
          <w:rFonts w:ascii="Clara Serif" w:hAnsi="Clara Serif" w:cs="Arial"/>
          <w:sz w:val="18"/>
          <w:szCs w:val="18"/>
        </w:rPr>
        <w:t xml:space="preserve">Zastoupena:                           </w:t>
      </w:r>
      <w:r w:rsidRPr="006C1B76">
        <w:rPr>
          <w:rFonts w:ascii="Clara Serif" w:hAnsi="Clara Serif" w:cs="Arial"/>
          <w:sz w:val="18"/>
          <w:szCs w:val="18"/>
        </w:rPr>
        <w:tab/>
        <w:t xml:space="preserve">Ing. </w:t>
      </w:r>
      <w:r w:rsidR="00F37508" w:rsidRPr="006C1B76">
        <w:rPr>
          <w:rFonts w:ascii="Clara Serif" w:hAnsi="Clara Serif" w:cs="Arial"/>
          <w:sz w:val="18"/>
          <w:szCs w:val="18"/>
        </w:rPr>
        <w:t xml:space="preserve">Michalem </w:t>
      </w:r>
      <w:proofErr w:type="spellStart"/>
      <w:r w:rsidR="00F37508" w:rsidRPr="006C1B76">
        <w:rPr>
          <w:rFonts w:ascii="Clara Serif" w:hAnsi="Clara Serif" w:cs="Arial"/>
          <w:sz w:val="18"/>
          <w:szCs w:val="18"/>
        </w:rPr>
        <w:t>Hojdekrem</w:t>
      </w:r>
      <w:proofErr w:type="spellEnd"/>
      <w:r w:rsidR="00F37508" w:rsidRPr="006C1B76">
        <w:rPr>
          <w:rFonts w:ascii="Clara Serif" w:hAnsi="Clara Serif" w:cs="Arial"/>
          <w:sz w:val="18"/>
          <w:szCs w:val="18"/>
        </w:rPr>
        <w:t>,</w:t>
      </w:r>
      <w:r w:rsidR="00920870">
        <w:rPr>
          <w:rFonts w:ascii="Clara Serif" w:hAnsi="Clara Serif" w:cs="Arial"/>
          <w:sz w:val="18"/>
          <w:szCs w:val="18"/>
        </w:rPr>
        <w:t xml:space="preserve"> Ph.D.,</w:t>
      </w:r>
      <w:r w:rsidR="00F37508" w:rsidRPr="006C1B76">
        <w:rPr>
          <w:rFonts w:ascii="Clara Serif" w:hAnsi="Clara Serif" w:cs="Arial"/>
          <w:sz w:val="18"/>
          <w:szCs w:val="18"/>
        </w:rPr>
        <w:t xml:space="preserve"> MBA</w:t>
      </w:r>
      <w:r w:rsidRPr="006C1B76">
        <w:rPr>
          <w:rFonts w:ascii="Clara Serif" w:hAnsi="Clara Serif" w:cs="Arial"/>
          <w:sz w:val="18"/>
          <w:szCs w:val="18"/>
        </w:rPr>
        <w:t>, kvestor</w:t>
      </w:r>
      <w:r w:rsidR="00F37508" w:rsidRPr="006C1B76">
        <w:rPr>
          <w:rFonts w:ascii="Clara Serif" w:hAnsi="Clara Serif" w:cs="Arial"/>
          <w:sz w:val="18"/>
          <w:szCs w:val="18"/>
        </w:rPr>
        <w:t>em</w:t>
      </w:r>
    </w:p>
    <w:p w14:paraId="062A3219" w14:textId="77777777" w:rsidR="0093748F" w:rsidRPr="006C1B76" w:rsidRDefault="0093748F" w:rsidP="00F37508">
      <w:pPr>
        <w:tabs>
          <w:tab w:val="left" w:pos="2835"/>
          <w:tab w:val="left" w:pos="4111"/>
          <w:tab w:val="left" w:pos="4253"/>
        </w:tabs>
        <w:spacing w:before="120" w:after="120"/>
        <w:rPr>
          <w:rFonts w:ascii="Clara Serif" w:hAnsi="Clara Serif" w:cs="Arial"/>
          <w:sz w:val="18"/>
          <w:szCs w:val="18"/>
        </w:rPr>
      </w:pPr>
      <w:r w:rsidRPr="006C1B76">
        <w:rPr>
          <w:rFonts w:ascii="Clara Serif" w:hAnsi="Clara Serif" w:cs="Arial"/>
          <w:sz w:val="18"/>
          <w:szCs w:val="18"/>
        </w:rPr>
        <w:t xml:space="preserve">IČ:                                            </w:t>
      </w:r>
      <w:r w:rsidRPr="006C1B76">
        <w:rPr>
          <w:rFonts w:ascii="Clara Serif" w:hAnsi="Clara Serif" w:cs="Arial"/>
          <w:sz w:val="18"/>
          <w:szCs w:val="18"/>
        </w:rPr>
        <w:tab/>
        <w:t xml:space="preserve">600 76 658 </w:t>
      </w:r>
      <w:r w:rsidRPr="006C1B76">
        <w:rPr>
          <w:rFonts w:ascii="Clara Serif" w:hAnsi="Clara Serif" w:cs="Arial"/>
          <w:sz w:val="18"/>
          <w:szCs w:val="18"/>
        </w:rPr>
        <w:tab/>
      </w:r>
      <w:r w:rsidRPr="006C1B76">
        <w:rPr>
          <w:rFonts w:ascii="Clara Serif" w:hAnsi="Clara Serif" w:cs="Arial"/>
          <w:sz w:val="18"/>
          <w:szCs w:val="18"/>
        </w:rPr>
        <w:tab/>
      </w:r>
      <w:r w:rsidRPr="006C1B76">
        <w:rPr>
          <w:rFonts w:ascii="Clara Serif" w:hAnsi="Clara Serif" w:cs="Arial"/>
          <w:sz w:val="18"/>
          <w:szCs w:val="18"/>
        </w:rPr>
        <w:tab/>
      </w:r>
      <w:r w:rsidRPr="006C1B76">
        <w:rPr>
          <w:rFonts w:ascii="Clara Serif" w:hAnsi="Clara Serif" w:cs="Arial"/>
          <w:sz w:val="18"/>
          <w:szCs w:val="18"/>
        </w:rPr>
        <w:tab/>
      </w:r>
      <w:r w:rsidRPr="006C1B76">
        <w:rPr>
          <w:rFonts w:ascii="Clara Serif" w:hAnsi="Clara Serif" w:cs="Arial"/>
          <w:sz w:val="18"/>
          <w:szCs w:val="18"/>
        </w:rPr>
        <w:tab/>
      </w:r>
    </w:p>
    <w:p w14:paraId="1BD0901F" w14:textId="77777777" w:rsidR="0093748F" w:rsidRPr="006C1B76" w:rsidRDefault="0093748F" w:rsidP="00F37508">
      <w:pPr>
        <w:spacing w:before="120" w:after="120"/>
        <w:rPr>
          <w:rFonts w:ascii="Clara Serif" w:hAnsi="Clara Serif" w:cs="Arial"/>
          <w:sz w:val="18"/>
          <w:szCs w:val="18"/>
        </w:rPr>
      </w:pPr>
      <w:r w:rsidRPr="006C1B76">
        <w:rPr>
          <w:rFonts w:ascii="Clara Serif" w:hAnsi="Clara Serif" w:cs="Arial"/>
          <w:sz w:val="18"/>
          <w:szCs w:val="18"/>
        </w:rPr>
        <w:t xml:space="preserve">DIČ:                                          </w:t>
      </w:r>
      <w:r w:rsidRPr="006C1B76">
        <w:rPr>
          <w:rFonts w:ascii="Clara Serif" w:hAnsi="Clara Serif" w:cs="Arial"/>
          <w:sz w:val="18"/>
          <w:szCs w:val="18"/>
        </w:rPr>
        <w:tab/>
        <w:t>CZ60076658</w:t>
      </w:r>
    </w:p>
    <w:p w14:paraId="2B35C117" w14:textId="77777777" w:rsidR="0093748F" w:rsidRPr="006C1B76" w:rsidRDefault="0093748F" w:rsidP="00F37508">
      <w:pPr>
        <w:keepNext/>
        <w:widowControl w:val="0"/>
        <w:spacing w:before="120" w:after="120"/>
        <w:rPr>
          <w:rFonts w:ascii="Clara Serif" w:hAnsi="Clara Serif" w:cs="Arial"/>
          <w:sz w:val="18"/>
          <w:szCs w:val="18"/>
        </w:rPr>
      </w:pPr>
      <w:r w:rsidRPr="006C1B76">
        <w:rPr>
          <w:rFonts w:ascii="Clara Serif" w:hAnsi="Clara Serif" w:cs="Arial"/>
          <w:sz w:val="18"/>
          <w:szCs w:val="18"/>
        </w:rPr>
        <w:t xml:space="preserve">bank. spojení: </w:t>
      </w:r>
      <w:r w:rsidRPr="006C1B76">
        <w:rPr>
          <w:rFonts w:ascii="Clara Serif" w:hAnsi="Clara Serif" w:cs="Arial"/>
          <w:sz w:val="18"/>
          <w:szCs w:val="18"/>
        </w:rPr>
        <w:tab/>
        <w:t xml:space="preserve">                      </w:t>
      </w:r>
      <w:r w:rsidRPr="006C1B76">
        <w:rPr>
          <w:rFonts w:ascii="Clara Serif" w:hAnsi="Clara Serif" w:cs="Arial"/>
          <w:sz w:val="18"/>
          <w:szCs w:val="18"/>
        </w:rPr>
        <w:tab/>
        <w:t>ČSOB České Budějovice</w:t>
      </w:r>
    </w:p>
    <w:p w14:paraId="483D624D" w14:textId="76B6DF37" w:rsidR="0093748F" w:rsidRPr="006C1B76" w:rsidRDefault="0093748F" w:rsidP="00F37508">
      <w:pPr>
        <w:keepNext/>
        <w:widowControl w:val="0"/>
        <w:spacing w:before="120" w:after="120"/>
        <w:rPr>
          <w:rFonts w:ascii="Clara Serif" w:hAnsi="Clara Serif" w:cs="Arial"/>
          <w:sz w:val="18"/>
          <w:szCs w:val="18"/>
        </w:rPr>
      </w:pPr>
      <w:r w:rsidRPr="006C1B76">
        <w:rPr>
          <w:rFonts w:ascii="Clara Serif" w:hAnsi="Clara Serif" w:cs="Arial"/>
          <w:sz w:val="18"/>
          <w:szCs w:val="18"/>
        </w:rPr>
        <w:t xml:space="preserve">č. účtu:                                  </w:t>
      </w:r>
      <w:r w:rsidRPr="006C1B76">
        <w:rPr>
          <w:rFonts w:ascii="Clara Serif" w:hAnsi="Clara Serif" w:cs="Arial"/>
          <w:sz w:val="18"/>
          <w:szCs w:val="18"/>
        </w:rPr>
        <w:tab/>
        <w:t>104725778/0300</w:t>
      </w:r>
    </w:p>
    <w:p w14:paraId="75F100BB" w14:textId="77777777" w:rsidR="0093748F" w:rsidRPr="006C1B76" w:rsidRDefault="0093748F" w:rsidP="00F37508">
      <w:pPr>
        <w:pStyle w:val="Zkladntext"/>
        <w:tabs>
          <w:tab w:val="left" w:pos="3969"/>
        </w:tabs>
        <w:spacing w:before="120"/>
        <w:rPr>
          <w:rFonts w:ascii="Clara Serif" w:hAnsi="Clara Serif" w:cs="Arial"/>
          <w:i/>
          <w:sz w:val="18"/>
          <w:szCs w:val="18"/>
        </w:rPr>
      </w:pPr>
      <w:r w:rsidRPr="006C1B76">
        <w:rPr>
          <w:rFonts w:ascii="Clara Serif" w:hAnsi="Clara Serif" w:cs="Arial"/>
          <w:i/>
          <w:sz w:val="18"/>
          <w:szCs w:val="18"/>
        </w:rPr>
        <w:t xml:space="preserve">Kontaktní osoby oprávněné jednat za objednatele:          </w:t>
      </w:r>
    </w:p>
    <w:p w14:paraId="39B60131" w14:textId="72E0DBC2" w:rsidR="0093748F" w:rsidRPr="006C1B76" w:rsidRDefault="0093748F" w:rsidP="00920870">
      <w:pPr>
        <w:pStyle w:val="Zkladntext"/>
        <w:tabs>
          <w:tab w:val="left" w:pos="-142"/>
        </w:tabs>
        <w:spacing w:before="120"/>
        <w:ind w:left="2832" w:hanging="2832"/>
        <w:rPr>
          <w:rFonts w:ascii="Clara Serif" w:hAnsi="Clara Serif" w:cs="Arial"/>
          <w:sz w:val="18"/>
          <w:szCs w:val="18"/>
        </w:rPr>
      </w:pPr>
      <w:r w:rsidRPr="006C1B76">
        <w:rPr>
          <w:rFonts w:ascii="Clara Serif" w:hAnsi="Clara Serif" w:cs="Arial"/>
          <w:sz w:val="18"/>
          <w:szCs w:val="18"/>
        </w:rPr>
        <w:t xml:space="preserve">Ve věcech </w:t>
      </w:r>
      <w:proofErr w:type="gramStart"/>
      <w:r w:rsidRPr="006C1B76">
        <w:rPr>
          <w:rFonts w:ascii="Clara Serif" w:hAnsi="Clara Serif" w:cs="Arial"/>
          <w:sz w:val="18"/>
          <w:szCs w:val="18"/>
        </w:rPr>
        <w:t xml:space="preserve">smluvních:   </w:t>
      </w:r>
      <w:proofErr w:type="gramEnd"/>
      <w:r w:rsidRPr="006C1B76">
        <w:rPr>
          <w:rFonts w:ascii="Clara Serif" w:hAnsi="Clara Serif" w:cs="Arial"/>
          <w:sz w:val="18"/>
          <w:szCs w:val="18"/>
        </w:rPr>
        <w:t xml:space="preserve">         </w:t>
      </w:r>
      <w:r w:rsidR="00096019" w:rsidRPr="006C1B76">
        <w:rPr>
          <w:rFonts w:ascii="Clara Serif" w:hAnsi="Clara Serif" w:cs="Arial"/>
          <w:sz w:val="18"/>
          <w:szCs w:val="18"/>
        </w:rPr>
        <w:tab/>
      </w:r>
      <w:r w:rsidRPr="006C1B76">
        <w:rPr>
          <w:rFonts w:ascii="Clara Serif" w:hAnsi="Clara Serif" w:cs="Arial"/>
          <w:sz w:val="18"/>
          <w:szCs w:val="18"/>
        </w:rPr>
        <w:t xml:space="preserve">Ing. </w:t>
      </w:r>
      <w:r w:rsidR="00F37508" w:rsidRPr="006C1B76">
        <w:rPr>
          <w:rFonts w:ascii="Clara Serif" w:hAnsi="Clara Serif" w:cs="Arial"/>
          <w:sz w:val="18"/>
          <w:szCs w:val="18"/>
        </w:rPr>
        <w:t xml:space="preserve">Michal Hojdekr, </w:t>
      </w:r>
      <w:r w:rsidR="00920870">
        <w:rPr>
          <w:rFonts w:ascii="Clara Serif" w:hAnsi="Clara Serif" w:cs="Arial"/>
          <w:sz w:val="18"/>
          <w:szCs w:val="18"/>
        </w:rPr>
        <w:t xml:space="preserve">Ph.D., </w:t>
      </w:r>
      <w:r w:rsidR="00F37508" w:rsidRPr="006C1B76">
        <w:rPr>
          <w:rFonts w:ascii="Clara Serif" w:hAnsi="Clara Serif" w:cs="Arial"/>
          <w:sz w:val="18"/>
          <w:szCs w:val="18"/>
        </w:rPr>
        <w:t>MBA</w:t>
      </w:r>
      <w:r w:rsidRPr="006C1B76">
        <w:rPr>
          <w:rFonts w:ascii="Clara Serif" w:hAnsi="Clara Serif" w:cs="Arial"/>
          <w:sz w:val="18"/>
          <w:szCs w:val="18"/>
        </w:rPr>
        <w:t>, tel.: +</w:t>
      </w:r>
      <w:proofErr w:type="spellStart"/>
      <w:r w:rsidR="00122E32">
        <w:rPr>
          <w:rFonts w:ascii="Clara Serif" w:hAnsi="Clara Serif" w:cs="Arial"/>
          <w:sz w:val="18"/>
          <w:szCs w:val="18"/>
        </w:rPr>
        <w:t>xxx</w:t>
      </w:r>
      <w:proofErr w:type="spellEnd"/>
      <w:r w:rsidRPr="006C1B76">
        <w:rPr>
          <w:rFonts w:ascii="Clara Serif" w:hAnsi="Clara Serif" w:cs="Arial"/>
          <w:sz w:val="18"/>
          <w:szCs w:val="18"/>
        </w:rPr>
        <w:t>, e</w:t>
      </w:r>
      <w:r w:rsidR="007E721A">
        <w:rPr>
          <w:rFonts w:ascii="Clara Serif" w:hAnsi="Clara Serif" w:cs="Arial"/>
          <w:sz w:val="18"/>
          <w:szCs w:val="18"/>
        </w:rPr>
        <w:noBreakHyphen/>
      </w:r>
      <w:r w:rsidRPr="006C1B76">
        <w:rPr>
          <w:rFonts w:ascii="Clara Serif" w:hAnsi="Clara Serif" w:cs="Arial"/>
          <w:sz w:val="18"/>
          <w:szCs w:val="18"/>
        </w:rPr>
        <w:t>mail:</w:t>
      </w:r>
      <w:r w:rsidR="00920870">
        <w:rPr>
          <w:rFonts w:ascii="Clara Serif" w:hAnsi="Clara Serif" w:cs="Arial"/>
          <w:sz w:val="18"/>
          <w:szCs w:val="18"/>
        </w:rPr>
        <w:t> </w:t>
      </w:r>
      <w:proofErr w:type="spellStart"/>
      <w:r w:rsidR="00122E32">
        <w:fldChar w:fldCharType="begin"/>
      </w:r>
      <w:r w:rsidR="00122E32">
        <w:instrText>HYPERLINK "mailto:kvestor@jcu.cz"</w:instrText>
      </w:r>
      <w:r w:rsidR="00122E32">
        <w:fldChar w:fldCharType="separate"/>
      </w:r>
      <w:r w:rsidR="00122E32">
        <w:rPr>
          <w:rStyle w:val="Hypertextovodkaz"/>
          <w:rFonts w:ascii="Clara Serif" w:hAnsi="Clara Serif" w:cs="Arial"/>
          <w:sz w:val="18"/>
          <w:szCs w:val="18"/>
        </w:rPr>
        <w:t>xxx</w:t>
      </w:r>
      <w:proofErr w:type="spellEnd"/>
      <w:r w:rsidR="00122E32">
        <w:rPr>
          <w:rStyle w:val="Hypertextovodkaz"/>
          <w:rFonts w:ascii="Clara Serif" w:hAnsi="Clara Serif" w:cs="Arial"/>
          <w:sz w:val="18"/>
          <w:szCs w:val="18"/>
        </w:rPr>
        <w:fldChar w:fldCharType="end"/>
      </w:r>
    </w:p>
    <w:p w14:paraId="16588700" w14:textId="6B671678" w:rsidR="0093748F" w:rsidRPr="006C1B76" w:rsidRDefault="0093748F" w:rsidP="00F37508">
      <w:pPr>
        <w:pStyle w:val="Zkladntext"/>
        <w:tabs>
          <w:tab w:val="left" w:pos="-142"/>
        </w:tabs>
        <w:spacing w:before="120"/>
        <w:rPr>
          <w:rFonts w:ascii="Clara Serif" w:hAnsi="Clara Serif" w:cs="Arial"/>
          <w:sz w:val="18"/>
          <w:szCs w:val="18"/>
        </w:rPr>
      </w:pPr>
      <w:r w:rsidRPr="006C1B76">
        <w:rPr>
          <w:rFonts w:ascii="Clara Serif" w:hAnsi="Clara Serif" w:cs="Arial"/>
          <w:sz w:val="18"/>
          <w:szCs w:val="18"/>
        </w:rPr>
        <w:t xml:space="preserve">Ve věcech </w:t>
      </w:r>
      <w:proofErr w:type="gramStart"/>
      <w:r w:rsidRPr="006C1B76">
        <w:rPr>
          <w:rFonts w:ascii="Clara Serif" w:hAnsi="Clara Serif" w:cs="Arial"/>
          <w:sz w:val="18"/>
          <w:szCs w:val="18"/>
        </w:rPr>
        <w:t xml:space="preserve">technických:   </w:t>
      </w:r>
      <w:proofErr w:type="gramEnd"/>
      <w:r w:rsidRPr="006C1B76">
        <w:rPr>
          <w:rFonts w:ascii="Clara Serif" w:hAnsi="Clara Serif" w:cs="Arial"/>
          <w:sz w:val="18"/>
          <w:szCs w:val="18"/>
        </w:rPr>
        <w:t xml:space="preserve">     </w:t>
      </w:r>
      <w:r w:rsidR="00096019" w:rsidRPr="006C1B76">
        <w:rPr>
          <w:rFonts w:ascii="Clara Serif" w:hAnsi="Clara Serif" w:cs="Arial"/>
          <w:sz w:val="18"/>
          <w:szCs w:val="18"/>
        </w:rPr>
        <w:tab/>
      </w:r>
      <w:r w:rsidRPr="006C1B76">
        <w:rPr>
          <w:rFonts w:ascii="Clara Serif" w:hAnsi="Clara Serif" w:cs="Arial"/>
          <w:sz w:val="18"/>
          <w:szCs w:val="18"/>
        </w:rPr>
        <w:t>Bc. Miroslav Hromada, tel.: +</w:t>
      </w:r>
      <w:proofErr w:type="spellStart"/>
      <w:r w:rsidR="00122E32">
        <w:rPr>
          <w:rFonts w:ascii="Clara Serif" w:hAnsi="Clara Serif" w:cs="Arial"/>
          <w:sz w:val="18"/>
          <w:szCs w:val="18"/>
        </w:rPr>
        <w:t>xxx</w:t>
      </w:r>
      <w:proofErr w:type="spellEnd"/>
      <w:r w:rsidRPr="006C1B76">
        <w:rPr>
          <w:rFonts w:ascii="Clara Serif" w:hAnsi="Clara Serif" w:cs="Arial"/>
          <w:sz w:val="18"/>
          <w:szCs w:val="18"/>
        </w:rPr>
        <w:t xml:space="preserve">,  e-mail: </w:t>
      </w:r>
      <w:hyperlink r:id="rId8" w:history="1">
        <w:proofErr w:type="spellStart"/>
        <w:r w:rsidR="00122E32">
          <w:rPr>
            <w:rStyle w:val="Hypertextovodkaz"/>
            <w:rFonts w:ascii="Clara Serif" w:hAnsi="Clara Serif" w:cs="Arial"/>
            <w:color w:val="auto"/>
            <w:sz w:val="18"/>
            <w:szCs w:val="18"/>
          </w:rPr>
          <w:t>xxx</w:t>
        </w:r>
        <w:proofErr w:type="spellEnd"/>
      </w:hyperlink>
      <w:r w:rsidR="0070647F" w:rsidRPr="006C1B76">
        <w:rPr>
          <w:rFonts w:ascii="Clara Serif" w:hAnsi="Clara Serif" w:cs="Arial"/>
          <w:sz w:val="18"/>
          <w:szCs w:val="18"/>
        </w:rPr>
        <w:t xml:space="preserve"> </w:t>
      </w:r>
      <w:r w:rsidRPr="006C1B76">
        <w:rPr>
          <w:rFonts w:ascii="Clara Serif" w:hAnsi="Clara Serif" w:cs="Arial"/>
          <w:sz w:val="18"/>
          <w:szCs w:val="18"/>
        </w:rPr>
        <w:t xml:space="preserve"> </w:t>
      </w:r>
    </w:p>
    <w:p w14:paraId="5D3FC871" w14:textId="77777777" w:rsidR="0093748F" w:rsidRPr="006C1B76" w:rsidRDefault="0093748F" w:rsidP="00F37508">
      <w:pPr>
        <w:pStyle w:val="Zkladntext"/>
        <w:tabs>
          <w:tab w:val="left" w:pos="-142"/>
        </w:tabs>
        <w:spacing w:before="120"/>
        <w:rPr>
          <w:rFonts w:ascii="Clara Serif" w:hAnsi="Clara Serif" w:cs="Arial"/>
          <w:sz w:val="18"/>
          <w:szCs w:val="18"/>
        </w:rPr>
      </w:pPr>
      <w:r w:rsidRPr="006C1B76">
        <w:rPr>
          <w:rFonts w:ascii="Clara Serif" w:hAnsi="Clara Serif" w:cs="Arial"/>
          <w:sz w:val="18"/>
          <w:szCs w:val="18"/>
        </w:rPr>
        <w:t>(dále jen „objednatel“)</w:t>
      </w:r>
    </w:p>
    <w:p w14:paraId="72F96ECA" w14:textId="77777777" w:rsidR="0093748F" w:rsidRPr="006C1B76" w:rsidRDefault="0093748F" w:rsidP="00F37508">
      <w:pPr>
        <w:spacing w:before="120" w:after="120"/>
        <w:rPr>
          <w:rFonts w:ascii="Clara Serif" w:hAnsi="Clara Serif" w:cs="Arial"/>
          <w:sz w:val="18"/>
          <w:szCs w:val="18"/>
        </w:rPr>
      </w:pPr>
    </w:p>
    <w:p w14:paraId="626EEF19" w14:textId="267B6A66" w:rsidR="0093748F" w:rsidRPr="006C1B76" w:rsidRDefault="0093748F" w:rsidP="00F37508">
      <w:pPr>
        <w:spacing w:before="120" w:after="120"/>
        <w:rPr>
          <w:rFonts w:ascii="Clara Serif" w:hAnsi="Clara Serif" w:cs="Arial"/>
          <w:sz w:val="18"/>
          <w:szCs w:val="18"/>
        </w:rPr>
      </w:pPr>
      <w:r w:rsidRPr="006C1B76">
        <w:rPr>
          <w:rFonts w:ascii="Clara Serif" w:hAnsi="Clara Serif" w:cs="Arial"/>
          <w:sz w:val="18"/>
          <w:szCs w:val="18"/>
        </w:rPr>
        <w:t>2. Poskytovatel</w:t>
      </w:r>
    </w:p>
    <w:p w14:paraId="54D78A1E" w14:textId="59BF7D11" w:rsidR="0093748F" w:rsidRPr="002E37F8" w:rsidRDefault="0093748F" w:rsidP="00F37508">
      <w:pPr>
        <w:spacing w:before="120" w:after="120"/>
        <w:rPr>
          <w:rFonts w:ascii="Clara Serif" w:hAnsi="Clara Serif" w:cs="Arial"/>
          <w:b/>
          <w:sz w:val="18"/>
          <w:szCs w:val="18"/>
        </w:rPr>
      </w:pPr>
      <w:r w:rsidRPr="002E37F8">
        <w:rPr>
          <w:rFonts w:ascii="Clara Serif" w:hAnsi="Clara Serif" w:cs="Arial"/>
          <w:b/>
          <w:sz w:val="18"/>
          <w:szCs w:val="18"/>
        </w:rPr>
        <w:t xml:space="preserve">Název obchodní společnosti: </w:t>
      </w:r>
      <w:r w:rsidRPr="002E37F8">
        <w:rPr>
          <w:rFonts w:ascii="Clara Serif" w:hAnsi="Clara Serif" w:cs="Arial"/>
          <w:b/>
          <w:sz w:val="18"/>
          <w:szCs w:val="18"/>
        </w:rPr>
        <w:tab/>
      </w:r>
      <w:sdt>
        <w:sdtPr>
          <w:rPr>
            <w:rFonts w:ascii="Clara Serif" w:hAnsi="Clara Serif" w:cs="Arial"/>
            <w:b/>
            <w:sz w:val="18"/>
            <w:szCs w:val="18"/>
          </w:rPr>
          <w:id w:val="-1175731375"/>
          <w:placeholder>
            <w:docPart w:val="DefaultPlaceholder_1082065158"/>
          </w:placeholder>
          <w:text/>
        </w:sdtPr>
        <w:sdtEndPr/>
        <w:sdtContent>
          <w:r w:rsidR="002E37F8" w:rsidRPr="002E37F8">
            <w:rPr>
              <w:rFonts w:ascii="Clara Serif" w:hAnsi="Clara Serif" w:cs="Arial"/>
              <w:b/>
              <w:sz w:val="18"/>
              <w:szCs w:val="18"/>
            </w:rPr>
            <w:t>OPTIMIA facility s.r.o.</w:t>
          </w:r>
        </w:sdtContent>
      </w:sdt>
    </w:p>
    <w:p w14:paraId="6BDA7A49" w14:textId="222DDBE8" w:rsidR="0093748F" w:rsidRPr="002E37F8" w:rsidRDefault="0093748F" w:rsidP="00F37508">
      <w:pPr>
        <w:spacing w:before="120" w:after="120"/>
        <w:rPr>
          <w:rFonts w:ascii="Clara Serif" w:hAnsi="Clara Serif" w:cs="Arial"/>
          <w:b/>
          <w:sz w:val="18"/>
          <w:szCs w:val="18"/>
        </w:rPr>
      </w:pPr>
      <w:r w:rsidRPr="002E37F8">
        <w:rPr>
          <w:rFonts w:ascii="Clara Serif" w:hAnsi="Clara Serif" w:cs="Arial"/>
          <w:sz w:val="18"/>
          <w:szCs w:val="18"/>
        </w:rPr>
        <w:t xml:space="preserve">Sídlo: </w:t>
      </w:r>
      <w:r w:rsidRPr="002E37F8">
        <w:rPr>
          <w:rFonts w:ascii="Clara Serif" w:hAnsi="Clara Serif" w:cs="Arial"/>
          <w:sz w:val="18"/>
          <w:szCs w:val="18"/>
        </w:rPr>
        <w:tab/>
      </w:r>
      <w:r w:rsidRPr="002E37F8">
        <w:rPr>
          <w:rFonts w:ascii="Clara Serif" w:hAnsi="Clara Serif" w:cs="Arial"/>
          <w:sz w:val="18"/>
          <w:szCs w:val="18"/>
        </w:rPr>
        <w:tab/>
      </w:r>
      <w:r w:rsidRPr="002E37F8">
        <w:rPr>
          <w:rFonts w:ascii="Clara Serif" w:hAnsi="Clara Serif" w:cs="Arial"/>
          <w:sz w:val="18"/>
          <w:szCs w:val="18"/>
        </w:rPr>
        <w:tab/>
      </w:r>
      <w:r w:rsidRPr="002E37F8">
        <w:rPr>
          <w:rFonts w:ascii="Clara Serif" w:hAnsi="Clara Serif" w:cs="Arial"/>
          <w:sz w:val="18"/>
          <w:szCs w:val="18"/>
        </w:rPr>
        <w:tab/>
      </w:r>
      <w:sdt>
        <w:sdtPr>
          <w:rPr>
            <w:rFonts w:ascii="Clara Serif" w:hAnsi="Clara Serif" w:cs="Arial"/>
            <w:sz w:val="18"/>
            <w:szCs w:val="18"/>
          </w:rPr>
          <w:id w:val="-492263468"/>
          <w:placeholder>
            <w:docPart w:val="DefaultPlaceholder_1082065158"/>
          </w:placeholder>
          <w:text/>
        </w:sdtPr>
        <w:sdtEndPr/>
        <w:sdtContent>
          <w:r w:rsidR="002E37F8" w:rsidRPr="002E37F8">
            <w:rPr>
              <w:rFonts w:ascii="Clara Serif" w:hAnsi="Clara Serif" w:cs="Arial"/>
              <w:sz w:val="18"/>
              <w:szCs w:val="18"/>
            </w:rPr>
            <w:t>Švédská 1036/19, 150 00 Praha 5</w:t>
          </w:r>
        </w:sdtContent>
      </w:sdt>
    </w:p>
    <w:p w14:paraId="3792371C" w14:textId="545A07E1" w:rsidR="0093748F" w:rsidRPr="002E37F8" w:rsidRDefault="0093748F" w:rsidP="00F37508">
      <w:pPr>
        <w:spacing w:before="120" w:after="120"/>
        <w:rPr>
          <w:rFonts w:ascii="Clara Serif" w:hAnsi="Clara Serif" w:cs="Arial"/>
          <w:sz w:val="18"/>
          <w:szCs w:val="18"/>
        </w:rPr>
      </w:pPr>
      <w:r w:rsidRPr="002E37F8">
        <w:rPr>
          <w:rFonts w:ascii="Clara Serif" w:hAnsi="Clara Serif" w:cs="Arial"/>
          <w:sz w:val="18"/>
          <w:szCs w:val="18"/>
        </w:rPr>
        <w:t xml:space="preserve">Zastoupena: </w:t>
      </w:r>
      <w:r w:rsidRPr="002E37F8">
        <w:rPr>
          <w:rFonts w:ascii="Clara Serif" w:hAnsi="Clara Serif" w:cs="Arial"/>
          <w:sz w:val="18"/>
          <w:szCs w:val="18"/>
        </w:rPr>
        <w:tab/>
      </w:r>
      <w:r w:rsidRPr="002E37F8">
        <w:rPr>
          <w:rFonts w:ascii="Clara Serif" w:hAnsi="Clara Serif" w:cs="Arial"/>
          <w:sz w:val="18"/>
          <w:szCs w:val="18"/>
        </w:rPr>
        <w:tab/>
      </w:r>
      <w:r w:rsidRPr="002E37F8">
        <w:rPr>
          <w:rFonts w:ascii="Clara Serif" w:hAnsi="Clara Serif" w:cs="Arial"/>
          <w:sz w:val="18"/>
          <w:szCs w:val="18"/>
        </w:rPr>
        <w:tab/>
      </w:r>
      <w:sdt>
        <w:sdtPr>
          <w:rPr>
            <w:rFonts w:ascii="Clara Serif" w:hAnsi="Clara Serif" w:cs="Arial"/>
            <w:sz w:val="18"/>
            <w:szCs w:val="18"/>
          </w:rPr>
          <w:id w:val="-670334629"/>
          <w:placeholder>
            <w:docPart w:val="DefaultPlaceholder_1082065158"/>
          </w:placeholder>
          <w:text/>
        </w:sdtPr>
        <w:sdtEndPr/>
        <w:sdtContent>
          <w:r w:rsidR="002E37F8" w:rsidRPr="002E37F8">
            <w:rPr>
              <w:rFonts w:ascii="Clara Serif" w:hAnsi="Clara Serif" w:cs="Arial"/>
              <w:sz w:val="18"/>
              <w:szCs w:val="18"/>
            </w:rPr>
            <w:t xml:space="preserve">Armen </w:t>
          </w:r>
          <w:proofErr w:type="spellStart"/>
          <w:r w:rsidR="002E37F8" w:rsidRPr="002E37F8">
            <w:rPr>
              <w:rFonts w:ascii="Clara Serif" w:hAnsi="Clara Serif" w:cs="Arial"/>
              <w:sz w:val="18"/>
              <w:szCs w:val="18"/>
            </w:rPr>
            <w:t>Sargsyan</w:t>
          </w:r>
          <w:proofErr w:type="spellEnd"/>
          <w:r w:rsidR="002E37F8" w:rsidRPr="002E37F8">
            <w:rPr>
              <w:rFonts w:ascii="Clara Serif" w:hAnsi="Clara Serif" w:cs="Arial"/>
              <w:sz w:val="18"/>
              <w:szCs w:val="18"/>
            </w:rPr>
            <w:t>, jednatel</w:t>
          </w:r>
        </w:sdtContent>
      </w:sdt>
    </w:p>
    <w:p w14:paraId="7F58F8EC" w14:textId="1CED3036" w:rsidR="0093748F" w:rsidRPr="002E37F8" w:rsidRDefault="0093748F" w:rsidP="00F37508">
      <w:pPr>
        <w:spacing w:before="120" w:after="120"/>
        <w:rPr>
          <w:rFonts w:ascii="Clara Serif" w:hAnsi="Clara Serif" w:cs="Arial"/>
          <w:sz w:val="18"/>
          <w:szCs w:val="18"/>
        </w:rPr>
      </w:pPr>
      <w:r w:rsidRPr="002E37F8">
        <w:rPr>
          <w:rFonts w:ascii="Clara Serif" w:hAnsi="Clara Serif" w:cs="Arial"/>
          <w:sz w:val="18"/>
          <w:szCs w:val="18"/>
        </w:rPr>
        <w:t xml:space="preserve">IČ: </w:t>
      </w:r>
      <w:r w:rsidRPr="002E37F8">
        <w:rPr>
          <w:rFonts w:ascii="Clara Serif" w:hAnsi="Clara Serif" w:cs="Arial"/>
          <w:sz w:val="18"/>
          <w:szCs w:val="18"/>
        </w:rPr>
        <w:tab/>
      </w:r>
      <w:r w:rsidRPr="002E37F8">
        <w:rPr>
          <w:rFonts w:ascii="Clara Serif" w:hAnsi="Clara Serif" w:cs="Arial"/>
          <w:sz w:val="18"/>
          <w:szCs w:val="18"/>
        </w:rPr>
        <w:tab/>
      </w:r>
      <w:r w:rsidRPr="002E37F8">
        <w:rPr>
          <w:rFonts w:ascii="Clara Serif" w:hAnsi="Clara Serif" w:cs="Arial"/>
          <w:sz w:val="18"/>
          <w:szCs w:val="18"/>
        </w:rPr>
        <w:tab/>
      </w:r>
      <w:r w:rsidRPr="002E37F8">
        <w:rPr>
          <w:rFonts w:ascii="Clara Serif" w:hAnsi="Clara Serif" w:cs="Arial"/>
          <w:sz w:val="18"/>
          <w:szCs w:val="18"/>
        </w:rPr>
        <w:tab/>
      </w:r>
      <w:sdt>
        <w:sdtPr>
          <w:rPr>
            <w:rFonts w:ascii="Clara Serif" w:hAnsi="Clara Serif" w:cs="Arial"/>
            <w:sz w:val="18"/>
            <w:szCs w:val="18"/>
          </w:rPr>
          <w:id w:val="-19317442"/>
          <w:placeholder>
            <w:docPart w:val="DefaultPlaceholder_1082065158"/>
          </w:placeholder>
          <w:text/>
        </w:sdtPr>
        <w:sdtEndPr/>
        <w:sdtContent>
          <w:r w:rsidR="002E37F8" w:rsidRPr="002E37F8">
            <w:rPr>
              <w:rFonts w:ascii="Clara Serif" w:hAnsi="Clara Serif" w:cs="Arial"/>
              <w:sz w:val="18"/>
              <w:szCs w:val="18"/>
            </w:rPr>
            <w:t>07377606</w:t>
          </w:r>
        </w:sdtContent>
      </w:sdt>
    </w:p>
    <w:p w14:paraId="13526814" w14:textId="525F498E" w:rsidR="0093748F" w:rsidRPr="002E37F8" w:rsidRDefault="0093748F" w:rsidP="00F37508">
      <w:pPr>
        <w:spacing w:before="120" w:after="120"/>
        <w:rPr>
          <w:rFonts w:ascii="Clara Serif" w:hAnsi="Clara Serif" w:cs="Arial"/>
          <w:sz w:val="18"/>
          <w:szCs w:val="18"/>
        </w:rPr>
      </w:pPr>
      <w:r w:rsidRPr="002E37F8">
        <w:rPr>
          <w:rFonts w:ascii="Clara Serif" w:hAnsi="Clara Serif" w:cs="Arial"/>
          <w:sz w:val="18"/>
          <w:szCs w:val="18"/>
        </w:rPr>
        <w:t xml:space="preserve">DIČ: </w:t>
      </w:r>
      <w:r w:rsidRPr="002E37F8">
        <w:rPr>
          <w:rFonts w:ascii="Clara Serif" w:hAnsi="Clara Serif" w:cs="Arial"/>
          <w:sz w:val="18"/>
          <w:szCs w:val="18"/>
        </w:rPr>
        <w:tab/>
      </w:r>
      <w:r w:rsidRPr="002E37F8">
        <w:rPr>
          <w:rFonts w:ascii="Clara Serif" w:hAnsi="Clara Serif" w:cs="Arial"/>
          <w:sz w:val="18"/>
          <w:szCs w:val="18"/>
        </w:rPr>
        <w:tab/>
      </w:r>
      <w:r w:rsidRPr="002E37F8">
        <w:rPr>
          <w:rFonts w:ascii="Clara Serif" w:hAnsi="Clara Serif" w:cs="Arial"/>
          <w:sz w:val="18"/>
          <w:szCs w:val="18"/>
        </w:rPr>
        <w:tab/>
      </w:r>
      <w:r w:rsidRPr="002E37F8">
        <w:rPr>
          <w:rFonts w:ascii="Clara Serif" w:hAnsi="Clara Serif" w:cs="Arial"/>
          <w:sz w:val="18"/>
          <w:szCs w:val="18"/>
        </w:rPr>
        <w:tab/>
      </w:r>
      <w:sdt>
        <w:sdtPr>
          <w:rPr>
            <w:rFonts w:ascii="Clara Serif" w:hAnsi="Clara Serif" w:cs="Arial"/>
            <w:sz w:val="18"/>
            <w:szCs w:val="18"/>
          </w:rPr>
          <w:id w:val="1605926602"/>
          <w:placeholder>
            <w:docPart w:val="DefaultPlaceholder_1082065158"/>
          </w:placeholder>
          <w:text/>
        </w:sdtPr>
        <w:sdtEndPr/>
        <w:sdtContent>
          <w:r w:rsidR="002E37F8" w:rsidRPr="002E37F8">
            <w:rPr>
              <w:rFonts w:ascii="Clara Serif" w:hAnsi="Clara Serif" w:cs="Arial"/>
              <w:sz w:val="18"/>
              <w:szCs w:val="18"/>
            </w:rPr>
            <w:t>CZ07377606</w:t>
          </w:r>
        </w:sdtContent>
      </w:sdt>
    </w:p>
    <w:p w14:paraId="5B6F81EF" w14:textId="2C95A06F" w:rsidR="0093748F" w:rsidRPr="002E37F8" w:rsidRDefault="0093748F" w:rsidP="00F37508">
      <w:pPr>
        <w:spacing w:before="120" w:after="120"/>
        <w:rPr>
          <w:rFonts w:ascii="Clara Serif" w:hAnsi="Clara Serif" w:cs="Arial"/>
          <w:sz w:val="18"/>
          <w:szCs w:val="18"/>
        </w:rPr>
      </w:pPr>
      <w:r w:rsidRPr="002E37F8">
        <w:rPr>
          <w:rFonts w:ascii="Clara Serif" w:hAnsi="Clara Serif" w:cs="Arial"/>
          <w:sz w:val="18"/>
          <w:szCs w:val="18"/>
        </w:rPr>
        <w:t xml:space="preserve">Bankovní spojení: </w:t>
      </w:r>
      <w:r w:rsidRPr="002E37F8">
        <w:rPr>
          <w:rFonts w:ascii="Clara Serif" w:hAnsi="Clara Serif" w:cs="Arial"/>
          <w:sz w:val="18"/>
          <w:szCs w:val="18"/>
        </w:rPr>
        <w:tab/>
      </w:r>
      <w:r w:rsidRPr="002E37F8">
        <w:rPr>
          <w:rFonts w:ascii="Clara Serif" w:hAnsi="Clara Serif" w:cs="Arial"/>
          <w:sz w:val="18"/>
          <w:szCs w:val="18"/>
        </w:rPr>
        <w:tab/>
      </w:r>
      <w:sdt>
        <w:sdtPr>
          <w:rPr>
            <w:rFonts w:ascii="Clara Serif" w:hAnsi="Clara Serif" w:cs="Arial"/>
            <w:sz w:val="18"/>
            <w:szCs w:val="18"/>
          </w:rPr>
          <w:id w:val="2074620131"/>
          <w:placeholder>
            <w:docPart w:val="DefaultPlaceholder_1082065158"/>
          </w:placeholder>
          <w:text/>
        </w:sdtPr>
        <w:sdtEndPr/>
        <w:sdtContent>
          <w:proofErr w:type="spellStart"/>
          <w:r w:rsidR="002E37F8" w:rsidRPr="002E37F8">
            <w:rPr>
              <w:rFonts w:ascii="Clara Serif" w:hAnsi="Clara Serif" w:cs="Arial"/>
              <w:sz w:val="18"/>
              <w:szCs w:val="18"/>
            </w:rPr>
            <w:t>UniCredit</w:t>
          </w:r>
          <w:proofErr w:type="spellEnd"/>
          <w:r w:rsidR="002E37F8" w:rsidRPr="002E37F8">
            <w:rPr>
              <w:rFonts w:ascii="Clara Serif" w:hAnsi="Clara Serif" w:cs="Arial"/>
              <w:sz w:val="18"/>
              <w:szCs w:val="18"/>
            </w:rPr>
            <w:t xml:space="preserve"> Bank a.s.</w:t>
          </w:r>
        </w:sdtContent>
      </w:sdt>
    </w:p>
    <w:p w14:paraId="5FD89047" w14:textId="03387F9F" w:rsidR="0093748F" w:rsidRPr="002E37F8" w:rsidRDefault="0093748F" w:rsidP="00F37508">
      <w:pPr>
        <w:spacing w:before="120" w:after="120"/>
        <w:rPr>
          <w:rFonts w:ascii="Clara Serif" w:hAnsi="Clara Serif" w:cs="Arial"/>
          <w:sz w:val="18"/>
          <w:szCs w:val="18"/>
        </w:rPr>
      </w:pPr>
      <w:r w:rsidRPr="002E37F8">
        <w:rPr>
          <w:rFonts w:ascii="Clara Serif" w:hAnsi="Clara Serif" w:cs="Arial"/>
          <w:sz w:val="18"/>
          <w:szCs w:val="18"/>
        </w:rPr>
        <w:t xml:space="preserve">Číslo účtu:                     </w:t>
      </w:r>
      <w:r w:rsidRPr="002E37F8">
        <w:rPr>
          <w:rFonts w:ascii="Clara Serif" w:hAnsi="Clara Serif" w:cs="Arial"/>
          <w:sz w:val="18"/>
          <w:szCs w:val="18"/>
        </w:rPr>
        <w:tab/>
      </w:r>
      <w:r w:rsidRPr="002E37F8">
        <w:rPr>
          <w:rFonts w:ascii="Clara Serif" w:hAnsi="Clara Serif" w:cs="Arial"/>
          <w:sz w:val="18"/>
          <w:szCs w:val="18"/>
        </w:rPr>
        <w:tab/>
      </w:r>
      <w:sdt>
        <w:sdtPr>
          <w:rPr>
            <w:rFonts w:ascii="Clara Serif" w:hAnsi="Clara Serif" w:cs="Arial"/>
            <w:sz w:val="18"/>
            <w:szCs w:val="18"/>
          </w:rPr>
          <w:id w:val="-1891024516"/>
          <w:placeholder>
            <w:docPart w:val="DefaultPlaceholder_1082065158"/>
          </w:placeholder>
          <w:text/>
        </w:sdtPr>
        <w:sdtEndPr/>
        <w:sdtContent>
          <w:r w:rsidR="002E37F8" w:rsidRPr="002E37F8">
            <w:rPr>
              <w:rFonts w:ascii="Clara Serif" w:hAnsi="Clara Serif" w:cs="Arial"/>
              <w:sz w:val="18"/>
              <w:szCs w:val="18"/>
            </w:rPr>
            <w:t>1387428611/2700</w:t>
          </w:r>
        </w:sdtContent>
      </w:sdt>
    </w:p>
    <w:p w14:paraId="1223E78F" w14:textId="77777777" w:rsidR="0093748F" w:rsidRPr="002E37F8" w:rsidRDefault="0093748F" w:rsidP="00F37508">
      <w:pPr>
        <w:pStyle w:val="Zkladntext"/>
        <w:tabs>
          <w:tab w:val="left" w:pos="3969"/>
        </w:tabs>
        <w:spacing w:before="120"/>
        <w:rPr>
          <w:rFonts w:ascii="Clara Serif" w:hAnsi="Clara Serif" w:cs="Arial"/>
          <w:i/>
          <w:sz w:val="18"/>
          <w:szCs w:val="18"/>
        </w:rPr>
      </w:pPr>
      <w:r w:rsidRPr="002E37F8">
        <w:rPr>
          <w:rFonts w:ascii="Clara Serif" w:hAnsi="Clara Serif" w:cs="Arial"/>
          <w:i/>
          <w:sz w:val="18"/>
          <w:szCs w:val="18"/>
        </w:rPr>
        <w:t xml:space="preserve">Oprávnění jednat:          </w:t>
      </w:r>
    </w:p>
    <w:p w14:paraId="067724C8" w14:textId="1A32636C" w:rsidR="0093748F" w:rsidRPr="002E37F8" w:rsidRDefault="0093748F" w:rsidP="002E37F8">
      <w:pPr>
        <w:pStyle w:val="Zkladntext"/>
        <w:tabs>
          <w:tab w:val="left" w:pos="2835"/>
        </w:tabs>
        <w:spacing w:before="120"/>
        <w:rPr>
          <w:rFonts w:ascii="Clara Serif" w:hAnsi="Clara Serif" w:cs="Arial"/>
          <w:sz w:val="18"/>
          <w:szCs w:val="18"/>
        </w:rPr>
      </w:pPr>
      <w:r w:rsidRPr="002E37F8">
        <w:rPr>
          <w:rFonts w:ascii="Clara Serif" w:hAnsi="Clara Serif" w:cs="Arial"/>
          <w:sz w:val="18"/>
          <w:szCs w:val="18"/>
        </w:rPr>
        <w:t xml:space="preserve">Ve věcech </w:t>
      </w:r>
      <w:proofErr w:type="gramStart"/>
      <w:r w:rsidRPr="002E37F8">
        <w:rPr>
          <w:rFonts w:ascii="Clara Serif" w:hAnsi="Clara Serif" w:cs="Arial"/>
          <w:sz w:val="18"/>
          <w:szCs w:val="18"/>
        </w:rPr>
        <w:t xml:space="preserve">smluvních:   </w:t>
      </w:r>
      <w:proofErr w:type="gramEnd"/>
      <w:r w:rsidRPr="002E37F8">
        <w:rPr>
          <w:rFonts w:ascii="Clara Serif" w:hAnsi="Clara Serif" w:cs="Arial"/>
          <w:sz w:val="18"/>
          <w:szCs w:val="18"/>
        </w:rPr>
        <w:t xml:space="preserve">            </w:t>
      </w:r>
      <w:r w:rsidR="002E37F8" w:rsidRPr="002E37F8">
        <w:rPr>
          <w:rFonts w:ascii="Clara Serif" w:hAnsi="Clara Serif" w:cs="Arial"/>
          <w:sz w:val="18"/>
          <w:szCs w:val="18"/>
        </w:rPr>
        <w:tab/>
        <w:t xml:space="preserve">Armen </w:t>
      </w:r>
      <w:proofErr w:type="spellStart"/>
      <w:r w:rsidR="002E37F8" w:rsidRPr="002E37F8">
        <w:rPr>
          <w:rFonts w:ascii="Clara Serif" w:hAnsi="Clara Serif" w:cs="Arial"/>
          <w:sz w:val="18"/>
          <w:szCs w:val="18"/>
        </w:rPr>
        <w:t>Sargsyan</w:t>
      </w:r>
      <w:proofErr w:type="spellEnd"/>
      <w:r w:rsidR="002E37F8" w:rsidRPr="002E37F8">
        <w:rPr>
          <w:rFonts w:ascii="Clara Serif" w:hAnsi="Clara Serif" w:cs="Arial"/>
          <w:sz w:val="18"/>
          <w:szCs w:val="18"/>
        </w:rPr>
        <w:t xml:space="preserve">, </w:t>
      </w:r>
      <w:proofErr w:type="spellStart"/>
      <w:r w:rsidR="002E37F8" w:rsidRPr="002E37F8">
        <w:rPr>
          <w:rFonts w:ascii="Clara Serif" w:hAnsi="Clara Serif" w:cs="Arial"/>
          <w:sz w:val="18"/>
          <w:szCs w:val="18"/>
        </w:rPr>
        <w:t>e-mail:</w:t>
      </w:r>
      <w:r w:rsidR="00122E32">
        <w:rPr>
          <w:rFonts w:ascii="Clara Serif" w:hAnsi="Clara Serif" w:cs="Arial"/>
          <w:sz w:val="18"/>
          <w:szCs w:val="18"/>
        </w:rPr>
        <w:t>xxx</w:t>
      </w:r>
      <w:proofErr w:type="spellEnd"/>
      <w:r w:rsidR="002E37F8" w:rsidRPr="002E37F8">
        <w:rPr>
          <w:rFonts w:ascii="Clara Serif" w:hAnsi="Clara Serif" w:cs="Arial"/>
          <w:sz w:val="18"/>
          <w:szCs w:val="18"/>
        </w:rPr>
        <w:t xml:space="preserve"> .tel: +</w:t>
      </w:r>
      <w:proofErr w:type="spellStart"/>
      <w:r w:rsidR="00122E32">
        <w:rPr>
          <w:rFonts w:ascii="Clara Serif" w:hAnsi="Clara Serif" w:cs="Arial"/>
          <w:sz w:val="18"/>
          <w:szCs w:val="18"/>
        </w:rPr>
        <w:t>xxx</w:t>
      </w:r>
      <w:proofErr w:type="spellEnd"/>
    </w:p>
    <w:p w14:paraId="23CAB93E" w14:textId="37D80082" w:rsidR="0093748F" w:rsidRPr="006C1B76" w:rsidRDefault="0093748F" w:rsidP="002E37F8">
      <w:pPr>
        <w:pStyle w:val="Zkladntext"/>
        <w:tabs>
          <w:tab w:val="left" w:pos="2835"/>
        </w:tabs>
        <w:spacing w:before="120"/>
        <w:rPr>
          <w:rFonts w:ascii="Clara Serif" w:hAnsi="Clara Serif" w:cs="Arial"/>
          <w:sz w:val="18"/>
          <w:szCs w:val="18"/>
        </w:rPr>
      </w:pPr>
      <w:r w:rsidRPr="002E37F8">
        <w:rPr>
          <w:rFonts w:ascii="Clara Serif" w:hAnsi="Clara Serif" w:cs="Arial"/>
          <w:sz w:val="18"/>
          <w:szCs w:val="18"/>
        </w:rPr>
        <w:t xml:space="preserve">Ve věcech </w:t>
      </w:r>
      <w:proofErr w:type="gramStart"/>
      <w:r w:rsidRPr="002E37F8">
        <w:rPr>
          <w:rFonts w:ascii="Clara Serif" w:hAnsi="Clara Serif" w:cs="Arial"/>
          <w:sz w:val="18"/>
          <w:szCs w:val="18"/>
        </w:rPr>
        <w:t xml:space="preserve">technických:   </w:t>
      </w:r>
      <w:proofErr w:type="gramEnd"/>
      <w:r w:rsidRPr="002E37F8">
        <w:rPr>
          <w:rFonts w:ascii="Clara Serif" w:hAnsi="Clara Serif" w:cs="Arial"/>
          <w:sz w:val="18"/>
          <w:szCs w:val="18"/>
        </w:rPr>
        <w:t xml:space="preserve">           </w:t>
      </w:r>
      <w:r w:rsidR="002E37F8" w:rsidRPr="002E37F8">
        <w:rPr>
          <w:rFonts w:ascii="Clara Serif" w:hAnsi="Clara Serif" w:cs="Arial"/>
          <w:sz w:val="18"/>
          <w:szCs w:val="18"/>
        </w:rPr>
        <w:tab/>
      </w:r>
      <w:sdt>
        <w:sdtPr>
          <w:rPr>
            <w:rFonts w:ascii="Clara Serif" w:hAnsi="Clara Serif" w:cs="Arial"/>
            <w:sz w:val="18"/>
            <w:szCs w:val="18"/>
          </w:rPr>
          <w:id w:val="243765410"/>
          <w:placeholder>
            <w:docPart w:val="DefaultPlaceholder_1082065158"/>
          </w:placeholder>
          <w:text/>
        </w:sdtPr>
        <w:sdtEndPr/>
        <w:sdtContent>
          <w:proofErr w:type="spellStart"/>
          <w:r w:rsidR="00122E32">
            <w:rPr>
              <w:rFonts w:ascii="Clara Serif" w:hAnsi="Clara Serif" w:cs="Arial"/>
              <w:sz w:val="18"/>
              <w:szCs w:val="18"/>
            </w:rPr>
            <w:t>xxx</w:t>
          </w:r>
          <w:proofErr w:type="spellEnd"/>
        </w:sdtContent>
      </w:sdt>
    </w:p>
    <w:p w14:paraId="2A33F16F" w14:textId="77777777" w:rsidR="002E37F8" w:rsidRPr="002E37F8" w:rsidRDefault="002E37F8" w:rsidP="002E37F8">
      <w:pPr>
        <w:pStyle w:val="Zkladntext"/>
        <w:tabs>
          <w:tab w:val="left" w:pos="2835"/>
        </w:tabs>
        <w:spacing w:before="120"/>
        <w:rPr>
          <w:rFonts w:ascii="Clara Serif" w:hAnsi="Clara Serif" w:cs="Arial"/>
          <w:sz w:val="18"/>
          <w:szCs w:val="18"/>
        </w:rPr>
      </w:pPr>
    </w:p>
    <w:p w14:paraId="333135EC" w14:textId="00A755A1" w:rsidR="0093748F" w:rsidRPr="006C1B76" w:rsidRDefault="002E37F8" w:rsidP="002E37F8">
      <w:pPr>
        <w:keepNext/>
        <w:widowControl w:val="0"/>
        <w:spacing w:before="120" w:after="120"/>
        <w:rPr>
          <w:rFonts w:ascii="Clara Serif" w:hAnsi="Clara Serif" w:cs="Arial"/>
          <w:sz w:val="18"/>
          <w:szCs w:val="18"/>
        </w:rPr>
      </w:pPr>
      <w:r w:rsidRPr="002E37F8">
        <w:rPr>
          <w:rFonts w:ascii="Clara Serif" w:hAnsi="Clara Serif" w:cs="Arial"/>
          <w:sz w:val="18"/>
          <w:szCs w:val="18"/>
        </w:rPr>
        <w:t xml:space="preserve"> Zapsaný v Obchodním rejstříku u Městského soudu v Praze, oddíl C, vložka 335552 </w:t>
      </w:r>
    </w:p>
    <w:p w14:paraId="01EE73A2" w14:textId="77777777" w:rsidR="0093748F" w:rsidRPr="006C1B76" w:rsidRDefault="0093748F" w:rsidP="00F37508">
      <w:pPr>
        <w:keepNext/>
        <w:widowControl w:val="0"/>
        <w:spacing w:before="120" w:after="120"/>
        <w:rPr>
          <w:rFonts w:ascii="Clara Serif" w:hAnsi="Clara Serif" w:cs="Arial"/>
          <w:sz w:val="18"/>
          <w:szCs w:val="18"/>
        </w:rPr>
      </w:pPr>
      <w:r w:rsidRPr="006C1B76">
        <w:rPr>
          <w:rFonts w:ascii="Clara Serif" w:hAnsi="Clara Serif" w:cs="Arial"/>
          <w:sz w:val="18"/>
          <w:szCs w:val="18"/>
        </w:rPr>
        <w:t>(dále jen „poskytovatel“)</w:t>
      </w:r>
    </w:p>
    <w:p w14:paraId="33D6B99C" w14:textId="77777777" w:rsidR="0093748F" w:rsidRPr="006C1B76" w:rsidRDefault="0093748F" w:rsidP="00F37508">
      <w:pPr>
        <w:spacing w:before="120" w:after="120"/>
        <w:jc w:val="both"/>
        <w:rPr>
          <w:rFonts w:ascii="Clara Serif" w:hAnsi="Clara Serif" w:cs="Arial"/>
          <w:sz w:val="18"/>
          <w:szCs w:val="18"/>
        </w:rPr>
      </w:pPr>
    </w:p>
    <w:p w14:paraId="4F9B7282" w14:textId="77777777" w:rsidR="0093748F" w:rsidRPr="006C1B76" w:rsidRDefault="0093748F" w:rsidP="00F37508">
      <w:pPr>
        <w:spacing w:before="120" w:after="120"/>
        <w:jc w:val="both"/>
        <w:rPr>
          <w:rFonts w:ascii="Clara Serif" w:hAnsi="Clara Serif" w:cs="Arial"/>
          <w:sz w:val="18"/>
          <w:szCs w:val="18"/>
        </w:rPr>
      </w:pPr>
    </w:p>
    <w:p w14:paraId="1984D818" w14:textId="77777777" w:rsidR="0093748F" w:rsidRPr="006C1B76" w:rsidRDefault="0093748F" w:rsidP="00002DB9">
      <w:pPr>
        <w:pStyle w:val="Odstavecseseznamem"/>
        <w:keepNext/>
        <w:numPr>
          <w:ilvl w:val="0"/>
          <w:numId w:val="5"/>
        </w:numPr>
        <w:spacing w:before="240" w:after="120"/>
        <w:ind w:left="714" w:hanging="357"/>
        <w:jc w:val="center"/>
        <w:rPr>
          <w:rFonts w:ascii="Clara Serif" w:hAnsi="Clara Serif" w:cs="Arial"/>
          <w:b/>
          <w:sz w:val="18"/>
          <w:szCs w:val="18"/>
        </w:rPr>
      </w:pPr>
      <w:r w:rsidRPr="006C1B76">
        <w:rPr>
          <w:rFonts w:ascii="Clara Serif" w:hAnsi="Clara Serif" w:cs="Arial"/>
          <w:b/>
          <w:sz w:val="18"/>
          <w:szCs w:val="18"/>
        </w:rPr>
        <w:t>PREAMBULE</w:t>
      </w:r>
    </w:p>
    <w:p w14:paraId="1862D5A8" w14:textId="2FFC43CC" w:rsidR="0093748F" w:rsidRPr="006C1B76" w:rsidRDefault="0093748F"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 xml:space="preserve">Uzavření této smlouvy předcházelo </w:t>
      </w:r>
      <w:r w:rsidR="00C41212" w:rsidRPr="006C1B76">
        <w:rPr>
          <w:rFonts w:ascii="Clara Serif" w:hAnsi="Clara Serif"/>
          <w:sz w:val="18"/>
          <w:szCs w:val="18"/>
        </w:rPr>
        <w:t xml:space="preserve">zadávací </w:t>
      </w:r>
      <w:r w:rsidRPr="006C1B76">
        <w:rPr>
          <w:rFonts w:ascii="Clara Serif" w:hAnsi="Clara Serif"/>
          <w:sz w:val="18"/>
          <w:szCs w:val="18"/>
        </w:rPr>
        <w:t>řízení na veřejnou zakázku „</w:t>
      </w:r>
      <w:r w:rsidRPr="006C1B76">
        <w:rPr>
          <w:rFonts w:ascii="Clara Serif" w:hAnsi="Clara Serif"/>
          <w:b/>
          <w:bCs/>
          <w:sz w:val="18"/>
          <w:szCs w:val="18"/>
        </w:rPr>
        <w:t>Zajištění ostrahy a</w:t>
      </w:r>
      <w:r w:rsidR="00002DB9" w:rsidRPr="006C1B76">
        <w:rPr>
          <w:rFonts w:ascii="Clara Serif" w:hAnsi="Clara Serif"/>
          <w:b/>
          <w:bCs/>
          <w:sz w:val="18"/>
          <w:szCs w:val="18"/>
        </w:rPr>
        <w:t> </w:t>
      </w:r>
      <w:r w:rsidRPr="006C1B76">
        <w:rPr>
          <w:rFonts w:ascii="Clara Serif" w:hAnsi="Clara Serif"/>
          <w:b/>
          <w:bCs/>
          <w:sz w:val="18"/>
          <w:szCs w:val="18"/>
        </w:rPr>
        <w:t>recepčních služeb</w:t>
      </w:r>
      <w:r w:rsidR="0070647F" w:rsidRPr="006C1B76">
        <w:rPr>
          <w:rFonts w:ascii="Clara Serif" w:hAnsi="Clara Serif"/>
          <w:b/>
          <w:bCs/>
          <w:sz w:val="18"/>
          <w:szCs w:val="18"/>
        </w:rPr>
        <w:t xml:space="preserve"> v objektech JU</w:t>
      </w:r>
      <w:r w:rsidR="00221ECB">
        <w:rPr>
          <w:rFonts w:ascii="Clara Serif" w:hAnsi="Clara Serif"/>
          <w:b/>
          <w:bCs/>
          <w:sz w:val="18"/>
          <w:szCs w:val="18"/>
        </w:rPr>
        <w:t xml:space="preserve"> opakování</w:t>
      </w:r>
      <w:r w:rsidR="0070647F" w:rsidRPr="006C1B76">
        <w:rPr>
          <w:rFonts w:ascii="Clara Serif" w:hAnsi="Clara Serif"/>
          <w:sz w:val="18"/>
          <w:szCs w:val="18"/>
        </w:rPr>
        <w:t>“</w:t>
      </w:r>
      <w:r w:rsidR="0001212D" w:rsidRPr="006C1B76">
        <w:rPr>
          <w:rFonts w:ascii="Clara Serif" w:hAnsi="Clara Serif"/>
          <w:sz w:val="18"/>
          <w:szCs w:val="18"/>
        </w:rPr>
        <w:t>.</w:t>
      </w:r>
    </w:p>
    <w:p w14:paraId="22AB45B5" w14:textId="01A08CB5" w:rsidR="0093748F" w:rsidRPr="006C1B76" w:rsidRDefault="0093748F"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 xml:space="preserve">Smluvní strany jsou povinny respektovat podmínky uvedené v dotčeném </w:t>
      </w:r>
      <w:r w:rsidR="00C41212" w:rsidRPr="006C1B76">
        <w:rPr>
          <w:rFonts w:ascii="Clara Serif" w:hAnsi="Clara Serif"/>
          <w:sz w:val="18"/>
          <w:szCs w:val="18"/>
        </w:rPr>
        <w:t xml:space="preserve">zadávacím </w:t>
      </w:r>
      <w:r w:rsidRPr="006C1B76">
        <w:rPr>
          <w:rFonts w:ascii="Clara Serif" w:hAnsi="Clara Serif"/>
          <w:sz w:val="18"/>
          <w:szCs w:val="18"/>
        </w:rPr>
        <w:t>řízení.</w:t>
      </w:r>
    </w:p>
    <w:p w14:paraId="1F9DE2A9" w14:textId="77777777" w:rsidR="0093748F" w:rsidRPr="006C1B76" w:rsidRDefault="0093748F"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Poskytovatel prohlašuje, že má veškeré právní, technické a personální předpoklady, kapacity a odborné znalosti, jichž je třeba k provedení předmětu plnění sjednaného touto smlouvou a je schopen zajistit sjednaný předmět plnění.</w:t>
      </w:r>
    </w:p>
    <w:p w14:paraId="070D1FD3" w14:textId="0742B12E" w:rsidR="0093748F" w:rsidRPr="006C1B76" w:rsidRDefault="0093748F"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lastRenderedPageBreak/>
        <w:t xml:space="preserve">Objednatel prohlašuje, že má ujasněnou představu o předmětu plnění, je schopen zajistit průběžné konzultování konkrétní problematiky a má zabezpečeno finanční krytí celé ceny </w:t>
      </w:r>
      <w:r w:rsidR="00C41212" w:rsidRPr="006C1B76">
        <w:rPr>
          <w:rFonts w:ascii="Clara Serif" w:hAnsi="Clara Serif"/>
          <w:sz w:val="18"/>
          <w:szCs w:val="18"/>
        </w:rPr>
        <w:t>služeb</w:t>
      </w:r>
      <w:r w:rsidRPr="006C1B76">
        <w:rPr>
          <w:rFonts w:ascii="Clara Serif" w:hAnsi="Clara Serif"/>
          <w:sz w:val="18"/>
          <w:szCs w:val="18"/>
        </w:rPr>
        <w:t>, jak je dále sjednáno.</w:t>
      </w:r>
    </w:p>
    <w:p w14:paraId="69EF347E" w14:textId="5C5BD46B" w:rsidR="0093748F" w:rsidRPr="006C1B76" w:rsidRDefault="00A27517" w:rsidP="00002DB9">
      <w:pPr>
        <w:pStyle w:val="Odstavecseseznamem"/>
        <w:keepNext/>
        <w:numPr>
          <w:ilvl w:val="0"/>
          <w:numId w:val="5"/>
        </w:numPr>
        <w:spacing w:before="240" w:after="120"/>
        <w:ind w:left="714" w:hanging="357"/>
        <w:jc w:val="center"/>
        <w:rPr>
          <w:rFonts w:ascii="Clara Serif" w:hAnsi="Clara Serif" w:cs="Arial"/>
          <w:b/>
          <w:sz w:val="18"/>
          <w:szCs w:val="18"/>
        </w:rPr>
      </w:pPr>
      <w:r w:rsidRPr="006C1B76">
        <w:rPr>
          <w:rFonts w:ascii="Clara Serif" w:hAnsi="Clara Serif" w:cs="Arial"/>
          <w:b/>
          <w:sz w:val="18"/>
          <w:szCs w:val="18"/>
        </w:rPr>
        <w:t>PŘEDMĚT PLNĚNÍ A PODMÍNKY POSKYTOVÁNÍ SLUŽEB</w:t>
      </w:r>
    </w:p>
    <w:p w14:paraId="18BDB51F" w14:textId="3AB478A4" w:rsidR="0093748F" w:rsidRPr="006C1B76" w:rsidRDefault="0093748F"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 xml:space="preserve">Předmětem smlouvy je zajištění ostrahy vybraných objektů </w:t>
      </w:r>
      <w:r w:rsidR="003A4755" w:rsidRPr="006C1B76">
        <w:rPr>
          <w:rFonts w:ascii="Clara Serif" w:hAnsi="Clara Serif"/>
          <w:sz w:val="18"/>
          <w:szCs w:val="18"/>
        </w:rPr>
        <w:t>objednatele</w:t>
      </w:r>
      <w:r w:rsidRPr="006C1B76">
        <w:rPr>
          <w:rFonts w:ascii="Clara Serif" w:hAnsi="Clara Serif"/>
          <w:sz w:val="18"/>
          <w:szCs w:val="18"/>
        </w:rPr>
        <w:t xml:space="preserve">, </w:t>
      </w:r>
      <w:r w:rsidR="003A4755" w:rsidRPr="006C1B76">
        <w:rPr>
          <w:rFonts w:ascii="Clara Serif" w:hAnsi="Clara Serif"/>
          <w:sz w:val="18"/>
          <w:szCs w:val="18"/>
        </w:rPr>
        <w:t xml:space="preserve">a to </w:t>
      </w:r>
      <w:r w:rsidRPr="006C1B76">
        <w:rPr>
          <w:rFonts w:ascii="Clara Serif" w:hAnsi="Clara Serif"/>
          <w:sz w:val="18"/>
          <w:szCs w:val="18"/>
        </w:rPr>
        <w:t>elektronickými prostředky</w:t>
      </w:r>
      <w:r w:rsidR="003A4755" w:rsidRPr="006C1B76">
        <w:rPr>
          <w:rFonts w:ascii="Clara Serif" w:hAnsi="Clara Serif"/>
          <w:sz w:val="18"/>
          <w:szCs w:val="18"/>
        </w:rPr>
        <w:t xml:space="preserve"> a</w:t>
      </w:r>
      <w:r w:rsidRPr="006C1B76">
        <w:rPr>
          <w:rFonts w:ascii="Clara Serif" w:hAnsi="Clara Serif"/>
          <w:sz w:val="18"/>
          <w:szCs w:val="18"/>
        </w:rPr>
        <w:t xml:space="preserve"> fyzickou přítomností osob (dále jen „ostraha“)</w:t>
      </w:r>
      <w:r w:rsidR="003A4755" w:rsidRPr="006C1B76">
        <w:rPr>
          <w:rFonts w:ascii="Clara Serif" w:hAnsi="Clara Serif"/>
          <w:sz w:val="18"/>
          <w:szCs w:val="18"/>
        </w:rPr>
        <w:t>,</w:t>
      </w:r>
      <w:r w:rsidRPr="006C1B76">
        <w:rPr>
          <w:rFonts w:ascii="Clara Serif" w:hAnsi="Clara Serif"/>
          <w:sz w:val="18"/>
          <w:szCs w:val="18"/>
        </w:rPr>
        <w:t xml:space="preserve"> a </w:t>
      </w:r>
      <w:r w:rsidR="003A4755" w:rsidRPr="006C1B76">
        <w:rPr>
          <w:rFonts w:ascii="Clara Serif" w:hAnsi="Clara Serif"/>
          <w:sz w:val="18"/>
          <w:szCs w:val="18"/>
        </w:rPr>
        <w:t xml:space="preserve">zajištění </w:t>
      </w:r>
      <w:r w:rsidRPr="006C1B76">
        <w:rPr>
          <w:rFonts w:ascii="Clara Serif" w:hAnsi="Clara Serif"/>
          <w:sz w:val="18"/>
          <w:szCs w:val="18"/>
        </w:rPr>
        <w:t>recepční</w:t>
      </w:r>
      <w:r w:rsidR="003A4755" w:rsidRPr="006C1B76">
        <w:rPr>
          <w:rFonts w:ascii="Clara Serif" w:hAnsi="Clara Serif"/>
          <w:sz w:val="18"/>
          <w:szCs w:val="18"/>
        </w:rPr>
        <w:t>ch</w:t>
      </w:r>
      <w:r w:rsidRPr="006C1B76">
        <w:rPr>
          <w:rFonts w:ascii="Clara Serif" w:hAnsi="Clara Serif"/>
          <w:sz w:val="18"/>
          <w:szCs w:val="18"/>
        </w:rPr>
        <w:t xml:space="preserve"> služ</w:t>
      </w:r>
      <w:r w:rsidR="003A4755" w:rsidRPr="006C1B76">
        <w:rPr>
          <w:rFonts w:ascii="Clara Serif" w:hAnsi="Clara Serif"/>
          <w:sz w:val="18"/>
          <w:szCs w:val="18"/>
        </w:rPr>
        <w:t>e</w:t>
      </w:r>
      <w:r w:rsidRPr="006C1B76">
        <w:rPr>
          <w:rFonts w:ascii="Clara Serif" w:hAnsi="Clara Serif"/>
          <w:sz w:val="18"/>
          <w:szCs w:val="18"/>
        </w:rPr>
        <w:t xml:space="preserve">b v určené době v souladu s platnými právními předpisy a zadávacími podmínkami </w:t>
      </w:r>
      <w:r w:rsidR="00B62FF2" w:rsidRPr="006C1B76">
        <w:rPr>
          <w:rFonts w:ascii="Clara Serif" w:hAnsi="Clara Serif"/>
          <w:sz w:val="18"/>
          <w:szCs w:val="18"/>
        </w:rPr>
        <w:t>objednatele</w:t>
      </w:r>
      <w:r w:rsidRPr="006C1B76">
        <w:rPr>
          <w:rFonts w:ascii="Clara Serif" w:hAnsi="Clara Serif"/>
          <w:sz w:val="18"/>
          <w:szCs w:val="18"/>
        </w:rPr>
        <w:t>. Ostraha je chápána jako kombinace elektronické ostrahy (dále jen „EZS“) a strážní fyzické ostrahy. Ostraha objektů a recepční služba bude prováděna přímým výkonem služby a připojením elektronických prostředků na pult centrální ochrany (dále „PCO“) poskytovatele na určených místech a v dohodnutém rozsahu co do času i počtu sjednaných zaměstnanců poskytovatele.</w:t>
      </w:r>
    </w:p>
    <w:p w14:paraId="40DA1697" w14:textId="77777777" w:rsidR="0093748F" w:rsidRPr="006C1B76" w:rsidRDefault="0093748F"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Předmětem smlouvy je závazek poskytovatele zajišťovat fyzickou ostrahu, ochranu budov a recepční služby na objektech uvedených v příloze č. 1 smlouvy, přičemž bezpečnostní ochranou objektu se rozumí bezprostřední střežení objektů, prostor, předmětů a jiných chráněných zájmů s cílem zamezit zcizování majetku objednatele a vniknutí nepovolaných osob. Recepční službou se rozumí poskytování recepční a informační služby, případně plnění dalších úkolů dle požadavku objednatele.</w:t>
      </w:r>
    </w:p>
    <w:p w14:paraId="09A17EC4" w14:textId="77777777" w:rsidR="0093748F" w:rsidRPr="006C1B76" w:rsidRDefault="0093748F"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 xml:space="preserve">Účelem sjednané služby je ochránit objekty objednatele před negativními zásahy třetích osob s cílem zabránit hrozícím škodám nebo je minimalizovat v rámci sjednaných podmínek daných tímto smluvním ujednáním. </w:t>
      </w:r>
    </w:p>
    <w:p w14:paraId="1388EBDD" w14:textId="77777777" w:rsidR="0093748F" w:rsidRPr="006C1B76" w:rsidRDefault="0093748F"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Poskytovatel se zavazuje, že sjednané služby budou poskytovány odborně připravenými a prověřenými pracovníky, kteří splňují podmínky občanské bezúhonnosti a spolehlivosti v souladu s obecně platnou právní úpravou.</w:t>
      </w:r>
    </w:p>
    <w:p w14:paraId="06CD3BC7" w14:textId="5B82F65A" w:rsidR="0093748F" w:rsidRPr="006C1B76" w:rsidRDefault="0093748F"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 xml:space="preserve">Objednatel </w:t>
      </w:r>
      <w:r w:rsidR="00BD7114" w:rsidRPr="006C1B76">
        <w:rPr>
          <w:rFonts w:ascii="Clara Serif" w:hAnsi="Clara Serif"/>
          <w:sz w:val="18"/>
          <w:szCs w:val="18"/>
        </w:rPr>
        <w:t xml:space="preserve">v příloha č. 1 Smlouvy </w:t>
      </w:r>
      <w:r w:rsidRPr="006C1B76">
        <w:rPr>
          <w:rFonts w:ascii="Clara Serif" w:hAnsi="Clara Serif"/>
          <w:sz w:val="18"/>
          <w:szCs w:val="18"/>
        </w:rPr>
        <w:t xml:space="preserve">uvádí </w:t>
      </w:r>
      <w:r w:rsidR="00B22F87" w:rsidRPr="006C1B76">
        <w:rPr>
          <w:rFonts w:ascii="Clara Serif" w:hAnsi="Clara Serif"/>
          <w:sz w:val="18"/>
          <w:szCs w:val="18"/>
        </w:rPr>
        <w:t xml:space="preserve">své </w:t>
      </w:r>
      <w:r w:rsidR="00B63B57" w:rsidRPr="006C1B76">
        <w:rPr>
          <w:rFonts w:ascii="Clara Serif" w:hAnsi="Clara Serif"/>
          <w:sz w:val="18"/>
          <w:szCs w:val="18"/>
        </w:rPr>
        <w:t xml:space="preserve">součásti </w:t>
      </w:r>
      <w:r w:rsidR="00B22F87" w:rsidRPr="006C1B76">
        <w:rPr>
          <w:rFonts w:ascii="Clara Serif" w:hAnsi="Clara Serif"/>
          <w:sz w:val="18"/>
          <w:szCs w:val="18"/>
        </w:rPr>
        <w:t>a objekty</w:t>
      </w:r>
      <w:r w:rsidR="00B63B57" w:rsidRPr="006C1B76">
        <w:rPr>
          <w:rFonts w:ascii="Clara Serif" w:hAnsi="Clara Serif"/>
          <w:sz w:val="18"/>
          <w:szCs w:val="18"/>
        </w:rPr>
        <w:t xml:space="preserve">, </w:t>
      </w:r>
      <w:r w:rsidR="00B22F87" w:rsidRPr="006C1B76">
        <w:rPr>
          <w:rFonts w:ascii="Clara Serif" w:hAnsi="Clara Serif"/>
          <w:sz w:val="18"/>
          <w:szCs w:val="18"/>
        </w:rPr>
        <w:t xml:space="preserve">ve </w:t>
      </w:r>
      <w:proofErr w:type="gramStart"/>
      <w:r w:rsidR="00B22F87" w:rsidRPr="006C1B76">
        <w:rPr>
          <w:rFonts w:ascii="Clara Serif" w:hAnsi="Clara Serif"/>
          <w:sz w:val="18"/>
          <w:szCs w:val="18"/>
        </w:rPr>
        <w:t>vztahu</w:t>
      </w:r>
      <w:proofErr w:type="gramEnd"/>
      <w:r w:rsidR="00B22F87" w:rsidRPr="006C1B76">
        <w:rPr>
          <w:rFonts w:ascii="Clara Serif" w:hAnsi="Clara Serif"/>
          <w:sz w:val="18"/>
          <w:szCs w:val="18"/>
        </w:rPr>
        <w:t xml:space="preserve"> k nimž bude poskytovatel poskytovat služby dle této smlouvy</w:t>
      </w:r>
      <w:r w:rsidRPr="006C1B76">
        <w:rPr>
          <w:rFonts w:ascii="Clara Serif" w:hAnsi="Clara Serif"/>
          <w:sz w:val="18"/>
          <w:szCs w:val="18"/>
        </w:rPr>
        <w:t>:</w:t>
      </w:r>
    </w:p>
    <w:p w14:paraId="137D1D81" w14:textId="77777777" w:rsidR="0093748F" w:rsidRPr="006C1B76" w:rsidRDefault="0093748F" w:rsidP="00FE6A3D">
      <w:pPr>
        <w:pStyle w:val="odrkyChar"/>
        <w:numPr>
          <w:ilvl w:val="2"/>
          <w:numId w:val="5"/>
        </w:numPr>
        <w:spacing w:before="0"/>
        <w:rPr>
          <w:rFonts w:ascii="Clara Serif" w:hAnsi="Clara Serif"/>
          <w:sz w:val="18"/>
          <w:szCs w:val="18"/>
        </w:rPr>
      </w:pPr>
      <w:r w:rsidRPr="006C1B76">
        <w:rPr>
          <w:rFonts w:ascii="Clara Serif" w:hAnsi="Clara Serif"/>
          <w:sz w:val="18"/>
          <w:szCs w:val="18"/>
        </w:rPr>
        <w:t>Požadavky na recepční služby:</w:t>
      </w:r>
    </w:p>
    <w:p w14:paraId="41E193F6" w14:textId="77777777" w:rsidR="0093748F" w:rsidRPr="006C1B76" w:rsidRDefault="0093748F" w:rsidP="00F37508">
      <w:pPr>
        <w:pStyle w:val="FormtovanvHTML"/>
        <w:tabs>
          <w:tab w:val="clear" w:pos="916"/>
          <w:tab w:val="left" w:pos="709"/>
        </w:tabs>
        <w:spacing w:before="120" w:after="120"/>
        <w:ind w:left="709" w:hanging="709"/>
        <w:jc w:val="both"/>
        <w:rPr>
          <w:rFonts w:ascii="Clara Serif" w:hAnsi="Clara Serif" w:cs="Arial"/>
          <w:color w:val="auto"/>
          <w:sz w:val="18"/>
          <w:szCs w:val="18"/>
        </w:rPr>
      </w:pPr>
      <w:r w:rsidRPr="006C1B76">
        <w:rPr>
          <w:rFonts w:ascii="Clara Serif" w:hAnsi="Clara Serif" w:cs="Arial"/>
          <w:color w:val="auto"/>
          <w:sz w:val="18"/>
          <w:szCs w:val="18"/>
        </w:rPr>
        <w:tab/>
        <w:t>Objednatel požaduje, aby recepční služby byly zajištěny osobami, které splňují níže uvedené požadavky:</w:t>
      </w:r>
    </w:p>
    <w:p w14:paraId="05F623C1" w14:textId="77777777" w:rsidR="0093748F" w:rsidRPr="006C1B76" w:rsidRDefault="0093748F" w:rsidP="00ED7580">
      <w:pPr>
        <w:pStyle w:val="FormtovanvHTML"/>
        <w:numPr>
          <w:ilvl w:val="0"/>
          <w:numId w:val="10"/>
        </w:numPr>
        <w:tabs>
          <w:tab w:val="clear" w:pos="916"/>
          <w:tab w:val="left" w:pos="1276"/>
        </w:tabs>
        <w:spacing w:before="120" w:after="120"/>
        <w:ind w:left="1276" w:hanging="357"/>
        <w:contextualSpacing/>
        <w:rPr>
          <w:rFonts w:ascii="Clara Serif" w:hAnsi="Clara Serif" w:cs="Arial"/>
          <w:color w:val="auto"/>
          <w:sz w:val="18"/>
          <w:szCs w:val="18"/>
        </w:rPr>
      </w:pPr>
      <w:r w:rsidRPr="006C1B76">
        <w:rPr>
          <w:rFonts w:ascii="Clara Serif" w:hAnsi="Clara Serif" w:cs="Arial"/>
          <w:color w:val="auto"/>
          <w:sz w:val="18"/>
          <w:szCs w:val="18"/>
        </w:rPr>
        <w:t>Dobré komunikační schopnosti</w:t>
      </w:r>
    </w:p>
    <w:p w14:paraId="4EC65F5B" w14:textId="77777777" w:rsidR="0093748F" w:rsidRPr="006C1B76" w:rsidRDefault="0093748F" w:rsidP="00ED7580">
      <w:pPr>
        <w:pStyle w:val="FormtovanvHTML"/>
        <w:numPr>
          <w:ilvl w:val="0"/>
          <w:numId w:val="10"/>
        </w:numPr>
        <w:tabs>
          <w:tab w:val="clear" w:pos="916"/>
          <w:tab w:val="left" w:pos="1276"/>
        </w:tabs>
        <w:spacing w:before="120" w:after="120"/>
        <w:ind w:left="1276" w:hanging="357"/>
        <w:contextualSpacing/>
        <w:rPr>
          <w:rFonts w:ascii="Clara Serif" w:hAnsi="Clara Serif" w:cs="Arial"/>
          <w:color w:val="auto"/>
          <w:sz w:val="18"/>
          <w:szCs w:val="18"/>
        </w:rPr>
      </w:pPr>
      <w:r w:rsidRPr="006C1B76">
        <w:rPr>
          <w:rFonts w:ascii="Clara Serif" w:hAnsi="Clara Serif" w:cs="Arial"/>
          <w:color w:val="auto"/>
          <w:sz w:val="18"/>
          <w:szCs w:val="18"/>
        </w:rPr>
        <w:t>Slušné vystupování</w:t>
      </w:r>
    </w:p>
    <w:p w14:paraId="115369A5" w14:textId="2ACE2949" w:rsidR="0093748F" w:rsidRPr="006C1B76" w:rsidRDefault="0093748F" w:rsidP="00F37508">
      <w:pPr>
        <w:pStyle w:val="FormtovanvHTML"/>
        <w:numPr>
          <w:ilvl w:val="0"/>
          <w:numId w:val="10"/>
        </w:numPr>
        <w:tabs>
          <w:tab w:val="clear" w:pos="916"/>
          <w:tab w:val="left" w:pos="1276"/>
        </w:tabs>
        <w:spacing w:before="120" w:after="120"/>
        <w:ind w:left="1276"/>
        <w:rPr>
          <w:rFonts w:ascii="Clara Serif" w:hAnsi="Clara Serif" w:cs="Arial"/>
          <w:color w:val="auto"/>
          <w:sz w:val="18"/>
          <w:szCs w:val="18"/>
        </w:rPr>
      </w:pPr>
      <w:r w:rsidRPr="006C1B76">
        <w:rPr>
          <w:rFonts w:ascii="Clara Serif" w:hAnsi="Clara Serif" w:cs="Arial"/>
          <w:color w:val="auto"/>
          <w:sz w:val="18"/>
          <w:szCs w:val="18"/>
        </w:rPr>
        <w:t>Výhodou: znalost jazyků, středoškolské vzdělání, znalost prostředí VŠ</w:t>
      </w:r>
    </w:p>
    <w:p w14:paraId="48088C46" w14:textId="6174144B" w:rsidR="0093748F" w:rsidRPr="006C1B76" w:rsidRDefault="0093748F"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 xml:space="preserve">Objednatel požaduje kompatibilitu stávajícího zařízení objednatele (EZS) se zařízením </w:t>
      </w:r>
      <w:r w:rsidR="00E059FB" w:rsidRPr="006C1B76">
        <w:rPr>
          <w:rFonts w:ascii="Clara Serif" w:hAnsi="Clara Serif"/>
          <w:sz w:val="18"/>
          <w:szCs w:val="18"/>
        </w:rPr>
        <w:t xml:space="preserve">poskytovatele </w:t>
      </w:r>
      <w:r w:rsidRPr="006C1B76">
        <w:rPr>
          <w:rFonts w:ascii="Clara Serif" w:hAnsi="Clara Serif"/>
          <w:sz w:val="18"/>
          <w:szCs w:val="18"/>
        </w:rPr>
        <w:t xml:space="preserve">(vysílač a ústředna). </w:t>
      </w:r>
    </w:p>
    <w:p w14:paraId="0AFA2F27" w14:textId="77777777" w:rsidR="0093748F" w:rsidRPr="006C1B76" w:rsidRDefault="0093748F"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Objednatel preferuje u propojení EZS na PCO přenos informací vzdušnou cestou.</w:t>
      </w:r>
    </w:p>
    <w:p w14:paraId="3AEF96DA" w14:textId="3D3B7097" w:rsidR="0093748F" w:rsidRPr="006C1B76" w:rsidRDefault="0093748F"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 xml:space="preserve">Předávání klíčů a přístupových karet od objektů bude probíhat při předávání objektů poskytovateli kontaktními osobami objednatele uvedenými v příloze č. </w:t>
      </w:r>
      <w:r w:rsidR="00217A50" w:rsidRPr="006C1B76">
        <w:rPr>
          <w:rFonts w:ascii="Clara Serif" w:hAnsi="Clara Serif"/>
          <w:sz w:val="18"/>
          <w:szCs w:val="18"/>
        </w:rPr>
        <w:t>2</w:t>
      </w:r>
      <w:r w:rsidRPr="006C1B76">
        <w:rPr>
          <w:rFonts w:ascii="Clara Serif" w:hAnsi="Clara Serif"/>
          <w:sz w:val="18"/>
          <w:szCs w:val="18"/>
        </w:rPr>
        <w:t xml:space="preserve"> smlouvy.</w:t>
      </w:r>
    </w:p>
    <w:p w14:paraId="147AFF11" w14:textId="693BEE11" w:rsidR="0093748F" w:rsidRDefault="0093748F"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 xml:space="preserve">Specifikace předmětu smlouvy, jakož i práva a povinnosti pracovníků poskytovatele a způsob výkonu služby jsou dány </w:t>
      </w:r>
      <w:r w:rsidR="00BD7114" w:rsidRPr="006C1B76">
        <w:rPr>
          <w:rFonts w:ascii="Clara Serif" w:hAnsi="Clara Serif"/>
          <w:sz w:val="18"/>
          <w:szCs w:val="18"/>
        </w:rPr>
        <w:t>Směrnice pro výkon ostrahy objektů a recepční služby</w:t>
      </w:r>
      <w:r w:rsidRPr="006C1B76">
        <w:rPr>
          <w:rFonts w:ascii="Clara Serif" w:hAnsi="Clara Serif"/>
          <w:sz w:val="18"/>
          <w:szCs w:val="18"/>
        </w:rPr>
        <w:t xml:space="preserve">, která je Přílohou č. </w:t>
      </w:r>
      <w:r w:rsidR="00096019" w:rsidRPr="006C1B76">
        <w:rPr>
          <w:rFonts w:ascii="Clara Serif" w:hAnsi="Clara Serif"/>
          <w:sz w:val="18"/>
          <w:szCs w:val="18"/>
        </w:rPr>
        <w:t>3 smlouvy</w:t>
      </w:r>
      <w:r w:rsidRPr="006C1B76">
        <w:rPr>
          <w:rFonts w:ascii="Clara Serif" w:hAnsi="Clara Serif"/>
          <w:sz w:val="18"/>
          <w:szCs w:val="18"/>
        </w:rPr>
        <w:t>.</w:t>
      </w:r>
    </w:p>
    <w:p w14:paraId="01F7FF19" w14:textId="6C8BBB6D" w:rsidR="00EF5D3B" w:rsidRPr="00727918" w:rsidRDefault="00EF5D3B" w:rsidP="00A27517">
      <w:pPr>
        <w:pStyle w:val="odrkyChar"/>
        <w:numPr>
          <w:ilvl w:val="1"/>
          <w:numId w:val="5"/>
        </w:numPr>
        <w:spacing w:before="0"/>
        <w:rPr>
          <w:rFonts w:ascii="Clara Serif" w:hAnsi="Clara Serif"/>
          <w:sz w:val="18"/>
          <w:szCs w:val="18"/>
        </w:rPr>
      </w:pPr>
      <w:r w:rsidRPr="00727918">
        <w:rPr>
          <w:rFonts w:ascii="Clara Serif" w:hAnsi="Clara Serif"/>
          <w:sz w:val="18"/>
          <w:szCs w:val="18"/>
        </w:rPr>
        <w:t xml:space="preserve">Poskytovatel je povinen zajistit vystřídání pracovníka do 1 hodiny na základě žádosti odpovědné osoby Objednatele, která požádá odpovědnou osobu Poskytovatele, na základě zjištění nedostatků ve výkonu služby (např. požití (vliv) alkoholu nebo jiných návykových látek bezpečnostním pracovníkem na směně nebo před jejím nástupem, hrubé chování k zaměstnancům </w:t>
      </w:r>
      <w:r w:rsidR="00B40BF8">
        <w:rPr>
          <w:rFonts w:ascii="Clara Serif" w:hAnsi="Clara Serif"/>
          <w:sz w:val="18"/>
          <w:szCs w:val="18"/>
        </w:rPr>
        <w:t xml:space="preserve">nebo studentům </w:t>
      </w:r>
      <w:r w:rsidRPr="00727918">
        <w:rPr>
          <w:rFonts w:ascii="Clara Serif" w:hAnsi="Clara Serif"/>
          <w:sz w:val="18"/>
          <w:szCs w:val="18"/>
        </w:rPr>
        <w:t>Objednatele, návštěvám nebo k veřejnosti; neprovedení obchůzky nebo nedůsledné provádění výkonu fyzické ostrahy a recepčních služeb, porušování předpisů k zajištění bezpečnosti práce a požární ochrany, spaní nebo nadměrný stupeň únavy v průběhu výkonu služby).</w:t>
      </w:r>
    </w:p>
    <w:p w14:paraId="6C5EFBE6" w14:textId="215A05AF" w:rsidR="00EF5D3B" w:rsidRPr="00727918" w:rsidRDefault="00B40BF8" w:rsidP="00A27517">
      <w:pPr>
        <w:pStyle w:val="odrkyChar"/>
        <w:numPr>
          <w:ilvl w:val="1"/>
          <w:numId w:val="5"/>
        </w:numPr>
        <w:spacing w:before="0"/>
        <w:rPr>
          <w:rFonts w:ascii="Clara Serif" w:hAnsi="Clara Serif"/>
          <w:sz w:val="18"/>
          <w:szCs w:val="18"/>
        </w:rPr>
      </w:pPr>
      <w:r>
        <w:rPr>
          <w:rFonts w:ascii="Clara Serif" w:hAnsi="Clara Serif"/>
          <w:sz w:val="18"/>
          <w:szCs w:val="18"/>
        </w:rPr>
        <w:t>Poskytovatel</w:t>
      </w:r>
      <w:r w:rsidRPr="00727918">
        <w:rPr>
          <w:rFonts w:ascii="Clara Serif" w:hAnsi="Clara Serif"/>
          <w:sz w:val="18"/>
          <w:szCs w:val="18"/>
        </w:rPr>
        <w:t xml:space="preserve"> </w:t>
      </w:r>
      <w:r w:rsidR="00EF5D3B" w:rsidRPr="00727918">
        <w:rPr>
          <w:rFonts w:ascii="Clara Serif" w:hAnsi="Clara Serif"/>
          <w:sz w:val="18"/>
          <w:szCs w:val="18"/>
        </w:rPr>
        <w:t>se zavazuje na základě písemné výzvy Objednatele a ve lhůtě 2 pracovních dní od doručení této výzvy, nahradit pracovníka, který byl opakovaně (tj. min. 2x) vystřídán v souladu s čl. 2 odst. 2.10 Smlouvy, a to pracovníkem novým, splňujícím požadavky stanovené touto Smlouvou.</w:t>
      </w:r>
    </w:p>
    <w:p w14:paraId="7FCA22EF" w14:textId="1598D68E" w:rsidR="00EF5D3B" w:rsidRPr="00727918" w:rsidRDefault="00B40BF8" w:rsidP="00A27517">
      <w:pPr>
        <w:pStyle w:val="odrkyChar"/>
        <w:numPr>
          <w:ilvl w:val="1"/>
          <w:numId w:val="5"/>
        </w:numPr>
        <w:spacing w:before="0"/>
        <w:rPr>
          <w:rFonts w:ascii="Clara Serif" w:hAnsi="Clara Serif"/>
          <w:sz w:val="18"/>
          <w:szCs w:val="18"/>
        </w:rPr>
      </w:pPr>
      <w:r>
        <w:rPr>
          <w:rFonts w:ascii="Clara Serif" w:hAnsi="Clara Serif"/>
          <w:sz w:val="18"/>
          <w:szCs w:val="18"/>
        </w:rPr>
        <w:t>Poskytovatel</w:t>
      </w:r>
      <w:r w:rsidRPr="00727918">
        <w:rPr>
          <w:rFonts w:ascii="Clara Serif" w:hAnsi="Clara Serif"/>
          <w:sz w:val="18"/>
          <w:szCs w:val="18"/>
        </w:rPr>
        <w:t xml:space="preserve"> </w:t>
      </w:r>
      <w:r w:rsidR="00EF5D3B" w:rsidRPr="00727918">
        <w:rPr>
          <w:rFonts w:ascii="Clara Serif" w:hAnsi="Clara Serif"/>
          <w:sz w:val="18"/>
          <w:szCs w:val="18"/>
        </w:rPr>
        <w:t>se zavazuje na základě písemné výzvy Objednatele a ve lhůtě 14 dní od doručení této výzvy, nahradit pracovníka, který opakovaně (tj. min. 4x) porušil jakoukoliv povinnost stanovenou touto Smlouvou, a to novým pracovníkem, splňujícím požadavky kladené na člena realizačního týmu touto Smlouvou.</w:t>
      </w:r>
    </w:p>
    <w:p w14:paraId="1183BAD8" w14:textId="43AC9299" w:rsidR="00EF5D3B" w:rsidRPr="00727918" w:rsidRDefault="00EF5D3B" w:rsidP="00A27517">
      <w:pPr>
        <w:pStyle w:val="odrkyChar"/>
        <w:numPr>
          <w:ilvl w:val="1"/>
          <w:numId w:val="5"/>
        </w:numPr>
        <w:spacing w:before="0"/>
        <w:rPr>
          <w:rFonts w:ascii="Clara Serif" w:hAnsi="Clara Serif"/>
          <w:sz w:val="18"/>
          <w:szCs w:val="18"/>
        </w:rPr>
      </w:pPr>
      <w:r w:rsidRPr="00727918">
        <w:rPr>
          <w:rFonts w:ascii="Clara Serif" w:hAnsi="Clara Serif"/>
          <w:sz w:val="18"/>
          <w:szCs w:val="18"/>
        </w:rPr>
        <w:t xml:space="preserve">Poskytovatel je povinen zajistit, aby pro osoby vykonávající služby dle této Smlouvy platil zákaz užívání jakýchkoli symbolů (například ve formě tetování, nášivek na oděvu atd.) propagujících hnutí, které prokazatelně směřují k potlačení práv a svobod člověka nebo hlásají rasovou, etnickou, národnostní, náboženskou či třídní zášť nebo zášť vůči jiné skupině osob. Poskytovatel je dále povinen zajistit, aby </w:t>
      </w:r>
      <w:r w:rsidRPr="00727918">
        <w:rPr>
          <w:rFonts w:ascii="Clara Serif" w:hAnsi="Clara Serif"/>
          <w:sz w:val="18"/>
          <w:szCs w:val="18"/>
        </w:rPr>
        <w:lastRenderedPageBreak/>
        <w:t>osoby vykonávající veškeré služby dle této Smlouvy jednaly takovým způsobem, který nepoškodí dobré jméno Jihočeské univerzity v Českých Budějovicích.</w:t>
      </w:r>
    </w:p>
    <w:p w14:paraId="3E92F20C" w14:textId="1131487B" w:rsidR="00EF5D3B" w:rsidRPr="00727918" w:rsidRDefault="00EF5D3B" w:rsidP="00A27517">
      <w:pPr>
        <w:pStyle w:val="odrkyChar"/>
        <w:numPr>
          <w:ilvl w:val="1"/>
          <w:numId w:val="5"/>
        </w:numPr>
        <w:spacing w:before="0"/>
        <w:rPr>
          <w:rFonts w:ascii="Clara Serif" w:hAnsi="Clara Serif"/>
          <w:sz w:val="18"/>
          <w:szCs w:val="18"/>
        </w:rPr>
      </w:pPr>
      <w:r w:rsidRPr="00727918">
        <w:rPr>
          <w:rFonts w:ascii="Clara Serif" w:hAnsi="Clara Serif"/>
          <w:sz w:val="18"/>
          <w:szCs w:val="18"/>
        </w:rPr>
        <w:t xml:space="preserve">Poskytovatel se zavazuje, že při plnění předmětu smlouvy pro Objednatele neumožní výkon nelegální práce vymezené v </w:t>
      </w:r>
      <w:proofErr w:type="spellStart"/>
      <w:r w:rsidRPr="00727918">
        <w:rPr>
          <w:rFonts w:ascii="Clara Serif" w:hAnsi="Clara Serif"/>
          <w:sz w:val="18"/>
          <w:szCs w:val="18"/>
        </w:rPr>
        <w:t>ust</w:t>
      </w:r>
      <w:proofErr w:type="spellEnd"/>
      <w:r w:rsidRPr="00727918">
        <w:rPr>
          <w:rFonts w:ascii="Clara Serif" w:hAnsi="Clara Serif"/>
          <w:sz w:val="18"/>
          <w:szCs w:val="18"/>
        </w:rPr>
        <w:t>. § 5 písm. e) zákona č. 435/2004 Sb., o zaměstnanosti, v platném znění (dále také jako „</w:t>
      </w:r>
      <w:proofErr w:type="spellStart"/>
      <w:r w:rsidRPr="00727918">
        <w:rPr>
          <w:rFonts w:ascii="Clara Serif" w:hAnsi="Clara Serif"/>
          <w:sz w:val="18"/>
          <w:szCs w:val="18"/>
        </w:rPr>
        <w:t>ZoZ</w:t>
      </w:r>
      <w:proofErr w:type="spellEnd"/>
      <w:r w:rsidRPr="00727918">
        <w:rPr>
          <w:rFonts w:ascii="Clara Serif" w:hAnsi="Clara Serif"/>
          <w:sz w:val="18"/>
          <w:szCs w:val="18"/>
        </w:rPr>
        <w:t>“).</w:t>
      </w:r>
    </w:p>
    <w:p w14:paraId="31589543" w14:textId="68A8EE01" w:rsidR="00EF5D3B" w:rsidRPr="00727918" w:rsidRDefault="00EF5D3B" w:rsidP="00A27517">
      <w:pPr>
        <w:pStyle w:val="odrkyChar"/>
        <w:numPr>
          <w:ilvl w:val="1"/>
          <w:numId w:val="5"/>
        </w:numPr>
        <w:spacing w:before="0"/>
        <w:rPr>
          <w:rFonts w:ascii="Clara Serif" w:hAnsi="Clara Serif"/>
          <w:sz w:val="18"/>
          <w:szCs w:val="18"/>
        </w:rPr>
      </w:pPr>
      <w:r w:rsidRPr="00727918">
        <w:rPr>
          <w:rFonts w:ascii="Clara Serif" w:hAnsi="Clara Serif"/>
          <w:sz w:val="18"/>
          <w:szCs w:val="18"/>
        </w:rPr>
        <w:t>Poskytovatel se zavazuje pracovníky odměňovat způsobem a min. ve výši, které uvedl v zadávacím řízení k Veřejné zakázce v rámci hodnocení své nabídky.  Poskytovatel je povinen na žádost Objednatele plnění svého závazku dle tohoto ustanovení vhodným a přiměřeným způsobem prokázat, při splnění zákonných požadavků týkajících se přístupu k osobním údajům, a to například umožněním náhledu do účetního/mzdového systému Poskytovatele či zasláním výpisu/opisu z tohoto systému Objednateli, ze kterého bude výše uvedené zřejmé.</w:t>
      </w:r>
    </w:p>
    <w:p w14:paraId="4DB54166" w14:textId="031F65AF" w:rsidR="00EF5D3B" w:rsidRPr="00727918" w:rsidRDefault="00EF5D3B" w:rsidP="00A27517">
      <w:pPr>
        <w:pStyle w:val="odrkyChar"/>
        <w:numPr>
          <w:ilvl w:val="1"/>
          <w:numId w:val="5"/>
        </w:numPr>
        <w:spacing w:before="0"/>
        <w:rPr>
          <w:rFonts w:ascii="Clara Serif" w:hAnsi="Clara Serif"/>
          <w:sz w:val="18"/>
          <w:szCs w:val="18"/>
        </w:rPr>
      </w:pPr>
      <w:r w:rsidRPr="00727918">
        <w:rPr>
          <w:rFonts w:ascii="Clara Serif" w:hAnsi="Clara Serif"/>
          <w:sz w:val="18"/>
          <w:szCs w:val="18"/>
        </w:rPr>
        <w:t>Poskytovatel se zavazuje zajistit připravené a odpočaté pracovníky pro výkon služeb dle této Smlouvy. Poskytovatel se zavazuje, že jeden pracovník odpracuje maximálně 230 hodin v měsíci, a to v souladu s příslušnými právními předpisy. Poskytovatel se zavazuje tuto skutečnost na základě písemné výzvy Objednateli prokázat při dodržení všech právních předpisů, zejména na ochranu osobních údajů.</w:t>
      </w:r>
    </w:p>
    <w:p w14:paraId="4D97E8CC" w14:textId="51A9CF33" w:rsidR="0093748F" w:rsidRPr="006C1B76" w:rsidRDefault="00A27517" w:rsidP="00002DB9">
      <w:pPr>
        <w:pStyle w:val="Odstavecseseznamem"/>
        <w:keepNext/>
        <w:numPr>
          <w:ilvl w:val="0"/>
          <w:numId w:val="5"/>
        </w:numPr>
        <w:spacing w:before="240" w:after="120"/>
        <w:ind w:left="714" w:hanging="357"/>
        <w:jc w:val="center"/>
        <w:rPr>
          <w:rFonts w:ascii="Clara Serif" w:hAnsi="Clara Serif" w:cs="Arial"/>
          <w:b/>
          <w:sz w:val="18"/>
          <w:szCs w:val="18"/>
        </w:rPr>
      </w:pPr>
      <w:r w:rsidRPr="006C1B76">
        <w:rPr>
          <w:rFonts w:ascii="Clara Serif" w:hAnsi="Clara Serif" w:cs="Arial"/>
          <w:b/>
          <w:sz w:val="18"/>
          <w:szCs w:val="18"/>
        </w:rPr>
        <w:t>MÍSTO A ČAS PLNĚNÍ</w:t>
      </w:r>
    </w:p>
    <w:p w14:paraId="57CAA7BC" w14:textId="51008490" w:rsidR="0093748F" w:rsidRPr="006C1B76" w:rsidRDefault="0093748F"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Tato smlouva se uzavírá na</w:t>
      </w:r>
      <w:r w:rsidR="00010CC1" w:rsidRPr="006C1B76">
        <w:rPr>
          <w:rFonts w:ascii="Clara Serif" w:hAnsi="Clara Serif"/>
          <w:sz w:val="18"/>
          <w:szCs w:val="18"/>
        </w:rPr>
        <w:t xml:space="preserve"> 48 měsíců počínaje </w:t>
      </w:r>
      <w:r w:rsidR="00920870">
        <w:rPr>
          <w:rFonts w:ascii="Clara Serif" w:hAnsi="Clara Serif"/>
          <w:sz w:val="18"/>
          <w:szCs w:val="18"/>
        </w:rPr>
        <w:t xml:space="preserve">dnem nabytí </w:t>
      </w:r>
      <w:r w:rsidR="00010CC1" w:rsidRPr="006C1B76">
        <w:rPr>
          <w:rFonts w:ascii="Clara Serif" w:hAnsi="Clara Serif"/>
          <w:sz w:val="18"/>
          <w:szCs w:val="18"/>
        </w:rPr>
        <w:t>účinnost</w:t>
      </w:r>
      <w:r w:rsidR="00920870">
        <w:rPr>
          <w:rFonts w:ascii="Clara Serif" w:hAnsi="Clara Serif"/>
          <w:sz w:val="18"/>
          <w:szCs w:val="18"/>
        </w:rPr>
        <w:t>i</w:t>
      </w:r>
      <w:r w:rsidR="00010CC1" w:rsidRPr="006C1B76">
        <w:rPr>
          <w:rFonts w:ascii="Clara Serif" w:hAnsi="Clara Serif"/>
          <w:sz w:val="18"/>
          <w:szCs w:val="18"/>
        </w:rPr>
        <w:t xml:space="preserve"> smlouvy.</w:t>
      </w:r>
      <w:r w:rsidRPr="006C1B76">
        <w:rPr>
          <w:rFonts w:ascii="Clara Serif" w:hAnsi="Clara Serif"/>
          <w:sz w:val="18"/>
          <w:szCs w:val="18"/>
        </w:rPr>
        <w:t xml:space="preserve"> </w:t>
      </w:r>
    </w:p>
    <w:p w14:paraId="1491B808" w14:textId="77777777" w:rsidR="0093748F" w:rsidRPr="006C1B76" w:rsidRDefault="0093748F"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Místem plnění předmětu smlouvy jsou objekty uvedené v příloze č. 1 smlouvy.</w:t>
      </w:r>
    </w:p>
    <w:p w14:paraId="056A864D" w14:textId="76936F32" w:rsidR="0093748F" w:rsidRPr="006C1B76" w:rsidRDefault="0093748F"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Délka každé směny bude určena poskytovatelem s tím, že tato nesmí být delší než 12 hodin denně.</w:t>
      </w:r>
    </w:p>
    <w:p w14:paraId="62AEDBF0" w14:textId="6C10762B" w:rsidR="0093748F" w:rsidRPr="006C1B76" w:rsidRDefault="00A27517" w:rsidP="00002DB9">
      <w:pPr>
        <w:pStyle w:val="Odstavecseseznamem"/>
        <w:keepNext/>
        <w:numPr>
          <w:ilvl w:val="0"/>
          <w:numId w:val="5"/>
        </w:numPr>
        <w:spacing w:before="240" w:after="120"/>
        <w:ind w:left="714" w:hanging="357"/>
        <w:jc w:val="center"/>
        <w:rPr>
          <w:rFonts w:ascii="Clara Serif" w:hAnsi="Clara Serif" w:cs="Arial"/>
          <w:b/>
          <w:sz w:val="18"/>
          <w:szCs w:val="18"/>
        </w:rPr>
      </w:pPr>
      <w:r w:rsidRPr="006C1B76">
        <w:rPr>
          <w:rFonts w:ascii="Clara Serif" w:hAnsi="Clara Serif" w:cs="Arial"/>
          <w:b/>
          <w:sz w:val="18"/>
          <w:szCs w:val="18"/>
        </w:rPr>
        <w:t>CENA PŘEDMĚTU PLNĚNÍ</w:t>
      </w:r>
    </w:p>
    <w:p w14:paraId="69386738" w14:textId="40D94E2F" w:rsidR="0093748F" w:rsidRPr="006C1B76" w:rsidRDefault="0093748F" w:rsidP="00A27517">
      <w:pPr>
        <w:pStyle w:val="odrkyChar"/>
        <w:numPr>
          <w:ilvl w:val="1"/>
          <w:numId w:val="5"/>
        </w:numPr>
        <w:spacing w:before="0"/>
        <w:rPr>
          <w:rFonts w:ascii="Clara Serif" w:hAnsi="Clara Serif"/>
          <w:sz w:val="18"/>
          <w:szCs w:val="18"/>
        </w:rPr>
      </w:pPr>
      <w:bookmarkStart w:id="0" w:name="_Ref153449958"/>
      <w:bookmarkStart w:id="1" w:name="Cena"/>
      <w:r w:rsidRPr="006C1B76">
        <w:rPr>
          <w:rFonts w:ascii="Clara Serif" w:hAnsi="Clara Serif"/>
          <w:sz w:val="18"/>
          <w:szCs w:val="18"/>
        </w:rPr>
        <w:t>Cena za řádně provedené služby vychází z nabídky poskytovatele předložené v zadávacím řízení na veřejnou zakázku „Zajištění ostrahy a recepčních služeb</w:t>
      </w:r>
      <w:r w:rsidR="00B63B57" w:rsidRPr="006C1B76">
        <w:rPr>
          <w:rFonts w:ascii="Clara Serif" w:hAnsi="Clara Serif"/>
          <w:sz w:val="18"/>
          <w:szCs w:val="18"/>
        </w:rPr>
        <w:t xml:space="preserve"> v objektech JU</w:t>
      </w:r>
      <w:r w:rsidR="00EF5D3B">
        <w:rPr>
          <w:rFonts w:ascii="Clara Serif" w:hAnsi="Clara Serif"/>
          <w:sz w:val="18"/>
          <w:szCs w:val="18"/>
        </w:rPr>
        <w:t xml:space="preserve"> opakování</w:t>
      </w:r>
      <w:r w:rsidR="0001212D" w:rsidRPr="006C1B76">
        <w:rPr>
          <w:rFonts w:ascii="Clara Serif" w:hAnsi="Clara Serif"/>
          <w:sz w:val="18"/>
          <w:szCs w:val="18"/>
        </w:rPr>
        <w:t>“</w:t>
      </w:r>
      <w:r w:rsidRPr="006C1B76">
        <w:rPr>
          <w:rFonts w:ascii="Clara Serif" w:hAnsi="Clara Serif"/>
          <w:sz w:val="18"/>
          <w:szCs w:val="18"/>
        </w:rPr>
        <w:t>. Cena je stanovena na základě předpokládaného počtu hodin poskytování recepčních a strážních služeb</w:t>
      </w:r>
      <w:r w:rsidR="006863BF" w:rsidRPr="006C1B76">
        <w:rPr>
          <w:rFonts w:ascii="Clara Serif" w:hAnsi="Clara Serif"/>
          <w:sz w:val="18"/>
          <w:szCs w:val="18"/>
        </w:rPr>
        <w:t>, průměrnému počtu výjezdů</w:t>
      </w:r>
      <w:r w:rsidRPr="006C1B76">
        <w:rPr>
          <w:rFonts w:ascii="Clara Serif" w:hAnsi="Clara Serif"/>
          <w:sz w:val="18"/>
          <w:szCs w:val="18"/>
        </w:rPr>
        <w:t xml:space="preserve"> a počtu objektů připojených na PCO za jeden rok.</w:t>
      </w:r>
      <w:bookmarkEnd w:id="0"/>
      <w:r w:rsidRPr="006C1B76">
        <w:rPr>
          <w:rFonts w:ascii="Clara Serif" w:hAnsi="Clara Serif"/>
          <w:sz w:val="18"/>
          <w:szCs w:val="18"/>
        </w:rPr>
        <w:t xml:space="preserve"> </w:t>
      </w:r>
    </w:p>
    <w:tbl>
      <w:tblPr>
        <w:tblW w:w="8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6"/>
        <w:gridCol w:w="2653"/>
        <w:gridCol w:w="3402"/>
      </w:tblGrid>
      <w:tr w:rsidR="00BD7114" w:rsidRPr="006C1B76" w14:paraId="5FC527C1" w14:textId="77777777" w:rsidTr="002E37F8">
        <w:trPr>
          <w:trHeight w:val="503"/>
          <w:jc w:val="center"/>
        </w:trPr>
        <w:tc>
          <w:tcPr>
            <w:tcW w:w="2026" w:type="dxa"/>
            <w:shd w:val="clear" w:color="auto" w:fill="D9D9D9"/>
            <w:vAlign w:val="center"/>
          </w:tcPr>
          <w:bookmarkEnd w:id="1"/>
          <w:p w14:paraId="33DCB1CD" w14:textId="77777777" w:rsidR="00BD7114" w:rsidRPr="006C1B76" w:rsidRDefault="00BD7114" w:rsidP="00002DB9">
            <w:pPr>
              <w:keepNext/>
              <w:spacing w:before="120" w:after="120"/>
              <w:rPr>
                <w:rFonts w:ascii="Clara Serif" w:hAnsi="Clara Serif" w:cs="Arial"/>
                <w:sz w:val="18"/>
                <w:szCs w:val="18"/>
              </w:rPr>
            </w:pPr>
            <w:r w:rsidRPr="006C1B76">
              <w:rPr>
                <w:rFonts w:ascii="Clara Serif" w:hAnsi="Clara Serif" w:cs="Arial"/>
                <w:sz w:val="18"/>
                <w:szCs w:val="18"/>
              </w:rPr>
              <w:t>Poskytované služby</w:t>
            </w:r>
          </w:p>
        </w:tc>
        <w:tc>
          <w:tcPr>
            <w:tcW w:w="2653" w:type="dxa"/>
            <w:shd w:val="clear" w:color="auto" w:fill="D9D9D9"/>
            <w:vAlign w:val="center"/>
          </w:tcPr>
          <w:p w14:paraId="349DD2E0" w14:textId="77777777" w:rsidR="00BD7114" w:rsidRPr="006C1B76" w:rsidRDefault="00BD7114" w:rsidP="00002DB9">
            <w:pPr>
              <w:keepNext/>
              <w:spacing w:before="120" w:after="120"/>
              <w:rPr>
                <w:rFonts w:ascii="Clara Serif" w:hAnsi="Clara Serif" w:cs="Arial"/>
                <w:sz w:val="18"/>
                <w:szCs w:val="18"/>
              </w:rPr>
            </w:pPr>
            <w:r w:rsidRPr="006C1B76">
              <w:rPr>
                <w:rFonts w:ascii="Clara Serif" w:hAnsi="Clara Serif" w:cs="Arial"/>
                <w:sz w:val="18"/>
                <w:szCs w:val="18"/>
              </w:rPr>
              <w:t>Jednotková cena za hod/paušální cena za měsíc za jeden objekt/výjezd v Kč bez DPH</w:t>
            </w:r>
          </w:p>
        </w:tc>
        <w:tc>
          <w:tcPr>
            <w:tcW w:w="3402" w:type="dxa"/>
            <w:shd w:val="clear" w:color="auto" w:fill="D9D9D9"/>
            <w:vAlign w:val="center"/>
          </w:tcPr>
          <w:p w14:paraId="25AFA734" w14:textId="77777777" w:rsidR="00BD7114" w:rsidRPr="006C1B76" w:rsidRDefault="00BD7114" w:rsidP="00002DB9">
            <w:pPr>
              <w:keepNext/>
              <w:spacing w:before="120" w:after="120"/>
              <w:rPr>
                <w:rFonts w:ascii="Clara Serif" w:hAnsi="Clara Serif" w:cs="Arial"/>
                <w:sz w:val="18"/>
                <w:szCs w:val="18"/>
              </w:rPr>
            </w:pPr>
            <w:r w:rsidRPr="006C1B76">
              <w:rPr>
                <w:rFonts w:ascii="Clara Serif" w:hAnsi="Clara Serif" w:cs="Arial"/>
                <w:sz w:val="18"/>
                <w:szCs w:val="18"/>
              </w:rPr>
              <w:t>Cena celkem za předpokládaný počet hodin/paušální cena za objekty v Kč bez DPH</w:t>
            </w:r>
          </w:p>
        </w:tc>
      </w:tr>
      <w:tr w:rsidR="00BD7114" w:rsidRPr="006C1B76" w14:paraId="4C015130" w14:textId="77777777" w:rsidTr="002E37F8">
        <w:trPr>
          <w:trHeight w:val="442"/>
          <w:jc w:val="center"/>
        </w:trPr>
        <w:tc>
          <w:tcPr>
            <w:tcW w:w="2026" w:type="dxa"/>
            <w:shd w:val="clear" w:color="auto" w:fill="D9D9D9"/>
            <w:vAlign w:val="center"/>
          </w:tcPr>
          <w:p w14:paraId="29930F9A" w14:textId="77777777" w:rsidR="00BD7114" w:rsidRPr="006C1B76" w:rsidRDefault="00BD7114" w:rsidP="00F37508">
            <w:pPr>
              <w:spacing w:before="120" w:after="120"/>
              <w:rPr>
                <w:rFonts w:ascii="Clara Serif" w:hAnsi="Clara Serif" w:cs="Arial"/>
                <w:sz w:val="18"/>
                <w:szCs w:val="18"/>
              </w:rPr>
            </w:pPr>
            <w:r w:rsidRPr="006C1B76">
              <w:rPr>
                <w:rFonts w:ascii="Clara Serif" w:hAnsi="Clara Serif" w:cs="Arial"/>
                <w:b/>
                <w:sz w:val="18"/>
                <w:szCs w:val="18"/>
              </w:rPr>
              <w:t>Recepční služba</w:t>
            </w:r>
            <w:r w:rsidRPr="006C1B76">
              <w:rPr>
                <w:rFonts w:ascii="Clara Serif" w:hAnsi="Clara Serif" w:cs="Arial"/>
                <w:sz w:val="18"/>
                <w:szCs w:val="18"/>
              </w:rPr>
              <w:t xml:space="preserve"> (předpokládaný počet hodin–</w:t>
            </w:r>
            <w:r w:rsidRPr="006C1B76">
              <w:rPr>
                <w:rFonts w:ascii="Clara Serif" w:hAnsi="Clara Serif" w:cs="Arial"/>
                <w:b/>
                <w:sz w:val="18"/>
                <w:szCs w:val="18"/>
              </w:rPr>
              <w:t>24 500 hodin/rok</w:t>
            </w:r>
            <w:r w:rsidRPr="006C1B76">
              <w:rPr>
                <w:rFonts w:ascii="Clara Serif" w:hAnsi="Clara Serif" w:cs="Arial"/>
                <w:sz w:val="18"/>
                <w:szCs w:val="18"/>
              </w:rPr>
              <w:t>)</w:t>
            </w:r>
          </w:p>
        </w:tc>
        <w:tc>
          <w:tcPr>
            <w:tcW w:w="2653" w:type="dxa"/>
            <w:vAlign w:val="center"/>
          </w:tcPr>
          <w:sdt>
            <w:sdtPr>
              <w:rPr>
                <w:rFonts w:ascii="Clara Serif" w:hAnsi="Clara Serif" w:cs="Arial"/>
                <w:sz w:val="18"/>
                <w:szCs w:val="18"/>
              </w:rPr>
              <w:id w:val="-72821569"/>
              <w:placeholder>
                <w:docPart w:val="7B960D16B0B74CBF8EE7790323882DC6"/>
              </w:placeholder>
              <w:text/>
            </w:sdtPr>
            <w:sdtEndPr/>
            <w:sdtContent>
              <w:p w14:paraId="09CA3D6C" w14:textId="47A46CB3" w:rsidR="00BD7114" w:rsidRPr="002E37F8" w:rsidRDefault="002E37F8" w:rsidP="00F37508">
                <w:pPr>
                  <w:spacing w:before="120" w:after="120"/>
                  <w:jc w:val="center"/>
                  <w:rPr>
                    <w:rFonts w:ascii="Clara Serif" w:hAnsi="Clara Serif" w:cs="Arial"/>
                    <w:sz w:val="18"/>
                    <w:szCs w:val="18"/>
                  </w:rPr>
                </w:pPr>
                <w:r w:rsidRPr="002E37F8">
                  <w:rPr>
                    <w:rFonts w:ascii="Clara Serif" w:hAnsi="Clara Serif" w:cs="Arial"/>
                    <w:sz w:val="18"/>
                    <w:szCs w:val="18"/>
                  </w:rPr>
                  <w:t>102,60 Kč</w:t>
                </w:r>
              </w:p>
            </w:sdtContent>
          </w:sdt>
        </w:tc>
        <w:tc>
          <w:tcPr>
            <w:tcW w:w="3402" w:type="dxa"/>
            <w:vAlign w:val="center"/>
          </w:tcPr>
          <w:sdt>
            <w:sdtPr>
              <w:rPr>
                <w:rFonts w:ascii="Clara Serif" w:hAnsi="Clara Serif" w:cs="Arial"/>
                <w:sz w:val="18"/>
                <w:szCs w:val="18"/>
              </w:rPr>
              <w:id w:val="1834867056"/>
              <w:placeholder>
                <w:docPart w:val="AC5522B651F74522A8720C1C0A37737D"/>
              </w:placeholder>
              <w:text/>
            </w:sdtPr>
            <w:sdtEndPr/>
            <w:sdtContent>
              <w:p w14:paraId="4052B34C" w14:textId="2991A896" w:rsidR="00BD7114" w:rsidRPr="002E37F8" w:rsidRDefault="002E37F8" w:rsidP="00EF5D3B">
                <w:pPr>
                  <w:spacing w:before="120" w:after="120"/>
                  <w:jc w:val="center"/>
                  <w:rPr>
                    <w:rFonts w:ascii="Clara Serif" w:hAnsi="Clara Serif" w:cs="Arial"/>
                    <w:sz w:val="18"/>
                    <w:szCs w:val="18"/>
                  </w:rPr>
                </w:pPr>
                <w:r w:rsidRPr="002E37F8">
                  <w:rPr>
                    <w:rFonts w:ascii="Clara Serif" w:hAnsi="Clara Serif" w:cs="Arial"/>
                    <w:sz w:val="18"/>
                    <w:szCs w:val="18"/>
                  </w:rPr>
                  <w:t>2 513 700,00 Kč</w:t>
                </w:r>
              </w:p>
            </w:sdtContent>
          </w:sdt>
        </w:tc>
      </w:tr>
      <w:tr w:rsidR="00BD7114" w:rsidRPr="006C1B76" w14:paraId="1047D476" w14:textId="77777777" w:rsidTr="002E37F8">
        <w:trPr>
          <w:trHeight w:val="419"/>
          <w:jc w:val="center"/>
        </w:trPr>
        <w:tc>
          <w:tcPr>
            <w:tcW w:w="2026" w:type="dxa"/>
            <w:shd w:val="clear" w:color="auto" w:fill="D9D9D9"/>
            <w:vAlign w:val="center"/>
          </w:tcPr>
          <w:p w14:paraId="69948A42" w14:textId="77777777" w:rsidR="00BD7114" w:rsidRPr="006C1B76" w:rsidRDefault="00BD7114" w:rsidP="00F37508">
            <w:pPr>
              <w:spacing w:before="120" w:after="120"/>
              <w:rPr>
                <w:rFonts w:ascii="Clara Serif" w:hAnsi="Clara Serif" w:cs="Arial"/>
                <w:sz w:val="18"/>
                <w:szCs w:val="18"/>
              </w:rPr>
            </w:pPr>
            <w:r w:rsidRPr="006C1B76">
              <w:rPr>
                <w:rFonts w:ascii="Clara Serif" w:hAnsi="Clara Serif" w:cs="Arial"/>
                <w:b/>
                <w:sz w:val="18"/>
                <w:szCs w:val="18"/>
              </w:rPr>
              <w:t>Fyzická ostraha</w:t>
            </w:r>
            <w:r w:rsidRPr="006C1B76">
              <w:rPr>
                <w:rFonts w:ascii="Clara Serif" w:hAnsi="Clara Serif" w:cs="Arial"/>
                <w:sz w:val="18"/>
                <w:szCs w:val="18"/>
              </w:rPr>
              <w:t xml:space="preserve"> (předpokládaný počet hodin –   </w:t>
            </w:r>
            <w:r w:rsidRPr="006C1B76">
              <w:rPr>
                <w:rFonts w:ascii="Clara Serif" w:hAnsi="Clara Serif" w:cs="Arial"/>
                <w:b/>
                <w:sz w:val="18"/>
                <w:szCs w:val="18"/>
              </w:rPr>
              <w:t>2 000 hod/rok)</w:t>
            </w:r>
            <w:r w:rsidRPr="006C1B76">
              <w:rPr>
                <w:rFonts w:ascii="Clara Serif" w:hAnsi="Clara Serif" w:cs="Arial"/>
                <w:sz w:val="18"/>
                <w:szCs w:val="18"/>
              </w:rPr>
              <w:t xml:space="preserve">                                             </w:t>
            </w:r>
          </w:p>
        </w:tc>
        <w:tc>
          <w:tcPr>
            <w:tcW w:w="2653" w:type="dxa"/>
            <w:vAlign w:val="center"/>
          </w:tcPr>
          <w:sdt>
            <w:sdtPr>
              <w:rPr>
                <w:rFonts w:ascii="Clara Serif" w:hAnsi="Clara Serif" w:cs="Arial"/>
                <w:sz w:val="18"/>
                <w:szCs w:val="18"/>
              </w:rPr>
              <w:id w:val="1366403699"/>
              <w:placeholder>
                <w:docPart w:val="3C4EB2150502452C98D656023D004357"/>
              </w:placeholder>
              <w:text/>
            </w:sdtPr>
            <w:sdtEndPr/>
            <w:sdtContent>
              <w:p w14:paraId="5A2FAD61" w14:textId="5599E2BE" w:rsidR="00BD7114" w:rsidRPr="002E37F8" w:rsidRDefault="002E37F8" w:rsidP="00EF5D3B">
                <w:pPr>
                  <w:spacing w:before="120" w:after="120"/>
                  <w:jc w:val="center"/>
                  <w:rPr>
                    <w:rFonts w:ascii="Clara Serif" w:hAnsi="Clara Serif" w:cs="Arial"/>
                    <w:sz w:val="18"/>
                    <w:szCs w:val="18"/>
                  </w:rPr>
                </w:pPr>
                <w:r w:rsidRPr="002E37F8">
                  <w:rPr>
                    <w:rFonts w:ascii="Clara Serif" w:hAnsi="Clara Serif" w:cs="Arial"/>
                    <w:sz w:val="18"/>
                    <w:szCs w:val="18"/>
                  </w:rPr>
                  <w:t>102,90 Kč</w:t>
                </w:r>
              </w:p>
            </w:sdtContent>
          </w:sdt>
        </w:tc>
        <w:tc>
          <w:tcPr>
            <w:tcW w:w="3402" w:type="dxa"/>
            <w:vAlign w:val="center"/>
          </w:tcPr>
          <w:sdt>
            <w:sdtPr>
              <w:rPr>
                <w:rFonts w:ascii="Clara Serif" w:hAnsi="Clara Serif" w:cs="Arial"/>
                <w:sz w:val="18"/>
                <w:szCs w:val="18"/>
              </w:rPr>
              <w:id w:val="-32956171"/>
              <w:placeholder>
                <w:docPart w:val="6CE62A2F617248DC830AC4E2888FCDDC"/>
              </w:placeholder>
              <w:text/>
            </w:sdtPr>
            <w:sdtEndPr/>
            <w:sdtContent>
              <w:p w14:paraId="1A19113A" w14:textId="049F43D7" w:rsidR="00BD7114" w:rsidRPr="002E37F8" w:rsidRDefault="002E37F8" w:rsidP="00EF5D3B">
                <w:pPr>
                  <w:spacing w:before="120" w:after="120"/>
                  <w:jc w:val="center"/>
                  <w:rPr>
                    <w:rFonts w:ascii="Clara Serif" w:hAnsi="Clara Serif" w:cs="Arial"/>
                    <w:sz w:val="18"/>
                    <w:szCs w:val="18"/>
                  </w:rPr>
                </w:pPr>
                <w:r w:rsidRPr="002E37F8">
                  <w:rPr>
                    <w:rFonts w:ascii="Clara Serif" w:hAnsi="Clara Serif" w:cs="Arial"/>
                    <w:sz w:val="18"/>
                    <w:szCs w:val="18"/>
                  </w:rPr>
                  <w:t>205 800,00 Kč</w:t>
                </w:r>
              </w:p>
            </w:sdtContent>
          </w:sdt>
        </w:tc>
      </w:tr>
      <w:tr w:rsidR="00BD7114" w:rsidRPr="006C1B76" w14:paraId="3B14939A" w14:textId="77777777" w:rsidTr="002E37F8">
        <w:trPr>
          <w:jc w:val="center"/>
        </w:trPr>
        <w:tc>
          <w:tcPr>
            <w:tcW w:w="2026" w:type="dxa"/>
            <w:shd w:val="clear" w:color="auto" w:fill="D9D9D9"/>
            <w:vAlign w:val="center"/>
          </w:tcPr>
          <w:p w14:paraId="2EAE6BAA" w14:textId="77777777" w:rsidR="00BD7114" w:rsidRPr="006C1B76" w:rsidRDefault="00BD7114" w:rsidP="00F37508">
            <w:pPr>
              <w:spacing w:before="120" w:after="120"/>
              <w:rPr>
                <w:rFonts w:ascii="Clara Serif" w:hAnsi="Clara Serif" w:cs="Arial"/>
                <w:b/>
                <w:sz w:val="18"/>
                <w:szCs w:val="18"/>
              </w:rPr>
            </w:pPr>
            <w:r w:rsidRPr="006C1B76">
              <w:rPr>
                <w:rFonts w:ascii="Clara Serif" w:hAnsi="Clara Serif" w:cs="Arial"/>
                <w:b/>
                <w:sz w:val="18"/>
                <w:szCs w:val="18"/>
              </w:rPr>
              <w:t>Připojení jednoho objektu na PCO</w:t>
            </w:r>
            <w:r w:rsidRPr="006C1B76">
              <w:rPr>
                <w:rFonts w:ascii="Clara Serif" w:hAnsi="Clara Serif" w:cs="Arial"/>
                <w:sz w:val="18"/>
                <w:szCs w:val="18"/>
              </w:rPr>
              <w:t xml:space="preserve"> (objektů celkem 37)</w:t>
            </w:r>
          </w:p>
        </w:tc>
        <w:tc>
          <w:tcPr>
            <w:tcW w:w="2653" w:type="dxa"/>
            <w:vAlign w:val="center"/>
          </w:tcPr>
          <w:sdt>
            <w:sdtPr>
              <w:rPr>
                <w:rFonts w:ascii="Clara Serif" w:hAnsi="Clara Serif" w:cs="Arial"/>
                <w:sz w:val="18"/>
                <w:szCs w:val="18"/>
              </w:rPr>
              <w:id w:val="3024151"/>
              <w:placeholder>
                <w:docPart w:val="0D0E3100C88D4221908CE05F7B054EC3"/>
              </w:placeholder>
              <w:text/>
            </w:sdtPr>
            <w:sdtEndPr/>
            <w:sdtContent>
              <w:p w14:paraId="67813E34" w14:textId="24E1C3E4" w:rsidR="00BD7114" w:rsidRPr="002E37F8" w:rsidRDefault="002E37F8" w:rsidP="00EF5D3B">
                <w:pPr>
                  <w:spacing w:before="120" w:after="120"/>
                  <w:jc w:val="center"/>
                  <w:rPr>
                    <w:rFonts w:ascii="Clara Serif" w:hAnsi="Clara Serif" w:cs="Arial"/>
                    <w:sz w:val="18"/>
                    <w:szCs w:val="18"/>
                  </w:rPr>
                </w:pPr>
                <w:r w:rsidRPr="002E37F8">
                  <w:rPr>
                    <w:rFonts w:ascii="Clara Serif" w:hAnsi="Clara Serif" w:cs="Arial"/>
                    <w:sz w:val="18"/>
                    <w:szCs w:val="18"/>
                  </w:rPr>
                  <w:t>355,00 Kč</w:t>
                </w:r>
              </w:p>
            </w:sdtContent>
          </w:sdt>
        </w:tc>
        <w:tc>
          <w:tcPr>
            <w:tcW w:w="3402" w:type="dxa"/>
            <w:vAlign w:val="center"/>
          </w:tcPr>
          <w:sdt>
            <w:sdtPr>
              <w:rPr>
                <w:rFonts w:ascii="Clara Serif" w:hAnsi="Clara Serif" w:cs="Arial"/>
                <w:sz w:val="18"/>
                <w:szCs w:val="18"/>
              </w:rPr>
              <w:id w:val="767439394"/>
              <w:placeholder>
                <w:docPart w:val="B9790B1E7C3E4D0F97B05F65356C61FE"/>
              </w:placeholder>
              <w:text/>
            </w:sdtPr>
            <w:sdtEndPr/>
            <w:sdtContent>
              <w:p w14:paraId="757EFFBD" w14:textId="0847B0D1" w:rsidR="00BD7114" w:rsidRPr="002E37F8" w:rsidRDefault="002E37F8" w:rsidP="00EF5D3B">
                <w:pPr>
                  <w:spacing w:before="120" w:after="120"/>
                  <w:jc w:val="center"/>
                  <w:rPr>
                    <w:rFonts w:ascii="Clara Serif" w:hAnsi="Clara Serif" w:cs="Arial"/>
                    <w:sz w:val="18"/>
                    <w:szCs w:val="18"/>
                  </w:rPr>
                </w:pPr>
                <w:r w:rsidRPr="002E37F8">
                  <w:rPr>
                    <w:rFonts w:ascii="Clara Serif" w:hAnsi="Clara Serif" w:cs="Arial"/>
                    <w:sz w:val="18"/>
                    <w:szCs w:val="18"/>
                  </w:rPr>
                  <w:t>157 620,00 Kč</w:t>
                </w:r>
              </w:p>
            </w:sdtContent>
          </w:sdt>
        </w:tc>
      </w:tr>
      <w:tr w:rsidR="00BD7114" w:rsidRPr="006C1B76" w14:paraId="1E67FD8A" w14:textId="77777777" w:rsidTr="002E37F8">
        <w:trPr>
          <w:trHeight w:val="563"/>
          <w:jc w:val="center"/>
        </w:trPr>
        <w:tc>
          <w:tcPr>
            <w:tcW w:w="2026" w:type="dxa"/>
            <w:shd w:val="clear" w:color="auto" w:fill="D9D9D9"/>
            <w:vAlign w:val="center"/>
          </w:tcPr>
          <w:p w14:paraId="1F6F53BD" w14:textId="77777777" w:rsidR="00BD7114" w:rsidRPr="006C1B76" w:rsidRDefault="00BD7114" w:rsidP="00F37508">
            <w:pPr>
              <w:spacing w:before="120" w:after="120"/>
              <w:rPr>
                <w:rFonts w:ascii="Clara Serif" w:hAnsi="Clara Serif" w:cs="Arial"/>
                <w:sz w:val="18"/>
                <w:szCs w:val="18"/>
              </w:rPr>
            </w:pPr>
            <w:r w:rsidRPr="006C1B76">
              <w:rPr>
                <w:rFonts w:ascii="Clara Serif" w:hAnsi="Clara Serif" w:cs="Arial"/>
                <w:b/>
                <w:sz w:val="18"/>
                <w:szCs w:val="18"/>
              </w:rPr>
              <w:t>Cena za výjezd zásahového vozidla (</w:t>
            </w:r>
            <w:r w:rsidRPr="006C1B76">
              <w:rPr>
                <w:rFonts w:ascii="Clara Serif" w:hAnsi="Clara Serif" w:cs="Arial"/>
                <w:sz w:val="18"/>
                <w:szCs w:val="18"/>
              </w:rPr>
              <w:t xml:space="preserve">průměrný </w:t>
            </w:r>
            <w:r w:rsidRPr="006C1B76">
              <w:rPr>
                <w:rFonts w:ascii="Clara Serif" w:hAnsi="Clara Serif" w:cs="Arial"/>
                <w:b/>
                <w:sz w:val="18"/>
                <w:szCs w:val="18"/>
              </w:rPr>
              <w:t>p</w:t>
            </w:r>
            <w:r w:rsidRPr="006C1B76">
              <w:rPr>
                <w:rFonts w:ascii="Clara Serif" w:hAnsi="Clara Serif" w:cs="Arial"/>
                <w:sz w:val="18"/>
                <w:szCs w:val="18"/>
              </w:rPr>
              <w:t>ředpokládaný</w:t>
            </w:r>
            <w:r w:rsidRPr="006C1B76">
              <w:rPr>
                <w:rFonts w:ascii="Clara Serif" w:hAnsi="Clara Serif" w:cs="Arial"/>
                <w:b/>
                <w:sz w:val="18"/>
                <w:szCs w:val="18"/>
              </w:rPr>
              <w:t xml:space="preserve"> </w:t>
            </w:r>
            <w:r w:rsidRPr="006C1B76">
              <w:rPr>
                <w:rFonts w:ascii="Clara Serif" w:hAnsi="Clara Serif" w:cs="Arial"/>
                <w:sz w:val="18"/>
                <w:szCs w:val="18"/>
              </w:rPr>
              <w:t>počet výjezdů</w:t>
            </w:r>
            <w:r w:rsidRPr="006C1B76">
              <w:rPr>
                <w:rFonts w:ascii="Clara Serif" w:hAnsi="Clara Serif" w:cs="Arial"/>
                <w:b/>
                <w:sz w:val="18"/>
                <w:szCs w:val="18"/>
              </w:rPr>
              <w:t>: 200/rok)</w:t>
            </w:r>
          </w:p>
        </w:tc>
        <w:tc>
          <w:tcPr>
            <w:tcW w:w="2653" w:type="dxa"/>
            <w:vAlign w:val="center"/>
          </w:tcPr>
          <w:sdt>
            <w:sdtPr>
              <w:rPr>
                <w:rFonts w:ascii="Clara Serif" w:hAnsi="Clara Serif" w:cs="Arial"/>
                <w:sz w:val="18"/>
                <w:szCs w:val="18"/>
              </w:rPr>
              <w:id w:val="1619715809"/>
              <w:placeholder>
                <w:docPart w:val="CF4AE9EEAAFF404FA9ABD551E753C12A"/>
              </w:placeholder>
              <w:text/>
            </w:sdtPr>
            <w:sdtEndPr/>
            <w:sdtContent>
              <w:p w14:paraId="5CF3B938" w14:textId="28CBB4AE" w:rsidR="00BD7114" w:rsidRPr="002E37F8" w:rsidRDefault="002E37F8" w:rsidP="00EF5D3B">
                <w:pPr>
                  <w:spacing w:before="120" w:after="120"/>
                  <w:jc w:val="center"/>
                  <w:rPr>
                    <w:rFonts w:ascii="Clara Serif" w:hAnsi="Clara Serif" w:cs="Arial"/>
                    <w:sz w:val="18"/>
                    <w:szCs w:val="18"/>
                  </w:rPr>
                </w:pPr>
                <w:r w:rsidRPr="002E37F8">
                  <w:rPr>
                    <w:rFonts w:ascii="Clara Serif" w:hAnsi="Clara Serif" w:cs="Arial"/>
                    <w:sz w:val="18"/>
                    <w:szCs w:val="18"/>
                  </w:rPr>
                  <w:t>455,00 Kč</w:t>
                </w:r>
              </w:p>
            </w:sdtContent>
          </w:sdt>
        </w:tc>
        <w:tc>
          <w:tcPr>
            <w:tcW w:w="3402" w:type="dxa"/>
            <w:vAlign w:val="center"/>
          </w:tcPr>
          <w:sdt>
            <w:sdtPr>
              <w:rPr>
                <w:rFonts w:ascii="Clara Serif" w:hAnsi="Clara Serif" w:cs="Arial"/>
                <w:sz w:val="18"/>
                <w:szCs w:val="18"/>
              </w:rPr>
              <w:id w:val="1929853015"/>
              <w:placeholder>
                <w:docPart w:val="2631E2D029704C17BCD1EDC5295B79E0"/>
              </w:placeholder>
              <w:text/>
            </w:sdtPr>
            <w:sdtEndPr/>
            <w:sdtContent>
              <w:p w14:paraId="0E299EA2" w14:textId="7F55435B" w:rsidR="00BD7114" w:rsidRPr="002E37F8" w:rsidRDefault="002E37F8" w:rsidP="00EF5D3B">
                <w:pPr>
                  <w:spacing w:before="120" w:after="120"/>
                  <w:jc w:val="center"/>
                  <w:rPr>
                    <w:rFonts w:ascii="Clara Serif" w:hAnsi="Clara Serif" w:cs="Arial"/>
                    <w:sz w:val="18"/>
                    <w:szCs w:val="18"/>
                  </w:rPr>
                </w:pPr>
                <w:r w:rsidRPr="002E37F8">
                  <w:rPr>
                    <w:rFonts w:ascii="Clara Serif" w:hAnsi="Clara Serif" w:cs="Arial"/>
                    <w:sz w:val="18"/>
                    <w:szCs w:val="18"/>
                  </w:rPr>
                  <w:t>91 000,00 Kč</w:t>
                </w:r>
              </w:p>
            </w:sdtContent>
          </w:sdt>
        </w:tc>
      </w:tr>
      <w:tr w:rsidR="00BD7114" w:rsidRPr="006C1B76" w14:paraId="21756A24" w14:textId="77777777" w:rsidTr="002E37F8">
        <w:trPr>
          <w:trHeight w:val="563"/>
          <w:jc w:val="center"/>
        </w:trPr>
        <w:tc>
          <w:tcPr>
            <w:tcW w:w="2026" w:type="dxa"/>
            <w:shd w:val="clear" w:color="auto" w:fill="D9D9D9"/>
            <w:vAlign w:val="center"/>
          </w:tcPr>
          <w:p w14:paraId="16764E0F" w14:textId="77777777" w:rsidR="00BD7114" w:rsidRPr="006C1B76" w:rsidRDefault="00BD7114" w:rsidP="00F37508">
            <w:pPr>
              <w:spacing w:before="120" w:after="120"/>
              <w:rPr>
                <w:rFonts w:ascii="Clara Serif" w:hAnsi="Clara Serif" w:cs="Arial"/>
                <w:b/>
                <w:sz w:val="18"/>
                <w:szCs w:val="18"/>
              </w:rPr>
            </w:pPr>
            <w:r w:rsidRPr="006C1B76">
              <w:rPr>
                <w:rFonts w:ascii="Clara Serif" w:hAnsi="Clara Serif" w:cs="Arial"/>
                <w:b/>
                <w:sz w:val="18"/>
                <w:szCs w:val="18"/>
              </w:rPr>
              <w:t xml:space="preserve">Cena celkem </w:t>
            </w:r>
          </w:p>
        </w:tc>
        <w:tc>
          <w:tcPr>
            <w:tcW w:w="2653" w:type="dxa"/>
            <w:vAlign w:val="center"/>
          </w:tcPr>
          <w:sdt>
            <w:sdtPr>
              <w:rPr>
                <w:rFonts w:ascii="Clara Serif" w:hAnsi="Clara Serif" w:cs="Arial"/>
                <w:sz w:val="18"/>
                <w:szCs w:val="18"/>
              </w:rPr>
              <w:id w:val="-1566721504"/>
              <w:placeholder>
                <w:docPart w:val="67F5AC0F6BB94ADDA88A1DF16997718D"/>
              </w:placeholder>
              <w:text/>
            </w:sdtPr>
            <w:sdtEndPr/>
            <w:sdtContent>
              <w:p w14:paraId="54D55454" w14:textId="715D3EEC" w:rsidR="00BD7114" w:rsidRPr="002E37F8" w:rsidRDefault="002E37F8" w:rsidP="00EF5D3B">
                <w:pPr>
                  <w:spacing w:before="120" w:after="120"/>
                  <w:jc w:val="center"/>
                  <w:rPr>
                    <w:rFonts w:ascii="Clara Serif" w:hAnsi="Clara Serif" w:cs="Arial"/>
                    <w:sz w:val="18"/>
                    <w:szCs w:val="18"/>
                  </w:rPr>
                </w:pPr>
                <w:r w:rsidRPr="002E37F8">
                  <w:rPr>
                    <w:rFonts w:ascii="Clara Serif" w:hAnsi="Clara Serif" w:cs="Arial"/>
                    <w:sz w:val="18"/>
                    <w:szCs w:val="18"/>
                  </w:rPr>
                  <w:t>1015,5 Kč</w:t>
                </w:r>
              </w:p>
            </w:sdtContent>
          </w:sdt>
        </w:tc>
        <w:tc>
          <w:tcPr>
            <w:tcW w:w="3402" w:type="dxa"/>
            <w:vAlign w:val="center"/>
          </w:tcPr>
          <w:sdt>
            <w:sdtPr>
              <w:rPr>
                <w:rFonts w:ascii="Clara Serif" w:hAnsi="Clara Serif" w:cs="Arial"/>
                <w:sz w:val="18"/>
                <w:szCs w:val="18"/>
              </w:rPr>
              <w:id w:val="-1458023439"/>
              <w:placeholder>
                <w:docPart w:val="65E94CDE08C743548ED75A5420398261"/>
              </w:placeholder>
              <w:text/>
            </w:sdtPr>
            <w:sdtEndPr/>
            <w:sdtContent>
              <w:p w14:paraId="0152AF09" w14:textId="077B3C69" w:rsidR="00BD7114" w:rsidRPr="002E37F8" w:rsidRDefault="002E37F8" w:rsidP="00EF5D3B">
                <w:pPr>
                  <w:spacing w:before="120" w:after="120"/>
                  <w:jc w:val="center"/>
                  <w:rPr>
                    <w:rFonts w:ascii="Clara Serif" w:hAnsi="Clara Serif" w:cs="Arial"/>
                    <w:sz w:val="18"/>
                    <w:szCs w:val="18"/>
                  </w:rPr>
                </w:pPr>
                <w:r w:rsidRPr="002E37F8">
                  <w:rPr>
                    <w:rFonts w:ascii="Clara Serif" w:hAnsi="Clara Serif" w:cs="Arial"/>
                    <w:sz w:val="18"/>
                    <w:szCs w:val="18"/>
                  </w:rPr>
                  <w:t>2 968 120,00 Kč</w:t>
                </w:r>
              </w:p>
            </w:sdtContent>
          </w:sdt>
        </w:tc>
      </w:tr>
    </w:tbl>
    <w:p w14:paraId="16760E3F" w14:textId="77777777" w:rsidR="00BD7114" w:rsidRPr="006C1B76" w:rsidRDefault="00BD7114" w:rsidP="00A27517">
      <w:pPr>
        <w:pStyle w:val="odrkyChar"/>
        <w:numPr>
          <w:ilvl w:val="1"/>
          <w:numId w:val="5"/>
        </w:numPr>
        <w:spacing w:before="240"/>
        <w:rPr>
          <w:rFonts w:ascii="Clara Serif" w:hAnsi="Clara Serif"/>
          <w:sz w:val="18"/>
          <w:szCs w:val="18"/>
        </w:rPr>
      </w:pPr>
      <w:bookmarkStart w:id="2" w:name="_Ref153450011"/>
      <w:r w:rsidRPr="006C1B76">
        <w:rPr>
          <w:rFonts w:ascii="Clara Serif" w:hAnsi="Clara Serif"/>
          <w:sz w:val="18"/>
          <w:szCs w:val="18"/>
        </w:rPr>
        <w:t>K celkové ceně dle této smlouvy bude připočtena sazba DPH dle aktuálně platných právních předpisů.</w:t>
      </w:r>
      <w:bookmarkEnd w:id="2"/>
    </w:p>
    <w:p w14:paraId="3075A5DF" w14:textId="703E54F3" w:rsidR="0093748F" w:rsidRPr="006C1B76" w:rsidRDefault="0093748F"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Cena uvedená v</w:t>
      </w:r>
      <w:r w:rsidR="009670BA" w:rsidRPr="006C1B76">
        <w:rPr>
          <w:rFonts w:ascii="Clara Serif" w:hAnsi="Clara Serif"/>
          <w:sz w:val="18"/>
          <w:szCs w:val="18"/>
        </w:rPr>
        <w:t xml:space="preserve"> odst. </w:t>
      </w:r>
      <w:r w:rsidR="00FE6A3D" w:rsidRPr="006C1B76">
        <w:rPr>
          <w:rFonts w:ascii="Clara Serif" w:hAnsi="Clara Serif"/>
          <w:sz w:val="18"/>
          <w:szCs w:val="18"/>
        </w:rPr>
        <w:t xml:space="preserve">4.1. </w:t>
      </w:r>
      <w:r w:rsidRPr="006C1B76">
        <w:rPr>
          <w:rFonts w:ascii="Clara Serif" w:hAnsi="Clara Serif"/>
          <w:sz w:val="18"/>
          <w:szCs w:val="18"/>
        </w:rPr>
        <w:t>zahrnuje:</w:t>
      </w:r>
    </w:p>
    <w:p w14:paraId="2C6917BB" w14:textId="77777777" w:rsidR="0093748F" w:rsidRPr="006C1B76" w:rsidRDefault="0093748F" w:rsidP="00FE6A3D">
      <w:pPr>
        <w:pStyle w:val="odrkyChar"/>
        <w:numPr>
          <w:ilvl w:val="2"/>
          <w:numId w:val="5"/>
        </w:numPr>
        <w:spacing w:before="0"/>
        <w:rPr>
          <w:rFonts w:ascii="Clara Serif" w:hAnsi="Clara Serif"/>
          <w:sz w:val="18"/>
          <w:szCs w:val="18"/>
        </w:rPr>
      </w:pPr>
      <w:r w:rsidRPr="006C1B76">
        <w:rPr>
          <w:rFonts w:ascii="Clara Serif" w:hAnsi="Clara Serif"/>
          <w:sz w:val="18"/>
          <w:szCs w:val="18"/>
        </w:rPr>
        <w:t>Náklady na výcvik a zaš</w:t>
      </w:r>
      <w:r w:rsidR="00B63B57" w:rsidRPr="006C1B76">
        <w:rPr>
          <w:rFonts w:ascii="Clara Serif" w:hAnsi="Clara Serif"/>
          <w:sz w:val="18"/>
          <w:szCs w:val="18"/>
        </w:rPr>
        <w:t>kolení bezpečnostního personálu</w:t>
      </w:r>
    </w:p>
    <w:p w14:paraId="56C031DB" w14:textId="77777777" w:rsidR="0093748F" w:rsidRPr="006C1B76" w:rsidRDefault="0093748F" w:rsidP="00FE6A3D">
      <w:pPr>
        <w:pStyle w:val="odrkyChar"/>
        <w:numPr>
          <w:ilvl w:val="2"/>
          <w:numId w:val="5"/>
        </w:numPr>
        <w:spacing w:before="0"/>
        <w:rPr>
          <w:rFonts w:ascii="Clara Serif" w:hAnsi="Clara Serif"/>
          <w:sz w:val="18"/>
          <w:szCs w:val="18"/>
        </w:rPr>
      </w:pPr>
      <w:r w:rsidRPr="006C1B76">
        <w:rPr>
          <w:rFonts w:ascii="Clara Serif" w:hAnsi="Clara Serif"/>
          <w:sz w:val="18"/>
          <w:szCs w:val="18"/>
        </w:rPr>
        <w:t>Výzbroj, výstroj a vybavení bezpečnostního personálu</w:t>
      </w:r>
    </w:p>
    <w:p w14:paraId="26457EFE" w14:textId="77777777" w:rsidR="0093748F" w:rsidRPr="006C1B76" w:rsidRDefault="0093748F" w:rsidP="00FE6A3D">
      <w:pPr>
        <w:pStyle w:val="odrkyChar"/>
        <w:numPr>
          <w:ilvl w:val="2"/>
          <w:numId w:val="5"/>
        </w:numPr>
        <w:spacing w:before="0"/>
        <w:rPr>
          <w:rFonts w:ascii="Clara Serif" w:hAnsi="Clara Serif"/>
          <w:sz w:val="18"/>
          <w:szCs w:val="18"/>
        </w:rPr>
      </w:pPr>
      <w:r w:rsidRPr="006C1B76">
        <w:rPr>
          <w:rFonts w:ascii="Clara Serif" w:hAnsi="Clara Serif"/>
          <w:sz w:val="18"/>
          <w:szCs w:val="18"/>
        </w:rPr>
        <w:lastRenderedPageBreak/>
        <w:t>Náklady na dopravu bezpečnostního personálu do místa pracoviště</w:t>
      </w:r>
    </w:p>
    <w:p w14:paraId="5325A758" w14:textId="77777777" w:rsidR="0093748F" w:rsidRPr="006C1B76" w:rsidRDefault="0093748F" w:rsidP="00FE6A3D">
      <w:pPr>
        <w:pStyle w:val="odrkyChar"/>
        <w:numPr>
          <w:ilvl w:val="2"/>
          <w:numId w:val="5"/>
        </w:numPr>
        <w:spacing w:before="0"/>
        <w:rPr>
          <w:rFonts w:ascii="Clara Serif" w:hAnsi="Clara Serif"/>
          <w:sz w:val="18"/>
          <w:szCs w:val="18"/>
        </w:rPr>
      </w:pPr>
      <w:r w:rsidRPr="006C1B76">
        <w:rPr>
          <w:rFonts w:ascii="Clara Serif" w:hAnsi="Clara Serif"/>
          <w:sz w:val="18"/>
          <w:szCs w:val="18"/>
        </w:rPr>
        <w:t>Aktivní spolupráce s orgány PČR, HZS a d</w:t>
      </w:r>
      <w:r w:rsidR="00B63B57" w:rsidRPr="006C1B76">
        <w:rPr>
          <w:rFonts w:ascii="Clara Serif" w:hAnsi="Clara Serif"/>
          <w:sz w:val="18"/>
          <w:szCs w:val="18"/>
        </w:rPr>
        <w:t>alšími příslušnými orgány</w:t>
      </w:r>
    </w:p>
    <w:p w14:paraId="01E5D771" w14:textId="0B9486FB" w:rsidR="0093748F" w:rsidRPr="006C1B76" w:rsidRDefault="00B63B57" w:rsidP="00FE6A3D">
      <w:pPr>
        <w:pStyle w:val="odrkyChar"/>
        <w:numPr>
          <w:ilvl w:val="2"/>
          <w:numId w:val="5"/>
        </w:numPr>
        <w:spacing w:before="0"/>
        <w:rPr>
          <w:rFonts w:ascii="Clara Serif" w:hAnsi="Clara Serif"/>
          <w:sz w:val="18"/>
          <w:szCs w:val="18"/>
        </w:rPr>
      </w:pPr>
      <w:r w:rsidRPr="006C1B76">
        <w:rPr>
          <w:rFonts w:ascii="Clara Serif" w:hAnsi="Clara Serif"/>
          <w:sz w:val="18"/>
          <w:szCs w:val="18"/>
        </w:rPr>
        <w:t xml:space="preserve">Výjezd zásahového vozidla dle potřeb </w:t>
      </w:r>
      <w:r w:rsidR="009670BA" w:rsidRPr="006C1B76">
        <w:rPr>
          <w:rFonts w:ascii="Clara Serif" w:hAnsi="Clara Serif"/>
          <w:sz w:val="18"/>
          <w:szCs w:val="18"/>
        </w:rPr>
        <w:t>příslušných</w:t>
      </w:r>
      <w:r w:rsidRPr="006C1B76">
        <w:rPr>
          <w:rFonts w:ascii="Clara Serif" w:hAnsi="Clara Serif"/>
          <w:sz w:val="18"/>
          <w:szCs w:val="18"/>
        </w:rPr>
        <w:t xml:space="preserve"> součástí </w:t>
      </w:r>
      <w:r w:rsidR="009670BA" w:rsidRPr="006C1B76">
        <w:rPr>
          <w:rFonts w:ascii="Clara Serif" w:hAnsi="Clara Serif"/>
          <w:sz w:val="18"/>
          <w:szCs w:val="18"/>
        </w:rPr>
        <w:t>objednatele</w:t>
      </w:r>
      <w:r w:rsidRPr="006C1B76">
        <w:rPr>
          <w:rFonts w:ascii="Clara Serif" w:hAnsi="Clara Serif"/>
          <w:sz w:val="18"/>
          <w:szCs w:val="18"/>
        </w:rPr>
        <w:t>.</w:t>
      </w:r>
    </w:p>
    <w:p w14:paraId="47A0714E" w14:textId="046A2DA3" w:rsidR="006863BF" w:rsidRPr="006C1B76" w:rsidRDefault="006863BF"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 xml:space="preserve">Ceny uvedené </w:t>
      </w:r>
      <w:r w:rsidR="00BD7114" w:rsidRPr="006C1B76">
        <w:rPr>
          <w:rFonts w:ascii="Clara Serif" w:hAnsi="Clara Serif"/>
          <w:sz w:val="18"/>
          <w:szCs w:val="18"/>
        </w:rPr>
        <w:t xml:space="preserve">v článku </w:t>
      </w:r>
      <w:r w:rsidR="00C07BAB" w:rsidRPr="006C1B76">
        <w:rPr>
          <w:rFonts w:ascii="Clara Serif" w:hAnsi="Clara Serif"/>
          <w:sz w:val="18"/>
          <w:szCs w:val="18"/>
        </w:rPr>
        <w:t>4.1 této</w:t>
      </w:r>
      <w:r w:rsidRPr="006C1B76">
        <w:rPr>
          <w:rFonts w:ascii="Clara Serif" w:hAnsi="Clara Serif"/>
          <w:sz w:val="18"/>
          <w:szCs w:val="18"/>
        </w:rPr>
        <w:t xml:space="preserve"> smlouvy jsou cenami nejvýše přípustnými za provádění služby, jsou neměnné po celou dobu trvání smluvního vztahu založeného touto smlouvou s výjimkou případu:</w:t>
      </w:r>
    </w:p>
    <w:p w14:paraId="7127874A" w14:textId="259F83FE" w:rsidR="006863BF" w:rsidRPr="006C1B76" w:rsidRDefault="006863BF" w:rsidP="00A27517">
      <w:pPr>
        <w:pStyle w:val="odrkyChar"/>
        <w:numPr>
          <w:ilvl w:val="3"/>
          <w:numId w:val="5"/>
        </w:numPr>
        <w:spacing w:before="0"/>
        <w:rPr>
          <w:rFonts w:ascii="Clara Serif" w:hAnsi="Clara Serif"/>
          <w:sz w:val="18"/>
          <w:szCs w:val="18"/>
        </w:rPr>
      </w:pPr>
      <w:r w:rsidRPr="006C1B76">
        <w:rPr>
          <w:rFonts w:ascii="Clara Serif" w:hAnsi="Clara Serif"/>
          <w:sz w:val="18"/>
          <w:szCs w:val="18"/>
        </w:rPr>
        <w:t>kdy jsou kalkulovány náklady odpovídající minimální mzdě stanovené příslušnými právními předpisy a dojde k nárůstu základní hodinové sazby minimální mzdy stanovené příslušnými obecně závaznými předpisy, je poskytovatel oprávněn po vzájemné písemné dohodě s objednatelem upravit - zvýšit jednotkovou cenu za 1 hodinu výkonu služby 1 strážného bez DPH o částku, která odpovídá navýšení základní hodinové sazby minimální mzdy stanovené příslušnými obecně závaznými právními předpisy, a to vždy od 1. dne měsíce, kdy zvýšení základní hodinové sazby minimální mzdy nabylo účinnosti. Částka bude vypočtena v Kč jako rozdíl mezi výší navýšené základní hodinové sazby minimální mzdy a výší minimální hodinové mzdy předcházející tomuto navýšení.</w:t>
      </w:r>
    </w:p>
    <w:p w14:paraId="1298F6B2" w14:textId="17E399BC" w:rsidR="00BD6AB5" w:rsidRPr="006C1B76" w:rsidRDefault="0067506C" w:rsidP="00A27517">
      <w:pPr>
        <w:spacing w:before="120" w:after="120"/>
        <w:ind w:left="1134"/>
        <w:jc w:val="both"/>
        <w:rPr>
          <w:rFonts w:ascii="Clara Serif" w:hAnsi="Clara Serif" w:cs="Arial"/>
          <w:color w:val="000000"/>
          <w:sz w:val="18"/>
          <w:szCs w:val="18"/>
        </w:rPr>
      </w:pPr>
      <w:r w:rsidRPr="006C1B76">
        <w:rPr>
          <w:rFonts w:ascii="Clara Serif" w:hAnsi="Clara Serif" w:cs="Arial"/>
          <w:color w:val="000000"/>
          <w:sz w:val="18"/>
          <w:szCs w:val="18"/>
        </w:rPr>
        <w:t>Navýšení ceny za služby</w:t>
      </w:r>
      <w:r w:rsidR="00BD6AB5" w:rsidRPr="006C1B76">
        <w:rPr>
          <w:rFonts w:ascii="Clara Serif" w:hAnsi="Clara Serif" w:cs="Arial"/>
          <w:color w:val="000000"/>
          <w:sz w:val="18"/>
          <w:szCs w:val="18"/>
        </w:rPr>
        <w:t xml:space="preserve"> uvedené v čl. 4.1 </w:t>
      </w:r>
      <w:r w:rsidR="00B942B7" w:rsidRPr="006C1B76">
        <w:rPr>
          <w:rFonts w:ascii="Clara Serif" w:hAnsi="Clara Serif" w:cs="Arial"/>
          <w:color w:val="000000"/>
          <w:sz w:val="18"/>
          <w:szCs w:val="18"/>
        </w:rPr>
        <w:t>smlouvy je</w:t>
      </w:r>
      <w:r w:rsidRPr="006C1B76">
        <w:rPr>
          <w:rFonts w:ascii="Clara Serif" w:hAnsi="Clara Serif" w:cs="Arial"/>
          <w:color w:val="000000"/>
          <w:sz w:val="18"/>
          <w:szCs w:val="18"/>
        </w:rPr>
        <w:t xml:space="preserve"> možné uplatnit nejdříve s účinností pro rok 202</w:t>
      </w:r>
      <w:r w:rsidR="00B942B7" w:rsidRPr="006C1B76">
        <w:rPr>
          <w:rFonts w:ascii="Clara Serif" w:hAnsi="Clara Serif" w:cs="Arial"/>
          <w:color w:val="000000"/>
          <w:sz w:val="18"/>
          <w:szCs w:val="18"/>
        </w:rPr>
        <w:t>5</w:t>
      </w:r>
      <w:r w:rsidRPr="006C1B76">
        <w:rPr>
          <w:rFonts w:ascii="Clara Serif" w:hAnsi="Clara Serif" w:cs="Arial"/>
          <w:color w:val="000000"/>
          <w:sz w:val="18"/>
          <w:szCs w:val="18"/>
        </w:rPr>
        <w:t>.</w:t>
      </w:r>
    </w:p>
    <w:p w14:paraId="25331B99" w14:textId="3F2E2904" w:rsidR="00BD7114" w:rsidRPr="006C1B76" w:rsidRDefault="00BD7114" w:rsidP="00A27517">
      <w:pPr>
        <w:pStyle w:val="odrkyChar"/>
        <w:numPr>
          <w:ilvl w:val="3"/>
          <w:numId w:val="5"/>
        </w:numPr>
        <w:spacing w:before="0"/>
        <w:rPr>
          <w:rFonts w:ascii="Clara Serif" w:hAnsi="Clara Serif"/>
          <w:sz w:val="18"/>
          <w:szCs w:val="18"/>
        </w:rPr>
      </w:pPr>
      <w:r w:rsidRPr="006C1B76">
        <w:rPr>
          <w:rFonts w:ascii="Clara Serif" w:hAnsi="Clara Serif"/>
          <w:sz w:val="18"/>
          <w:szCs w:val="18"/>
        </w:rPr>
        <w:t xml:space="preserve">Cena uvedená v bodě 4.1 může být upravena </w:t>
      </w:r>
      <w:bookmarkStart w:id="3" w:name="_Hlk152938391"/>
      <w:bookmarkStart w:id="4" w:name="_Hlk152938527"/>
      <w:r w:rsidRPr="006C1B76">
        <w:rPr>
          <w:rFonts w:ascii="Clara Serif" w:hAnsi="Clara Serif"/>
          <w:sz w:val="18"/>
          <w:szCs w:val="18"/>
        </w:rPr>
        <w:t>v případě inflace vyhlášené Českým statistickým úřadem vyjádřené přírůstkem průměrného ročního indexu spotřebitelských cen podle oficiálních údajů Českého statistického úřadu</w:t>
      </w:r>
      <w:bookmarkEnd w:id="3"/>
      <w:r w:rsidRPr="006C1B76">
        <w:rPr>
          <w:rFonts w:ascii="Clara Serif" w:hAnsi="Clara Serif"/>
          <w:sz w:val="18"/>
          <w:szCs w:val="18"/>
        </w:rPr>
        <w:t>, a to v případě, že od posledního stanovení výše této částky došlo ke změně míry inflace o minimálně 5 %</w:t>
      </w:r>
      <w:bookmarkEnd w:id="4"/>
      <w:r w:rsidRPr="006C1B76">
        <w:rPr>
          <w:rFonts w:ascii="Clara Serif" w:hAnsi="Clara Serif"/>
          <w:sz w:val="18"/>
          <w:szCs w:val="18"/>
        </w:rPr>
        <w:t>. Poskytovatel musí požadavek na navýšení ceny uplatnit u objednatele písemně, a to nejpozději do konce měsíce března běžného kalendářního roku, ve kterém byla zveřejněna inflace přesahující sjednaný limit, jinak nemá na navýšení této ceny nárok. Takto případné navýšená cena musí být upravena dohodou smluvních stran, a to formou dodatku k této smlouvě.</w:t>
      </w:r>
    </w:p>
    <w:p w14:paraId="41C9C789" w14:textId="3B119D11" w:rsidR="006863BF" w:rsidRPr="006C1B76" w:rsidRDefault="006863BF"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Ve sjednaných cenách jsou zahrnuty veškeré náklady poskytovatele související s řádným a včasným provedením služby (např. náklady na dopravu, výstroj a výzbroj atd.). Poskytovatel není oprávněn účtovat žádné další částky v souvislosti s plněním dle této smlouvy.</w:t>
      </w:r>
    </w:p>
    <w:p w14:paraId="02F44EFF" w14:textId="24C3A387" w:rsidR="006863BF" w:rsidRPr="006C1B76" w:rsidRDefault="006863BF"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 xml:space="preserve">Poskytovatel je povinen evidovat provedené služby v měsíčním soupisu provedených služeb. </w:t>
      </w:r>
    </w:p>
    <w:p w14:paraId="69FBC981" w14:textId="028D5EB7" w:rsidR="006863BF" w:rsidRPr="006C1B76" w:rsidRDefault="006863BF"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Poskytovatel je oprávněn fakturovat pouze za skutečně provedené služby, tj. počet skutečně vykonaných hodin a případných výjezdů zásahové skupiny. Při stanovení celkové ceny měsíčního plnění se účtují všechny započaté ½ hodiny.</w:t>
      </w:r>
    </w:p>
    <w:p w14:paraId="6D57208C" w14:textId="556ADF02" w:rsidR="006863BF" w:rsidRPr="006C1B76" w:rsidRDefault="006863BF"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Poskytovatel nese plnou odpovědnost za správnost výše sazby DPH.</w:t>
      </w:r>
    </w:p>
    <w:p w14:paraId="42889AB0" w14:textId="5B5B4270" w:rsidR="0093748F" w:rsidRPr="006C1B76" w:rsidRDefault="00A27517" w:rsidP="00002DB9">
      <w:pPr>
        <w:pStyle w:val="Odstavecseseznamem"/>
        <w:keepNext/>
        <w:numPr>
          <w:ilvl w:val="0"/>
          <w:numId w:val="5"/>
        </w:numPr>
        <w:spacing w:before="240" w:after="120"/>
        <w:ind w:left="714" w:hanging="357"/>
        <w:jc w:val="center"/>
        <w:rPr>
          <w:rFonts w:ascii="Clara Serif" w:hAnsi="Clara Serif" w:cs="Arial"/>
          <w:b/>
          <w:sz w:val="18"/>
          <w:szCs w:val="18"/>
        </w:rPr>
      </w:pPr>
      <w:r w:rsidRPr="006C1B76">
        <w:rPr>
          <w:rFonts w:ascii="Clara Serif" w:hAnsi="Clara Serif" w:cs="Arial"/>
          <w:b/>
          <w:sz w:val="18"/>
          <w:szCs w:val="18"/>
        </w:rPr>
        <w:t>FAKTURACE</w:t>
      </w:r>
    </w:p>
    <w:p w14:paraId="061FBDD3" w14:textId="77777777" w:rsidR="006C1B76" w:rsidRPr="006C1B76" w:rsidRDefault="0093748F"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 xml:space="preserve">Smluvní strany se dohodly, že cena za skutečně provedené služby bude poskytovatelem fakturována jednou měsíčně </w:t>
      </w:r>
      <w:r w:rsidR="00F90B54" w:rsidRPr="006C1B76">
        <w:rPr>
          <w:rFonts w:ascii="Clara Serif" w:hAnsi="Clara Serif"/>
          <w:sz w:val="18"/>
          <w:szCs w:val="18"/>
        </w:rPr>
        <w:t>– vždy za uplynulý kalendářní měsíc</w:t>
      </w:r>
      <w:r w:rsidRPr="006C1B76">
        <w:rPr>
          <w:rFonts w:ascii="Clara Serif" w:hAnsi="Clara Serif"/>
          <w:sz w:val="18"/>
          <w:szCs w:val="18"/>
        </w:rPr>
        <w:t xml:space="preserve">. Poskytovatel se zavazuje vystavit objednateli faktury za vykonanou činnost do desátého dne následujícího měsíce a zaslat na adresu objednatele. </w:t>
      </w:r>
    </w:p>
    <w:p w14:paraId="0DA32749" w14:textId="3FFB4F75" w:rsidR="006863BF" w:rsidRDefault="006C1B76"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Splatnost daňových dokladů bude poskytovatelem stanovena na 30 kalendářních dnů od jejího doručení objednateli za předpokladu, že bude vystavena v souladu s platebními podmínkami a bude splňovat všechny náležitosti požadované touto smlouvou.</w:t>
      </w:r>
    </w:p>
    <w:p w14:paraId="354055A6" w14:textId="77777777" w:rsidR="006C1B76" w:rsidRPr="006C1B76" w:rsidRDefault="006C1B76" w:rsidP="006C1B76">
      <w:pPr>
        <w:pStyle w:val="odrkyChar"/>
        <w:numPr>
          <w:ilvl w:val="1"/>
          <w:numId w:val="5"/>
        </w:numPr>
        <w:spacing w:before="0"/>
        <w:rPr>
          <w:rFonts w:ascii="Clara Serif" w:hAnsi="Clara Serif"/>
          <w:b/>
          <w:bCs/>
          <w:sz w:val="18"/>
          <w:szCs w:val="18"/>
        </w:rPr>
      </w:pPr>
      <w:r w:rsidRPr="006C1B76">
        <w:rPr>
          <w:rFonts w:ascii="Clara Serif" w:hAnsi="Clara Serif"/>
          <w:b/>
          <w:bCs/>
          <w:sz w:val="18"/>
          <w:szCs w:val="18"/>
        </w:rPr>
        <w:t>Poskytovatel se dále zavazuje vystavit fakturu pro každou součást Objednatele samostatně, v souladu s přílohou č. 1 smlouvy.</w:t>
      </w:r>
    </w:p>
    <w:p w14:paraId="6FFCA1F0" w14:textId="70B497C3" w:rsidR="006C1B76" w:rsidRPr="006C1B76" w:rsidRDefault="006C1B76" w:rsidP="006C1B76">
      <w:pPr>
        <w:pStyle w:val="odrkyChar"/>
        <w:numPr>
          <w:ilvl w:val="1"/>
          <w:numId w:val="5"/>
        </w:numPr>
        <w:spacing w:before="0"/>
        <w:rPr>
          <w:rFonts w:ascii="Clara Serif" w:hAnsi="Clara Serif"/>
          <w:b/>
          <w:bCs/>
          <w:sz w:val="18"/>
          <w:szCs w:val="18"/>
        </w:rPr>
      </w:pPr>
      <w:bookmarkStart w:id="5" w:name="_Hlk153871638"/>
      <w:r w:rsidRPr="006C1B76">
        <w:rPr>
          <w:rFonts w:ascii="Clara Serif" w:hAnsi="Clara Serif"/>
          <w:b/>
          <w:bCs/>
          <w:sz w:val="18"/>
          <w:szCs w:val="18"/>
        </w:rPr>
        <w:t>Faktury za činnost vykonanou na objektech, které budou do předmětu plnění doplněny na základě vyhrazené změny plnění ze smlouvy, budou v rámci pravidelné fakturace zřetelně odděleny.</w:t>
      </w:r>
      <w:bookmarkEnd w:id="5"/>
    </w:p>
    <w:p w14:paraId="3AD8E847" w14:textId="77777777" w:rsidR="006C1B76" w:rsidRPr="006C1B76" w:rsidRDefault="006C1B76" w:rsidP="006C1B76">
      <w:pPr>
        <w:numPr>
          <w:ilvl w:val="1"/>
          <w:numId w:val="5"/>
        </w:numPr>
        <w:spacing w:before="120" w:after="120"/>
        <w:jc w:val="both"/>
        <w:rPr>
          <w:rFonts w:ascii="Clara Serif" w:hAnsi="Clara Serif" w:cstheme="minorHAnsi"/>
          <w:bCs/>
          <w:color w:val="000000"/>
          <w:sz w:val="18"/>
          <w:szCs w:val="18"/>
        </w:rPr>
      </w:pPr>
      <w:r w:rsidRPr="006C1B76">
        <w:rPr>
          <w:rFonts w:ascii="Clara Serif" w:hAnsi="Clara Serif" w:cstheme="minorHAnsi"/>
          <w:bCs/>
          <w:color w:val="000000"/>
          <w:sz w:val="18"/>
          <w:szCs w:val="18"/>
        </w:rPr>
        <w:t>Daňové doklady budou doručovány objednateli ve formátu ISDOC na elektronickou adresu dle jednotlivých součástí:</w:t>
      </w:r>
    </w:p>
    <w:tbl>
      <w:tblPr>
        <w:tblStyle w:val="Mkatabulky"/>
        <w:tblW w:w="0" w:type="auto"/>
        <w:tblInd w:w="709" w:type="dxa"/>
        <w:tblLook w:val="04A0" w:firstRow="1" w:lastRow="0" w:firstColumn="1" w:lastColumn="0" w:noHBand="0" w:noVBand="1"/>
      </w:tblPr>
      <w:tblGrid>
        <w:gridCol w:w="4324"/>
        <w:gridCol w:w="4313"/>
      </w:tblGrid>
      <w:tr w:rsidR="006C1B76" w:rsidRPr="006C1B76" w14:paraId="657AFAA1" w14:textId="77777777" w:rsidTr="006C1B76">
        <w:trPr>
          <w:trHeight w:val="340"/>
        </w:trPr>
        <w:tc>
          <w:tcPr>
            <w:tcW w:w="4324" w:type="dxa"/>
            <w:vAlign w:val="center"/>
          </w:tcPr>
          <w:p w14:paraId="2E53C5EF" w14:textId="77777777" w:rsidR="006C1B76" w:rsidRPr="006C1B76" w:rsidRDefault="006C1B76" w:rsidP="00C14CF1">
            <w:pPr>
              <w:spacing w:before="120" w:after="120"/>
              <w:jc w:val="center"/>
              <w:rPr>
                <w:rFonts w:ascii="Clara Serif" w:hAnsi="Clara Serif" w:cstheme="minorHAnsi"/>
                <w:b/>
                <w:color w:val="000000"/>
                <w:sz w:val="18"/>
                <w:szCs w:val="18"/>
              </w:rPr>
            </w:pPr>
            <w:r w:rsidRPr="006C1B76">
              <w:rPr>
                <w:rFonts w:ascii="Clara Serif" w:hAnsi="Clara Serif" w:cstheme="minorHAnsi"/>
                <w:b/>
                <w:color w:val="000000"/>
                <w:sz w:val="18"/>
                <w:szCs w:val="18"/>
              </w:rPr>
              <w:t>Součást</w:t>
            </w:r>
          </w:p>
        </w:tc>
        <w:tc>
          <w:tcPr>
            <w:tcW w:w="4313" w:type="dxa"/>
            <w:vAlign w:val="center"/>
          </w:tcPr>
          <w:p w14:paraId="5EDD2901" w14:textId="77777777" w:rsidR="006C1B76" w:rsidRPr="006C1B76" w:rsidRDefault="006C1B76" w:rsidP="00C14CF1">
            <w:pPr>
              <w:spacing w:before="120" w:after="120"/>
              <w:jc w:val="center"/>
              <w:rPr>
                <w:rFonts w:ascii="Clara Serif" w:hAnsi="Clara Serif" w:cstheme="minorHAnsi"/>
                <w:b/>
                <w:color w:val="000000"/>
                <w:sz w:val="18"/>
                <w:szCs w:val="18"/>
              </w:rPr>
            </w:pPr>
            <w:r w:rsidRPr="006C1B76">
              <w:rPr>
                <w:rFonts w:ascii="Clara Serif" w:hAnsi="Clara Serif" w:cstheme="minorHAnsi"/>
                <w:b/>
                <w:color w:val="000000"/>
                <w:sz w:val="18"/>
                <w:szCs w:val="18"/>
              </w:rPr>
              <w:t>Elektronická adresa</w:t>
            </w:r>
          </w:p>
        </w:tc>
      </w:tr>
      <w:tr w:rsidR="006C1B76" w:rsidRPr="006C1B76" w14:paraId="5DC1EF9B" w14:textId="77777777" w:rsidTr="006C1B76">
        <w:trPr>
          <w:trHeight w:val="340"/>
        </w:trPr>
        <w:tc>
          <w:tcPr>
            <w:tcW w:w="4324" w:type="dxa"/>
            <w:vAlign w:val="center"/>
          </w:tcPr>
          <w:p w14:paraId="39EDE893" w14:textId="5103300A" w:rsidR="006C1B76" w:rsidRPr="006C1B76" w:rsidRDefault="006C1B76" w:rsidP="00C14CF1">
            <w:pPr>
              <w:spacing w:before="120" w:after="120"/>
              <w:rPr>
                <w:rFonts w:ascii="Clara Serif" w:hAnsi="Clara Serif" w:cstheme="minorHAnsi"/>
                <w:bCs/>
                <w:color w:val="000000"/>
                <w:sz w:val="18"/>
                <w:szCs w:val="18"/>
              </w:rPr>
            </w:pPr>
            <w:r w:rsidRPr="006C1B76">
              <w:rPr>
                <w:rFonts w:ascii="Clara Serif" w:hAnsi="Clara Serif" w:cstheme="minorHAnsi"/>
                <w:bCs/>
                <w:color w:val="000000"/>
                <w:sz w:val="18"/>
                <w:szCs w:val="18"/>
              </w:rPr>
              <w:t>Rektorát</w:t>
            </w:r>
            <w:r>
              <w:rPr>
                <w:rFonts w:ascii="Clara Serif" w:hAnsi="Clara Serif" w:cstheme="minorHAnsi"/>
                <w:bCs/>
                <w:color w:val="000000"/>
                <w:sz w:val="18"/>
                <w:szCs w:val="18"/>
              </w:rPr>
              <w:t>,</w:t>
            </w:r>
            <w:r w:rsidRPr="006C1B76">
              <w:rPr>
                <w:rFonts w:ascii="Clara Serif" w:hAnsi="Clara Serif" w:cstheme="minorHAnsi"/>
                <w:bCs/>
                <w:color w:val="000000"/>
                <w:sz w:val="18"/>
                <w:szCs w:val="18"/>
              </w:rPr>
              <w:t xml:space="preserve"> Filozofická fakulta</w:t>
            </w:r>
            <w:r>
              <w:rPr>
                <w:rFonts w:ascii="Clara Serif" w:hAnsi="Clara Serif" w:cstheme="minorHAnsi"/>
                <w:bCs/>
                <w:color w:val="000000"/>
                <w:sz w:val="18"/>
                <w:szCs w:val="18"/>
              </w:rPr>
              <w:t>, Univerzitní knihovna</w:t>
            </w:r>
          </w:p>
        </w:tc>
        <w:tc>
          <w:tcPr>
            <w:tcW w:w="4313" w:type="dxa"/>
            <w:vAlign w:val="center"/>
          </w:tcPr>
          <w:p w14:paraId="7700336E" w14:textId="388D6D69" w:rsidR="006C1B76" w:rsidRPr="006C1B76" w:rsidRDefault="00E86B9B" w:rsidP="00C14CF1">
            <w:pPr>
              <w:spacing w:before="120" w:after="120"/>
              <w:rPr>
                <w:rFonts w:ascii="Clara Serif" w:hAnsi="Clara Serif" w:cstheme="minorHAnsi"/>
                <w:bCs/>
                <w:color w:val="000000"/>
                <w:sz w:val="18"/>
                <w:szCs w:val="18"/>
              </w:rPr>
            </w:pPr>
            <w:hyperlink r:id="rId9" w:history="1">
              <w:proofErr w:type="spellStart"/>
              <w:r w:rsidR="00D85C7F">
                <w:rPr>
                  <w:rStyle w:val="Hypertextovodkaz"/>
                  <w:rFonts w:ascii="Clara Serif" w:hAnsi="Clara Serif" w:cstheme="minorHAnsi"/>
                  <w:bCs/>
                  <w:sz w:val="18"/>
                  <w:szCs w:val="18"/>
                </w:rPr>
                <w:t>xxx</w:t>
              </w:r>
              <w:proofErr w:type="spellEnd"/>
            </w:hyperlink>
          </w:p>
        </w:tc>
      </w:tr>
      <w:tr w:rsidR="006C1B76" w:rsidRPr="006C1B76" w14:paraId="50CD2A6E" w14:textId="77777777" w:rsidTr="006C1B76">
        <w:trPr>
          <w:trHeight w:val="340"/>
        </w:trPr>
        <w:tc>
          <w:tcPr>
            <w:tcW w:w="4324" w:type="dxa"/>
            <w:vAlign w:val="center"/>
          </w:tcPr>
          <w:p w14:paraId="7411F5D5" w14:textId="77777777" w:rsidR="006C1B76" w:rsidRPr="006C1B76" w:rsidRDefault="006C1B76" w:rsidP="00C14CF1">
            <w:pPr>
              <w:spacing w:before="120" w:after="120"/>
              <w:rPr>
                <w:rFonts w:ascii="Clara Serif" w:hAnsi="Clara Serif" w:cstheme="minorHAnsi"/>
                <w:bCs/>
                <w:color w:val="000000"/>
                <w:sz w:val="18"/>
                <w:szCs w:val="18"/>
              </w:rPr>
            </w:pPr>
            <w:r w:rsidRPr="006C1B76">
              <w:rPr>
                <w:rFonts w:ascii="Clara Serif" w:hAnsi="Clara Serif" w:cstheme="minorHAnsi"/>
                <w:bCs/>
                <w:color w:val="000000"/>
                <w:sz w:val="18"/>
                <w:szCs w:val="18"/>
              </w:rPr>
              <w:t>Koleje a menzy</w:t>
            </w:r>
          </w:p>
        </w:tc>
        <w:tc>
          <w:tcPr>
            <w:tcW w:w="4313" w:type="dxa"/>
            <w:vAlign w:val="center"/>
          </w:tcPr>
          <w:p w14:paraId="7010D520" w14:textId="22A08C25" w:rsidR="006C1B76" w:rsidRPr="006C1B76" w:rsidRDefault="00E86B9B" w:rsidP="00C14CF1">
            <w:pPr>
              <w:spacing w:before="120" w:after="120"/>
              <w:rPr>
                <w:rFonts w:ascii="Clara Serif" w:hAnsi="Clara Serif" w:cstheme="minorHAnsi"/>
                <w:bCs/>
                <w:color w:val="000000"/>
                <w:sz w:val="18"/>
                <w:szCs w:val="18"/>
              </w:rPr>
            </w:pPr>
            <w:hyperlink r:id="rId10" w:history="1">
              <w:proofErr w:type="spellStart"/>
              <w:r w:rsidR="00D85C7F">
                <w:rPr>
                  <w:rStyle w:val="Hypertextovodkaz"/>
                  <w:rFonts w:ascii="Clara Serif" w:hAnsi="Clara Serif" w:cstheme="minorHAnsi"/>
                  <w:bCs/>
                  <w:sz w:val="18"/>
                  <w:szCs w:val="18"/>
                </w:rPr>
                <w:t>xxx</w:t>
              </w:r>
              <w:proofErr w:type="spellEnd"/>
            </w:hyperlink>
          </w:p>
        </w:tc>
      </w:tr>
      <w:tr w:rsidR="006C1B76" w:rsidRPr="006C1B76" w14:paraId="1CAD1F25" w14:textId="77777777" w:rsidTr="006C1B76">
        <w:trPr>
          <w:trHeight w:val="340"/>
        </w:trPr>
        <w:tc>
          <w:tcPr>
            <w:tcW w:w="4324" w:type="dxa"/>
            <w:vAlign w:val="center"/>
          </w:tcPr>
          <w:p w14:paraId="69E196E6" w14:textId="77777777" w:rsidR="006C1B76" w:rsidRPr="006C1B76" w:rsidRDefault="006C1B76" w:rsidP="00C14CF1">
            <w:pPr>
              <w:spacing w:before="120" w:after="120"/>
              <w:rPr>
                <w:rFonts w:ascii="Clara Serif" w:hAnsi="Clara Serif" w:cstheme="minorHAnsi"/>
                <w:bCs/>
                <w:color w:val="000000"/>
                <w:sz w:val="18"/>
                <w:szCs w:val="18"/>
              </w:rPr>
            </w:pPr>
            <w:r w:rsidRPr="006C1B76">
              <w:rPr>
                <w:rFonts w:ascii="Clara Serif" w:hAnsi="Clara Serif" w:cstheme="minorHAnsi"/>
                <w:bCs/>
                <w:color w:val="000000"/>
                <w:sz w:val="18"/>
                <w:szCs w:val="18"/>
              </w:rPr>
              <w:t>Ekonomická fakulta</w:t>
            </w:r>
          </w:p>
        </w:tc>
        <w:tc>
          <w:tcPr>
            <w:tcW w:w="4313" w:type="dxa"/>
            <w:vAlign w:val="center"/>
          </w:tcPr>
          <w:p w14:paraId="0E66E6B3" w14:textId="44FAEF5A" w:rsidR="006C1B76" w:rsidRPr="006C1B76" w:rsidRDefault="00E86B9B" w:rsidP="00C14CF1">
            <w:pPr>
              <w:spacing w:before="120" w:after="120"/>
              <w:rPr>
                <w:rFonts w:ascii="Clara Serif" w:hAnsi="Clara Serif" w:cstheme="minorHAnsi"/>
                <w:bCs/>
                <w:color w:val="000000"/>
                <w:sz w:val="18"/>
                <w:szCs w:val="18"/>
              </w:rPr>
            </w:pPr>
            <w:hyperlink r:id="rId11" w:history="1">
              <w:proofErr w:type="spellStart"/>
              <w:r w:rsidR="00D85C7F">
                <w:rPr>
                  <w:rStyle w:val="Hypertextovodkaz"/>
                  <w:rFonts w:ascii="Clara Serif" w:hAnsi="Clara Serif" w:cstheme="minorHAnsi"/>
                  <w:bCs/>
                  <w:sz w:val="18"/>
                  <w:szCs w:val="18"/>
                </w:rPr>
                <w:t>xxx</w:t>
              </w:r>
              <w:proofErr w:type="spellEnd"/>
            </w:hyperlink>
          </w:p>
        </w:tc>
      </w:tr>
      <w:tr w:rsidR="006C1B76" w:rsidRPr="006C1B76" w14:paraId="643AE6E9" w14:textId="77777777" w:rsidTr="006C1B76">
        <w:trPr>
          <w:trHeight w:val="340"/>
        </w:trPr>
        <w:tc>
          <w:tcPr>
            <w:tcW w:w="4324" w:type="dxa"/>
            <w:vAlign w:val="center"/>
          </w:tcPr>
          <w:p w14:paraId="3890982C" w14:textId="77777777" w:rsidR="006C1B76" w:rsidRPr="006C1B76" w:rsidRDefault="006C1B76" w:rsidP="00C14CF1">
            <w:pPr>
              <w:spacing w:before="120" w:after="120"/>
              <w:rPr>
                <w:rFonts w:ascii="Clara Serif" w:hAnsi="Clara Serif" w:cstheme="minorHAnsi"/>
                <w:bCs/>
                <w:color w:val="000000"/>
                <w:sz w:val="18"/>
                <w:szCs w:val="18"/>
              </w:rPr>
            </w:pPr>
            <w:r w:rsidRPr="006C1B76">
              <w:rPr>
                <w:rFonts w:ascii="Clara Serif" w:hAnsi="Clara Serif" w:cstheme="minorHAnsi"/>
                <w:bCs/>
                <w:color w:val="000000"/>
                <w:sz w:val="18"/>
                <w:szCs w:val="18"/>
              </w:rPr>
              <w:t>Teologická fakulta</w:t>
            </w:r>
          </w:p>
        </w:tc>
        <w:tc>
          <w:tcPr>
            <w:tcW w:w="4313" w:type="dxa"/>
            <w:vAlign w:val="center"/>
          </w:tcPr>
          <w:p w14:paraId="1E2A9FA3" w14:textId="199A97D3" w:rsidR="006C1B76" w:rsidRPr="006C1B76" w:rsidRDefault="00E86B9B" w:rsidP="00C14CF1">
            <w:pPr>
              <w:spacing w:before="120" w:after="120"/>
              <w:rPr>
                <w:rFonts w:ascii="Clara Serif" w:hAnsi="Clara Serif" w:cstheme="minorHAnsi"/>
                <w:bCs/>
                <w:color w:val="000000"/>
                <w:sz w:val="18"/>
                <w:szCs w:val="18"/>
              </w:rPr>
            </w:pPr>
            <w:hyperlink r:id="rId12" w:history="1">
              <w:proofErr w:type="spellStart"/>
              <w:r w:rsidR="00D85C7F">
                <w:rPr>
                  <w:rStyle w:val="Hypertextovodkaz"/>
                  <w:rFonts w:ascii="Clara Serif" w:hAnsi="Clara Serif" w:cstheme="minorHAnsi"/>
                  <w:bCs/>
                  <w:sz w:val="18"/>
                  <w:szCs w:val="18"/>
                </w:rPr>
                <w:t>xxx</w:t>
              </w:r>
              <w:proofErr w:type="spellEnd"/>
            </w:hyperlink>
          </w:p>
        </w:tc>
      </w:tr>
      <w:tr w:rsidR="006C1B76" w:rsidRPr="006C1B76" w14:paraId="51EA6EC6" w14:textId="77777777" w:rsidTr="006C1B76">
        <w:trPr>
          <w:trHeight w:val="340"/>
        </w:trPr>
        <w:tc>
          <w:tcPr>
            <w:tcW w:w="4324" w:type="dxa"/>
            <w:vAlign w:val="center"/>
          </w:tcPr>
          <w:p w14:paraId="42B96969" w14:textId="77777777" w:rsidR="006C1B76" w:rsidRPr="006C1B76" w:rsidRDefault="006C1B76" w:rsidP="00C14CF1">
            <w:pPr>
              <w:spacing w:before="120" w:after="120"/>
              <w:rPr>
                <w:rFonts w:ascii="Clara Serif" w:hAnsi="Clara Serif" w:cstheme="minorHAnsi"/>
                <w:bCs/>
                <w:color w:val="000000"/>
                <w:sz w:val="18"/>
                <w:szCs w:val="18"/>
              </w:rPr>
            </w:pPr>
            <w:r w:rsidRPr="006C1B76">
              <w:rPr>
                <w:rFonts w:ascii="Clara Serif" w:hAnsi="Clara Serif" w:cstheme="minorHAnsi"/>
                <w:bCs/>
                <w:color w:val="000000"/>
                <w:sz w:val="18"/>
                <w:szCs w:val="18"/>
              </w:rPr>
              <w:lastRenderedPageBreak/>
              <w:t>Zdravotně sociální fakulta</w:t>
            </w:r>
          </w:p>
        </w:tc>
        <w:tc>
          <w:tcPr>
            <w:tcW w:w="4313" w:type="dxa"/>
            <w:vAlign w:val="center"/>
          </w:tcPr>
          <w:p w14:paraId="5E0DC925" w14:textId="7367A143" w:rsidR="006C1B76" w:rsidRPr="006C1B76" w:rsidRDefault="00E86B9B" w:rsidP="00C14CF1">
            <w:pPr>
              <w:spacing w:before="120" w:after="120"/>
              <w:rPr>
                <w:rFonts w:ascii="Clara Serif" w:hAnsi="Clara Serif" w:cstheme="minorHAnsi"/>
                <w:bCs/>
                <w:color w:val="000000"/>
                <w:sz w:val="18"/>
                <w:szCs w:val="18"/>
              </w:rPr>
            </w:pPr>
            <w:hyperlink r:id="rId13" w:history="1">
              <w:proofErr w:type="spellStart"/>
              <w:r w:rsidR="00D85C7F">
                <w:rPr>
                  <w:rStyle w:val="Hypertextovodkaz"/>
                  <w:rFonts w:ascii="Clara Serif" w:hAnsi="Clara Serif" w:cstheme="minorHAnsi"/>
                  <w:bCs/>
                  <w:sz w:val="18"/>
                  <w:szCs w:val="18"/>
                </w:rPr>
                <w:t>xxx</w:t>
              </w:r>
              <w:proofErr w:type="spellEnd"/>
            </w:hyperlink>
          </w:p>
        </w:tc>
      </w:tr>
      <w:tr w:rsidR="006C1B76" w:rsidRPr="006C1B76" w14:paraId="52045B2C" w14:textId="77777777" w:rsidTr="006C1B76">
        <w:trPr>
          <w:trHeight w:val="340"/>
        </w:trPr>
        <w:tc>
          <w:tcPr>
            <w:tcW w:w="4324" w:type="dxa"/>
            <w:vAlign w:val="center"/>
          </w:tcPr>
          <w:p w14:paraId="29A89612" w14:textId="77777777" w:rsidR="006C1B76" w:rsidRPr="006C1B76" w:rsidRDefault="006C1B76" w:rsidP="00C14CF1">
            <w:pPr>
              <w:spacing w:before="120" w:after="120"/>
              <w:rPr>
                <w:rFonts w:ascii="Clara Serif" w:hAnsi="Clara Serif" w:cstheme="minorHAnsi"/>
                <w:bCs/>
                <w:color w:val="000000"/>
                <w:sz w:val="18"/>
                <w:szCs w:val="18"/>
              </w:rPr>
            </w:pPr>
            <w:r w:rsidRPr="006C1B76">
              <w:rPr>
                <w:rFonts w:ascii="Clara Serif" w:hAnsi="Clara Serif" w:cstheme="minorHAnsi"/>
                <w:bCs/>
                <w:color w:val="000000"/>
                <w:sz w:val="18"/>
                <w:szCs w:val="18"/>
              </w:rPr>
              <w:t>Fakulta zemědělská a technologická</w:t>
            </w:r>
          </w:p>
        </w:tc>
        <w:tc>
          <w:tcPr>
            <w:tcW w:w="4313" w:type="dxa"/>
            <w:vAlign w:val="center"/>
          </w:tcPr>
          <w:p w14:paraId="4391F8D8" w14:textId="3F061F1D" w:rsidR="006C1B76" w:rsidRPr="006C1B76" w:rsidRDefault="00E86B9B" w:rsidP="00C14CF1">
            <w:pPr>
              <w:spacing w:before="120" w:after="120"/>
              <w:rPr>
                <w:rFonts w:ascii="Clara Serif" w:hAnsi="Clara Serif" w:cstheme="minorHAnsi"/>
                <w:bCs/>
                <w:color w:val="000000"/>
                <w:sz w:val="18"/>
                <w:szCs w:val="18"/>
              </w:rPr>
            </w:pPr>
            <w:hyperlink r:id="rId14" w:history="1">
              <w:proofErr w:type="spellStart"/>
              <w:r w:rsidR="00D85C7F">
                <w:rPr>
                  <w:rStyle w:val="Hypertextovodkaz"/>
                  <w:rFonts w:ascii="Clara Serif" w:hAnsi="Clara Serif" w:cstheme="minorHAnsi"/>
                  <w:bCs/>
                  <w:sz w:val="18"/>
                  <w:szCs w:val="18"/>
                </w:rPr>
                <w:t>xxx</w:t>
              </w:r>
              <w:proofErr w:type="spellEnd"/>
            </w:hyperlink>
          </w:p>
        </w:tc>
      </w:tr>
      <w:tr w:rsidR="006C1B76" w:rsidRPr="006C1B76" w14:paraId="1256F28C" w14:textId="77777777" w:rsidTr="006C1B76">
        <w:trPr>
          <w:trHeight w:val="340"/>
        </w:trPr>
        <w:tc>
          <w:tcPr>
            <w:tcW w:w="4324" w:type="dxa"/>
            <w:vAlign w:val="center"/>
          </w:tcPr>
          <w:p w14:paraId="0C2A859F" w14:textId="77777777" w:rsidR="006C1B76" w:rsidRPr="006C1B76" w:rsidRDefault="006C1B76" w:rsidP="00C14CF1">
            <w:pPr>
              <w:spacing w:before="120" w:after="120"/>
              <w:rPr>
                <w:rFonts w:ascii="Clara Serif" w:hAnsi="Clara Serif" w:cstheme="minorHAnsi"/>
                <w:bCs/>
                <w:color w:val="000000"/>
                <w:sz w:val="18"/>
                <w:szCs w:val="18"/>
              </w:rPr>
            </w:pPr>
            <w:r w:rsidRPr="006C1B76">
              <w:rPr>
                <w:rFonts w:ascii="Clara Serif" w:hAnsi="Clara Serif" w:cstheme="minorHAnsi"/>
                <w:bCs/>
                <w:color w:val="000000"/>
                <w:sz w:val="18"/>
                <w:szCs w:val="18"/>
              </w:rPr>
              <w:t>Přírodovědecká fakulta</w:t>
            </w:r>
          </w:p>
        </w:tc>
        <w:tc>
          <w:tcPr>
            <w:tcW w:w="4313" w:type="dxa"/>
            <w:vAlign w:val="center"/>
          </w:tcPr>
          <w:p w14:paraId="5654E80C" w14:textId="021404DB" w:rsidR="006C1B76" w:rsidRPr="006C1B76" w:rsidRDefault="00E86B9B" w:rsidP="00C14CF1">
            <w:pPr>
              <w:spacing w:before="120" w:after="120"/>
              <w:rPr>
                <w:rFonts w:ascii="Clara Serif" w:hAnsi="Clara Serif" w:cstheme="minorHAnsi"/>
                <w:bCs/>
                <w:color w:val="000000"/>
                <w:sz w:val="18"/>
                <w:szCs w:val="18"/>
              </w:rPr>
            </w:pPr>
            <w:hyperlink r:id="rId15" w:history="1">
              <w:proofErr w:type="spellStart"/>
              <w:r w:rsidR="00D85C7F">
                <w:rPr>
                  <w:rStyle w:val="Hypertextovodkaz"/>
                  <w:rFonts w:ascii="Clara Serif" w:hAnsi="Clara Serif" w:cstheme="minorHAnsi"/>
                  <w:bCs/>
                  <w:sz w:val="18"/>
                  <w:szCs w:val="18"/>
                </w:rPr>
                <w:t>xxx</w:t>
              </w:r>
              <w:proofErr w:type="spellEnd"/>
            </w:hyperlink>
          </w:p>
        </w:tc>
      </w:tr>
      <w:tr w:rsidR="006C1B76" w:rsidRPr="006C1B76" w14:paraId="5F0C442F" w14:textId="77777777" w:rsidTr="006C1B76">
        <w:trPr>
          <w:trHeight w:val="340"/>
        </w:trPr>
        <w:tc>
          <w:tcPr>
            <w:tcW w:w="4324" w:type="dxa"/>
            <w:vAlign w:val="center"/>
          </w:tcPr>
          <w:p w14:paraId="3B7416BD" w14:textId="77777777" w:rsidR="006C1B76" w:rsidRPr="006C1B76" w:rsidRDefault="006C1B76" w:rsidP="00C14CF1">
            <w:pPr>
              <w:spacing w:before="120" w:after="120"/>
              <w:rPr>
                <w:rFonts w:ascii="Clara Serif" w:hAnsi="Clara Serif" w:cstheme="minorHAnsi"/>
                <w:bCs/>
                <w:color w:val="000000"/>
                <w:sz w:val="18"/>
                <w:szCs w:val="18"/>
              </w:rPr>
            </w:pPr>
            <w:r w:rsidRPr="006C1B76">
              <w:rPr>
                <w:rFonts w:ascii="Clara Serif" w:hAnsi="Clara Serif" w:cstheme="minorHAnsi"/>
                <w:bCs/>
                <w:color w:val="000000"/>
                <w:sz w:val="18"/>
                <w:szCs w:val="18"/>
              </w:rPr>
              <w:t>Fakulta rybářství a ochrany vod</w:t>
            </w:r>
          </w:p>
        </w:tc>
        <w:tc>
          <w:tcPr>
            <w:tcW w:w="4313" w:type="dxa"/>
            <w:vAlign w:val="center"/>
          </w:tcPr>
          <w:p w14:paraId="6F9916CA" w14:textId="2FDB7F32" w:rsidR="006C1B76" w:rsidRPr="006C1B76" w:rsidRDefault="00E86B9B" w:rsidP="00C14CF1">
            <w:pPr>
              <w:spacing w:before="120" w:after="120"/>
              <w:rPr>
                <w:rFonts w:ascii="Clara Serif" w:hAnsi="Clara Serif" w:cstheme="minorHAnsi"/>
                <w:bCs/>
                <w:color w:val="000000"/>
                <w:sz w:val="18"/>
                <w:szCs w:val="18"/>
              </w:rPr>
            </w:pPr>
            <w:hyperlink r:id="rId16" w:history="1">
              <w:proofErr w:type="spellStart"/>
              <w:r w:rsidR="00D85C7F">
                <w:rPr>
                  <w:rStyle w:val="Hypertextovodkaz"/>
                  <w:rFonts w:ascii="Clara Serif" w:hAnsi="Clara Serif" w:cstheme="minorHAnsi"/>
                  <w:bCs/>
                  <w:sz w:val="18"/>
                  <w:szCs w:val="18"/>
                </w:rPr>
                <w:t>xxx</w:t>
              </w:r>
              <w:proofErr w:type="spellEnd"/>
            </w:hyperlink>
          </w:p>
        </w:tc>
      </w:tr>
    </w:tbl>
    <w:p w14:paraId="363C05AE" w14:textId="0EF6EF19" w:rsidR="0093748F" w:rsidRPr="006C1B76" w:rsidRDefault="0093748F" w:rsidP="006C1B76">
      <w:pPr>
        <w:pStyle w:val="odrkyChar"/>
        <w:numPr>
          <w:ilvl w:val="1"/>
          <w:numId w:val="5"/>
        </w:numPr>
        <w:spacing w:before="240"/>
        <w:rPr>
          <w:rFonts w:ascii="Clara Serif" w:hAnsi="Clara Serif"/>
          <w:sz w:val="18"/>
          <w:szCs w:val="18"/>
        </w:rPr>
      </w:pPr>
      <w:r w:rsidRPr="006C1B76">
        <w:rPr>
          <w:rFonts w:ascii="Clara Serif" w:hAnsi="Clara Serif"/>
          <w:sz w:val="18"/>
          <w:szCs w:val="18"/>
        </w:rPr>
        <w:t>Každá faktura bude obsahovat náležitosti podle zákona č. 563/1991 Sb., o účetnictví</w:t>
      </w:r>
      <w:r w:rsidR="00F90B54" w:rsidRPr="006C1B76">
        <w:rPr>
          <w:rFonts w:ascii="Clara Serif" w:hAnsi="Clara Serif"/>
          <w:sz w:val="18"/>
          <w:szCs w:val="18"/>
        </w:rPr>
        <w:t>,</w:t>
      </w:r>
      <w:r w:rsidRPr="006C1B76">
        <w:rPr>
          <w:rFonts w:ascii="Clara Serif" w:hAnsi="Clara Serif"/>
          <w:sz w:val="18"/>
          <w:szCs w:val="18"/>
        </w:rPr>
        <w:t xml:space="preserve"> ve znění pozdějších předpisů, zákona č. 235/2004 Sb., o dani z přidané hodnoty, ve znění pozdějších předpisů a náležitosti dle § 435 zákona č. 89/2012 Sb., občanský zákoník.  Faktura musí obsahovat specifikaci </w:t>
      </w:r>
      <w:r w:rsidR="00F90B54" w:rsidRPr="006C1B76">
        <w:rPr>
          <w:rFonts w:ascii="Clara Serif" w:hAnsi="Clara Serif"/>
          <w:sz w:val="18"/>
          <w:szCs w:val="18"/>
        </w:rPr>
        <w:t>poskytnutých služeb</w:t>
      </w:r>
      <w:r w:rsidRPr="006C1B76">
        <w:rPr>
          <w:rFonts w:ascii="Clara Serif" w:hAnsi="Clara Serif"/>
          <w:sz w:val="18"/>
          <w:szCs w:val="18"/>
        </w:rPr>
        <w:t xml:space="preserve">, musí být rozepsána alespoň podle skupin účtovaných položek. Pokud není takto rozepsána, musí být doplněna o popis </w:t>
      </w:r>
      <w:r w:rsidR="00F90B54" w:rsidRPr="006C1B76">
        <w:rPr>
          <w:rFonts w:ascii="Clara Serif" w:hAnsi="Clara Serif"/>
          <w:sz w:val="18"/>
          <w:szCs w:val="18"/>
        </w:rPr>
        <w:t xml:space="preserve">poskytnutých fakturovaných </w:t>
      </w:r>
      <w:r w:rsidRPr="006C1B76">
        <w:rPr>
          <w:rFonts w:ascii="Clara Serif" w:hAnsi="Clara Serif"/>
          <w:sz w:val="18"/>
          <w:szCs w:val="18"/>
        </w:rPr>
        <w:t xml:space="preserve">služeb. </w:t>
      </w:r>
    </w:p>
    <w:p w14:paraId="37B2C252" w14:textId="250450F4" w:rsidR="00044F26" w:rsidRPr="006C1B76" w:rsidRDefault="00044F26"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Každá faktura musí být označena číslem smlouvy</w:t>
      </w:r>
      <w:r w:rsidR="00096019" w:rsidRPr="006C1B76">
        <w:rPr>
          <w:rFonts w:ascii="Clara Serif" w:hAnsi="Clara Serif"/>
          <w:sz w:val="18"/>
          <w:szCs w:val="18"/>
        </w:rPr>
        <w:t xml:space="preserve"> objednatele</w:t>
      </w:r>
      <w:r w:rsidRPr="006C1B76">
        <w:rPr>
          <w:rFonts w:ascii="Clara Serif" w:hAnsi="Clara Serif"/>
          <w:sz w:val="18"/>
          <w:szCs w:val="18"/>
        </w:rPr>
        <w:t xml:space="preserve"> a ID veřejné zakázky.</w:t>
      </w:r>
    </w:p>
    <w:p w14:paraId="21DBF1DA" w14:textId="7A154354" w:rsidR="006863BF" w:rsidRPr="006C1B76" w:rsidRDefault="006863BF"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Společně s fakturou je poskytovatel povinen předložit měsíční soupis provedených služeb</w:t>
      </w:r>
      <w:r w:rsidR="00FC6EA7" w:rsidRPr="006C1B76">
        <w:rPr>
          <w:rFonts w:ascii="Clara Serif" w:hAnsi="Clara Serif"/>
          <w:sz w:val="18"/>
          <w:szCs w:val="18"/>
        </w:rPr>
        <w:t>.</w:t>
      </w:r>
      <w:r w:rsidRPr="006C1B76">
        <w:rPr>
          <w:rFonts w:ascii="Clara Serif" w:hAnsi="Clara Serif"/>
          <w:sz w:val="18"/>
          <w:szCs w:val="18"/>
        </w:rPr>
        <w:t xml:space="preserve"> </w:t>
      </w:r>
    </w:p>
    <w:p w14:paraId="0DD9F56A" w14:textId="55C875AB" w:rsidR="0093748F" w:rsidRPr="006C1B76" w:rsidRDefault="0093748F"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 xml:space="preserve">Objednatel řádně doloženou a odsouhlasenou fakturu uhradí do 30 dnů od jejího doručení. Uhrazením se rozumí den odepsání </w:t>
      </w:r>
      <w:r w:rsidR="00AC42FE" w:rsidRPr="006C1B76">
        <w:rPr>
          <w:rFonts w:ascii="Clara Serif" w:hAnsi="Clara Serif"/>
          <w:sz w:val="18"/>
          <w:szCs w:val="18"/>
        </w:rPr>
        <w:t xml:space="preserve">příslušné částky </w:t>
      </w:r>
      <w:r w:rsidRPr="006C1B76">
        <w:rPr>
          <w:rFonts w:ascii="Clara Serif" w:hAnsi="Clara Serif"/>
          <w:sz w:val="18"/>
          <w:szCs w:val="18"/>
        </w:rPr>
        <w:t xml:space="preserve">z účtu objednatele. </w:t>
      </w:r>
    </w:p>
    <w:p w14:paraId="7DA8A657" w14:textId="43E2E803" w:rsidR="0093748F" w:rsidRPr="006C1B76" w:rsidRDefault="0093748F"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 xml:space="preserve">V případě, že faktura nebude mít odpovídající náležitosti, je objednatel </w:t>
      </w:r>
      <w:r w:rsidR="00AC42FE" w:rsidRPr="006C1B76">
        <w:rPr>
          <w:rFonts w:ascii="Clara Serif" w:hAnsi="Clara Serif"/>
          <w:sz w:val="18"/>
          <w:szCs w:val="18"/>
        </w:rPr>
        <w:t xml:space="preserve">oprávněn </w:t>
      </w:r>
      <w:r w:rsidRPr="006C1B76">
        <w:rPr>
          <w:rFonts w:ascii="Clara Serif" w:hAnsi="Clara Serif"/>
          <w:sz w:val="18"/>
          <w:szCs w:val="18"/>
        </w:rPr>
        <w:t xml:space="preserve">ji vrátit ve lhůtě splatnosti zpět poskytovateli k doplnění, aniž se tak dostane do prodlení se splatností. Lhůta splatnosti počíná běžet znovu od opětovného zaslání náležitě doplněného </w:t>
      </w:r>
      <w:r w:rsidR="00AC42FE" w:rsidRPr="006C1B76">
        <w:rPr>
          <w:rFonts w:ascii="Clara Serif" w:hAnsi="Clara Serif"/>
          <w:sz w:val="18"/>
          <w:szCs w:val="18"/>
        </w:rPr>
        <w:t xml:space="preserve">či </w:t>
      </w:r>
      <w:r w:rsidRPr="006C1B76">
        <w:rPr>
          <w:rFonts w:ascii="Clara Serif" w:hAnsi="Clara Serif"/>
          <w:sz w:val="18"/>
          <w:szCs w:val="18"/>
        </w:rPr>
        <w:t xml:space="preserve">opraveného dokladu. </w:t>
      </w:r>
    </w:p>
    <w:p w14:paraId="664027F5" w14:textId="165DD2BB" w:rsidR="006863BF" w:rsidRPr="006C1B76" w:rsidRDefault="006863BF"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Objednatel neposkytuje zálohové platby.</w:t>
      </w:r>
    </w:p>
    <w:p w14:paraId="19C8B054" w14:textId="3309DBF3" w:rsidR="0093748F" w:rsidRPr="006C1B76" w:rsidRDefault="00A27517" w:rsidP="00002DB9">
      <w:pPr>
        <w:pStyle w:val="Odstavecseseznamem"/>
        <w:keepNext/>
        <w:numPr>
          <w:ilvl w:val="0"/>
          <w:numId w:val="5"/>
        </w:numPr>
        <w:spacing w:before="240" w:after="120"/>
        <w:ind w:left="714" w:hanging="357"/>
        <w:jc w:val="center"/>
        <w:rPr>
          <w:rFonts w:ascii="Clara Serif" w:hAnsi="Clara Serif" w:cs="Arial"/>
          <w:b/>
          <w:sz w:val="18"/>
          <w:szCs w:val="18"/>
        </w:rPr>
      </w:pPr>
      <w:r w:rsidRPr="006C1B76">
        <w:rPr>
          <w:rFonts w:ascii="Clara Serif" w:hAnsi="Clara Serif" w:cs="Arial"/>
          <w:b/>
          <w:sz w:val="18"/>
          <w:szCs w:val="18"/>
        </w:rPr>
        <w:t>ODPOVĚDNOST ZA ŠKODY A NÁHRADA ŠKODY</w:t>
      </w:r>
    </w:p>
    <w:p w14:paraId="43213DE3" w14:textId="77777777" w:rsidR="0093748F" w:rsidRPr="006C1B76" w:rsidRDefault="0093748F"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Odpovědnost za škodu a náhrada škody se řídí příslušnými ustanoveními platných právních norem, zejména § 2894 a následujících občanského zákoníku. Objednatel při zjištění jakéhokoliv vzniku škody na majetku objednatele nebo újmy na zdraví osob nacházejících se ve střežených prostorech neprodleně informuje příslušné oddělení policie a kompetentního zaměstnance poskytovatele. Uplatňuje-li objednatel náhradu škody u poskytovatele, uplatní ji předběžně písemně do 5-ti dnů od zjištění škody, přičemž požadavek obsahuje zejména tyto údaje, pokud jsou objednateli k dispozici:</w:t>
      </w:r>
    </w:p>
    <w:p w14:paraId="6D501038" w14:textId="77777777" w:rsidR="0093748F" w:rsidRPr="006C1B76" w:rsidRDefault="0093748F" w:rsidP="00F37508">
      <w:pPr>
        <w:numPr>
          <w:ilvl w:val="0"/>
          <w:numId w:val="1"/>
        </w:numPr>
        <w:spacing w:before="120" w:after="120"/>
        <w:rPr>
          <w:rFonts w:ascii="Clara Serif" w:hAnsi="Clara Serif" w:cs="Arial"/>
          <w:sz w:val="18"/>
          <w:szCs w:val="18"/>
        </w:rPr>
      </w:pPr>
      <w:r w:rsidRPr="006C1B76">
        <w:rPr>
          <w:rFonts w:ascii="Clara Serif" w:hAnsi="Clara Serif" w:cs="Arial"/>
          <w:sz w:val="18"/>
          <w:szCs w:val="18"/>
        </w:rPr>
        <w:t xml:space="preserve">den a způsob vzniku škody, svědecké doložení </w:t>
      </w:r>
    </w:p>
    <w:p w14:paraId="338B1D9E" w14:textId="77777777" w:rsidR="0093748F" w:rsidRPr="006C1B76" w:rsidRDefault="0093748F" w:rsidP="00F37508">
      <w:pPr>
        <w:numPr>
          <w:ilvl w:val="0"/>
          <w:numId w:val="1"/>
        </w:numPr>
        <w:spacing w:before="120" w:after="120"/>
        <w:rPr>
          <w:rFonts w:ascii="Clara Serif" w:hAnsi="Clara Serif" w:cs="Arial"/>
          <w:sz w:val="18"/>
          <w:szCs w:val="18"/>
        </w:rPr>
      </w:pPr>
      <w:r w:rsidRPr="006C1B76">
        <w:rPr>
          <w:rFonts w:ascii="Clara Serif" w:hAnsi="Clara Serif" w:cs="Arial"/>
          <w:sz w:val="18"/>
          <w:szCs w:val="18"/>
        </w:rPr>
        <w:t>předběžnou výši škody</w:t>
      </w:r>
    </w:p>
    <w:p w14:paraId="7AFC182D" w14:textId="77777777" w:rsidR="0093748F" w:rsidRPr="006C1B76" w:rsidRDefault="0093748F" w:rsidP="00F37508">
      <w:pPr>
        <w:numPr>
          <w:ilvl w:val="0"/>
          <w:numId w:val="1"/>
        </w:numPr>
        <w:spacing w:before="120" w:after="120"/>
        <w:rPr>
          <w:rFonts w:ascii="Clara Serif" w:hAnsi="Clara Serif" w:cs="Arial"/>
          <w:sz w:val="18"/>
          <w:szCs w:val="18"/>
        </w:rPr>
      </w:pPr>
      <w:r w:rsidRPr="006C1B76">
        <w:rPr>
          <w:rFonts w:ascii="Clara Serif" w:hAnsi="Clara Serif" w:cs="Arial"/>
          <w:sz w:val="18"/>
          <w:szCs w:val="18"/>
        </w:rPr>
        <w:t xml:space="preserve">jaké příslušné oddělení policie události </w:t>
      </w:r>
      <w:proofErr w:type="gramStart"/>
      <w:r w:rsidRPr="006C1B76">
        <w:rPr>
          <w:rFonts w:ascii="Clara Serif" w:hAnsi="Clara Serif" w:cs="Arial"/>
          <w:sz w:val="18"/>
          <w:szCs w:val="18"/>
        </w:rPr>
        <w:t>řeší</w:t>
      </w:r>
      <w:proofErr w:type="gramEnd"/>
    </w:p>
    <w:p w14:paraId="75652E2D" w14:textId="77149CB6" w:rsidR="0093748F" w:rsidRPr="006C1B76" w:rsidRDefault="0093748F" w:rsidP="00F37508">
      <w:pPr>
        <w:numPr>
          <w:ilvl w:val="0"/>
          <w:numId w:val="1"/>
        </w:numPr>
        <w:spacing w:before="120" w:after="120"/>
        <w:rPr>
          <w:rFonts w:ascii="Clara Serif" w:hAnsi="Clara Serif" w:cs="Arial"/>
          <w:sz w:val="18"/>
          <w:szCs w:val="18"/>
        </w:rPr>
      </w:pPr>
      <w:r w:rsidRPr="006C1B76">
        <w:rPr>
          <w:rFonts w:ascii="Clara Serif" w:hAnsi="Clara Serif" w:cs="Arial"/>
          <w:sz w:val="18"/>
          <w:szCs w:val="18"/>
        </w:rPr>
        <w:t xml:space="preserve">v čem objednatel spatřuje odpovědnost poskytovatele </w:t>
      </w:r>
      <w:r w:rsidR="009E1871" w:rsidRPr="006C1B76">
        <w:rPr>
          <w:rFonts w:ascii="Clara Serif" w:hAnsi="Clara Serif" w:cs="Arial"/>
          <w:sz w:val="18"/>
          <w:szCs w:val="18"/>
        </w:rPr>
        <w:t>z</w:t>
      </w:r>
      <w:r w:rsidRPr="006C1B76">
        <w:rPr>
          <w:rFonts w:ascii="Clara Serif" w:hAnsi="Clara Serif" w:cs="Arial"/>
          <w:sz w:val="18"/>
          <w:szCs w:val="18"/>
        </w:rPr>
        <w:t>a vznik škody</w:t>
      </w:r>
    </w:p>
    <w:p w14:paraId="45A96A49" w14:textId="541A8697" w:rsidR="0093748F" w:rsidRPr="006C1B76" w:rsidRDefault="0093748F"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 xml:space="preserve">Poskytovatel se zavazuje, že pro případ vzniku škody na majetku objednatele vzniklé v souvislosti s poskytováním sjednané služby a v době služby pracovníka ostrahy poskytovatele, pokud byla prokazatelně způsobena zaviněním ze strany tohoto pracovníka, či zanedbáním jeho pracovních povinností, tuto </w:t>
      </w:r>
      <w:r w:rsidR="009E1871" w:rsidRPr="006C1B76">
        <w:rPr>
          <w:rFonts w:ascii="Clara Serif" w:hAnsi="Clara Serif"/>
          <w:sz w:val="18"/>
          <w:szCs w:val="18"/>
        </w:rPr>
        <w:t>škodu nahradí</w:t>
      </w:r>
      <w:r w:rsidRPr="006C1B76">
        <w:rPr>
          <w:rFonts w:ascii="Clara Serif" w:hAnsi="Clara Serif"/>
          <w:sz w:val="18"/>
          <w:szCs w:val="18"/>
        </w:rPr>
        <w:t xml:space="preserve">. Rovněž tak poskytovatel </w:t>
      </w:r>
      <w:r w:rsidR="009E1871" w:rsidRPr="006C1B76">
        <w:rPr>
          <w:rFonts w:ascii="Clara Serif" w:hAnsi="Clara Serif"/>
          <w:sz w:val="18"/>
          <w:szCs w:val="18"/>
        </w:rPr>
        <w:t xml:space="preserve">nahradí </w:t>
      </w:r>
      <w:r w:rsidRPr="006C1B76">
        <w:rPr>
          <w:rFonts w:ascii="Clara Serif" w:hAnsi="Clara Serif"/>
          <w:sz w:val="18"/>
          <w:szCs w:val="18"/>
        </w:rPr>
        <w:t xml:space="preserve">škodu způsobenou na majetku objednatele pracovníkem poskytovatele. </w:t>
      </w:r>
    </w:p>
    <w:p w14:paraId="55773D4D" w14:textId="263F35CE" w:rsidR="0093748F" w:rsidRPr="006C1B76" w:rsidRDefault="0093748F"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 xml:space="preserve">Poskytovatel je povinen </w:t>
      </w:r>
      <w:r w:rsidR="009E1871" w:rsidRPr="006C1B76">
        <w:rPr>
          <w:rFonts w:ascii="Clara Serif" w:hAnsi="Clara Serif"/>
          <w:sz w:val="18"/>
          <w:szCs w:val="18"/>
        </w:rPr>
        <w:t xml:space="preserve">mít sjednané </w:t>
      </w:r>
      <w:r w:rsidRPr="006C1B76">
        <w:rPr>
          <w:rFonts w:ascii="Clara Serif" w:hAnsi="Clara Serif"/>
          <w:sz w:val="18"/>
          <w:szCs w:val="18"/>
        </w:rPr>
        <w:t xml:space="preserve">pojištění odpovědnosti za veškeré škody vzniklé v souvislosti s jeho činností při plnění předmětu této smlouvy </w:t>
      </w:r>
      <w:r w:rsidR="009E1871" w:rsidRPr="006C1B76">
        <w:rPr>
          <w:rFonts w:ascii="Clara Serif" w:hAnsi="Clara Serif"/>
          <w:sz w:val="18"/>
          <w:szCs w:val="18"/>
        </w:rPr>
        <w:t xml:space="preserve">s limitem pojistného plnění </w:t>
      </w:r>
      <w:r w:rsidRPr="006C1B76">
        <w:rPr>
          <w:rFonts w:ascii="Clara Serif" w:hAnsi="Clara Serif"/>
          <w:sz w:val="18"/>
          <w:szCs w:val="18"/>
        </w:rPr>
        <w:t xml:space="preserve">pro každou jednotlivou pojistnou událost ve výši nejméně </w:t>
      </w:r>
      <w:smartTag w:uri="urn:schemas-microsoft-com:office:smarttags" w:element="metricconverter">
        <w:smartTagPr>
          <w:attr w:name="ProductID" w:val="10 mil"/>
        </w:smartTagPr>
        <w:r w:rsidRPr="006C1B76">
          <w:rPr>
            <w:rFonts w:ascii="Clara Serif" w:hAnsi="Clara Serif"/>
            <w:sz w:val="18"/>
            <w:szCs w:val="18"/>
          </w:rPr>
          <w:t>10 mil</w:t>
        </w:r>
      </w:smartTag>
      <w:r w:rsidRPr="006C1B76">
        <w:rPr>
          <w:rFonts w:ascii="Clara Serif" w:hAnsi="Clara Serif"/>
          <w:sz w:val="18"/>
          <w:szCs w:val="18"/>
        </w:rPr>
        <w:t>. Kč</w:t>
      </w:r>
      <w:r w:rsidR="009E1871" w:rsidRPr="006C1B76">
        <w:rPr>
          <w:rFonts w:ascii="Clara Serif" w:hAnsi="Clara Serif"/>
          <w:sz w:val="18"/>
          <w:szCs w:val="18"/>
        </w:rPr>
        <w:t xml:space="preserve"> a udržovat toto pojištění v platnosti po celou dobu poskytování služeb dle této smlouvy</w:t>
      </w:r>
      <w:r w:rsidRPr="006C1B76">
        <w:rPr>
          <w:rFonts w:ascii="Clara Serif" w:hAnsi="Clara Serif"/>
          <w:sz w:val="18"/>
          <w:szCs w:val="18"/>
        </w:rPr>
        <w:t>. Objednatel požaduje předložení kopie pojistné smlouvy před uzavřením této smlouvy. Na žádost objednatele je poskytovatel povinen kdykoliv později po dobu, po kterou je poskytovatel povinen pojistku udržovat, do deseti pracovních dnů ode dne učinění výzvy objednatele předložit objednateli uspokojivé doklady o tom, že pojistná smlouva je poskytovatelem uzavřená a zůstává v platnosti. Nezajistí-li poskytovatel nepřetržité trvání pojištění podle ustanovení tohoto odstavce, bude objednatel oprávněn uzavřít a udržovat toto pojištění sám a poskytne o něm poskytovateli doklad. Náklady vynaložené objednatelem v souvislosti s takovým pojištěním bude hradit poskytovatel, s tím, že neuhradí-li poskytovatel tyto náklady do pěti dnů od písemné výzvy objednatele, objednatel je odečte v plné výši z plateb splatných na základě této smlouvy v prospěch poskytovatele.</w:t>
      </w:r>
    </w:p>
    <w:p w14:paraId="38368FAA" w14:textId="089AED2C" w:rsidR="0093748F" w:rsidRPr="006C1B76" w:rsidRDefault="00A27517" w:rsidP="00002DB9">
      <w:pPr>
        <w:pStyle w:val="Odstavecseseznamem"/>
        <w:keepNext/>
        <w:numPr>
          <w:ilvl w:val="0"/>
          <w:numId w:val="5"/>
        </w:numPr>
        <w:spacing w:before="240" w:after="120"/>
        <w:ind w:left="714" w:hanging="357"/>
        <w:jc w:val="center"/>
        <w:rPr>
          <w:rFonts w:ascii="Clara Serif" w:hAnsi="Clara Serif" w:cs="Arial"/>
          <w:b/>
          <w:sz w:val="18"/>
          <w:szCs w:val="18"/>
        </w:rPr>
      </w:pPr>
      <w:r w:rsidRPr="006C1B76">
        <w:rPr>
          <w:rFonts w:ascii="Clara Serif" w:hAnsi="Clara Serif" w:cs="Arial"/>
          <w:b/>
          <w:sz w:val="18"/>
          <w:szCs w:val="18"/>
        </w:rPr>
        <w:t>PRÁVA A POVINNOSTI OBJEDNATELE</w:t>
      </w:r>
    </w:p>
    <w:p w14:paraId="4404AAAB" w14:textId="6E86DEA5" w:rsidR="0093748F" w:rsidRPr="006C1B76" w:rsidRDefault="0093748F"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Objednatel pověřuje zaměstnance, kterým bude možné ohlásit napadení objektu v době jeho úplného uzavření, a další události uvedené ve Směrnici pro výkon ostrahy objekt</w:t>
      </w:r>
      <w:r w:rsidR="004D681F" w:rsidRPr="006C1B76">
        <w:rPr>
          <w:rFonts w:ascii="Clara Serif" w:hAnsi="Clara Serif"/>
          <w:sz w:val="18"/>
          <w:szCs w:val="18"/>
        </w:rPr>
        <w:t>ů</w:t>
      </w:r>
      <w:r w:rsidRPr="006C1B76">
        <w:rPr>
          <w:rFonts w:ascii="Clara Serif" w:hAnsi="Clara Serif"/>
          <w:sz w:val="18"/>
          <w:szCs w:val="18"/>
        </w:rPr>
        <w:t xml:space="preserve"> a recepční služby. Tito jsou uvedeni v příloze č. </w:t>
      </w:r>
      <w:r w:rsidR="004D681F" w:rsidRPr="006C1B76">
        <w:rPr>
          <w:rFonts w:ascii="Clara Serif" w:hAnsi="Clara Serif"/>
          <w:sz w:val="18"/>
          <w:szCs w:val="18"/>
        </w:rPr>
        <w:t>2</w:t>
      </w:r>
      <w:r w:rsidRPr="006C1B76">
        <w:rPr>
          <w:rFonts w:ascii="Clara Serif" w:hAnsi="Clara Serif"/>
          <w:sz w:val="18"/>
          <w:szCs w:val="18"/>
        </w:rPr>
        <w:t xml:space="preserve"> smlouvy.</w:t>
      </w:r>
    </w:p>
    <w:p w14:paraId="5C6168A4" w14:textId="40603F3D" w:rsidR="0093748F" w:rsidRPr="006C1B76" w:rsidRDefault="0093748F"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lastRenderedPageBreak/>
        <w:t>Objednatel vysloveně prohlašuje, že poskytovatel neodpovídá, a z toho důvodu nenese odpovědnost za škody na majetku, újmy na zdraví atd., které budou způsobeny činností zaměstnanců objednatele, kterým poskytovatel nemohl při plnění předmětu této smlouvy zabránit.</w:t>
      </w:r>
    </w:p>
    <w:p w14:paraId="14BAFDC9" w14:textId="553BF1C8" w:rsidR="0093748F" w:rsidRPr="006C1B76" w:rsidRDefault="0093748F"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Objednatel dále zajistí pro pracovníky poskytovatele vhodné pracovní prostředí. Umožní pracovníkům poskytovatele bezplatné užívání prostor určených pro výkon služby, a to včetně nákladů na elektrickou energii a vodu.</w:t>
      </w:r>
    </w:p>
    <w:p w14:paraId="6B03ADDA" w14:textId="7E6CAE7E" w:rsidR="0093748F" w:rsidRPr="006C1B76" w:rsidRDefault="0093748F"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Objednatel umožní pracovníkům poskytovatele trvale používat hygienická zařízení, vyčlení pracovníkům poskytovatele místo na převlékání a skříňky na ukládání osobních věcí.</w:t>
      </w:r>
    </w:p>
    <w:p w14:paraId="0CF6E553" w14:textId="63E457D5" w:rsidR="0093748F" w:rsidRPr="006C1B76" w:rsidRDefault="0093748F"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Objednatel je povinen proškolit zaměstnance poskytovatele při jejich nástupu a nadále nejméně   jedenkrát ročně z platných vnitřních předpisů objednatele, týkajících se výkonu služby ostrahy a obsluhy příslušných technických zařízení a pojítek. V oblasti bezpečnost</w:t>
      </w:r>
      <w:r w:rsidR="004D681F" w:rsidRPr="006C1B76">
        <w:rPr>
          <w:rFonts w:ascii="Clara Serif" w:hAnsi="Clara Serif"/>
          <w:sz w:val="18"/>
          <w:szCs w:val="18"/>
        </w:rPr>
        <w:t>i</w:t>
      </w:r>
      <w:r w:rsidRPr="006C1B76">
        <w:rPr>
          <w:rFonts w:ascii="Clara Serif" w:hAnsi="Clara Serif"/>
          <w:sz w:val="18"/>
          <w:szCs w:val="18"/>
        </w:rPr>
        <w:t xml:space="preserve"> </w:t>
      </w:r>
      <w:r w:rsidR="004D681F" w:rsidRPr="006C1B76">
        <w:rPr>
          <w:rFonts w:ascii="Clara Serif" w:hAnsi="Clara Serif"/>
          <w:sz w:val="18"/>
          <w:szCs w:val="18"/>
        </w:rPr>
        <w:t xml:space="preserve">a </w:t>
      </w:r>
      <w:r w:rsidRPr="006C1B76">
        <w:rPr>
          <w:rFonts w:ascii="Clara Serif" w:hAnsi="Clara Serif"/>
          <w:sz w:val="18"/>
          <w:szCs w:val="18"/>
        </w:rPr>
        <w:t>ochrany zdraví při práci a požární ochrany objednatel proškolí určeného zaměstnance poskytovatele v rozsahu vyplývajícím z jejich činnosti ve vztahu k jejich pobytu v areálu, používání technických zařízení objednatele a při mimořádných událostech. Proškolený určený zaměstnanec poskytovatele proškolí ostatní zaměstnance poskytovatele.</w:t>
      </w:r>
    </w:p>
    <w:p w14:paraId="01B37003" w14:textId="52C52B90" w:rsidR="0093748F" w:rsidRPr="006C1B76" w:rsidRDefault="0093748F"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Objednatel bude průběžně vytvářet takové podmínky a opatření, které předcházejí a zamezují protiprávní činnosti a vytvářejí předpoklady pro to, aby služby poskytované poskytovatelem nebyly zpochybňovány.</w:t>
      </w:r>
    </w:p>
    <w:p w14:paraId="43DAF66F" w14:textId="76EE0160" w:rsidR="0093748F" w:rsidRPr="006C1B76" w:rsidRDefault="0093748F"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 xml:space="preserve"> Objednatel je povinen potvrdit poskytovateli převzetí písemných zpráv o zjištěných nedostatcích a zabývat se veškerými zjištěními a doporučeními poskytovatele, týkajícími se poskytovaných služeb a tyto řešit ve smyslu platných právních norem. </w:t>
      </w:r>
    </w:p>
    <w:p w14:paraId="67C65D55" w14:textId="5000156F" w:rsidR="0093748F" w:rsidRPr="006C1B76" w:rsidRDefault="0093748F"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Odpovědný</w:t>
      </w:r>
      <w:r w:rsidR="004D681F" w:rsidRPr="006C1B76">
        <w:rPr>
          <w:rFonts w:ascii="Clara Serif" w:hAnsi="Clara Serif"/>
          <w:sz w:val="18"/>
          <w:szCs w:val="18"/>
        </w:rPr>
        <w:t>mi</w:t>
      </w:r>
      <w:r w:rsidRPr="006C1B76">
        <w:rPr>
          <w:rFonts w:ascii="Clara Serif" w:hAnsi="Clara Serif"/>
          <w:sz w:val="18"/>
          <w:szCs w:val="18"/>
        </w:rPr>
        <w:t xml:space="preserve"> pracovník</w:t>
      </w:r>
      <w:r w:rsidR="004D681F" w:rsidRPr="006C1B76">
        <w:rPr>
          <w:rFonts w:ascii="Clara Serif" w:hAnsi="Clara Serif"/>
          <w:sz w:val="18"/>
          <w:szCs w:val="18"/>
        </w:rPr>
        <w:t>y</w:t>
      </w:r>
      <w:r w:rsidRPr="006C1B76">
        <w:rPr>
          <w:rFonts w:ascii="Clara Serif" w:hAnsi="Clara Serif"/>
          <w:sz w:val="18"/>
          <w:szCs w:val="18"/>
        </w:rPr>
        <w:t xml:space="preserve"> objednatele, kte</w:t>
      </w:r>
      <w:r w:rsidR="004D681F" w:rsidRPr="006C1B76">
        <w:rPr>
          <w:rFonts w:ascii="Clara Serif" w:hAnsi="Clara Serif"/>
          <w:sz w:val="18"/>
          <w:szCs w:val="18"/>
        </w:rPr>
        <w:t>ří</w:t>
      </w:r>
      <w:r w:rsidRPr="006C1B76">
        <w:rPr>
          <w:rFonts w:ascii="Clara Serif" w:hAnsi="Clara Serif"/>
          <w:sz w:val="18"/>
          <w:szCs w:val="18"/>
        </w:rPr>
        <w:t xml:space="preserve"> j</w:t>
      </w:r>
      <w:r w:rsidR="004D681F" w:rsidRPr="006C1B76">
        <w:rPr>
          <w:rFonts w:ascii="Clara Serif" w:hAnsi="Clara Serif"/>
          <w:sz w:val="18"/>
          <w:szCs w:val="18"/>
        </w:rPr>
        <w:t>sou</w:t>
      </w:r>
      <w:r w:rsidRPr="006C1B76">
        <w:rPr>
          <w:rFonts w:ascii="Clara Serif" w:hAnsi="Clara Serif"/>
          <w:sz w:val="18"/>
          <w:szCs w:val="18"/>
        </w:rPr>
        <w:t xml:space="preserve"> oprávněn</w:t>
      </w:r>
      <w:r w:rsidR="004D681F" w:rsidRPr="006C1B76">
        <w:rPr>
          <w:rFonts w:ascii="Clara Serif" w:hAnsi="Clara Serif"/>
          <w:sz w:val="18"/>
          <w:szCs w:val="18"/>
        </w:rPr>
        <w:t>i</w:t>
      </w:r>
      <w:r w:rsidRPr="006C1B76">
        <w:rPr>
          <w:rFonts w:ascii="Clara Serif" w:hAnsi="Clara Serif"/>
          <w:sz w:val="18"/>
          <w:szCs w:val="18"/>
        </w:rPr>
        <w:t xml:space="preserve"> řešit připomínky k výkonu služby</w:t>
      </w:r>
      <w:r w:rsidR="004D681F" w:rsidRPr="006C1B76">
        <w:rPr>
          <w:rFonts w:ascii="Clara Serif" w:hAnsi="Clara Serif"/>
          <w:sz w:val="18"/>
          <w:szCs w:val="18"/>
        </w:rPr>
        <w:t>,</w:t>
      </w:r>
      <w:r w:rsidRPr="006C1B76">
        <w:rPr>
          <w:rFonts w:ascii="Clara Serif" w:hAnsi="Clara Serif"/>
          <w:sz w:val="18"/>
          <w:szCs w:val="18"/>
        </w:rPr>
        <w:t xml:space="preserve"> jsou osoby uvedené v odstavci </w:t>
      </w:r>
      <w:r w:rsidR="004D681F" w:rsidRPr="006C1B76">
        <w:rPr>
          <w:rFonts w:ascii="Clara Serif" w:hAnsi="Clara Serif"/>
          <w:sz w:val="18"/>
          <w:szCs w:val="18"/>
        </w:rPr>
        <w:t>příloze č. 2 smlouvy</w:t>
      </w:r>
      <w:r w:rsidRPr="006C1B76">
        <w:rPr>
          <w:rFonts w:ascii="Clara Serif" w:hAnsi="Clara Serif"/>
          <w:sz w:val="18"/>
          <w:szCs w:val="18"/>
        </w:rPr>
        <w:t>.</w:t>
      </w:r>
    </w:p>
    <w:p w14:paraId="156CAA7A" w14:textId="43757953" w:rsidR="0093748F" w:rsidRPr="006C1B76" w:rsidRDefault="00A27517" w:rsidP="00002DB9">
      <w:pPr>
        <w:pStyle w:val="Odstavecseseznamem"/>
        <w:keepNext/>
        <w:numPr>
          <w:ilvl w:val="0"/>
          <w:numId w:val="5"/>
        </w:numPr>
        <w:spacing w:before="240" w:after="120"/>
        <w:ind w:left="714" w:hanging="357"/>
        <w:jc w:val="center"/>
        <w:rPr>
          <w:rFonts w:ascii="Clara Serif" w:hAnsi="Clara Serif" w:cs="Arial"/>
          <w:b/>
          <w:sz w:val="18"/>
          <w:szCs w:val="18"/>
        </w:rPr>
      </w:pPr>
      <w:r w:rsidRPr="006C1B76">
        <w:rPr>
          <w:rFonts w:ascii="Clara Serif" w:hAnsi="Clara Serif" w:cs="Arial"/>
          <w:b/>
          <w:sz w:val="18"/>
          <w:szCs w:val="18"/>
        </w:rPr>
        <w:t>PRÁVA A POVINNOSTI POSKYTOVATELE</w:t>
      </w:r>
    </w:p>
    <w:p w14:paraId="04D4C8BD" w14:textId="78DD33CD" w:rsidR="0093748F" w:rsidRPr="006C1B76" w:rsidRDefault="0093748F"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Poskytovatel je povinen vykonávat činnost podle této smlouvy s odbornou péčí, dle platných všeobecně závazných předpisů</w:t>
      </w:r>
      <w:r w:rsidR="00EC7461" w:rsidRPr="006C1B76">
        <w:rPr>
          <w:rFonts w:ascii="Clara Serif" w:hAnsi="Clara Serif"/>
          <w:sz w:val="18"/>
          <w:szCs w:val="18"/>
        </w:rPr>
        <w:t>, zejména</w:t>
      </w:r>
      <w:r w:rsidRPr="006C1B76">
        <w:rPr>
          <w:rFonts w:ascii="Clara Serif" w:hAnsi="Clara Serif"/>
          <w:sz w:val="18"/>
          <w:szCs w:val="18"/>
        </w:rPr>
        <w:t xml:space="preserve"> ve vztahu k používání donucovacích prostředků. Poskytovatel je povinen řídit se pokyny objednatele. Poskytovatel je povinen upozornit písemně Objednatele na nevhodnost pokynů a věcí daných mu Objednatelem k provedení služeb dle této Smlouvy a na rizika vyplývající z Objednatelem požadovaných služeb, které neodpovídají obvyklým postupům pro provedení služeb dle této Smlouvy nebo podmínkám bezpečnosti práce.</w:t>
      </w:r>
    </w:p>
    <w:p w14:paraId="7225B9E6" w14:textId="639F9B0D" w:rsidR="0093748F" w:rsidRPr="006C1B76" w:rsidRDefault="0093748F"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Poskytovatel bude provádět bezpečnostní ochranu důsledně a nepřetržitě.</w:t>
      </w:r>
    </w:p>
    <w:p w14:paraId="2C599216" w14:textId="7D0C3B07" w:rsidR="0093748F" w:rsidRPr="006C1B76" w:rsidRDefault="0093748F"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 xml:space="preserve">Poskytovatel musí při své činnosti podlé této smlouvy řádně hájit zájmy </w:t>
      </w:r>
      <w:r w:rsidR="00EC7461" w:rsidRPr="006C1B76">
        <w:rPr>
          <w:rFonts w:ascii="Clara Serif" w:hAnsi="Clara Serif"/>
          <w:sz w:val="18"/>
          <w:szCs w:val="18"/>
        </w:rPr>
        <w:t xml:space="preserve">objednatele </w:t>
      </w:r>
      <w:r w:rsidRPr="006C1B76">
        <w:rPr>
          <w:rFonts w:ascii="Clara Serif" w:hAnsi="Clara Serif"/>
          <w:sz w:val="18"/>
          <w:szCs w:val="18"/>
        </w:rPr>
        <w:t>a nesmí se odchýlit bez předchozího souhlasu od pokynů objednatele, není-li dále stanoveno jinak.</w:t>
      </w:r>
    </w:p>
    <w:p w14:paraId="03460E44" w14:textId="77777777" w:rsidR="0093748F" w:rsidRPr="006C1B76" w:rsidRDefault="0093748F"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Poskytovatel se zavazuje, že všechny ztracené věci nalezené zaměstnanci Poskytovatele v místě provádění služeb, budou neodkladně odevzdány Objednateli.</w:t>
      </w:r>
    </w:p>
    <w:p w14:paraId="319E09FD" w14:textId="77777777" w:rsidR="0093748F" w:rsidRPr="006C1B76" w:rsidRDefault="0093748F"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 xml:space="preserve">Poskytovatel se může odchýlit od pokynů objednatele pouze v případě, kdy je to ve prospěch objednatele, při ohrožení zájmů objednatele, při ohrožení poskytovatele a dále např. při odvrácení hrozící škody, či jiné újmy, pokud vyhodnotí situaci tak, že existují např. nebezpečí z prodlení, či jiný důvod jednat bez zbytečného dokladu. </w:t>
      </w:r>
    </w:p>
    <w:p w14:paraId="16F20D1A" w14:textId="59417EAB" w:rsidR="0093748F" w:rsidRPr="006C1B76" w:rsidRDefault="0093748F"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Poskytovatel je povinen zajistit ostrahu objekt</w:t>
      </w:r>
      <w:r w:rsidR="00EC7461" w:rsidRPr="006C1B76">
        <w:rPr>
          <w:rFonts w:ascii="Clara Serif" w:hAnsi="Clara Serif"/>
          <w:sz w:val="18"/>
          <w:szCs w:val="18"/>
        </w:rPr>
        <w:t>ů objednatele</w:t>
      </w:r>
      <w:r w:rsidRPr="006C1B76">
        <w:rPr>
          <w:rFonts w:ascii="Clara Serif" w:hAnsi="Clara Serif"/>
          <w:sz w:val="18"/>
          <w:szCs w:val="18"/>
        </w:rPr>
        <w:t xml:space="preserve"> zaměstnanci proškolenými v oblasti BOZP, PO a ostatních obecně platných předpisů.</w:t>
      </w:r>
    </w:p>
    <w:p w14:paraId="5EED4EEC" w14:textId="77777777" w:rsidR="0093748F" w:rsidRPr="006C1B76" w:rsidRDefault="0093748F"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Zajistit řádné vybavení a ustrojení svých pracovníků, včetně jejich viditelného a jmenovitého označení.</w:t>
      </w:r>
    </w:p>
    <w:p w14:paraId="50F9A194" w14:textId="77777777" w:rsidR="0093748F" w:rsidRPr="006C1B76" w:rsidRDefault="0093748F"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Informovat neprodleně objednatele o všech jemu známých skutečnostech, které mohou mít za následek ohrožení majetku objednatele.</w:t>
      </w:r>
    </w:p>
    <w:p w14:paraId="13B88F8C" w14:textId="1DDB9A51" w:rsidR="0093748F" w:rsidRPr="006C1B76" w:rsidRDefault="0093748F"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 xml:space="preserve">Poskytovatel je povinen v případě zadržení nepovolané osoby v/na nemovitostech objednatele ohlásit případ Policii ČR a kontaktní osobě objednatele. Kontaktní osoby zadavatele pro dané objekty jsou uvedeny v příloze č. </w:t>
      </w:r>
      <w:r w:rsidR="00EC7461" w:rsidRPr="006C1B76">
        <w:rPr>
          <w:rFonts w:ascii="Clara Serif" w:hAnsi="Clara Serif"/>
          <w:sz w:val="18"/>
          <w:szCs w:val="18"/>
        </w:rPr>
        <w:t>2</w:t>
      </w:r>
      <w:r w:rsidRPr="006C1B76">
        <w:rPr>
          <w:rFonts w:ascii="Clara Serif" w:hAnsi="Clara Serif"/>
          <w:sz w:val="18"/>
          <w:szCs w:val="18"/>
        </w:rPr>
        <w:t xml:space="preserve"> smlouvy. V případě vzniku mimořádných událostí tzn. požáru, výbuchu, havárie </w:t>
      </w:r>
      <w:r w:rsidR="00EC7461" w:rsidRPr="006C1B76">
        <w:rPr>
          <w:rFonts w:ascii="Clara Serif" w:hAnsi="Clara Serif"/>
          <w:sz w:val="18"/>
          <w:szCs w:val="18"/>
        </w:rPr>
        <w:t>nebo</w:t>
      </w:r>
      <w:r w:rsidRPr="006C1B76">
        <w:rPr>
          <w:rFonts w:ascii="Clara Serif" w:hAnsi="Clara Serif"/>
          <w:sz w:val="18"/>
          <w:szCs w:val="18"/>
        </w:rPr>
        <w:t xml:space="preserve"> živelné pohromy neprodleně tyto skutečnosti ohlásit požárním sborům na lince 150, Policii ČR a kontaktní osobě objednatele.</w:t>
      </w:r>
    </w:p>
    <w:p w14:paraId="2A67AD1A" w14:textId="77777777" w:rsidR="0093748F" w:rsidRPr="006C1B76" w:rsidRDefault="0093748F"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Poskytovatel je povinen v případě nezvládnutelné situace (neadekvátní přesila, ozbrojenost účastníků atd.) a v ostatních případech, které stanovuje zákon, přivolat POLICII ČR nebo Městskou policii. V takovém případě nenese poskytovatel odpovědnost za škody způsobené v důsledku takového zásahu přivolanou pomocí.</w:t>
      </w:r>
    </w:p>
    <w:p w14:paraId="66687D9C" w14:textId="0CBBEA06" w:rsidR="0093748F" w:rsidRPr="006C1B76" w:rsidRDefault="00EC7461"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Poskytovatel z</w:t>
      </w:r>
      <w:r w:rsidR="0093748F" w:rsidRPr="006C1B76">
        <w:rPr>
          <w:rFonts w:ascii="Clara Serif" w:hAnsi="Clara Serif"/>
          <w:sz w:val="18"/>
          <w:szCs w:val="18"/>
        </w:rPr>
        <w:t xml:space="preserve">abezpečí </w:t>
      </w:r>
      <w:r w:rsidR="000B702B" w:rsidRPr="006C1B76">
        <w:rPr>
          <w:rFonts w:ascii="Clara Serif" w:hAnsi="Clara Serif"/>
          <w:sz w:val="18"/>
          <w:szCs w:val="18"/>
        </w:rPr>
        <w:t xml:space="preserve">příjezd </w:t>
      </w:r>
      <w:r w:rsidR="0093748F" w:rsidRPr="006C1B76">
        <w:rPr>
          <w:rFonts w:ascii="Clara Serif" w:hAnsi="Clara Serif"/>
          <w:sz w:val="18"/>
          <w:szCs w:val="18"/>
        </w:rPr>
        <w:t xml:space="preserve">zásahových vozidel do 10 minut od zjištění vniknutí do objektu prostřednictvím PCO, nahlášením fyzickou ostrahou anebo recepční službou, po dobu 24 hodin denně včetně sobot, nedělí a svátků. </w:t>
      </w:r>
    </w:p>
    <w:p w14:paraId="51A7A83B" w14:textId="4583A8EB" w:rsidR="0093748F" w:rsidRPr="006C1B76" w:rsidRDefault="0093748F"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lastRenderedPageBreak/>
        <w:t xml:space="preserve">Poskytovatel souhlasí s 3 měsíční zkušební </w:t>
      </w:r>
      <w:r w:rsidR="00EC7461" w:rsidRPr="006C1B76">
        <w:rPr>
          <w:rFonts w:ascii="Clara Serif" w:hAnsi="Clara Serif"/>
          <w:sz w:val="18"/>
          <w:szCs w:val="18"/>
        </w:rPr>
        <w:t xml:space="preserve">dobou </w:t>
      </w:r>
      <w:r w:rsidRPr="006C1B76">
        <w:rPr>
          <w:rFonts w:ascii="Clara Serif" w:hAnsi="Clara Serif"/>
          <w:sz w:val="18"/>
          <w:szCs w:val="18"/>
        </w:rPr>
        <w:t>od</w:t>
      </w:r>
      <w:r w:rsidR="00D25383" w:rsidRPr="006C1B76">
        <w:rPr>
          <w:rFonts w:ascii="Clara Serif" w:hAnsi="Clara Serif"/>
          <w:sz w:val="18"/>
          <w:szCs w:val="18"/>
        </w:rPr>
        <w:t>e</w:t>
      </w:r>
      <w:r w:rsidRPr="006C1B76">
        <w:rPr>
          <w:rFonts w:ascii="Clara Serif" w:hAnsi="Clara Serif"/>
          <w:sz w:val="18"/>
          <w:szCs w:val="18"/>
        </w:rPr>
        <w:t xml:space="preserve"> dne účinnosti smlouvy, v jejímž trvání nebude objednateli fakturovat výjezdy k planým poplachům, které vzniknou </w:t>
      </w:r>
      <w:r w:rsidR="00EC7461" w:rsidRPr="006C1B76">
        <w:rPr>
          <w:rFonts w:ascii="Clara Serif" w:hAnsi="Clara Serif"/>
          <w:sz w:val="18"/>
          <w:szCs w:val="18"/>
        </w:rPr>
        <w:t xml:space="preserve">v souvislosti se </w:t>
      </w:r>
      <w:r w:rsidRPr="006C1B76">
        <w:rPr>
          <w:rFonts w:ascii="Clara Serif" w:hAnsi="Clara Serif"/>
          <w:sz w:val="18"/>
          <w:szCs w:val="18"/>
        </w:rPr>
        <w:t>zaváděním EZS do provozu.</w:t>
      </w:r>
    </w:p>
    <w:p w14:paraId="27EDC21E" w14:textId="77777777" w:rsidR="0093748F" w:rsidRPr="006C1B76" w:rsidRDefault="0093748F"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Poskytovatel se zavazuje zasílat objednateli spolu s měsíční fakturací také pravidelný měsíční elektronický výpis událostí.</w:t>
      </w:r>
    </w:p>
    <w:p w14:paraId="673CB4D7" w14:textId="0C58C9CE" w:rsidR="0093748F" w:rsidRPr="006C1B76" w:rsidRDefault="0093748F"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 xml:space="preserve">Poskytovatel se zavazuje předložit objednateli seznam </w:t>
      </w:r>
      <w:r w:rsidR="00FE46DF" w:rsidRPr="006C1B76">
        <w:rPr>
          <w:rFonts w:ascii="Clara Serif" w:hAnsi="Clara Serif"/>
          <w:sz w:val="18"/>
          <w:szCs w:val="18"/>
        </w:rPr>
        <w:t>poddodavatelů</w:t>
      </w:r>
      <w:r w:rsidRPr="006C1B76">
        <w:rPr>
          <w:rFonts w:ascii="Clara Serif" w:hAnsi="Clara Serif"/>
          <w:sz w:val="18"/>
          <w:szCs w:val="18"/>
        </w:rPr>
        <w:t xml:space="preserve">, a to </w:t>
      </w:r>
      <w:r w:rsidR="00FE46DF" w:rsidRPr="006C1B76">
        <w:rPr>
          <w:rFonts w:ascii="Clara Serif" w:hAnsi="Clara Serif"/>
          <w:sz w:val="18"/>
          <w:szCs w:val="18"/>
        </w:rPr>
        <w:t xml:space="preserve">zpětně za uplynulý rok vždy </w:t>
      </w:r>
      <w:r w:rsidRPr="006C1B76">
        <w:rPr>
          <w:rFonts w:ascii="Clara Serif" w:hAnsi="Clara Serif"/>
          <w:sz w:val="18"/>
          <w:szCs w:val="18"/>
        </w:rPr>
        <w:t xml:space="preserve">do 28. února následujícího kalendářního roku. V seznamu poskytovatel uvede </w:t>
      </w:r>
      <w:r w:rsidR="00FE46DF" w:rsidRPr="006C1B76">
        <w:rPr>
          <w:rFonts w:ascii="Clara Serif" w:hAnsi="Clara Serif"/>
          <w:sz w:val="18"/>
          <w:szCs w:val="18"/>
        </w:rPr>
        <w:t>poddodavatele</w:t>
      </w:r>
      <w:r w:rsidRPr="006C1B76">
        <w:rPr>
          <w:rFonts w:ascii="Clara Serif" w:hAnsi="Clara Serif"/>
          <w:sz w:val="18"/>
          <w:szCs w:val="18"/>
        </w:rPr>
        <w:t xml:space="preserve">, jímž za plnění </w:t>
      </w:r>
      <w:r w:rsidR="00FE46DF" w:rsidRPr="006C1B76">
        <w:rPr>
          <w:rFonts w:ascii="Clara Serif" w:hAnsi="Clara Serif"/>
          <w:sz w:val="18"/>
          <w:szCs w:val="18"/>
        </w:rPr>
        <w:t>pod</w:t>
      </w:r>
      <w:r w:rsidRPr="006C1B76">
        <w:rPr>
          <w:rFonts w:ascii="Clara Serif" w:hAnsi="Clara Serif"/>
          <w:sz w:val="18"/>
          <w:szCs w:val="18"/>
        </w:rPr>
        <w:t xml:space="preserve">dodávky uhradil více než 10% z části ceny veřejné zakázky uhrazené </w:t>
      </w:r>
      <w:r w:rsidR="00B233C9" w:rsidRPr="006C1B76">
        <w:rPr>
          <w:rFonts w:ascii="Clara Serif" w:hAnsi="Clara Serif"/>
          <w:sz w:val="18"/>
          <w:szCs w:val="18"/>
        </w:rPr>
        <w:t>objednatelem</w:t>
      </w:r>
      <w:r w:rsidRPr="006C1B76">
        <w:rPr>
          <w:rFonts w:ascii="Clara Serif" w:hAnsi="Clara Serif"/>
          <w:sz w:val="18"/>
          <w:szCs w:val="18"/>
        </w:rPr>
        <w:t xml:space="preserve"> </w:t>
      </w:r>
      <w:r w:rsidR="00B233C9" w:rsidRPr="006C1B76">
        <w:rPr>
          <w:rFonts w:ascii="Clara Serif" w:hAnsi="Clara Serif"/>
          <w:sz w:val="18"/>
          <w:szCs w:val="18"/>
        </w:rPr>
        <w:t xml:space="preserve">poskytovateli </w:t>
      </w:r>
      <w:r w:rsidRPr="006C1B76">
        <w:rPr>
          <w:rFonts w:ascii="Clara Serif" w:hAnsi="Clara Serif"/>
          <w:sz w:val="18"/>
          <w:szCs w:val="18"/>
        </w:rPr>
        <w:t>v </w:t>
      </w:r>
      <w:r w:rsidR="00B233C9" w:rsidRPr="006C1B76">
        <w:rPr>
          <w:rFonts w:ascii="Clara Serif" w:hAnsi="Clara Serif"/>
          <w:sz w:val="18"/>
          <w:szCs w:val="18"/>
        </w:rPr>
        <w:t>daném</w:t>
      </w:r>
      <w:r w:rsidRPr="006C1B76">
        <w:rPr>
          <w:rFonts w:ascii="Clara Serif" w:hAnsi="Clara Serif"/>
          <w:sz w:val="18"/>
          <w:szCs w:val="18"/>
        </w:rPr>
        <w:t xml:space="preserve"> kalendářním roce.</w:t>
      </w:r>
    </w:p>
    <w:p w14:paraId="586F81E5" w14:textId="2C92CA67" w:rsidR="0093748F" w:rsidRPr="006C1B76" w:rsidRDefault="00A27517" w:rsidP="00002DB9">
      <w:pPr>
        <w:pStyle w:val="Odstavecseseznamem"/>
        <w:keepNext/>
        <w:numPr>
          <w:ilvl w:val="0"/>
          <w:numId w:val="5"/>
        </w:numPr>
        <w:spacing w:before="240" w:after="120"/>
        <w:ind w:left="714" w:hanging="357"/>
        <w:jc w:val="center"/>
        <w:rPr>
          <w:rFonts w:ascii="Clara Serif" w:hAnsi="Clara Serif" w:cs="Arial"/>
          <w:b/>
          <w:sz w:val="18"/>
          <w:szCs w:val="18"/>
        </w:rPr>
      </w:pPr>
      <w:r w:rsidRPr="006C1B76">
        <w:rPr>
          <w:rFonts w:ascii="Clara Serif" w:hAnsi="Clara Serif" w:cs="Arial"/>
          <w:b/>
          <w:sz w:val="18"/>
          <w:szCs w:val="18"/>
        </w:rPr>
        <w:t>DALŠÍ UJEDNÁNÍ</w:t>
      </w:r>
    </w:p>
    <w:p w14:paraId="48D70063" w14:textId="39C5F84E" w:rsidR="0093748F" w:rsidRPr="006C1B76" w:rsidRDefault="0093748F"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 xml:space="preserve">Poskytovatel se zavazuje během plnění této Smlouvy i po jejím skončení, zachovávat </w:t>
      </w:r>
      <w:r w:rsidRPr="006C1B76">
        <w:rPr>
          <w:rFonts w:ascii="Clara Serif" w:hAnsi="Clara Serif"/>
          <w:sz w:val="18"/>
          <w:szCs w:val="18"/>
        </w:rPr>
        <w:br/>
        <w:t>mlčenlivost o všech skutečnostech, o kterých se dozví od Objednatele v souvislosti s plněním této Smlouvy.</w:t>
      </w:r>
    </w:p>
    <w:p w14:paraId="7B36B9C4" w14:textId="2B4FD39B" w:rsidR="0093748F" w:rsidRPr="006C1B76" w:rsidRDefault="0093748F"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Poskytovatel se zavazuje uchovávat v přísné důvěrnosti veškeré informace, dokumentaci a materiály dodané nebo přijaté v jakékoli formě nebo poskytnuté a dané k dispozici Objednatelem.</w:t>
      </w:r>
    </w:p>
    <w:p w14:paraId="7D81924E" w14:textId="45FFD414" w:rsidR="0093748F" w:rsidRPr="006C1B76" w:rsidRDefault="0093748F"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 xml:space="preserve">Poskytovatel se zavazuje, že pokud v souvislosti s realizací této Smlouvy při plnění svých povinností přijdou jeho pověření zaměstnanci do styku s osobními údaji ve smyslu </w:t>
      </w:r>
      <w:r w:rsidR="00B233C9" w:rsidRPr="006C1B76">
        <w:rPr>
          <w:rFonts w:ascii="Clara Serif" w:hAnsi="Clara Serif"/>
          <w:sz w:val="18"/>
          <w:szCs w:val="18"/>
        </w:rPr>
        <w:t>nařízení Evropského parlamentu a Rady (EU) 2016/679 ze dne 27. dubna 2016 o ochraně fyzických osob v souvislosti se zpracováním osobních údajů a o volném pohybu těchto údajů a o zrušení směrnice 95/46/ES (obecné nařízení o ochraně osobních údajů) a zákona č. 110/2019 Sb., o zpracování osobních údajů</w:t>
      </w:r>
      <w:r w:rsidRPr="006C1B76">
        <w:rPr>
          <w:rFonts w:ascii="Clara Serif" w:hAnsi="Clara Serif"/>
          <w:sz w:val="18"/>
          <w:szCs w:val="18"/>
        </w:rPr>
        <w:t xml:space="preserve">, učiní veškerá opatření, aby nedošlo k neoprávněnému nebo nahodilému přístupu k těmto údajům, k jejich změně, zničení či ztrátě, neoprávněným přenosům, k jejich jinému neoprávněnému zpracování, jakož aby i jinak neporušil </w:t>
      </w:r>
      <w:r w:rsidR="00B233C9" w:rsidRPr="006C1B76">
        <w:rPr>
          <w:rFonts w:ascii="Clara Serif" w:hAnsi="Clara Serif"/>
          <w:sz w:val="18"/>
          <w:szCs w:val="18"/>
        </w:rPr>
        <w:t>tyto obecně závazné právní předpisy</w:t>
      </w:r>
      <w:r w:rsidRPr="006C1B76">
        <w:rPr>
          <w:rFonts w:ascii="Clara Serif" w:hAnsi="Clara Serif"/>
          <w:sz w:val="18"/>
          <w:szCs w:val="18"/>
        </w:rPr>
        <w:t xml:space="preserve">. Poskytovatel nese plnou odpovědnost a právní důsledky za případné porušení </w:t>
      </w:r>
      <w:r w:rsidR="00B233C9" w:rsidRPr="006C1B76">
        <w:rPr>
          <w:rFonts w:ascii="Clara Serif" w:hAnsi="Clara Serif"/>
          <w:sz w:val="18"/>
          <w:szCs w:val="18"/>
        </w:rPr>
        <w:t xml:space="preserve">povinností vztahujících se ke zpracování osobních údajů </w:t>
      </w:r>
      <w:r w:rsidRPr="006C1B76">
        <w:rPr>
          <w:rFonts w:ascii="Clara Serif" w:hAnsi="Clara Serif"/>
          <w:sz w:val="18"/>
          <w:szCs w:val="18"/>
        </w:rPr>
        <w:t>z jeho strany.</w:t>
      </w:r>
    </w:p>
    <w:p w14:paraId="6ED6AF26" w14:textId="563E9884" w:rsidR="0093748F" w:rsidRPr="006C1B76" w:rsidRDefault="0093748F"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 xml:space="preserve">Poskytovatel se zavazuje uhradit Objednateli či třetí </w:t>
      </w:r>
      <w:r w:rsidR="00B233C9" w:rsidRPr="006C1B76">
        <w:rPr>
          <w:rFonts w:ascii="Clara Serif" w:hAnsi="Clara Serif"/>
          <w:sz w:val="18"/>
          <w:szCs w:val="18"/>
        </w:rPr>
        <w:t>osobě</w:t>
      </w:r>
      <w:r w:rsidRPr="006C1B76">
        <w:rPr>
          <w:rFonts w:ascii="Clara Serif" w:hAnsi="Clara Serif"/>
          <w:sz w:val="18"/>
          <w:szCs w:val="18"/>
        </w:rPr>
        <w:t>, kterou porušením povinnosti mlčenlivosti nebo jiné své povinnosti v tomto článku uvedené poškodí, veškeré škody tímto porušením způsobené.</w:t>
      </w:r>
    </w:p>
    <w:p w14:paraId="3D0A258A" w14:textId="1B6F74C9" w:rsidR="0093748F" w:rsidRPr="006C1B76" w:rsidRDefault="00A27517"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P</w:t>
      </w:r>
      <w:r w:rsidR="0093748F" w:rsidRPr="006C1B76">
        <w:rPr>
          <w:rFonts w:ascii="Clara Serif" w:hAnsi="Clara Serif"/>
          <w:sz w:val="18"/>
          <w:szCs w:val="18"/>
        </w:rPr>
        <w:t xml:space="preserve">oskytovatel je povinen zavázat k mlčenlivosti v rozsahu dle tohoto článku rovněž </w:t>
      </w:r>
      <w:r w:rsidR="0093748F" w:rsidRPr="006C1B76">
        <w:rPr>
          <w:rFonts w:ascii="Clara Serif" w:hAnsi="Clara Serif"/>
          <w:sz w:val="18"/>
          <w:szCs w:val="18"/>
        </w:rPr>
        <w:br/>
        <w:t xml:space="preserve">svého </w:t>
      </w:r>
      <w:r w:rsidR="00B233C9" w:rsidRPr="006C1B76">
        <w:rPr>
          <w:rFonts w:ascii="Clara Serif" w:hAnsi="Clara Serif"/>
          <w:sz w:val="18"/>
          <w:szCs w:val="18"/>
        </w:rPr>
        <w:t xml:space="preserve">poddodavatele </w:t>
      </w:r>
      <w:r w:rsidR="0093748F" w:rsidRPr="006C1B76">
        <w:rPr>
          <w:rFonts w:ascii="Clara Serif" w:hAnsi="Clara Serif"/>
          <w:sz w:val="18"/>
          <w:szCs w:val="18"/>
        </w:rPr>
        <w:t>a jednotlivé pracovníky, kteří se budou podílet na plnění této Smlouvy.</w:t>
      </w:r>
    </w:p>
    <w:p w14:paraId="494EE5CA" w14:textId="036653E0" w:rsidR="00044F26" w:rsidRPr="006C1B76" w:rsidRDefault="00B96BE8" w:rsidP="00A27517">
      <w:pPr>
        <w:pStyle w:val="odrkyChar"/>
        <w:numPr>
          <w:ilvl w:val="1"/>
          <w:numId w:val="5"/>
        </w:numPr>
        <w:spacing w:before="0"/>
        <w:rPr>
          <w:rFonts w:ascii="Clara Serif" w:hAnsi="Clara Serif"/>
          <w:b/>
          <w:bCs/>
          <w:sz w:val="18"/>
          <w:szCs w:val="18"/>
        </w:rPr>
      </w:pPr>
      <w:r w:rsidRPr="006C1B76">
        <w:rPr>
          <w:rFonts w:ascii="Clara Serif" w:hAnsi="Clara Serif"/>
          <w:b/>
          <w:bCs/>
          <w:sz w:val="18"/>
          <w:szCs w:val="18"/>
        </w:rPr>
        <w:t xml:space="preserve">Poskytoval je povinen na vlastní náklady zajistit na všech objektech JU dle příloh č.1 </w:t>
      </w:r>
      <w:r w:rsidR="00096019" w:rsidRPr="006C1B76">
        <w:rPr>
          <w:rFonts w:ascii="Clara Serif" w:hAnsi="Clara Serif"/>
          <w:b/>
          <w:bCs/>
          <w:sz w:val="18"/>
          <w:szCs w:val="18"/>
        </w:rPr>
        <w:t>instalaci kompatibilních</w:t>
      </w:r>
      <w:r w:rsidRPr="006C1B76">
        <w:rPr>
          <w:rFonts w:ascii="Clara Serif" w:hAnsi="Clara Serif"/>
          <w:b/>
          <w:bCs/>
          <w:sz w:val="18"/>
          <w:szCs w:val="18"/>
        </w:rPr>
        <w:t xml:space="preserve"> vysílačů EZS s pultem PCO, na který budou v rámci této smlouvy připojeni. Tyto vysílače zůstanou po celou dobu trvání smlouvy v majetku poskytovatele a poskytovatel se zavazuje, že tato zařízení bude pravidelně revidovat a servisovat. </w:t>
      </w:r>
    </w:p>
    <w:p w14:paraId="0B02F95F" w14:textId="3BC0F2B6" w:rsidR="00044F26" w:rsidRPr="006C1B76" w:rsidRDefault="00A27517" w:rsidP="00002DB9">
      <w:pPr>
        <w:pStyle w:val="Odstavecseseznamem"/>
        <w:keepNext/>
        <w:numPr>
          <w:ilvl w:val="0"/>
          <w:numId w:val="5"/>
        </w:numPr>
        <w:spacing w:before="240" w:after="120"/>
        <w:ind w:left="714" w:hanging="357"/>
        <w:jc w:val="center"/>
        <w:rPr>
          <w:rFonts w:ascii="Clara Serif" w:hAnsi="Clara Serif" w:cs="Arial"/>
          <w:b/>
          <w:sz w:val="18"/>
          <w:szCs w:val="18"/>
        </w:rPr>
      </w:pPr>
      <w:r w:rsidRPr="006C1B76">
        <w:rPr>
          <w:rFonts w:ascii="Clara Serif" w:hAnsi="Clara Serif" w:cs="Arial"/>
          <w:b/>
          <w:sz w:val="18"/>
          <w:szCs w:val="18"/>
        </w:rPr>
        <w:t>ODSTOUPENÍ OD SMLOUVY A VÝPOVĚDNÍ PODMÍNKY</w:t>
      </w:r>
    </w:p>
    <w:p w14:paraId="0C256CA2" w14:textId="067DAFBB" w:rsidR="0093748F" w:rsidRPr="006C1B76" w:rsidRDefault="0093748F"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 xml:space="preserve">Kterákoliv ze smluvních stran může smlouvu vypovědět </w:t>
      </w:r>
      <w:r w:rsidR="00DB3B78" w:rsidRPr="006C1B76">
        <w:rPr>
          <w:rFonts w:ascii="Clara Serif" w:hAnsi="Clara Serif"/>
          <w:sz w:val="18"/>
          <w:szCs w:val="18"/>
        </w:rPr>
        <w:t xml:space="preserve">i </w:t>
      </w:r>
      <w:r w:rsidRPr="006C1B76">
        <w:rPr>
          <w:rFonts w:ascii="Clara Serif" w:hAnsi="Clara Serif"/>
          <w:sz w:val="18"/>
          <w:szCs w:val="18"/>
        </w:rPr>
        <w:t xml:space="preserve">bez udání důvodů </w:t>
      </w:r>
      <w:r w:rsidR="00DB3B78" w:rsidRPr="006C1B76">
        <w:rPr>
          <w:rFonts w:ascii="Clara Serif" w:hAnsi="Clara Serif"/>
          <w:sz w:val="18"/>
          <w:szCs w:val="18"/>
        </w:rPr>
        <w:t>s</w:t>
      </w:r>
      <w:r w:rsidRPr="006C1B76">
        <w:rPr>
          <w:rFonts w:ascii="Clara Serif" w:hAnsi="Clara Serif"/>
          <w:sz w:val="18"/>
          <w:szCs w:val="18"/>
        </w:rPr>
        <w:t xml:space="preserve"> 6 měsíční výpovědní </w:t>
      </w:r>
      <w:r w:rsidR="00DB3B78" w:rsidRPr="006C1B76">
        <w:rPr>
          <w:rFonts w:ascii="Clara Serif" w:hAnsi="Clara Serif"/>
          <w:sz w:val="18"/>
          <w:szCs w:val="18"/>
        </w:rPr>
        <w:t>dobou</w:t>
      </w:r>
      <w:r w:rsidRPr="006C1B76">
        <w:rPr>
          <w:rFonts w:ascii="Clara Serif" w:hAnsi="Clara Serif"/>
          <w:sz w:val="18"/>
          <w:szCs w:val="18"/>
        </w:rPr>
        <w:t>, která počíná běžet od prvého dne měsíce následujícího po doručení písemné výpovědi druhé smluvní straně.</w:t>
      </w:r>
    </w:p>
    <w:p w14:paraId="12C54265" w14:textId="1ECB3B7A" w:rsidR="0093748F" w:rsidRPr="006C1B76" w:rsidRDefault="0093748F"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Objednatel i poskytovatel jsou oprávněni odstoupit od smlouvy v případě prokázaného podstatného porušení smlouvy druhou smluvní stranou a za podmínek vedených v § 2001 a násl. občanského zákoníku. Pro účely doručení se má za to, že výpověď, resp. odstoupení od smlouvy bylo doručeno druhé smluvní straně třetí den po jeho odeslání.</w:t>
      </w:r>
    </w:p>
    <w:p w14:paraId="3490D15E" w14:textId="75B5870B" w:rsidR="0093748F" w:rsidRPr="006C1B76" w:rsidRDefault="0093748F"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 xml:space="preserve">Odstoupení od smlouvy musí odstupující smluvní strana oznámit písemně druhé smluvní straně bez zbytečného odkladu poté, co se dozvěděla o podstatném porušení smlouvy. Doručením oznámení o odstoupení od smlouvy je odstoupení účinné. </w:t>
      </w:r>
    </w:p>
    <w:p w14:paraId="32BCD13A" w14:textId="500A9506" w:rsidR="0093748F" w:rsidRPr="006C1B76" w:rsidRDefault="0093748F"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 xml:space="preserve">Za podstatné porušení smlouvy opravňující </w:t>
      </w:r>
      <w:r w:rsidR="00DB3B78" w:rsidRPr="006C1B76">
        <w:rPr>
          <w:rFonts w:ascii="Clara Serif" w:hAnsi="Clara Serif"/>
          <w:sz w:val="18"/>
          <w:szCs w:val="18"/>
        </w:rPr>
        <w:t xml:space="preserve">smluvní stranu </w:t>
      </w:r>
      <w:r w:rsidRPr="006C1B76">
        <w:rPr>
          <w:rFonts w:ascii="Clara Serif" w:hAnsi="Clara Serif"/>
          <w:sz w:val="18"/>
          <w:szCs w:val="18"/>
        </w:rPr>
        <w:t xml:space="preserve">odstoupit od smlouvy se považuje zejména porušení povinnosti uvedených v čl. 5, 6, 7, </w:t>
      </w:r>
      <w:smartTag w:uri="urn:schemas-microsoft-com:office:smarttags" w:element="metricconverter">
        <w:smartTagPr>
          <w:attr w:name="ProductID" w:val="8 a"/>
        </w:smartTagPr>
        <w:r w:rsidRPr="006C1B76">
          <w:rPr>
            <w:rFonts w:ascii="Clara Serif" w:hAnsi="Clara Serif"/>
            <w:sz w:val="18"/>
            <w:szCs w:val="18"/>
          </w:rPr>
          <w:t>8 a</w:t>
        </w:r>
      </w:smartTag>
      <w:r w:rsidRPr="006C1B76">
        <w:rPr>
          <w:rFonts w:ascii="Clara Serif" w:hAnsi="Clara Serif"/>
          <w:sz w:val="18"/>
          <w:szCs w:val="18"/>
        </w:rPr>
        <w:t xml:space="preserve"> 9.</w:t>
      </w:r>
    </w:p>
    <w:p w14:paraId="4BD8E7AF" w14:textId="4103F3E7" w:rsidR="0093748F" w:rsidRPr="006C1B76" w:rsidRDefault="0093748F"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Odstoupením od smlouvy nezaniká nárok smluvních stran ani nároky poskytovatele na plnění smluvní ceny za poskytnuté služby do doby ukončení účinnosti smlouvy.</w:t>
      </w:r>
    </w:p>
    <w:p w14:paraId="4EEA6F51" w14:textId="1C648697" w:rsidR="0093748F" w:rsidRPr="006C1B76" w:rsidRDefault="00A27517" w:rsidP="00002DB9">
      <w:pPr>
        <w:pStyle w:val="Odstavecseseznamem"/>
        <w:keepNext/>
        <w:numPr>
          <w:ilvl w:val="0"/>
          <w:numId w:val="5"/>
        </w:numPr>
        <w:spacing w:before="240" w:after="120"/>
        <w:ind w:left="714" w:hanging="357"/>
        <w:jc w:val="center"/>
        <w:rPr>
          <w:rFonts w:ascii="Clara Serif" w:hAnsi="Clara Serif" w:cs="Arial"/>
          <w:b/>
          <w:sz w:val="18"/>
          <w:szCs w:val="18"/>
        </w:rPr>
      </w:pPr>
      <w:r w:rsidRPr="006C1B76">
        <w:rPr>
          <w:rFonts w:ascii="Clara Serif" w:hAnsi="Clara Serif" w:cs="Arial"/>
          <w:b/>
          <w:sz w:val="18"/>
          <w:szCs w:val="18"/>
        </w:rPr>
        <w:t>SANKCE ZA PORUČENÍ SMLUVNÍCH POVINNOSTÍ</w:t>
      </w:r>
    </w:p>
    <w:p w14:paraId="4BEAE223" w14:textId="29B3BD4B" w:rsidR="00DB3B78" w:rsidRPr="006C1B76" w:rsidRDefault="0093748F"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 xml:space="preserve">Za </w:t>
      </w:r>
      <w:r w:rsidR="00AC198B" w:rsidRPr="006C1B76">
        <w:rPr>
          <w:rFonts w:ascii="Clara Serif" w:hAnsi="Clara Serif"/>
          <w:sz w:val="18"/>
          <w:szCs w:val="18"/>
        </w:rPr>
        <w:t>každou,</w:t>
      </w:r>
      <w:r w:rsidRPr="006C1B76">
        <w:rPr>
          <w:rFonts w:ascii="Clara Serif" w:hAnsi="Clara Serif"/>
          <w:sz w:val="18"/>
          <w:szCs w:val="18"/>
        </w:rPr>
        <w:t xml:space="preserve"> byť započatou</w:t>
      </w:r>
      <w:r w:rsidR="00AC198B" w:rsidRPr="006C1B76">
        <w:rPr>
          <w:rFonts w:ascii="Clara Serif" w:hAnsi="Clara Serif"/>
          <w:sz w:val="18"/>
          <w:szCs w:val="18"/>
        </w:rPr>
        <w:t>,</w:t>
      </w:r>
      <w:r w:rsidRPr="006C1B76">
        <w:rPr>
          <w:rFonts w:ascii="Clara Serif" w:hAnsi="Clara Serif"/>
          <w:sz w:val="18"/>
          <w:szCs w:val="18"/>
        </w:rPr>
        <w:t xml:space="preserve"> hodinu nezajištění služeb uvedených v</w:t>
      </w:r>
      <w:r w:rsidR="00DB3B78" w:rsidRPr="006C1B76">
        <w:rPr>
          <w:rFonts w:ascii="Clara Serif" w:hAnsi="Clara Serif"/>
          <w:sz w:val="18"/>
          <w:szCs w:val="18"/>
        </w:rPr>
        <w:t> odst.</w:t>
      </w:r>
      <w:r w:rsidRPr="006C1B76">
        <w:rPr>
          <w:rFonts w:ascii="Clara Serif" w:hAnsi="Clara Serif"/>
          <w:sz w:val="18"/>
          <w:szCs w:val="18"/>
        </w:rPr>
        <w:t xml:space="preserve"> 2.1 smlouvy je Poskytovatel povinen zaplatit Objednateli smluvní pokutu ve výši 5 000 Kč za každý případ a hodinu prodlení.</w:t>
      </w:r>
    </w:p>
    <w:p w14:paraId="038954B5" w14:textId="1F379645" w:rsidR="000B702B" w:rsidRPr="006C1B76" w:rsidRDefault="00DB3B78"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 xml:space="preserve">Poskytovatel má právo vyúčtovat objednateli a objednatel má povinnost uhradit poskytovateli úrok z prodlení se zaplacením řádně vystavené a doručené faktury – daňového dokladu. Výše úroku z prodlení se řídí platnými právními předpisy (§ 1970 Občanského zákoníku a nařízením vlády č. 351/2013 </w:t>
      </w:r>
      <w:proofErr w:type="spellStart"/>
      <w:r w:rsidRPr="006C1B76">
        <w:rPr>
          <w:rFonts w:ascii="Clara Serif" w:hAnsi="Clara Serif"/>
          <w:sz w:val="18"/>
          <w:szCs w:val="18"/>
        </w:rPr>
        <w:t>Sb</w:t>
      </w:r>
      <w:proofErr w:type="spellEnd"/>
      <w:r w:rsidRPr="006C1B76">
        <w:rPr>
          <w:rFonts w:ascii="Clara Serif" w:hAnsi="Clara Serif"/>
          <w:sz w:val="18"/>
          <w:szCs w:val="18"/>
        </w:rPr>
        <w:t>).</w:t>
      </w:r>
    </w:p>
    <w:p w14:paraId="37434948" w14:textId="5EB8F6A2" w:rsidR="0093748F" w:rsidRPr="006C1B76" w:rsidRDefault="00A27517" w:rsidP="00002DB9">
      <w:pPr>
        <w:pStyle w:val="Odstavecseseznamem"/>
        <w:keepNext/>
        <w:numPr>
          <w:ilvl w:val="0"/>
          <w:numId w:val="5"/>
        </w:numPr>
        <w:spacing w:before="240" w:after="120"/>
        <w:ind w:left="714" w:hanging="357"/>
        <w:jc w:val="center"/>
        <w:rPr>
          <w:rFonts w:ascii="Clara Serif" w:hAnsi="Clara Serif" w:cs="Arial"/>
          <w:b/>
          <w:sz w:val="18"/>
          <w:szCs w:val="18"/>
        </w:rPr>
      </w:pPr>
      <w:r w:rsidRPr="006C1B76">
        <w:rPr>
          <w:rFonts w:ascii="Clara Serif" w:hAnsi="Clara Serif" w:cs="Arial"/>
          <w:b/>
          <w:sz w:val="18"/>
          <w:szCs w:val="18"/>
        </w:rPr>
        <w:lastRenderedPageBreak/>
        <w:t>ZÁVĚREČNÁ USTANOVENÍ</w:t>
      </w:r>
    </w:p>
    <w:p w14:paraId="78987FA4" w14:textId="5A18DD27" w:rsidR="00044F26" w:rsidRPr="006C1B76" w:rsidRDefault="0093748F"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 xml:space="preserve">Každá ze smluvních stran bude neprodleně informovat stranu druhou o skutečnostech, které by podstatným způsobem mohly ovlivnit plnění této smlouvy. </w:t>
      </w:r>
    </w:p>
    <w:p w14:paraId="0E229672" w14:textId="3A1CA541" w:rsidR="00044F26" w:rsidRPr="006C1B76" w:rsidRDefault="0093748F"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V zájmu předcházení sporům, týkajících se této smlouvy, sejdou se zástupci smluvních stran, a to nejpozději do 14 dnů od doručení písemné žádosti druhé smluvní straně.</w:t>
      </w:r>
    </w:p>
    <w:p w14:paraId="6EF4EF36" w14:textId="196DCA6A" w:rsidR="003928C1" w:rsidRPr="006C1B76" w:rsidRDefault="0093748F"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Tato smlouva je vyhotovena ve 4 stejnopisech, z nichž každý má hodnotu originálu</w:t>
      </w:r>
      <w:r w:rsidR="00044F26" w:rsidRPr="006C1B76">
        <w:rPr>
          <w:rFonts w:ascii="Clara Serif" w:hAnsi="Clara Serif"/>
          <w:sz w:val="18"/>
          <w:szCs w:val="18"/>
        </w:rPr>
        <w:t>. Objednatel obdrží tři výtisky a poskytovatel jeden výtisk smlouvy</w:t>
      </w:r>
      <w:r w:rsidRPr="006C1B76">
        <w:rPr>
          <w:rFonts w:ascii="Clara Serif" w:hAnsi="Clara Serif"/>
          <w:sz w:val="18"/>
          <w:szCs w:val="18"/>
        </w:rPr>
        <w:t>.</w:t>
      </w:r>
      <w:r w:rsidR="00F37508" w:rsidRPr="006C1B76">
        <w:rPr>
          <w:rFonts w:ascii="Clara Serif" w:hAnsi="Clara Serif"/>
          <w:sz w:val="18"/>
          <w:szCs w:val="18"/>
        </w:rPr>
        <w:t xml:space="preserve"> Pokud je smlouva uzavírána v elektronické podobě, je vyhotovena v jednom stejnopise podepsaném elektronicky oběma stranami.</w:t>
      </w:r>
    </w:p>
    <w:p w14:paraId="5BF82B57" w14:textId="3B7AE4DF" w:rsidR="003928C1" w:rsidRPr="006C1B76" w:rsidRDefault="0093748F"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Smluvní strany prohlašují, že jsou s touto smlouvou seznámeny, souhlasí s jejím obsahem a že smlouva je podepsána na základě jejich svobodné vůle a na důkaz toho připojují své podpisy.</w:t>
      </w:r>
    </w:p>
    <w:p w14:paraId="509BE0E2" w14:textId="2C5983B7" w:rsidR="003928C1" w:rsidRPr="006C1B76" w:rsidRDefault="0093748F"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 xml:space="preserve">Tato smlouva může být měněna nebo doplňována pouze dohodou smluvních stran ve formě písemných dodatků, které budou číslovány, a které budou uzavírány v souladu se zákonem </w:t>
      </w:r>
      <w:r w:rsidR="00C9632C" w:rsidRPr="006C1B76">
        <w:rPr>
          <w:rFonts w:ascii="Clara Serif" w:hAnsi="Clara Serif"/>
          <w:sz w:val="18"/>
          <w:szCs w:val="18"/>
        </w:rPr>
        <w:t>č. 134/2016 Sb., o</w:t>
      </w:r>
      <w:r w:rsidR="00096019" w:rsidRPr="006C1B76">
        <w:rPr>
          <w:rFonts w:ascii="Clara Serif" w:hAnsi="Clara Serif"/>
          <w:sz w:val="18"/>
          <w:szCs w:val="18"/>
        </w:rPr>
        <w:t> </w:t>
      </w:r>
      <w:r w:rsidR="00C9632C" w:rsidRPr="006C1B76">
        <w:rPr>
          <w:rFonts w:ascii="Clara Serif" w:hAnsi="Clara Serif"/>
          <w:sz w:val="18"/>
          <w:szCs w:val="18"/>
        </w:rPr>
        <w:t>zadávání veřejných zakázek, ve znění pozdějších předpisů.</w:t>
      </w:r>
      <w:r w:rsidRPr="006C1B76">
        <w:rPr>
          <w:rFonts w:ascii="Clara Serif" w:hAnsi="Clara Serif"/>
          <w:sz w:val="18"/>
          <w:szCs w:val="18"/>
        </w:rPr>
        <w:t>.</w:t>
      </w:r>
    </w:p>
    <w:p w14:paraId="6A77DA50" w14:textId="14BC2B64" w:rsidR="003928C1" w:rsidRPr="006C1B76" w:rsidRDefault="0093748F"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Ostatní vztahy smluvních stran neupravené výslovně touto smlouvou se řídí občanským zákoníkem a</w:t>
      </w:r>
      <w:r w:rsidR="00096019" w:rsidRPr="006C1B76">
        <w:rPr>
          <w:rFonts w:ascii="Clara Serif" w:hAnsi="Clara Serif"/>
          <w:sz w:val="18"/>
          <w:szCs w:val="18"/>
        </w:rPr>
        <w:t> </w:t>
      </w:r>
      <w:r w:rsidRPr="006C1B76">
        <w:rPr>
          <w:rFonts w:ascii="Clara Serif" w:hAnsi="Clara Serif"/>
          <w:sz w:val="18"/>
          <w:szCs w:val="18"/>
        </w:rPr>
        <w:t>dalšími právními předpisy, které mají vztah k předmětu plnění.</w:t>
      </w:r>
    </w:p>
    <w:p w14:paraId="142C4BE7" w14:textId="5A8B5CAB" w:rsidR="00BF518A" w:rsidRPr="006C1B76" w:rsidRDefault="008F76A7" w:rsidP="00A27517">
      <w:pPr>
        <w:pStyle w:val="odrkyChar"/>
        <w:numPr>
          <w:ilvl w:val="1"/>
          <w:numId w:val="5"/>
        </w:numPr>
        <w:spacing w:before="0"/>
        <w:rPr>
          <w:rFonts w:ascii="Clara Serif" w:hAnsi="Clara Serif"/>
          <w:sz w:val="18"/>
          <w:szCs w:val="18"/>
        </w:rPr>
      </w:pPr>
      <w:r w:rsidRPr="006C1B76">
        <w:rPr>
          <w:rFonts w:ascii="Clara Serif" w:hAnsi="Clara Serif"/>
          <w:sz w:val="18"/>
          <w:szCs w:val="18"/>
        </w:rPr>
        <w:t>Tato smlouva nabývá platnosti a účinnosti dnem podpisu oprávněnými zástupci obou smluvních stran. Pokud však smlouva podléhá povinnému uveřejnění v registru smluv dle zákona č. 340/2015 Sb., o</w:t>
      </w:r>
      <w:r w:rsidR="00096019" w:rsidRPr="006C1B76">
        <w:rPr>
          <w:rFonts w:ascii="Clara Serif" w:hAnsi="Clara Serif"/>
          <w:sz w:val="18"/>
          <w:szCs w:val="18"/>
        </w:rPr>
        <w:t> </w:t>
      </w:r>
      <w:r w:rsidRPr="006C1B76">
        <w:rPr>
          <w:rFonts w:ascii="Clara Serif" w:hAnsi="Clara Serif"/>
          <w:sz w:val="18"/>
          <w:szCs w:val="18"/>
        </w:rPr>
        <w:t>zvláštních podmínkách účinnosti některých smluv, uveřejňování těchto smluv a o registru smluv (zákon o registru smluv), ve znění pozdějších předpisů, nabude smlouva účinnosti teprve dnem jejího uveřejnění v registru smluv. Veškeré úkony související s uveřejněním smlouvy zajistí</w:t>
      </w:r>
      <w:r w:rsidR="005F0504" w:rsidRPr="006C1B76">
        <w:rPr>
          <w:rFonts w:ascii="Clara Serif" w:hAnsi="Clara Serif"/>
          <w:sz w:val="18"/>
          <w:szCs w:val="18"/>
        </w:rPr>
        <w:t xml:space="preserve"> objednatel.</w:t>
      </w:r>
    </w:p>
    <w:p w14:paraId="7533CFD5" w14:textId="77777777" w:rsidR="0033628F" w:rsidRPr="006C1B76" w:rsidRDefault="0033628F" w:rsidP="00F37508">
      <w:pPr>
        <w:pStyle w:val="Odstavecseseznamem"/>
        <w:spacing w:before="120" w:after="120"/>
        <w:rPr>
          <w:rFonts w:ascii="Clara Serif" w:hAnsi="Clara Serif" w:cs="Arial"/>
          <w:sz w:val="18"/>
          <w:szCs w:val="18"/>
        </w:rPr>
      </w:pPr>
    </w:p>
    <w:p w14:paraId="34304BD7" w14:textId="77777777" w:rsidR="0093748F" w:rsidRPr="006C1B76" w:rsidRDefault="0093748F" w:rsidP="00F37508">
      <w:pPr>
        <w:spacing w:before="120" w:after="120"/>
        <w:jc w:val="both"/>
        <w:rPr>
          <w:rFonts w:ascii="Clara Serif" w:hAnsi="Clara Serif" w:cs="Arial"/>
          <w:sz w:val="18"/>
          <w:szCs w:val="18"/>
        </w:rPr>
      </w:pPr>
      <w:r w:rsidRPr="006C1B76">
        <w:rPr>
          <w:rFonts w:ascii="Clara Serif" w:hAnsi="Clara Serif" w:cs="Arial"/>
          <w:sz w:val="18"/>
          <w:szCs w:val="18"/>
        </w:rPr>
        <w:t>Seznam příloh:</w:t>
      </w:r>
    </w:p>
    <w:p w14:paraId="3EED81C8" w14:textId="77777777" w:rsidR="0093748F" w:rsidRPr="006C1B76" w:rsidRDefault="0093748F" w:rsidP="00F37508">
      <w:pPr>
        <w:spacing w:before="120" w:after="120"/>
        <w:rPr>
          <w:rFonts w:ascii="Clara Serif" w:hAnsi="Clara Serif" w:cs="Arial"/>
          <w:sz w:val="18"/>
          <w:szCs w:val="18"/>
        </w:rPr>
      </w:pPr>
      <w:r w:rsidRPr="006C1B76">
        <w:rPr>
          <w:rFonts w:ascii="Clara Serif" w:hAnsi="Clara Serif" w:cs="Arial"/>
          <w:sz w:val="18"/>
          <w:szCs w:val="18"/>
        </w:rPr>
        <w:t>Příloha č. 1 – Specifikace předmětu plnění</w:t>
      </w:r>
      <w:r w:rsidR="00D25383" w:rsidRPr="006C1B76">
        <w:rPr>
          <w:rFonts w:ascii="Clara Serif" w:hAnsi="Clara Serif" w:cs="Arial"/>
          <w:sz w:val="18"/>
          <w:szCs w:val="18"/>
        </w:rPr>
        <w:t xml:space="preserve"> </w:t>
      </w:r>
    </w:p>
    <w:p w14:paraId="389898B8" w14:textId="77777777" w:rsidR="0093748F" w:rsidRPr="006C1B76" w:rsidRDefault="0093748F" w:rsidP="00F37508">
      <w:pPr>
        <w:spacing w:before="120" w:after="120"/>
        <w:rPr>
          <w:rFonts w:ascii="Clara Serif" w:hAnsi="Clara Serif" w:cs="Arial"/>
          <w:sz w:val="18"/>
          <w:szCs w:val="18"/>
        </w:rPr>
      </w:pPr>
      <w:r w:rsidRPr="006C1B76">
        <w:rPr>
          <w:rFonts w:ascii="Clara Serif" w:hAnsi="Clara Serif" w:cs="Arial"/>
          <w:sz w:val="18"/>
          <w:szCs w:val="18"/>
        </w:rPr>
        <w:t xml:space="preserve">Příloha č. </w:t>
      </w:r>
      <w:r w:rsidR="00C63B2A" w:rsidRPr="006C1B76">
        <w:rPr>
          <w:rFonts w:ascii="Clara Serif" w:hAnsi="Clara Serif" w:cs="Arial"/>
          <w:sz w:val="18"/>
          <w:szCs w:val="18"/>
        </w:rPr>
        <w:t>2</w:t>
      </w:r>
      <w:r w:rsidRPr="006C1B76">
        <w:rPr>
          <w:rFonts w:ascii="Clara Serif" w:hAnsi="Clara Serif" w:cs="Arial"/>
          <w:sz w:val="18"/>
          <w:szCs w:val="18"/>
        </w:rPr>
        <w:t xml:space="preserve"> – Pověření zaměstnanci zadavatele </w:t>
      </w:r>
    </w:p>
    <w:p w14:paraId="5127941F" w14:textId="3906948D" w:rsidR="00C63B2A" w:rsidRPr="006C1B76" w:rsidRDefault="00C63B2A" w:rsidP="00F37508">
      <w:pPr>
        <w:spacing w:before="120" w:after="120"/>
        <w:rPr>
          <w:rFonts w:ascii="Clara Serif" w:hAnsi="Clara Serif" w:cs="Arial"/>
          <w:sz w:val="18"/>
          <w:szCs w:val="18"/>
        </w:rPr>
      </w:pPr>
      <w:r w:rsidRPr="006C1B76">
        <w:rPr>
          <w:rFonts w:ascii="Clara Serif" w:hAnsi="Clara Serif" w:cs="Arial"/>
          <w:sz w:val="18"/>
          <w:szCs w:val="18"/>
        </w:rPr>
        <w:t xml:space="preserve">Příloha č. 3 </w:t>
      </w:r>
      <w:r w:rsidR="00A27517" w:rsidRPr="006C1B76">
        <w:rPr>
          <w:rFonts w:ascii="Clara Serif" w:hAnsi="Clara Serif" w:cs="Arial"/>
          <w:sz w:val="18"/>
          <w:szCs w:val="18"/>
        </w:rPr>
        <w:t>– Směrnice</w:t>
      </w:r>
      <w:r w:rsidRPr="006C1B76">
        <w:rPr>
          <w:rFonts w:ascii="Clara Serif" w:hAnsi="Clara Serif" w:cs="Arial"/>
          <w:sz w:val="18"/>
          <w:szCs w:val="18"/>
        </w:rPr>
        <w:t xml:space="preserve"> pro výkon ostrahy objektů a recepční služby</w:t>
      </w:r>
    </w:p>
    <w:p w14:paraId="7653ED12" w14:textId="77777777" w:rsidR="00F37508" w:rsidRPr="006C1B76" w:rsidRDefault="00F37508" w:rsidP="00F37508">
      <w:pPr>
        <w:tabs>
          <w:tab w:val="left" w:pos="1418"/>
        </w:tabs>
        <w:spacing w:before="120" w:after="120"/>
        <w:ind w:left="5664" w:hanging="5664"/>
        <w:rPr>
          <w:rFonts w:ascii="Clara Serif" w:hAnsi="Clara Serif" w:cs="Arial"/>
          <w:sz w:val="18"/>
          <w:szCs w:val="18"/>
        </w:rPr>
      </w:pPr>
    </w:p>
    <w:p w14:paraId="40F30F06" w14:textId="77777777" w:rsidR="00AC198B" w:rsidRPr="006C1B76" w:rsidRDefault="00AC198B" w:rsidP="00F37508">
      <w:pPr>
        <w:tabs>
          <w:tab w:val="left" w:pos="1418"/>
        </w:tabs>
        <w:spacing w:before="120" w:after="120"/>
        <w:ind w:left="5664" w:hanging="5664"/>
        <w:rPr>
          <w:rFonts w:ascii="Clara Serif" w:hAnsi="Clara Serif" w:cs="Arial"/>
          <w:sz w:val="18"/>
          <w:szCs w:val="18"/>
        </w:rPr>
        <w:sectPr w:rsidR="00AC198B" w:rsidRPr="006C1B76" w:rsidSect="000B702B">
          <w:headerReference w:type="default" r:id="rId17"/>
          <w:footerReference w:type="even" r:id="rId18"/>
          <w:footerReference w:type="default" r:id="rId19"/>
          <w:pgSz w:w="11906" w:h="16838"/>
          <w:pgMar w:top="1843" w:right="1274" w:bottom="1276" w:left="1276" w:header="426" w:footer="708" w:gutter="0"/>
          <w:cols w:space="708"/>
        </w:sectPr>
      </w:pPr>
    </w:p>
    <w:p w14:paraId="748F1F40" w14:textId="5E4488E7" w:rsidR="00F37508" w:rsidRPr="006C1B76" w:rsidRDefault="00AC198B" w:rsidP="00F37508">
      <w:pPr>
        <w:pStyle w:val="Zkladntext"/>
        <w:spacing w:before="120"/>
        <w:jc w:val="both"/>
        <w:rPr>
          <w:rFonts w:ascii="Clara Serif" w:hAnsi="Clara Serif" w:cstheme="minorHAnsi"/>
          <w:caps/>
          <w:kern w:val="20"/>
          <w:sz w:val="18"/>
          <w:szCs w:val="18"/>
        </w:rPr>
      </w:pPr>
      <w:r w:rsidRPr="006C1B76">
        <w:rPr>
          <w:rFonts w:ascii="Clara Serif" w:hAnsi="Clara Serif" w:cstheme="minorHAnsi"/>
          <w:kern w:val="20"/>
          <w:sz w:val="18"/>
          <w:szCs w:val="18"/>
        </w:rPr>
        <w:t>Za O</w:t>
      </w:r>
      <w:r w:rsidR="00F37508" w:rsidRPr="006C1B76">
        <w:rPr>
          <w:rFonts w:ascii="Clara Serif" w:hAnsi="Clara Serif" w:cstheme="minorHAnsi"/>
          <w:kern w:val="20"/>
          <w:sz w:val="18"/>
          <w:szCs w:val="18"/>
        </w:rPr>
        <w:t>bjednatel</w:t>
      </w:r>
      <w:r w:rsidRPr="006C1B76">
        <w:rPr>
          <w:rFonts w:ascii="Clara Serif" w:hAnsi="Clara Serif" w:cstheme="minorHAnsi"/>
          <w:kern w:val="20"/>
          <w:sz w:val="18"/>
          <w:szCs w:val="18"/>
        </w:rPr>
        <w:t>e</w:t>
      </w:r>
      <w:r w:rsidR="00F37508" w:rsidRPr="006C1B76">
        <w:rPr>
          <w:rFonts w:ascii="Clara Serif" w:hAnsi="Clara Serif" w:cstheme="minorHAnsi"/>
          <w:caps/>
          <w:kern w:val="20"/>
          <w:sz w:val="18"/>
          <w:szCs w:val="18"/>
        </w:rPr>
        <w:t>:</w:t>
      </w:r>
      <w:r w:rsidR="00F37508" w:rsidRPr="006C1B76">
        <w:rPr>
          <w:rFonts w:ascii="Clara Serif" w:hAnsi="Clara Serif" w:cstheme="minorHAnsi"/>
          <w:caps/>
          <w:kern w:val="20"/>
          <w:sz w:val="18"/>
          <w:szCs w:val="18"/>
        </w:rPr>
        <w:tab/>
      </w:r>
    </w:p>
    <w:p w14:paraId="31AED0B6" w14:textId="7BEA5E1F" w:rsidR="00F37508" w:rsidRPr="006C1B76" w:rsidRDefault="00F37508" w:rsidP="00F37508">
      <w:pPr>
        <w:pStyle w:val="Zkladntext"/>
        <w:spacing w:before="120"/>
        <w:jc w:val="both"/>
        <w:rPr>
          <w:rFonts w:ascii="Clara Serif" w:hAnsi="Clara Serif" w:cstheme="minorHAnsi"/>
          <w:caps/>
          <w:kern w:val="20"/>
          <w:sz w:val="18"/>
          <w:szCs w:val="18"/>
        </w:rPr>
      </w:pPr>
      <w:r w:rsidRPr="006C1B76">
        <w:rPr>
          <w:rFonts w:ascii="Clara Serif" w:hAnsi="Clara Serif" w:cstheme="minorHAnsi"/>
          <w:caps/>
          <w:kern w:val="20"/>
          <w:sz w:val="18"/>
          <w:szCs w:val="18"/>
        </w:rPr>
        <w:t>V </w:t>
      </w:r>
      <w:r w:rsidRPr="006C1B76">
        <w:rPr>
          <w:rFonts w:ascii="Clara Serif" w:hAnsi="Clara Serif" w:cstheme="minorHAnsi"/>
          <w:kern w:val="20"/>
          <w:sz w:val="18"/>
          <w:szCs w:val="18"/>
        </w:rPr>
        <w:t xml:space="preserve">Českých </w:t>
      </w:r>
      <w:r w:rsidR="00920870" w:rsidRPr="006C1B76">
        <w:rPr>
          <w:rFonts w:ascii="Clara Serif" w:hAnsi="Clara Serif" w:cstheme="minorHAnsi"/>
          <w:kern w:val="20"/>
          <w:sz w:val="18"/>
          <w:szCs w:val="18"/>
        </w:rPr>
        <w:t>Budějovicích</w:t>
      </w:r>
      <w:r w:rsidRPr="006C1B76">
        <w:rPr>
          <w:rFonts w:ascii="Clara Serif" w:hAnsi="Clara Serif" w:cstheme="minorHAnsi"/>
          <w:kern w:val="20"/>
          <w:sz w:val="18"/>
          <w:szCs w:val="18"/>
        </w:rPr>
        <w:t xml:space="preserve"> dne</w:t>
      </w:r>
      <w:r w:rsidR="002E37F8">
        <w:rPr>
          <w:rFonts w:ascii="Clara Serif" w:hAnsi="Clara Serif" w:cstheme="minorHAnsi"/>
          <w:kern w:val="20"/>
          <w:sz w:val="18"/>
          <w:szCs w:val="18"/>
        </w:rPr>
        <w:t xml:space="preserve"> dle el. podpisu</w:t>
      </w:r>
    </w:p>
    <w:p w14:paraId="1A89B6B4" w14:textId="77777777" w:rsidR="00F37508" w:rsidRPr="006C1B76" w:rsidRDefault="00F37508" w:rsidP="00F37508">
      <w:pPr>
        <w:pStyle w:val="Zkladntext"/>
        <w:spacing w:before="120"/>
        <w:jc w:val="both"/>
        <w:rPr>
          <w:rFonts w:ascii="Clara Serif" w:hAnsi="Clara Serif" w:cstheme="minorHAnsi"/>
          <w:caps/>
          <w:kern w:val="20"/>
          <w:sz w:val="18"/>
          <w:szCs w:val="18"/>
        </w:rPr>
      </w:pPr>
    </w:p>
    <w:p w14:paraId="3032D00A" w14:textId="77777777" w:rsidR="00F37508" w:rsidRPr="006C1B76" w:rsidRDefault="00F37508" w:rsidP="00F37508">
      <w:pPr>
        <w:pStyle w:val="Zkladntext"/>
        <w:spacing w:before="120"/>
        <w:jc w:val="both"/>
        <w:rPr>
          <w:rFonts w:ascii="Clara Serif" w:hAnsi="Clara Serif" w:cstheme="minorHAnsi"/>
          <w:caps/>
          <w:kern w:val="20"/>
          <w:sz w:val="18"/>
          <w:szCs w:val="18"/>
        </w:rPr>
      </w:pPr>
    </w:p>
    <w:p w14:paraId="2863CF66" w14:textId="77777777" w:rsidR="00F37508" w:rsidRPr="006C1B76" w:rsidRDefault="00F37508" w:rsidP="00F37508">
      <w:pPr>
        <w:pStyle w:val="Zkladntext"/>
        <w:spacing w:before="120"/>
        <w:jc w:val="both"/>
        <w:rPr>
          <w:rFonts w:ascii="Clara Serif" w:hAnsi="Clara Serif" w:cstheme="minorHAnsi"/>
          <w:caps/>
          <w:kern w:val="20"/>
          <w:sz w:val="18"/>
          <w:szCs w:val="18"/>
        </w:rPr>
      </w:pPr>
    </w:p>
    <w:p w14:paraId="181845A3" w14:textId="77777777" w:rsidR="00F37508" w:rsidRPr="006C1B76" w:rsidRDefault="00F37508" w:rsidP="00F37508">
      <w:pPr>
        <w:pStyle w:val="Zkladntext"/>
        <w:spacing w:before="120"/>
        <w:jc w:val="both"/>
        <w:rPr>
          <w:rFonts w:ascii="Clara Serif" w:hAnsi="Clara Serif" w:cstheme="minorHAnsi"/>
          <w:caps/>
          <w:kern w:val="20"/>
          <w:sz w:val="18"/>
          <w:szCs w:val="18"/>
        </w:rPr>
      </w:pPr>
    </w:p>
    <w:p w14:paraId="76343FED" w14:textId="77777777" w:rsidR="00F37508" w:rsidRPr="006C1B76" w:rsidRDefault="00F37508" w:rsidP="00F37508">
      <w:pPr>
        <w:pStyle w:val="Zkladntext"/>
        <w:spacing w:before="120"/>
        <w:jc w:val="both"/>
        <w:rPr>
          <w:rFonts w:ascii="Clara Serif" w:hAnsi="Clara Serif" w:cstheme="minorHAnsi"/>
          <w:sz w:val="18"/>
          <w:szCs w:val="18"/>
        </w:rPr>
      </w:pPr>
      <w:r w:rsidRPr="006C1B76">
        <w:rPr>
          <w:rFonts w:ascii="Clara Serif" w:hAnsi="Clara Serif" w:cstheme="minorHAnsi"/>
          <w:caps/>
          <w:kern w:val="20"/>
          <w:sz w:val="18"/>
          <w:szCs w:val="18"/>
        </w:rPr>
        <w:t>…………………………………………</w:t>
      </w:r>
    </w:p>
    <w:p w14:paraId="4D854C66" w14:textId="421CE801" w:rsidR="00F37508" w:rsidRPr="006C1B76" w:rsidRDefault="00F37508" w:rsidP="00F37508">
      <w:pPr>
        <w:spacing w:before="120"/>
        <w:jc w:val="both"/>
        <w:rPr>
          <w:rFonts w:ascii="Clara Serif" w:hAnsi="Clara Serif" w:cstheme="minorHAnsi"/>
          <w:sz w:val="18"/>
          <w:szCs w:val="18"/>
        </w:rPr>
      </w:pPr>
      <w:r w:rsidRPr="006C1B76">
        <w:rPr>
          <w:rFonts w:ascii="Clara Serif" w:hAnsi="Clara Serif" w:cstheme="minorHAnsi"/>
          <w:sz w:val="18"/>
          <w:szCs w:val="18"/>
        </w:rPr>
        <w:t xml:space="preserve">Ing. Michal Hojdekr, </w:t>
      </w:r>
      <w:r w:rsidR="00920870">
        <w:rPr>
          <w:rFonts w:ascii="Clara Serif" w:hAnsi="Clara Serif" w:cstheme="minorHAnsi"/>
          <w:sz w:val="18"/>
          <w:szCs w:val="18"/>
        </w:rPr>
        <w:t xml:space="preserve">Ph.D., </w:t>
      </w:r>
      <w:r w:rsidRPr="006C1B76">
        <w:rPr>
          <w:rFonts w:ascii="Clara Serif" w:hAnsi="Clara Serif" w:cstheme="minorHAnsi"/>
          <w:sz w:val="18"/>
          <w:szCs w:val="18"/>
        </w:rPr>
        <w:t xml:space="preserve">MBA, </w:t>
      </w:r>
    </w:p>
    <w:p w14:paraId="7A18B054" w14:textId="4C5D1905" w:rsidR="00F37508" w:rsidRPr="006C1B76" w:rsidRDefault="00F37508" w:rsidP="00F37508">
      <w:pPr>
        <w:spacing w:before="120"/>
        <w:jc w:val="both"/>
        <w:rPr>
          <w:rFonts w:ascii="Clara Serif" w:hAnsi="Clara Serif" w:cstheme="minorHAnsi"/>
          <w:sz w:val="18"/>
          <w:szCs w:val="18"/>
        </w:rPr>
      </w:pPr>
      <w:r w:rsidRPr="006C1B76">
        <w:rPr>
          <w:rFonts w:ascii="Clara Serif" w:hAnsi="Clara Serif" w:cstheme="minorHAnsi"/>
          <w:sz w:val="18"/>
          <w:szCs w:val="18"/>
        </w:rPr>
        <w:t>kvestor</w:t>
      </w:r>
      <w:r w:rsidRPr="006C1B76">
        <w:rPr>
          <w:rFonts w:ascii="Clara Serif" w:hAnsi="Clara Serif" w:cstheme="minorHAnsi"/>
          <w:sz w:val="18"/>
          <w:szCs w:val="18"/>
        </w:rPr>
        <w:br w:type="column"/>
      </w:r>
      <w:r w:rsidR="00AC198B" w:rsidRPr="006C1B76">
        <w:rPr>
          <w:rFonts w:ascii="Clara Serif" w:hAnsi="Clara Serif" w:cstheme="minorHAnsi"/>
          <w:sz w:val="18"/>
          <w:szCs w:val="18"/>
        </w:rPr>
        <w:t>Za P</w:t>
      </w:r>
      <w:r w:rsidRPr="006C1B76">
        <w:rPr>
          <w:rFonts w:ascii="Clara Serif" w:hAnsi="Clara Serif" w:cstheme="minorHAnsi"/>
          <w:sz w:val="18"/>
          <w:szCs w:val="18"/>
        </w:rPr>
        <w:t>oskytovatel</w:t>
      </w:r>
      <w:r w:rsidR="00AC198B" w:rsidRPr="006C1B76">
        <w:rPr>
          <w:rFonts w:ascii="Clara Serif" w:hAnsi="Clara Serif" w:cstheme="minorHAnsi"/>
          <w:sz w:val="18"/>
          <w:szCs w:val="18"/>
        </w:rPr>
        <w:t>e</w:t>
      </w:r>
      <w:r w:rsidRPr="006C1B76">
        <w:rPr>
          <w:rFonts w:ascii="Clara Serif" w:hAnsi="Clara Serif" w:cstheme="minorHAnsi"/>
          <w:sz w:val="18"/>
          <w:szCs w:val="18"/>
        </w:rPr>
        <w:t>:</w:t>
      </w:r>
    </w:p>
    <w:p w14:paraId="20318B4A" w14:textId="6929C2FF" w:rsidR="00F37508" w:rsidRPr="006C1B76" w:rsidRDefault="002E37F8" w:rsidP="00F37508">
      <w:pPr>
        <w:spacing w:before="120"/>
        <w:jc w:val="both"/>
        <w:rPr>
          <w:rFonts w:ascii="Clara Serif" w:hAnsi="Clara Serif" w:cstheme="minorHAnsi"/>
          <w:sz w:val="18"/>
          <w:szCs w:val="18"/>
        </w:rPr>
      </w:pPr>
      <w:r w:rsidRPr="002E37F8">
        <w:rPr>
          <w:rFonts w:ascii="Clara Serif" w:hAnsi="Clara Serif" w:cstheme="minorHAnsi"/>
          <w:sz w:val="18"/>
          <w:szCs w:val="18"/>
        </w:rPr>
        <w:t>V Praze dne dle el. podpisu</w:t>
      </w:r>
    </w:p>
    <w:p w14:paraId="27B96AA1" w14:textId="77777777" w:rsidR="00F37508" w:rsidRPr="006C1B76" w:rsidRDefault="00F37508" w:rsidP="00F37508">
      <w:pPr>
        <w:spacing w:before="120"/>
        <w:jc w:val="both"/>
        <w:rPr>
          <w:rFonts w:ascii="Clara Serif" w:hAnsi="Clara Serif" w:cstheme="minorHAnsi"/>
          <w:sz w:val="18"/>
          <w:szCs w:val="18"/>
        </w:rPr>
      </w:pPr>
    </w:p>
    <w:p w14:paraId="0F3C66AD" w14:textId="77777777" w:rsidR="00F37508" w:rsidRPr="006C1B76" w:rsidRDefault="00F37508" w:rsidP="00F37508">
      <w:pPr>
        <w:spacing w:before="120"/>
        <w:jc w:val="both"/>
        <w:rPr>
          <w:rFonts w:ascii="Clara Serif" w:hAnsi="Clara Serif" w:cstheme="minorHAnsi"/>
          <w:sz w:val="18"/>
          <w:szCs w:val="18"/>
        </w:rPr>
      </w:pPr>
    </w:p>
    <w:p w14:paraId="1B3BB991" w14:textId="77777777" w:rsidR="00F37508" w:rsidRPr="006C1B76" w:rsidRDefault="00F37508" w:rsidP="00F37508">
      <w:pPr>
        <w:spacing w:before="120"/>
        <w:jc w:val="both"/>
        <w:rPr>
          <w:rFonts w:ascii="Clara Serif" w:hAnsi="Clara Serif" w:cstheme="minorHAnsi"/>
          <w:sz w:val="18"/>
          <w:szCs w:val="18"/>
        </w:rPr>
      </w:pPr>
    </w:p>
    <w:p w14:paraId="5D4AA46D" w14:textId="77777777" w:rsidR="00F37508" w:rsidRPr="006C1B76" w:rsidRDefault="00F37508" w:rsidP="00F37508">
      <w:pPr>
        <w:spacing w:before="120"/>
        <w:jc w:val="both"/>
        <w:rPr>
          <w:rFonts w:ascii="Clara Serif" w:hAnsi="Clara Serif" w:cstheme="minorHAnsi"/>
          <w:sz w:val="18"/>
          <w:szCs w:val="18"/>
        </w:rPr>
      </w:pPr>
    </w:p>
    <w:p w14:paraId="1392BEA5" w14:textId="77777777" w:rsidR="00F37508" w:rsidRPr="006C1B76" w:rsidRDefault="00F37508" w:rsidP="00F37508">
      <w:pPr>
        <w:pStyle w:val="Zkladntext"/>
        <w:spacing w:before="120"/>
        <w:jc w:val="both"/>
        <w:rPr>
          <w:rFonts w:ascii="Clara Serif" w:hAnsi="Clara Serif" w:cstheme="minorHAnsi"/>
          <w:sz w:val="18"/>
          <w:szCs w:val="18"/>
        </w:rPr>
      </w:pPr>
      <w:r w:rsidRPr="006C1B76">
        <w:rPr>
          <w:rFonts w:ascii="Clara Serif" w:hAnsi="Clara Serif" w:cstheme="minorHAnsi"/>
          <w:caps/>
          <w:kern w:val="20"/>
          <w:sz w:val="18"/>
          <w:szCs w:val="18"/>
        </w:rPr>
        <w:t>…………………………………………</w:t>
      </w:r>
    </w:p>
    <w:p w14:paraId="7FA879A2" w14:textId="683ADC22" w:rsidR="00F37508" w:rsidRPr="006C1B76" w:rsidRDefault="002E37F8" w:rsidP="00F37508">
      <w:pPr>
        <w:spacing w:before="120"/>
        <w:jc w:val="both"/>
        <w:rPr>
          <w:rFonts w:ascii="Clara Serif" w:hAnsi="Clara Serif" w:cstheme="minorHAnsi"/>
          <w:sz w:val="18"/>
          <w:szCs w:val="18"/>
        </w:rPr>
      </w:pPr>
      <w:r w:rsidRPr="002E37F8">
        <w:rPr>
          <w:rFonts w:ascii="Clara Serif" w:hAnsi="Clara Serif" w:cstheme="minorHAnsi"/>
          <w:sz w:val="18"/>
          <w:szCs w:val="18"/>
        </w:rPr>
        <w:t xml:space="preserve">Armen </w:t>
      </w:r>
      <w:proofErr w:type="spellStart"/>
      <w:r w:rsidRPr="002E37F8">
        <w:rPr>
          <w:rFonts w:ascii="Clara Serif" w:hAnsi="Clara Serif" w:cstheme="minorHAnsi"/>
          <w:sz w:val="18"/>
          <w:szCs w:val="18"/>
        </w:rPr>
        <w:t>Sargsyan</w:t>
      </w:r>
      <w:proofErr w:type="spellEnd"/>
      <w:r>
        <w:rPr>
          <w:rFonts w:ascii="Clara Serif" w:hAnsi="Clara Serif" w:cstheme="minorHAnsi"/>
          <w:sz w:val="18"/>
          <w:szCs w:val="18"/>
        </w:rPr>
        <w:t>,</w:t>
      </w:r>
    </w:p>
    <w:p w14:paraId="1335ABEF" w14:textId="5D09D269" w:rsidR="00AC198B" w:rsidRPr="006C1B76" w:rsidRDefault="002E37F8" w:rsidP="00F37508">
      <w:pPr>
        <w:tabs>
          <w:tab w:val="left" w:pos="1418"/>
        </w:tabs>
        <w:spacing w:before="120" w:after="120"/>
        <w:ind w:left="5664" w:hanging="5664"/>
        <w:rPr>
          <w:rFonts w:ascii="Clara Serif" w:hAnsi="Clara Serif" w:cstheme="minorHAnsi"/>
          <w:sz w:val="18"/>
          <w:szCs w:val="18"/>
        </w:rPr>
        <w:sectPr w:rsidR="00AC198B" w:rsidRPr="006C1B76" w:rsidSect="00F37508">
          <w:type w:val="continuous"/>
          <w:pgSz w:w="11906" w:h="16838"/>
          <w:pgMar w:top="1843" w:right="1274" w:bottom="1276" w:left="1276" w:header="426" w:footer="708" w:gutter="0"/>
          <w:cols w:num="2" w:space="708"/>
        </w:sectPr>
      </w:pPr>
      <w:r>
        <w:rPr>
          <w:rFonts w:ascii="Clara Serif" w:hAnsi="Clara Serif" w:cstheme="minorHAnsi"/>
          <w:sz w:val="18"/>
          <w:szCs w:val="18"/>
        </w:rPr>
        <w:t>jednatel</w:t>
      </w:r>
    </w:p>
    <w:p w14:paraId="06BBD51E" w14:textId="4B0DC681" w:rsidR="00742641" w:rsidRDefault="00742641">
      <w:pPr>
        <w:rPr>
          <w:rFonts w:ascii="Clara Serif" w:hAnsi="Clara Serif" w:cs="Arial"/>
          <w:sz w:val="18"/>
          <w:szCs w:val="18"/>
        </w:rPr>
      </w:pPr>
    </w:p>
    <w:tbl>
      <w:tblPr>
        <w:tblW w:w="5000" w:type="pct"/>
        <w:tblCellMar>
          <w:left w:w="70" w:type="dxa"/>
          <w:right w:w="70" w:type="dxa"/>
        </w:tblCellMar>
        <w:tblLook w:val="04A0" w:firstRow="1" w:lastRow="0" w:firstColumn="1" w:lastColumn="0" w:noHBand="0" w:noVBand="1"/>
      </w:tblPr>
      <w:tblGrid>
        <w:gridCol w:w="1396"/>
        <w:gridCol w:w="2708"/>
        <w:gridCol w:w="1427"/>
        <w:gridCol w:w="1856"/>
        <w:gridCol w:w="1114"/>
        <w:gridCol w:w="960"/>
        <w:gridCol w:w="1880"/>
        <w:gridCol w:w="1401"/>
        <w:gridCol w:w="967"/>
      </w:tblGrid>
      <w:tr w:rsidR="00742641" w:rsidRPr="00742641" w14:paraId="3A885936" w14:textId="77777777" w:rsidTr="00742641">
        <w:trPr>
          <w:trHeight w:val="915"/>
        </w:trPr>
        <w:tc>
          <w:tcPr>
            <w:tcW w:w="534" w:type="pct"/>
            <w:tcBorders>
              <w:top w:val="single" w:sz="8" w:space="0" w:color="auto"/>
              <w:left w:val="single" w:sz="8" w:space="0" w:color="auto"/>
              <w:bottom w:val="single" w:sz="8" w:space="0" w:color="auto"/>
              <w:right w:val="single" w:sz="4" w:space="0" w:color="auto"/>
            </w:tcBorders>
            <w:shd w:val="clear" w:color="000000" w:fill="B8CCE4"/>
            <w:noWrap/>
            <w:vAlign w:val="bottom"/>
            <w:hideMark/>
          </w:tcPr>
          <w:p w14:paraId="513B7313" w14:textId="77777777" w:rsidR="00742641" w:rsidRPr="00742641" w:rsidRDefault="00742641" w:rsidP="00742641">
            <w:pPr>
              <w:rPr>
                <w:rFonts w:ascii="Arial" w:hAnsi="Arial" w:cs="Arial"/>
                <w:b/>
                <w:bCs/>
                <w:color w:val="000000"/>
                <w:sz w:val="20"/>
              </w:rPr>
            </w:pPr>
            <w:r w:rsidRPr="00742641">
              <w:rPr>
                <w:rFonts w:ascii="Arial" w:hAnsi="Arial" w:cs="Arial"/>
                <w:b/>
                <w:bCs/>
                <w:color w:val="000000"/>
                <w:sz w:val="20"/>
              </w:rPr>
              <w:t>Součást univerzity</w:t>
            </w:r>
          </w:p>
        </w:tc>
        <w:tc>
          <w:tcPr>
            <w:tcW w:w="903" w:type="pct"/>
            <w:tcBorders>
              <w:top w:val="single" w:sz="8" w:space="0" w:color="auto"/>
              <w:left w:val="nil"/>
              <w:bottom w:val="single" w:sz="8" w:space="0" w:color="auto"/>
              <w:right w:val="single" w:sz="4" w:space="0" w:color="auto"/>
            </w:tcBorders>
            <w:shd w:val="clear" w:color="000000" w:fill="B8CCE4"/>
            <w:noWrap/>
            <w:vAlign w:val="bottom"/>
            <w:hideMark/>
          </w:tcPr>
          <w:p w14:paraId="70BA7D30" w14:textId="77777777" w:rsidR="00742641" w:rsidRPr="00742641" w:rsidRDefault="00742641" w:rsidP="00742641">
            <w:pPr>
              <w:rPr>
                <w:rFonts w:ascii="Arial" w:hAnsi="Arial" w:cs="Arial"/>
                <w:b/>
                <w:bCs/>
                <w:color w:val="000000"/>
                <w:sz w:val="20"/>
              </w:rPr>
            </w:pPr>
            <w:r w:rsidRPr="00742641">
              <w:rPr>
                <w:rFonts w:ascii="Arial" w:hAnsi="Arial" w:cs="Arial"/>
                <w:b/>
                <w:bCs/>
                <w:color w:val="000000"/>
                <w:sz w:val="20"/>
              </w:rPr>
              <w:t xml:space="preserve">Adresa </w:t>
            </w:r>
            <w:proofErr w:type="spellStart"/>
            <w:r w:rsidRPr="00742641">
              <w:rPr>
                <w:rFonts w:ascii="Arial" w:hAnsi="Arial" w:cs="Arial"/>
                <w:b/>
                <w:bCs/>
                <w:color w:val="000000"/>
                <w:sz w:val="20"/>
              </w:rPr>
              <w:t>objetku</w:t>
            </w:r>
            <w:proofErr w:type="spellEnd"/>
          </w:p>
        </w:tc>
        <w:tc>
          <w:tcPr>
            <w:tcW w:w="545" w:type="pct"/>
            <w:tcBorders>
              <w:top w:val="single" w:sz="8" w:space="0" w:color="auto"/>
              <w:left w:val="nil"/>
              <w:bottom w:val="single" w:sz="8" w:space="0" w:color="auto"/>
              <w:right w:val="single" w:sz="4" w:space="0" w:color="auto"/>
            </w:tcBorders>
            <w:shd w:val="clear" w:color="000000" w:fill="B8CCE4"/>
            <w:vAlign w:val="bottom"/>
            <w:hideMark/>
          </w:tcPr>
          <w:p w14:paraId="3D618536" w14:textId="77777777" w:rsidR="00742641" w:rsidRPr="00742641" w:rsidRDefault="00742641" w:rsidP="00742641">
            <w:pPr>
              <w:rPr>
                <w:rFonts w:ascii="Arial" w:hAnsi="Arial" w:cs="Arial"/>
                <w:b/>
                <w:bCs/>
                <w:color w:val="000000"/>
                <w:sz w:val="20"/>
              </w:rPr>
            </w:pPr>
            <w:r w:rsidRPr="00742641">
              <w:rPr>
                <w:rFonts w:ascii="Arial" w:hAnsi="Arial" w:cs="Arial"/>
                <w:b/>
                <w:bCs/>
                <w:color w:val="000000"/>
                <w:sz w:val="20"/>
              </w:rPr>
              <w:t>Elektronická adresa pro fakturaci</w:t>
            </w:r>
          </w:p>
        </w:tc>
        <w:tc>
          <w:tcPr>
            <w:tcW w:w="704" w:type="pct"/>
            <w:tcBorders>
              <w:top w:val="single" w:sz="8" w:space="0" w:color="auto"/>
              <w:left w:val="nil"/>
              <w:bottom w:val="single" w:sz="8" w:space="0" w:color="auto"/>
              <w:right w:val="single" w:sz="4" w:space="0" w:color="auto"/>
            </w:tcBorders>
            <w:shd w:val="clear" w:color="000000" w:fill="B8CCE4"/>
            <w:noWrap/>
            <w:vAlign w:val="bottom"/>
            <w:hideMark/>
          </w:tcPr>
          <w:p w14:paraId="61403C4F" w14:textId="77777777" w:rsidR="00742641" w:rsidRPr="00742641" w:rsidRDefault="00742641" w:rsidP="00742641">
            <w:pPr>
              <w:rPr>
                <w:rFonts w:ascii="Arial" w:hAnsi="Arial" w:cs="Arial"/>
                <w:b/>
                <w:bCs/>
                <w:color w:val="000000"/>
                <w:sz w:val="20"/>
              </w:rPr>
            </w:pPr>
            <w:r w:rsidRPr="00742641">
              <w:rPr>
                <w:rFonts w:ascii="Arial" w:hAnsi="Arial" w:cs="Arial"/>
                <w:b/>
                <w:bCs/>
                <w:color w:val="000000"/>
                <w:sz w:val="20"/>
              </w:rPr>
              <w:t>Název objektu</w:t>
            </w:r>
          </w:p>
        </w:tc>
        <w:tc>
          <w:tcPr>
            <w:tcW w:w="447" w:type="pct"/>
            <w:tcBorders>
              <w:top w:val="single" w:sz="8" w:space="0" w:color="auto"/>
              <w:left w:val="nil"/>
              <w:bottom w:val="single" w:sz="8" w:space="0" w:color="auto"/>
              <w:right w:val="single" w:sz="4" w:space="0" w:color="auto"/>
            </w:tcBorders>
            <w:shd w:val="clear" w:color="000000" w:fill="B8CCE4"/>
            <w:noWrap/>
            <w:vAlign w:val="bottom"/>
            <w:hideMark/>
          </w:tcPr>
          <w:p w14:paraId="78569EC7" w14:textId="77777777" w:rsidR="00742641" w:rsidRPr="00742641" w:rsidRDefault="00742641" w:rsidP="00742641">
            <w:pPr>
              <w:rPr>
                <w:rFonts w:ascii="Arial" w:hAnsi="Arial" w:cs="Arial"/>
                <w:b/>
                <w:bCs/>
                <w:color w:val="000000"/>
                <w:sz w:val="20"/>
              </w:rPr>
            </w:pPr>
            <w:r w:rsidRPr="00742641">
              <w:rPr>
                <w:rFonts w:ascii="Arial" w:hAnsi="Arial" w:cs="Arial"/>
                <w:b/>
                <w:bCs/>
                <w:color w:val="000000"/>
                <w:sz w:val="20"/>
              </w:rPr>
              <w:t>Druh zajištění</w:t>
            </w:r>
          </w:p>
        </w:tc>
        <w:tc>
          <w:tcPr>
            <w:tcW w:w="369" w:type="pct"/>
            <w:tcBorders>
              <w:top w:val="single" w:sz="8" w:space="0" w:color="auto"/>
              <w:left w:val="nil"/>
              <w:bottom w:val="single" w:sz="8" w:space="0" w:color="auto"/>
              <w:right w:val="single" w:sz="4" w:space="0" w:color="auto"/>
            </w:tcBorders>
            <w:shd w:val="clear" w:color="000000" w:fill="B8CCE4"/>
            <w:vAlign w:val="bottom"/>
            <w:hideMark/>
          </w:tcPr>
          <w:p w14:paraId="2E1630B4" w14:textId="77777777" w:rsidR="00742641" w:rsidRPr="00742641" w:rsidRDefault="00742641" w:rsidP="00742641">
            <w:pPr>
              <w:rPr>
                <w:rFonts w:ascii="Arial" w:hAnsi="Arial" w:cs="Arial"/>
                <w:b/>
                <w:bCs/>
                <w:color w:val="000000"/>
                <w:sz w:val="20"/>
              </w:rPr>
            </w:pPr>
            <w:r w:rsidRPr="00742641">
              <w:rPr>
                <w:rFonts w:ascii="Arial" w:hAnsi="Arial" w:cs="Arial"/>
                <w:b/>
                <w:bCs/>
                <w:color w:val="000000"/>
                <w:sz w:val="20"/>
              </w:rPr>
              <w:t>Zajištění zabezpečení ve dnech</w:t>
            </w:r>
          </w:p>
        </w:tc>
        <w:tc>
          <w:tcPr>
            <w:tcW w:w="644" w:type="pct"/>
            <w:tcBorders>
              <w:top w:val="single" w:sz="8" w:space="0" w:color="auto"/>
              <w:left w:val="nil"/>
              <w:bottom w:val="single" w:sz="8" w:space="0" w:color="auto"/>
              <w:right w:val="single" w:sz="4" w:space="0" w:color="auto"/>
            </w:tcBorders>
            <w:shd w:val="clear" w:color="000000" w:fill="B8CCE4"/>
            <w:vAlign w:val="bottom"/>
            <w:hideMark/>
          </w:tcPr>
          <w:p w14:paraId="24573F56" w14:textId="77777777" w:rsidR="00742641" w:rsidRPr="00742641" w:rsidRDefault="00742641" w:rsidP="00742641">
            <w:pPr>
              <w:rPr>
                <w:rFonts w:ascii="Arial" w:hAnsi="Arial" w:cs="Arial"/>
                <w:b/>
                <w:bCs/>
                <w:color w:val="000000"/>
                <w:sz w:val="20"/>
              </w:rPr>
            </w:pPr>
            <w:r w:rsidRPr="00742641">
              <w:rPr>
                <w:rFonts w:ascii="Arial" w:hAnsi="Arial" w:cs="Arial"/>
                <w:b/>
                <w:bCs/>
                <w:color w:val="000000"/>
                <w:sz w:val="20"/>
              </w:rPr>
              <w:t>Zajištění fyzické ostrahy/ recepčních služeb</w:t>
            </w:r>
          </w:p>
        </w:tc>
        <w:tc>
          <w:tcPr>
            <w:tcW w:w="510" w:type="pct"/>
            <w:tcBorders>
              <w:top w:val="single" w:sz="8" w:space="0" w:color="auto"/>
              <w:left w:val="nil"/>
              <w:bottom w:val="single" w:sz="8" w:space="0" w:color="auto"/>
              <w:right w:val="single" w:sz="8" w:space="0" w:color="auto"/>
            </w:tcBorders>
            <w:shd w:val="clear" w:color="000000" w:fill="B8CCE4"/>
            <w:noWrap/>
            <w:vAlign w:val="bottom"/>
            <w:hideMark/>
          </w:tcPr>
          <w:p w14:paraId="422586D5" w14:textId="77777777" w:rsidR="00742641" w:rsidRPr="00742641" w:rsidRDefault="00742641" w:rsidP="00742641">
            <w:pPr>
              <w:rPr>
                <w:rFonts w:ascii="Arial" w:hAnsi="Arial" w:cs="Arial"/>
                <w:b/>
                <w:bCs/>
                <w:color w:val="000000"/>
                <w:sz w:val="20"/>
              </w:rPr>
            </w:pPr>
            <w:r w:rsidRPr="00742641">
              <w:rPr>
                <w:rFonts w:ascii="Arial" w:hAnsi="Arial" w:cs="Arial"/>
                <w:b/>
                <w:bCs/>
                <w:color w:val="000000"/>
                <w:sz w:val="20"/>
              </w:rPr>
              <w:t>Ústředna</w:t>
            </w:r>
          </w:p>
        </w:tc>
        <w:tc>
          <w:tcPr>
            <w:tcW w:w="345" w:type="pct"/>
            <w:tcBorders>
              <w:top w:val="nil"/>
              <w:left w:val="nil"/>
              <w:bottom w:val="nil"/>
              <w:right w:val="nil"/>
            </w:tcBorders>
            <w:shd w:val="clear" w:color="auto" w:fill="auto"/>
            <w:noWrap/>
            <w:vAlign w:val="bottom"/>
            <w:hideMark/>
          </w:tcPr>
          <w:p w14:paraId="34B262E2" w14:textId="77777777" w:rsidR="00742641" w:rsidRPr="00742641" w:rsidRDefault="00742641" w:rsidP="00742641">
            <w:pPr>
              <w:rPr>
                <w:rFonts w:ascii="Arial" w:hAnsi="Arial" w:cs="Arial"/>
                <w:b/>
                <w:bCs/>
                <w:color w:val="000000"/>
                <w:sz w:val="20"/>
              </w:rPr>
            </w:pPr>
          </w:p>
        </w:tc>
      </w:tr>
      <w:tr w:rsidR="00742641" w:rsidRPr="00742641" w14:paraId="137A03B0" w14:textId="77777777" w:rsidTr="00742641">
        <w:trPr>
          <w:trHeight w:val="660"/>
        </w:trPr>
        <w:tc>
          <w:tcPr>
            <w:tcW w:w="534"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1BD32FAE"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Rektorát, Filozofická fakulta, Univerzitní knihovna</w:t>
            </w:r>
          </w:p>
        </w:tc>
        <w:tc>
          <w:tcPr>
            <w:tcW w:w="903" w:type="pct"/>
            <w:vMerge w:val="restart"/>
            <w:tcBorders>
              <w:top w:val="nil"/>
              <w:left w:val="nil"/>
              <w:bottom w:val="single" w:sz="4" w:space="0" w:color="auto"/>
              <w:right w:val="single" w:sz="4" w:space="0" w:color="auto"/>
            </w:tcBorders>
            <w:shd w:val="clear" w:color="000000" w:fill="FFFFFF"/>
            <w:vAlign w:val="center"/>
            <w:hideMark/>
          </w:tcPr>
          <w:p w14:paraId="0FD8EF7E"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Branišovská 1645/31a, České Budějovice</w:t>
            </w:r>
          </w:p>
        </w:tc>
        <w:tc>
          <w:tcPr>
            <w:tcW w:w="545" w:type="pct"/>
            <w:vMerge w:val="restart"/>
            <w:tcBorders>
              <w:top w:val="nil"/>
              <w:left w:val="single" w:sz="4" w:space="0" w:color="auto"/>
              <w:bottom w:val="single" w:sz="8" w:space="0" w:color="000000"/>
              <w:right w:val="single" w:sz="4" w:space="0" w:color="auto"/>
            </w:tcBorders>
            <w:shd w:val="clear" w:color="000000" w:fill="FFFFFF"/>
            <w:vAlign w:val="center"/>
            <w:hideMark/>
          </w:tcPr>
          <w:p w14:paraId="106880FB" w14:textId="0D4286AA" w:rsidR="00742641" w:rsidRPr="00742641" w:rsidRDefault="00E86B9B" w:rsidP="00742641">
            <w:pPr>
              <w:jc w:val="center"/>
              <w:rPr>
                <w:rFonts w:ascii="Calibri" w:hAnsi="Calibri" w:cs="Calibri"/>
                <w:color w:val="0000FF"/>
                <w:szCs w:val="22"/>
                <w:u w:val="single"/>
              </w:rPr>
            </w:pPr>
            <w:hyperlink r:id="rId20" w:history="1">
              <w:proofErr w:type="spellStart"/>
              <w:r w:rsidR="00FA5C8A">
                <w:rPr>
                  <w:rFonts w:ascii="Calibri" w:hAnsi="Calibri" w:cs="Calibri"/>
                  <w:color w:val="0000FF"/>
                  <w:szCs w:val="22"/>
                  <w:u w:val="single"/>
                </w:rPr>
                <w:t>xxx</w:t>
              </w:r>
              <w:proofErr w:type="spellEnd"/>
            </w:hyperlink>
          </w:p>
        </w:tc>
        <w:tc>
          <w:tcPr>
            <w:tcW w:w="704"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1428C63F" w14:textId="77777777" w:rsidR="00742641" w:rsidRPr="00742641" w:rsidRDefault="00742641" w:rsidP="00742641">
            <w:pPr>
              <w:rPr>
                <w:rFonts w:ascii="Arial" w:hAnsi="Arial" w:cs="Arial"/>
                <w:color w:val="000000"/>
                <w:sz w:val="20"/>
              </w:rPr>
            </w:pPr>
            <w:proofErr w:type="spellStart"/>
            <w:r w:rsidRPr="00742641">
              <w:rPr>
                <w:rFonts w:ascii="Arial" w:hAnsi="Arial" w:cs="Arial"/>
                <w:color w:val="000000"/>
                <w:sz w:val="20"/>
              </w:rPr>
              <w:t>Rektorár</w:t>
            </w:r>
            <w:proofErr w:type="spellEnd"/>
            <w:r w:rsidRPr="00742641">
              <w:rPr>
                <w:rFonts w:ascii="Arial" w:hAnsi="Arial" w:cs="Arial"/>
                <w:color w:val="000000"/>
                <w:sz w:val="20"/>
              </w:rPr>
              <w:t>, Filozofická fakulta</w:t>
            </w:r>
          </w:p>
        </w:tc>
        <w:tc>
          <w:tcPr>
            <w:tcW w:w="447" w:type="pct"/>
            <w:tcBorders>
              <w:top w:val="nil"/>
              <w:left w:val="nil"/>
              <w:bottom w:val="single" w:sz="4" w:space="0" w:color="auto"/>
              <w:right w:val="single" w:sz="4" w:space="0" w:color="auto"/>
            </w:tcBorders>
            <w:shd w:val="clear" w:color="000000" w:fill="FFFFFF"/>
            <w:vAlign w:val="bottom"/>
            <w:hideMark/>
          </w:tcPr>
          <w:p w14:paraId="7B4A270A"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fyzická ostraha</w:t>
            </w:r>
          </w:p>
        </w:tc>
        <w:tc>
          <w:tcPr>
            <w:tcW w:w="369" w:type="pct"/>
            <w:tcBorders>
              <w:top w:val="nil"/>
              <w:left w:val="nil"/>
              <w:bottom w:val="single" w:sz="4" w:space="0" w:color="auto"/>
              <w:right w:val="single" w:sz="4" w:space="0" w:color="auto"/>
            </w:tcBorders>
            <w:shd w:val="clear" w:color="000000" w:fill="FFFFFF"/>
            <w:noWrap/>
            <w:vAlign w:val="bottom"/>
            <w:hideMark/>
          </w:tcPr>
          <w:p w14:paraId="66C8A7C3"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Po - Pá</w:t>
            </w:r>
          </w:p>
        </w:tc>
        <w:tc>
          <w:tcPr>
            <w:tcW w:w="644" w:type="pct"/>
            <w:tcBorders>
              <w:top w:val="nil"/>
              <w:left w:val="nil"/>
              <w:bottom w:val="single" w:sz="4" w:space="0" w:color="auto"/>
              <w:right w:val="single" w:sz="4" w:space="0" w:color="auto"/>
            </w:tcBorders>
            <w:shd w:val="clear" w:color="000000" w:fill="FFFFFF"/>
            <w:noWrap/>
            <w:vAlign w:val="bottom"/>
            <w:hideMark/>
          </w:tcPr>
          <w:p w14:paraId="3AD8CADE"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21.30 - 22.00 hod</w:t>
            </w:r>
          </w:p>
        </w:tc>
        <w:tc>
          <w:tcPr>
            <w:tcW w:w="510" w:type="pct"/>
            <w:vMerge w:val="restart"/>
            <w:tcBorders>
              <w:top w:val="nil"/>
              <w:left w:val="single" w:sz="4" w:space="0" w:color="auto"/>
              <w:bottom w:val="single" w:sz="4" w:space="0" w:color="000000"/>
              <w:right w:val="single" w:sz="8" w:space="0" w:color="auto"/>
            </w:tcBorders>
            <w:shd w:val="clear" w:color="auto" w:fill="auto"/>
            <w:noWrap/>
            <w:vAlign w:val="center"/>
            <w:hideMark/>
          </w:tcPr>
          <w:p w14:paraId="29EB7720" w14:textId="77777777" w:rsidR="00742641" w:rsidRPr="00742641" w:rsidRDefault="00742641" w:rsidP="00742641">
            <w:pPr>
              <w:rPr>
                <w:rFonts w:ascii="Arial" w:hAnsi="Arial" w:cs="Arial"/>
                <w:color w:val="000000"/>
                <w:sz w:val="20"/>
              </w:rPr>
            </w:pPr>
            <w:proofErr w:type="spellStart"/>
            <w:r w:rsidRPr="00742641">
              <w:rPr>
                <w:rFonts w:ascii="Arial" w:hAnsi="Arial" w:cs="Arial"/>
                <w:color w:val="000000"/>
                <w:sz w:val="20"/>
              </w:rPr>
              <w:t>Galaxi</w:t>
            </w:r>
            <w:proofErr w:type="spellEnd"/>
            <w:r w:rsidRPr="00742641">
              <w:rPr>
                <w:rFonts w:ascii="Arial" w:hAnsi="Arial" w:cs="Arial"/>
                <w:color w:val="000000"/>
                <w:sz w:val="20"/>
              </w:rPr>
              <w:t xml:space="preserve"> 520</w:t>
            </w:r>
          </w:p>
        </w:tc>
        <w:tc>
          <w:tcPr>
            <w:tcW w:w="345" w:type="pct"/>
            <w:vMerge w:val="restart"/>
            <w:tcBorders>
              <w:top w:val="single" w:sz="4" w:space="0" w:color="auto"/>
              <w:left w:val="nil"/>
              <w:bottom w:val="single" w:sz="4" w:space="0" w:color="000000"/>
              <w:right w:val="single" w:sz="4" w:space="0" w:color="auto"/>
            </w:tcBorders>
            <w:shd w:val="clear" w:color="auto" w:fill="auto"/>
            <w:vAlign w:val="center"/>
            <w:hideMark/>
          </w:tcPr>
          <w:p w14:paraId="4945BD3F"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Jeden zaměstnanec je zároveň recepční a zároveň fyzická ostraha na obou budovách</w:t>
            </w:r>
          </w:p>
        </w:tc>
      </w:tr>
      <w:tr w:rsidR="00742641" w:rsidRPr="00742641" w14:paraId="662ADE6F" w14:textId="77777777" w:rsidTr="00742641">
        <w:trPr>
          <w:trHeight w:val="300"/>
        </w:trPr>
        <w:tc>
          <w:tcPr>
            <w:tcW w:w="534" w:type="pct"/>
            <w:vMerge/>
            <w:tcBorders>
              <w:top w:val="nil"/>
              <w:left w:val="single" w:sz="8" w:space="0" w:color="auto"/>
              <w:bottom w:val="single" w:sz="8" w:space="0" w:color="000000"/>
              <w:right w:val="single" w:sz="8" w:space="0" w:color="auto"/>
            </w:tcBorders>
            <w:vAlign w:val="center"/>
            <w:hideMark/>
          </w:tcPr>
          <w:p w14:paraId="4AEC3CB2" w14:textId="77777777" w:rsidR="00742641" w:rsidRPr="00742641" w:rsidRDefault="00742641" w:rsidP="00742641">
            <w:pPr>
              <w:rPr>
                <w:rFonts w:ascii="Arial" w:hAnsi="Arial" w:cs="Arial"/>
                <w:color w:val="000000"/>
                <w:sz w:val="20"/>
              </w:rPr>
            </w:pPr>
          </w:p>
        </w:tc>
        <w:tc>
          <w:tcPr>
            <w:tcW w:w="903" w:type="pct"/>
            <w:vMerge/>
            <w:tcBorders>
              <w:top w:val="nil"/>
              <w:left w:val="nil"/>
              <w:bottom w:val="single" w:sz="4" w:space="0" w:color="auto"/>
              <w:right w:val="single" w:sz="4" w:space="0" w:color="auto"/>
            </w:tcBorders>
            <w:vAlign w:val="center"/>
            <w:hideMark/>
          </w:tcPr>
          <w:p w14:paraId="63E1569F" w14:textId="77777777" w:rsidR="00742641" w:rsidRPr="00742641" w:rsidRDefault="00742641" w:rsidP="00742641">
            <w:pPr>
              <w:rPr>
                <w:rFonts w:ascii="Arial" w:hAnsi="Arial" w:cs="Arial"/>
                <w:color w:val="000000"/>
                <w:sz w:val="20"/>
              </w:rPr>
            </w:pPr>
          </w:p>
        </w:tc>
        <w:tc>
          <w:tcPr>
            <w:tcW w:w="545" w:type="pct"/>
            <w:vMerge/>
            <w:tcBorders>
              <w:top w:val="nil"/>
              <w:left w:val="single" w:sz="4" w:space="0" w:color="auto"/>
              <w:bottom w:val="single" w:sz="8" w:space="0" w:color="000000"/>
              <w:right w:val="single" w:sz="4" w:space="0" w:color="auto"/>
            </w:tcBorders>
            <w:vAlign w:val="center"/>
            <w:hideMark/>
          </w:tcPr>
          <w:p w14:paraId="56C5096C" w14:textId="77777777" w:rsidR="00742641" w:rsidRPr="00742641" w:rsidRDefault="00742641" w:rsidP="00742641">
            <w:pPr>
              <w:rPr>
                <w:rFonts w:ascii="Calibri" w:hAnsi="Calibri" w:cs="Calibri"/>
                <w:color w:val="0000FF"/>
                <w:szCs w:val="22"/>
                <w:u w:val="single"/>
              </w:rPr>
            </w:pPr>
          </w:p>
        </w:tc>
        <w:tc>
          <w:tcPr>
            <w:tcW w:w="704" w:type="pct"/>
            <w:vMerge/>
            <w:tcBorders>
              <w:top w:val="nil"/>
              <w:left w:val="single" w:sz="4" w:space="0" w:color="auto"/>
              <w:bottom w:val="single" w:sz="4" w:space="0" w:color="auto"/>
              <w:right w:val="single" w:sz="4" w:space="0" w:color="auto"/>
            </w:tcBorders>
            <w:vAlign w:val="center"/>
            <w:hideMark/>
          </w:tcPr>
          <w:p w14:paraId="60075125" w14:textId="77777777" w:rsidR="00742641" w:rsidRPr="00742641" w:rsidRDefault="00742641" w:rsidP="00742641">
            <w:pPr>
              <w:rPr>
                <w:rFonts w:ascii="Arial" w:hAnsi="Arial" w:cs="Arial"/>
                <w:color w:val="000000"/>
                <w:sz w:val="20"/>
              </w:rPr>
            </w:pPr>
          </w:p>
        </w:tc>
        <w:tc>
          <w:tcPr>
            <w:tcW w:w="447" w:type="pct"/>
            <w:tcBorders>
              <w:top w:val="nil"/>
              <w:left w:val="nil"/>
              <w:bottom w:val="single" w:sz="4" w:space="0" w:color="auto"/>
              <w:right w:val="single" w:sz="4" w:space="0" w:color="auto"/>
            </w:tcBorders>
            <w:shd w:val="clear" w:color="000000" w:fill="FFFFFF"/>
            <w:noWrap/>
            <w:vAlign w:val="bottom"/>
            <w:hideMark/>
          </w:tcPr>
          <w:p w14:paraId="13C0DB46"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recepční služba</w:t>
            </w:r>
          </w:p>
        </w:tc>
        <w:tc>
          <w:tcPr>
            <w:tcW w:w="369" w:type="pct"/>
            <w:tcBorders>
              <w:top w:val="nil"/>
              <w:left w:val="nil"/>
              <w:bottom w:val="single" w:sz="4" w:space="0" w:color="auto"/>
              <w:right w:val="single" w:sz="4" w:space="0" w:color="auto"/>
            </w:tcBorders>
            <w:shd w:val="clear" w:color="000000" w:fill="FFFFFF"/>
            <w:noWrap/>
            <w:vAlign w:val="bottom"/>
            <w:hideMark/>
          </w:tcPr>
          <w:p w14:paraId="68A8D64F"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Po - Pá</w:t>
            </w:r>
          </w:p>
        </w:tc>
        <w:tc>
          <w:tcPr>
            <w:tcW w:w="644" w:type="pct"/>
            <w:tcBorders>
              <w:top w:val="nil"/>
              <w:left w:val="nil"/>
              <w:bottom w:val="single" w:sz="4" w:space="0" w:color="auto"/>
              <w:right w:val="single" w:sz="4" w:space="0" w:color="auto"/>
            </w:tcBorders>
            <w:shd w:val="clear" w:color="000000" w:fill="FFFFFF"/>
            <w:noWrap/>
            <w:vAlign w:val="bottom"/>
            <w:hideMark/>
          </w:tcPr>
          <w:p w14:paraId="30327249"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06.00 - 20.00 hod</w:t>
            </w:r>
          </w:p>
        </w:tc>
        <w:tc>
          <w:tcPr>
            <w:tcW w:w="510" w:type="pct"/>
            <w:vMerge/>
            <w:tcBorders>
              <w:top w:val="nil"/>
              <w:left w:val="single" w:sz="4" w:space="0" w:color="auto"/>
              <w:bottom w:val="single" w:sz="4" w:space="0" w:color="000000"/>
              <w:right w:val="single" w:sz="8" w:space="0" w:color="auto"/>
            </w:tcBorders>
            <w:vAlign w:val="center"/>
            <w:hideMark/>
          </w:tcPr>
          <w:p w14:paraId="1A572F57" w14:textId="77777777" w:rsidR="00742641" w:rsidRPr="00742641" w:rsidRDefault="00742641" w:rsidP="00742641">
            <w:pPr>
              <w:rPr>
                <w:rFonts w:ascii="Arial" w:hAnsi="Arial" w:cs="Arial"/>
                <w:color w:val="000000"/>
                <w:sz w:val="20"/>
              </w:rPr>
            </w:pPr>
          </w:p>
        </w:tc>
        <w:tc>
          <w:tcPr>
            <w:tcW w:w="345" w:type="pct"/>
            <w:vMerge/>
            <w:tcBorders>
              <w:top w:val="single" w:sz="4" w:space="0" w:color="auto"/>
              <w:left w:val="nil"/>
              <w:bottom w:val="single" w:sz="4" w:space="0" w:color="000000"/>
              <w:right w:val="single" w:sz="4" w:space="0" w:color="auto"/>
            </w:tcBorders>
            <w:vAlign w:val="center"/>
            <w:hideMark/>
          </w:tcPr>
          <w:p w14:paraId="1DBFE7C3" w14:textId="77777777" w:rsidR="00742641" w:rsidRPr="00742641" w:rsidRDefault="00742641" w:rsidP="00742641">
            <w:pPr>
              <w:rPr>
                <w:rFonts w:ascii="Arial" w:hAnsi="Arial" w:cs="Arial"/>
                <w:color w:val="000000"/>
                <w:sz w:val="20"/>
              </w:rPr>
            </w:pPr>
          </w:p>
        </w:tc>
      </w:tr>
      <w:tr w:rsidR="00742641" w:rsidRPr="00742641" w14:paraId="39C34562" w14:textId="77777777" w:rsidTr="00742641">
        <w:trPr>
          <w:trHeight w:val="315"/>
        </w:trPr>
        <w:tc>
          <w:tcPr>
            <w:tcW w:w="534" w:type="pct"/>
            <w:vMerge/>
            <w:tcBorders>
              <w:top w:val="nil"/>
              <w:left w:val="single" w:sz="8" w:space="0" w:color="auto"/>
              <w:bottom w:val="single" w:sz="8" w:space="0" w:color="000000"/>
              <w:right w:val="single" w:sz="8" w:space="0" w:color="auto"/>
            </w:tcBorders>
            <w:vAlign w:val="center"/>
            <w:hideMark/>
          </w:tcPr>
          <w:p w14:paraId="15A423D1" w14:textId="77777777" w:rsidR="00742641" w:rsidRPr="00742641" w:rsidRDefault="00742641" w:rsidP="00742641">
            <w:pPr>
              <w:rPr>
                <w:rFonts w:ascii="Arial" w:hAnsi="Arial" w:cs="Arial"/>
                <w:color w:val="000000"/>
                <w:sz w:val="20"/>
              </w:rPr>
            </w:pPr>
          </w:p>
        </w:tc>
        <w:tc>
          <w:tcPr>
            <w:tcW w:w="903" w:type="pct"/>
            <w:vMerge/>
            <w:tcBorders>
              <w:top w:val="nil"/>
              <w:left w:val="nil"/>
              <w:bottom w:val="single" w:sz="4" w:space="0" w:color="auto"/>
              <w:right w:val="single" w:sz="4" w:space="0" w:color="auto"/>
            </w:tcBorders>
            <w:vAlign w:val="center"/>
            <w:hideMark/>
          </w:tcPr>
          <w:p w14:paraId="54FEB415" w14:textId="77777777" w:rsidR="00742641" w:rsidRPr="00742641" w:rsidRDefault="00742641" w:rsidP="00742641">
            <w:pPr>
              <w:rPr>
                <w:rFonts w:ascii="Arial" w:hAnsi="Arial" w:cs="Arial"/>
                <w:color w:val="000000"/>
                <w:sz w:val="20"/>
              </w:rPr>
            </w:pPr>
          </w:p>
        </w:tc>
        <w:tc>
          <w:tcPr>
            <w:tcW w:w="545" w:type="pct"/>
            <w:vMerge/>
            <w:tcBorders>
              <w:top w:val="nil"/>
              <w:left w:val="single" w:sz="4" w:space="0" w:color="auto"/>
              <w:bottom w:val="single" w:sz="8" w:space="0" w:color="000000"/>
              <w:right w:val="single" w:sz="4" w:space="0" w:color="auto"/>
            </w:tcBorders>
            <w:vAlign w:val="center"/>
            <w:hideMark/>
          </w:tcPr>
          <w:p w14:paraId="4A4F7B72" w14:textId="77777777" w:rsidR="00742641" w:rsidRPr="00742641" w:rsidRDefault="00742641" w:rsidP="00742641">
            <w:pPr>
              <w:rPr>
                <w:rFonts w:ascii="Calibri" w:hAnsi="Calibri" w:cs="Calibri"/>
                <w:color w:val="0000FF"/>
                <w:szCs w:val="22"/>
                <w:u w:val="single"/>
              </w:rPr>
            </w:pPr>
          </w:p>
        </w:tc>
        <w:tc>
          <w:tcPr>
            <w:tcW w:w="704" w:type="pct"/>
            <w:vMerge/>
            <w:tcBorders>
              <w:top w:val="nil"/>
              <w:left w:val="single" w:sz="4" w:space="0" w:color="auto"/>
              <w:bottom w:val="single" w:sz="4" w:space="0" w:color="auto"/>
              <w:right w:val="single" w:sz="4" w:space="0" w:color="auto"/>
            </w:tcBorders>
            <w:vAlign w:val="center"/>
            <w:hideMark/>
          </w:tcPr>
          <w:p w14:paraId="663F9AE1" w14:textId="77777777" w:rsidR="00742641" w:rsidRPr="00742641" w:rsidRDefault="00742641" w:rsidP="00742641">
            <w:pPr>
              <w:rPr>
                <w:rFonts w:ascii="Arial" w:hAnsi="Arial" w:cs="Arial"/>
                <w:color w:val="000000"/>
                <w:sz w:val="20"/>
              </w:rPr>
            </w:pPr>
          </w:p>
        </w:tc>
        <w:tc>
          <w:tcPr>
            <w:tcW w:w="447"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31259B1B"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EZS</w:t>
            </w:r>
          </w:p>
        </w:tc>
        <w:tc>
          <w:tcPr>
            <w:tcW w:w="369" w:type="pct"/>
            <w:tcBorders>
              <w:top w:val="nil"/>
              <w:left w:val="nil"/>
              <w:bottom w:val="single" w:sz="4" w:space="0" w:color="auto"/>
              <w:right w:val="single" w:sz="4" w:space="0" w:color="auto"/>
            </w:tcBorders>
            <w:shd w:val="clear" w:color="000000" w:fill="FFFFFF"/>
            <w:noWrap/>
            <w:vAlign w:val="bottom"/>
            <w:hideMark/>
          </w:tcPr>
          <w:p w14:paraId="0ABC2DD5"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Po - Pá</w:t>
            </w:r>
          </w:p>
        </w:tc>
        <w:tc>
          <w:tcPr>
            <w:tcW w:w="644" w:type="pct"/>
            <w:tcBorders>
              <w:top w:val="nil"/>
              <w:left w:val="nil"/>
              <w:bottom w:val="single" w:sz="4" w:space="0" w:color="auto"/>
              <w:right w:val="single" w:sz="4" w:space="0" w:color="auto"/>
            </w:tcBorders>
            <w:shd w:val="clear" w:color="000000" w:fill="FFFFFF"/>
            <w:noWrap/>
            <w:vAlign w:val="bottom"/>
            <w:hideMark/>
          </w:tcPr>
          <w:p w14:paraId="703701BE"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22.00 - 06.00 hod</w:t>
            </w:r>
          </w:p>
        </w:tc>
        <w:tc>
          <w:tcPr>
            <w:tcW w:w="510" w:type="pct"/>
            <w:vMerge/>
            <w:tcBorders>
              <w:top w:val="nil"/>
              <w:left w:val="single" w:sz="4" w:space="0" w:color="auto"/>
              <w:bottom w:val="single" w:sz="4" w:space="0" w:color="000000"/>
              <w:right w:val="single" w:sz="8" w:space="0" w:color="auto"/>
            </w:tcBorders>
            <w:vAlign w:val="center"/>
            <w:hideMark/>
          </w:tcPr>
          <w:p w14:paraId="094ACD2A" w14:textId="77777777" w:rsidR="00742641" w:rsidRPr="00742641" w:rsidRDefault="00742641" w:rsidP="00742641">
            <w:pPr>
              <w:rPr>
                <w:rFonts w:ascii="Arial" w:hAnsi="Arial" w:cs="Arial"/>
                <w:color w:val="000000"/>
                <w:sz w:val="20"/>
              </w:rPr>
            </w:pPr>
          </w:p>
        </w:tc>
        <w:tc>
          <w:tcPr>
            <w:tcW w:w="345" w:type="pct"/>
            <w:vMerge/>
            <w:tcBorders>
              <w:top w:val="single" w:sz="4" w:space="0" w:color="auto"/>
              <w:left w:val="nil"/>
              <w:bottom w:val="single" w:sz="4" w:space="0" w:color="000000"/>
              <w:right w:val="single" w:sz="4" w:space="0" w:color="auto"/>
            </w:tcBorders>
            <w:vAlign w:val="center"/>
            <w:hideMark/>
          </w:tcPr>
          <w:p w14:paraId="15AD708B" w14:textId="77777777" w:rsidR="00742641" w:rsidRPr="00742641" w:rsidRDefault="00742641" w:rsidP="00742641">
            <w:pPr>
              <w:rPr>
                <w:rFonts w:ascii="Arial" w:hAnsi="Arial" w:cs="Arial"/>
                <w:color w:val="000000"/>
                <w:sz w:val="20"/>
              </w:rPr>
            </w:pPr>
          </w:p>
        </w:tc>
      </w:tr>
      <w:tr w:rsidR="00742641" w:rsidRPr="00742641" w14:paraId="6DDC40F4" w14:textId="77777777" w:rsidTr="00742641">
        <w:trPr>
          <w:trHeight w:val="315"/>
        </w:trPr>
        <w:tc>
          <w:tcPr>
            <w:tcW w:w="534" w:type="pct"/>
            <w:vMerge/>
            <w:tcBorders>
              <w:top w:val="nil"/>
              <w:left w:val="single" w:sz="8" w:space="0" w:color="auto"/>
              <w:bottom w:val="single" w:sz="8" w:space="0" w:color="000000"/>
              <w:right w:val="single" w:sz="8" w:space="0" w:color="auto"/>
            </w:tcBorders>
            <w:vAlign w:val="center"/>
            <w:hideMark/>
          </w:tcPr>
          <w:p w14:paraId="1349A5FC" w14:textId="77777777" w:rsidR="00742641" w:rsidRPr="00742641" w:rsidRDefault="00742641" w:rsidP="00742641">
            <w:pPr>
              <w:rPr>
                <w:rFonts w:ascii="Arial" w:hAnsi="Arial" w:cs="Arial"/>
                <w:color w:val="000000"/>
                <w:sz w:val="20"/>
              </w:rPr>
            </w:pPr>
          </w:p>
        </w:tc>
        <w:tc>
          <w:tcPr>
            <w:tcW w:w="903" w:type="pct"/>
            <w:vMerge/>
            <w:tcBorders>
              <w:top w:val="nil"/>
              <w:left w:val="nil"/>
              <w:bottom w:val="single" w:sz="4" w:space="0" w:color="auto"/>
              <w:right w:val="single" w:sz="4" w:space="0" w:color="auto"/>
            </w:tcBorders>
            <w:vAlign w:val="center"/>
            <w:hideMark/>
          </w:tcPr>
          <w:p w14:paraId="0B715ECF" w14:textId="77777777" w:rsidR="00742641" w:rsidRPr="00742641" w:rsidRDefault="00742641" w:rsidP="00742641">
            <w:pPr>
              <w:rPr>
                <w:rFonts w:ascii="Arial" w:hAnsi="Arial" w:cs="Arial"/>
                <w:color w:val="000000"/>
                <w:sz w:val="20"/>
              </w:rPr>
            </w:pPr>
          </w:p>
        </w:tc>
        <w:tc>
          <w:tcPr>
            <w:tcW w:w="545" w:type="pct"/>
            <w:vMerge/>
            <w:tcBorders>
              <w:top w:val="nil"/>
              <w:left w:val="single" w:sz="4" w:space="0" w:color="auto"/>
              <w:bottom w:val="single" w:sz="8" w:space="0" w:color="000000"/>
              <w:right w:val="single" w:sz="4" w:space="0" w:color="auto"/>
            </w:tcBorders>
            <w:vAlign w:val="center"/>
            <w:hideMark/>
          </w:tcPr>
          <w:p w14:paraId="174EEFC3" w14:textId="77777777" w:rsidR="00742641" w:rsidRPr="00742641" w:rsidRDefault="00742641" w:rsidP="00742641">
            <w:pPr>
              <w:rPr>
                <w:rFonts w:ascii="Calibri" w:hAnsi="Calibri" w:cs="Calibri"/>
                <w:color w:val="0000FF"/>
                <w:szCs w:val="22"/>
                <w:u w:val="single"/>
              </w:rPr>
            </w:pPr>
          </w:p>
        </w:tc>
        <w:tc>
          <w:tcPr>
            <w:tcW w:w="704" w:type="pct"/>
            <w:vMerge/>
            <w:tcBorders>
              <w:top w:val="nil"/>
              <w:left w:val="single" w:sz="4" w:space="0" w:color="auto"/>
              <w:bottom w:val="single" w:sz="4" w:space="0" w:color="auto"/>
              <w:right w:val="single" w:sz="4" w:space="0" w:color="auto"/>
            </w:tcBorders>
            <w:vAlign w:val="center"/>
            <w:hideMark/>
          </w:tcPr>
          <w:p w14:paraId="4A50C708" w14:textId="77777777" w:rsidR="00742641" w:rsidRPr="00742641" w:rsidRDefault="00742641" w:rsidP="00742641">
            <w:pPr>
              <w:rPr>
                <w:rFonts w:ascii="Arial" w:hAnsi="Arial" w:cs="Arial"/>
                <w:color w:val="000000"/>
                <w:sz w:val="20"/>
              </w:rPr>
            </w:pPr>
          </w:p>
        </w:tc>
        <w:tc>
          <w:tcPr>
            <w:tcW w:w="447" w:type="pct"/>
            <w:vMerge/>
            <w:tcBorders>
              <w:top w:val="nil"/>
              <w:left w:val="single" w:sz="4" w:space="0" w:color="auto"/>
              <w:bottom w:val="single" w:sz="4" w:space="0" w:color="auto"/>
              <w:right w:val="single" w:sz="4" w:space="0" w:color="auto"/>
            </w:tcBorders>
            <w:vAlign w:val="center"/>
            <w:hideMark/>
          </w:tcPr>
          <w:p w14:paraId="17F06AC8" w14:textId="77777777" w:rsidR="00742641" w:rsidRPr="00742641" w:rsidRDefault="00742641" w:rsidP="00742641">
            <w:pPr>
              <w:rPr>
                <w:rFonts w:ascii="Arial" w:hAnsi="Arial" w:cs="Arial"/>
                <w:color w:val="000000"/>
                <w:sz w:val="20"/>
              </w:rPr>
            </w:pPr>
          </w:p>
        </w:tc>
        <w:tc>
          <w:tcPr>
            <w:tcW w:w="369" w:type="pct"/>
            <w:tcBorders>
              <w:top w:val="nil"/>
              <w:left w:val="nil"/>
              <w:bottom w:val="single" w:sz="4" w:space="0" w:color="auto"/>
              <w:right w:val="single" w:sz="4" w:space="0" w:color="auto"/>
            </w:tcBorders>
            <w:shd w:val="clear" w:color="000000" w:fill="FFFFFF"/>
            <w:noWrap/>
            <w:vAlign w:val="bottom"/>
            <w:hideMark/>
          </w:tcPr>
          <w:p w14:paraId="7D3D2B35"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denně</w:t>
            </w:r>
          </w:p>
        </w:tc>
        <w:tc>
          <w:tcPr>
            <w:tcW w:w="644" w:type="pct"/>
            <w:tcBorders>
              <w:top w:val="nil"/>
              <w:left w:val="nil"/>
              <w:bottom w:val="single" w:sz="4" w:space="0" w:color="auto"/>
              <w:right w:val="single" w:sz="4" w:space="0" w:color="auto"/>
            </w:tcBorders>
            <w:shd w:val="clear" w:color="000000" w:fill="FFFFFF"/>
            <w:noWrap/>
            <w:vAlign w:val="bottom"/>
            <w:hideMark/>
          </w:tcPr>
          <w:p w14:paraId="2EAF8512"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v časech výše neuvedených</w:t>
            </w:r>
          </w:p>
        </w:tc>
        <w:tc>
          <w:tcPr>
            <w:tcW w:w="510" w:type="pct"/>
            <w:vMerge/>
            <w:tcBorders>
              <w:top w:val="nil"/>
              <w:left w:val="single" w:sz="4" w:space="0" w:color="auto"/>
              <w:bottom w:val="single" w:sz="4" w:space="0" w:color="000000"/>
              <w:right w:val="single" w:sz="8" w:space="0" w:color="auto"/>
            </w:tcBorders>
            <w:vAlign w:val="center"/>
            <w:hideMark/>
          </w:tcPr>
          <w:p w14:paraId="1E90BDE9" w14:textId="77777777" w:rsidR="00742641" w:rsidRPr="00742641" w:rsidRDefault="00742641" w:rsidP="00742641">
            <w:pPr>
              <w:rPr>
                <w:rFonts w:ascii="Arial" w:hAnsi="Arial" w:cs="Arial"/>
                <w:color w:val="000000"/>
                <w:sz w:val="20"/>
              </w:rPr>
            </w:pPr>
          </w:p>
        </w:tc>
        <w:tc>
          <w:tcPr>
            <w:tcW w:w="345" w:type="pct"/>
            <w:vMerge/>
            <w:tcBorders>
              <w:top w:val="single" w:sz="4" w:space="0" w:color="auto"/>
              <w:left w:val="nil"/>
              <w:bottom w:val="single" w:sz="4" w:space="0" w:color="000000"/>
              <w:right w:val="single" w:sz="4" w:space="0" w:color="auto"/>
            </w:tcBorders>
            <w:vAlign w:val="center"/>
            <w:hideMark/>
          </w:tcPr>
          <w:p w14:paraId="31D25A3A" w14:textId="77777777" w:rsidR="00742641" w:rsidRPr="00742641" w:rsidRDefault="00742641" w:rsidP="00742641">
            <w:pPr>
              <w:rPr>
                <w:rFonts w:ascii="Arial" w:hAnsi="Arial" w:cs="Arial"/>
                <w:color w:val="000000"/>
                <w:sz w:val="20"/>
              </w:rPr>
            </w:pPr>
          </w:p>
        </w:tc>
      </w:tr>
      <w:tr w:rsidR="00742641" w:rsidRPr="00742641" w14:paraId="6E2297FD" w14:textId="77777777" w:rsidTr="00742641">
        <w:trPr>
          <w:trHeight w:val="510"/>
        </w:trPr>
        <w:tc>
          <w:tcPr>
            <w:tcW w:w="534" w:type="pct"/>
            <w:vMerge/>
            <w:tcBorders>
              <w:top w:val="nil"/>
              <w:left w:val="single" w:sz="8" w:space="0" w:color="auto"/>
              <w:bottom w:val="single" w:sz="8" w:space="0" w:color="000000"/>
              <w:right w:val="single" w:sz="8" w:space="0" w:color="auto"/>
            </w:tcBorders>
            <w:vAlign w:val="center"/>
            <w:hideMark/>
          </w:tcPr>
          <w:p w14:paraId="35B4C155" w14:textId="77777777" w:rsidR="00742641" w:rsidRPr="00742641" w:rsidRDefault="00742641" w:rsidP="00742641">
            <w:pPr>
              <w:rPr>
                <w:rFonts w:ascii="Arial" w:hAnsi="Arial" w:cs="Arial"/>
                <w:color w:val="000000"/>
                <w:sz w:val="20"/>
              </w:rPr>
            </w:pPr>
          </w:p>
        </w:tc>
        <w:tc>
          <w:tcPr>
            <w:tcW w:w="903" w:type="pct"/>
            <w:vMerge w:val="restart"/>
            <w:tcBorders>
              <w:top w:val="nil"/>
              <w:left w:val="nil"/>
              <w:bottom w:val="single" w:sz="4" w:space="0" w:color="auto"/>
              <w:right w:val="single" w:sz="4" w:space="0" w:color="auto"/>
            </w:tcBorders>
            <w:shd w:val="clear" w:color="auto" w:fill="auto"/>
            <w:vAlign w:val="center"/>
            <w:hideMark/>
          </w:tcPr>
          <w:p w14:paraId="7269BAE9"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Branišovská 1645/31b, České Budějovice</w:t>
            </w:r>
          </w:p>
        </w:tc>
        <w:tc>
          <w:tcPr>
            <w:tcW w:w="545" w:type="pct"/>
            <w:vMerge/>
            <w:tcBorders>
              <w:top w:val="nil"/>
              <w:left w:val="single" w:sz="4" w:space="0" w:color="auto"/>
              <w:bottom w:val="single" w:sz="8" w:space="0" w:color="000000"/>
              <w:right w:val="single" w:sz="4" w:space="0" w:color="auto"/>
            </w:tcBorders>
            <w:vAlign w:val="center"/>
            <w:hideMark/>
          </w:tcPr>
          <w:p w14:paraId="5D345F19" w14:textId="77777777" w:rsidR="00742641" w:rsidRPr="00742641" w:rsidRDefault="00742641" w:rsidP="00742641">
            <w:pPr>
              <w:rPr>
                <w:rFonts w:ascii="Calibri" w:hAnsi="Calibri" w:cs="Calibri"/>
                <w:color w:val="0000FF"/>
                <w:szCs w:val="22"/>
                <w:u w:val="single"/>
              </w:rPr>
            </w:pPr>
          </w:p>
        </w:tc>
        <w:tc>
          <w:tcPr>
            <w:tcW w:w="70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D3135FF"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Univerzitní knihovna</w:t>
            </w:r>
          </w:p>
        </w:tc>
        <w:tc>
          <w:tcPr>
            <w:tcW w:w="447" w:type="pct"/>
            <w:tcBorders>
              <w:top w:val="nil"/>
              <w:left w:val="nil"/>
              <w:bottom w:val="single" w:sz="4" w:space="0" w:color="auto"/>
              <w:right w:val="single" w:sz="4" w:space="0" w:color="auto"/>
            </w:tcBorders>
            <w:shd w:val="clear" w:color="auto" w:fill="auto"/>
            <w:noWrap/>
            <w:vAlign w:val="bottom"/>
            <w:hideMark/>
          </w:tcPr>
          <w:p w14:paraId="23F15167"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fyzická ostraha</w:t>
            </w:r>
          </w:p>
        </w:tc>
        <w:tc>
          <w:tcPr>
            <w:tcW w:w="369" w:type="pct"/>
            <w:tcBorders>
              <w:top w:val="nil"/>
              <w:left w:val="nil"/>
              <w:bottom w:val="single" w:sz="4" w:space="0" w:color="auto"/>
              <w:right w:val="single" w:sz="4" w:space="0" w:color="auto"/>
            </w:tcBorders>
            <w:shd w:val="clear" w:color="000000" w:fill="FFFFFF"/>
            <w:noWrap/>
            <w:vAlign w:val="bottom"/>
            <w:hideMark/>
          </w:tcPr>
          <w:p w14:paraId="7BCCA71E"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Po - Pá</w:t>
            </w:r>
          </w:p>
        </w:tc>
        <w:tc>
          <w:tcPr>
            <w:tcW w:w="644" w:type="pct"/>
            <w:tcBorders>
              <w:top w:val="nil"/>
              <w:left w:val="nil"/>
              <w:bottom w:val="single" w:sz="4" w:space="0" w:color="auto"/>
              <w:right w:val="single" w:sz="4" w:space="0" w:color="auto"/>
            </w:tcBorders>
            <w:shd w:val="clear" w:color="auto" w:fill="auto"/>
            <w:noWrap/>
            <w:vAlign w:val="bottom"/>
            <w:hideMark/>
          </w:tcPr>
          <w:p w14:paraId="75342DC5"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20.00 - 21.30 hod</w:t>
            </w:r>
          </w:p>
        </w:tc>
        <w:tc>
          <w:tcPr>
            <w:tcW w:w="510" w:type="pct"/>
            <w:vMerge/>
            <w:tcBorders>
              <w:top w:val="nil"/>
              <w:left w:val="single" w:sz="4" w:space="0" w:color="auto"/>
              <w:bottom w:val="single" w:sz="4" w:space="0" w:color="000000"/>
              <w:right w:val="single" w:sz="8" w:space="0" w:color="auto"/>
            </w:tcBorders>
            <w:vAlign w:val="center"/>
            <w:hideMark/>
          </w:tcPr>
          <w:p w14:paraId="6DCCD2C7" w14:textId="77777777" w:rsidR="00742641" w:rsidRPr="00742641" w:rsidRDefault="00742641" w:rsidP="00742641">
            <w:pPr>
              <w:rPr>
                <w:rFonts w:ascii="Arial" w:hAnsi="Arial" w:cs="Arial"/>
                <w:color w:val="000000"/>
                <w:sz w:val="20"/>
              </w:rPr>
            </w:pPr>
          </w:p>
        </w:tc>
        <w:tc>
          <w:tcPr>
            <w:tcW w:w="345" w:type="pct"/>
            <w:vMerge/>
            <w:tcBorders>
              <w:top w:val="single" w:sz="4" w:space="0" w:color="auto"/>
              <w:left w:val="nil"/>
              <w:bottom w:val="single" w:sz="4" w:space="0" w:color="000000"/>
              <w:right w:val="single" w:sz="4" w:space="0" w:color="auto"/>
            </w:tcBorders>
            <w:vAlign w:val="center"/>
            <w:hideMark/>
          </w:tcPr>
          <w:p w14:paraId="65BF1201" w14:textId="77777777" w:rsidR="00742641" w:rsidRPr="00742641" w:rsidRDefault="00742641" w:rsidP="00742641">
            <w:pPr>
              <w:rPr>
                <w:rFonts w:ascii="Arial" w:hAnsi="Arial" w:cs="Arial"/>
                <w:color w:val="000000"/>
                <w:sz w:val="20"/>
              </w:rPr>
            </w:pPr>
          </w:p>
        </w:tc>
      </w:tr>
      <w:tr w:rsidR="00742641" w:rsidRPr="00742641" w14:paraId="6A81FAC2" w14:textId="77777777" w:rsidTr="00742641">
        <w:trPr>
          <w:trHeight w:val="315"/>
        </w:trPr>
        <w:tc>
          <w:tcPr>
            <w:tcW w:w="534" w:type="pct"/>
            <w:vMerge/>
            <w:tcBorders>
              <w:top w:val="nil"/>
              <w:left w:val="single" w:sz="8" w:space="0" w:color="auto"/>
              <w:bottom w:val="single" w:sz="8" w:space="0" w:color="000000"/>
              <w:right w:val="single" w:sz="8" w:space="0" w:color="auto"/>
            </w:tcBorders>
            <w:vAlign w:val="center"/>
            <w:hideMark/>
          </w:tcPr>
          <w:p w14:paraId="402DA6C4" w14:textId="77777777" w:rsidR="00742641" w:rsidRPr="00742641" w:rsidRDefault="00742641" w:rsidP="00742641">
            <w:pPr>
              <w:rPr>
                <w:rFonts w:ascii="Arial" w:hAnsi="Arial" w:cs="Arial"/>
                <w:color w:val="000000"/>
                <w:sz w:val="20"/>
              </w:rPr>
            </w:pPr>
          </w:p>
        </w:tc>
        <w:tc>
          <w:tcPr>
            <w:tcW w:w="903" w:type="pct"/>
            <w:vMerge/>
            <w:tcBorders>
              <w:top w:val="nil"/>
              <w:left w:val="nil"/>
              <w:bottom w:val="single" w:sz="4" w:space="0" w:color="auto"/>
              <w:right w:val="single" w:sz="4" w:space="0" w:color="auto"/>
            </w:tcBorders>
            <w:vAlign w:val="center"/>
            <w:hideMark/>
          </w:tcPr>
          <w:p w14:paraId="32638FBC" w14:textId="77777777" w:rsidR="00742641" w:rsidRPr="00742641" w:rsidRDefault="00742641" w:rsidP="00742641">
            <w:pPr>
              <w:rPr>
                <w:rFonts w:ascii="Arial" w:hAnsi="Arial" w:cs="Arial"/>
                <w:color w:val="000000"/>
                <w:sz w:val="20"/>
              </w:rPr>
            </w:pPr>
          </w:p>
        </w:tc>
        <w:tc>
          <w:tcPr>
            <w:tcW w:w="545" w:type="pct"/>
            <w:vMerge/>
            <w:tcBorders>
              <w:top w:val="nil"/>
              <w:left w:val="single" w:sz="4" w:space="0" w:color="auto"/>
              <w:bottom w:val="single" w:sz="8" w:space="0" w:color="000000"/>
              <w:right w:val="single" w:sz="4" w:space="0" w:color="auto"/>
            </w:tcBorders>
            <w:vAlign w:val="center"/>
            <w:hideMark/>
          </w:tcPr>
          <w:p w14:paraId="308DF3AB" w14:textId="77777777" w:rsidR="00742641" w:rsidRPr="00742641" w:rsidRDefault="00742641" w:rsidP="00742641">
            <w:pPr>
              <w:rPr>
                <w:rFonts w:ascii="Calibri" w:hAnsi="Calibri" w:cs="Calibri"/>
                <w:color w:val="0000FF"/>
                <w:szCs w:val="22"/>
                <w:u w:val="single"/>
              </w:rPr>
            </w:pPr>
          </w:p>
        </w:tc>
        <w:tc>
          <w:tcPr>
            <w:tcW w:w="704" w:type="pct"/>
            <w:vMerge/>
            <w:tcBorders>
              <w:top w:val="nil"/>
              <w:left w:val="single" w:sz="4" w:space="0" w:color="auto"/>
              <w:bottom w:val="single" w:sz="4" w:space="0" w:color="auto"/>
              <w:right w:val="single" w:sz="4" w:space="0" w:color="auto"/>
            </w:tcBorders>
            <w:vAlign w:val="center"/>
            <w:hideMark/>
          </w:tcPr>
          <w:p w14:paraId="50C9AED4" w14:textId="77777777" w:rsidR="00742641" w:rsidRPr="00742641" w:rsidRDefault="00742641" w:rsidP="00742641">
            <w:pPr>
              <w:rPr>
                <w:rFonts w:ascii="Arial" w:hAnsi="Arial" w:cs="Arial"/>
                <w:color w:val="000000"/>
                <w:sz w:val="20"/>
              </w:rPr>
            </w:pPr>
          </w:p>
        </w:tc>
        <w:tc>
          <w:tcPr>
            <w:tcW w:w="44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444CE56"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EZS</w:t>
            </w:r>
          </w:p>
        </w:tc>
        <w:tc>
          <w:tcPr>
            <w:tcW w:w="369" w:type="pct"/>
            <w:tcBorders>
              <w:top w:val="nil"/>
              <w:left w:val="nil"/>
              <w:bottom w:val="single" w:sz="4" w:space="0" w:color="auto"/>
              <w:right w:val="single" w:sz="4" w:space="0" w:color="auto"/>
            </w:tcBorders>
            <w:shd w:val="clear" w:color="000000" w:fill="FFFFFF"/>
            <w:noWrap/>
            <w:vAlign w:val="bottom"/>
            <w:hideMark/>
          </w:tcPr>
          <w:p w14:paraId="3EAC927B"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Po - Pá</w:t>
            </w:r>
          </w:p>
        </w:tc>
        <w:tc>
          <w:tcPr>
            <w:tcW w:w="644" w:type="pct"/>
            <w:tcBorders>
              <w:top w:val="nil"/>
              <w:left w:val="nil"/>
              <w:bottom w:val="single" w:sz="4" w:space="0" w:color="auto"/>
              <w:right w:val="single" w:sz="4" w:space="0" w:color="auto"/>
            </w:tcBorders>
            <w:shd w:val="clear" w:color="auto" w:fill="auto"/>
            <w:noWrap/>
            <w:vAlign w:val="bottom"/>
            <w:hideMark/>
          </w:tcPr>
          <w:p w14:paraId="7D7C5F55"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21.30 - 6.00 hod</w:t>
            </w:r>
          </w:p>
        </w:tc>
        <w:tc>
          <w:tcPr>
            <w:tcW w:w="510" w:type="pct"/>
            <w:vMerge/>
            <w:tcBorders>
              <w:top w:val="nil"/>
              <w:left w:val="single" w:sz="4" w:space="0" w:color="auto"/>
              <w:bottom w:val="single" w:sz="4" w:space="0" w:color="000000"/>
              <w:right w:val="single" w:sz="8" w:space="0" w:color="auto"/>
            </w:tcBorders>
            <w:vAlign w:val="center"/>
            <w:hideMark/>
          </w:tcPr>
          <w:p w14:paraId="27623A3D" w14:textId="77777777" w:rsidR="00742641" w:rsidRPr="00742641" w:rsidRDefault="00742641" w:rsidP="00742641">
            <w:pPr>
              <w:rPr>
                <w:rFonts w:ascii="Arial" w:hAnsi="Arial" w:cs="Arial"/>
                <w:color w:val="000000"/>
                <w:sz w:val="20"/>
              </w:rPr>
            </w:pPr>
          </w:p>
        </w:tc>
        <w:tc>
          <w:tcPr>
            <w:tcW w:w="345" w:type="pct"/>
            <w:vMerge/>
            <w:tcBorders>
              <w:top w:val="single" w:sz="4" w:space="0" w:color="auto"/>
              <w:left w:val="nil"/>
              <w:bottom w:val="single" w:sz="4" w:space="0" w:color="000000"/>
              <w:right w:val="single" w:sz="4" w:space="0" w:color="auto"/>
            </w:tcBorders>
            <w:vAlign w:val="center"/>
            <w:hideMark/>
          </w:tcPr>
          <w:p w14:paraId="7E610176" w14:textId="77777777" w:rsidR="00742641" w:rsidRPr="00742641" w:rsidRDefault="00742641" w:rsidP="00742641">
            <w:pPr>
              <w:rPr>
                <w:rFonts w:ascii="Arial" w:hAnsi="Arial" w:cs="Arial"/>
                <w:color w:val="000000"/>
                <w:sz w:val="20"/>
              </w:rPr>
            </w:pPr>
          </w:p>
        </w:tc>
      </w:tr>
      <w:tr w:rsidR="00742641" w:rsidRPr="00742641" w14:paraId="26CA03CD" w14:textId="77777777" w:rsidTr="00742641">
        <w:trPr>
          <w:trHeight w:val="315"/>
        </w:trPr>
        <w:tc>
          <w:tcPr>
            <w:tcW w:w="534" w:type="pct"/>
            <w:vMerge/>
            <w:tcBorders>
              <w:top w:val="nil"/>
              <w:left w:val="single" w:sz="8" w:space="0" w:color="auto"/>
              <w:bottom w:val="single" w:sz="8" w:space="0" w:color="000000"/>
              <w:right w:val="single" w:sz="8" w:space="0" w:color="auto"/>
            </w:tcBorders>
            <w:vAlign w:val="center"/>
            <w:hideMark/>
          </w:tcPr>
          <w:p w14:paraId="177DDE17" w14:textId="77777777" w:rsidR="00742641" w:rsidRPr="00742641" w:rsidRDefault="00742641" w:rsidP="00742641">
            <w:pPr>
              <w:rPr>
                <w:rFonts w:ascii="Arial" w:hAnsi="Arial" w:cs="Arial"/>
                <w:color w:val="000000"/>
                <w:sz w:val="20"/>
              </w:rPr>
            </w:pPr>
          </w:p>
        </w:tc>
        <w:tc>
          <w:tcPr>
            <w:tcW w:w="903" w:type="pct"/>
            <w:vMerge/>
            <w:tcBorders>
              <w:top w:val="nil"/>
              <w:left w:val="nil"/>
              <w:bottom w:val="single" w:sz="4" w:space="0" w:color="auto"/>
              <w:right w:val="single" w:sz="4" w:space="0" w:color="auto"/>
            </w:tcBorders>
            <w:vAlign w:val="center"/>
            <w:hideMark/>
          </w:tcPr>
          <w:p w14:paraId="52BDC443" w14:textId="77777777" w:rsidR="00742641" w:rsidRPr="00742641" w:rsidRDefault="00742641" w:rsidP="00742641">
            <w:pPr>
              <w:rPr>
                <w:rFonts w:ascii="Arial" w:hAnsi="Arial" w:cs="Arial"/>
                <w:color w:val="000000"/>
                <w:sz w:val="20"/>
              </w:rPr>
            </w:pPr>
          </w:p>
        </w:tc>
        <w:tc>
          <w:tcPr>
            <w:tcW w:w="545" w:type="pct"/>
            <w:vMerge/>
            <w:tcBorders>
              <w:top w:val="nil"/>
              <w:left w:val="single" w:sz="4" w:space="0" w:color="auto"/>
              <w:bottom w:val="single" w:sz="8" w:space="0" w:color="000000"/>
              <w:right w:val="single" w:sz="4" w:space="0" w:color="auto"/>
            </w:tcBorders>
            <w:vAlign w:val="center"/>
            <w:hideMark/>
          </w:tcPr>
          <w:p w14:paraId="551F291D" w14:textId="77777777" w:rsidR="00742641" w:rsidRPr="00742641" w:rsidRDefault="00742641" w:rsidP="00742641">
            <w:pPr>
              <w:rPr>
                <w:rFonts w:ascii="Calibri" w:hAnsi="Calibri" w:cs="Calibri"/>
                <w:color w:val="0000FF"/>
                <w:szCs w:val="22"/>
                <w:u w:val="single"/>
              </w:rPr>
            </w:pPr>
          </w:p>
        </w:tc>
        <w:tc>
          <w:tcPr>
            <w:tcW w:w="704" w:type="pct"/>
            <w:vMerge/>
            <w:tcBorders>
              <w:top w:val="nil"/>
              <w:left w:val="single" w:sz="4" w:space="0" w:color="auto"/>
              <w:bottom w:val="single" w:sz="4" w:space="0" w:color="auto"/>
              <w:right w:val="single" w:sz="4" w:space="0" w:color="auto"/>
            </w:tcBorders>
            <w:vAlign w:val="center"/>
            <w:hideMark/>
          </w:tcPr>
          <w:p w14:paraId="27791128" w14:textId="77777777" w:rsidR="00742641" w:rsidRPr="00742641" w:rsidRDefault="00742641" w:rsidP="00742641">
            <w:pPr>
              <w:rPr>
                <w:rFonts w:ascii="Arial" w:hAnsi="Arial" w:cs="Arial"/>
                <w:color w:val="000000"/>
                <w:sz w:val="20"/>
              </w:rPr>
            </w:pPr>
          </w:p>
        </w:tc>
        <w:tc>
          <w:tcPr>
            <w:tcW w:w="447" w:type="pct"/>
            <w:vMerge/>
            <w:tcBorders>
              <w:top w:val="nil"/>
              <w:left w:val="single" w:sz="4" w:space="0" w:color="auto"/>
              <w:bottom w:val="single" w:sz="4" w:space="0" w:color="auto"/>
              <w:right w:val="single" w:sz="4" w:space="0" w:color="auto"/>
            </w:tcBorders>
            <w:vAlign w:val="center"/>
            <w:hideMark/>
          </w:tcPr>
          <w:p w14:paraId="6A93FA47" w14:textId="77777777" w:rsidR="00742641" w:rsidRPr="00742641" w:rsidRDefault="00742641" w:rsidP="00742641">
            <w:pPr>
              <w:rPr>
                <w:rFonts w:ascii="Arial" w:hAnsi="Arial" w:cs="Arial"/>
                <w:color w:val="000000"/>
                <w:sz w:val="20"/>
              </w:rPr>
            </w:pPr>
          </w:p>
        </w:tc>
        <w:tc>
          <w:tcPr>
            <w:tcW w:w="369" w:type="pct"/>
            <w:tcBorders>
              <w:top w:val="nil"/>
              <w:left w:val="nil"/>
              <w:bottom w:val="single" w:sz="4" w:space="0" w:color="auto"/>
              <w:right w:val="single" w:sz="4" w:space="0" w:color="auto"/>
            </w:tcBorders>
            <w:shd w:val="clear" w:color="000000" w:fill="FFFFFF"/>
            <w:noWrap/>
            <w:vAlign w:val="bottom"/>
            <w:hideMark/>
          </w:tcPr>
          <w:p w14:paraId="49F57253"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denně</w:t>
            </w:r>
          </w:p>
        </w:tc>
        <w:tc>
          <w:tcPr>
            <w:tcW w:w="644" w:type="pct"/>
            <w:tcBorders>
              <w:top w:val="nil"/>
              <w:left w:val="nil"/>
              <w:bottom w:val="single" w:sz="4" w:space="0" w:color="auto"/>
              <w:right w:val="single" w:sz="4" w:space="0" w:color="auto"/>
            </w:tcBorders>
            <w:shd w:val="clear" w:color="auto" w:fill="auto"/>
            <w:noWrap/>
            <w:vAlign w:val="bottom"/>
            <w:hideMark/>
          </w:tcPr>
          <w:p w14:paraId="682FAFA5"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v časech výše neuvedených</w:t>
            </w:r>
          </w:p>
        </w:tc>
        <w:tc>
          <w:tcPr>
            <w:tcW w:w="510" w:type="pct"/>
            <w:vMerge/>
            <w:tcBorders>
              <w:top w:val="nil"/>
              <w:left w:val="single" w:sz="4" w:space="0" w:color="auto"/>
              <w:bottom w:val="single" w:sz="4" w:space="0" w:color="000000"/>
              <w:right w:val="single" w:sz="8" w:space="0" w:color="auto"/>
            </w:tcBorders>
            <w:vAlign w:val="center"/>
            <w:hideMark/>
          </w:tcPr>
          <w:p w14:paraId="08723073" w14:textId="77777777" w:rsidR="00742641" w:rsidRPr="00742641" w:rsidRDefault="00742641" w:rsidP="00742641">
            <w:pPr>
              <w:rPr>
                <w:rFonts w:ascii="Arial" w:hAnsi="Arial" w:cs="Arial"/>
                <w:color w:val="000000"/>
                <w:sz w:val="20"/>
              </w:rPr>
            </w:pPr>
          </w:p>
        </w:tc>
        <w:tc>
          <w:tcPr>
            <w:tcW w:w="345" w:type="pct"/>
            <w:vMerge/>
            <w:tcBorders>
              <w:top w:val="single" w:sz="4" w:space="0" w:color="auto"/>
              <w:left w:val="nil"/>
              <w:bottom w:val="single" w:sz="4" w:space="0" w:color="000000"/>
              <w:right w:val="single" w:sz="4" w:space="0" w:color="auto"/>
            </w:tcBorders>
            <w:vAlign w:val="center"/>
            <w:hideMark/>
          </w:tcPr>
          <w:p w14:paraId="1FB967A6" w14:textId="77777777" w:rsidR="00742641" w:rsidRPr="00742641" w:rsidRDefault="00742641" w:rsidP="00742641">
            <w:pPr>
              <w:rPr>
                <w:rFonts w:ascii="Arial" w:hAnsi="Arial" w:cs="Arial"/>
                <w:color w:val="000000"/>
                <w:sz w:val="20"/>
              </w:rPr>
            </w:pPr>
          </w:p>
        </w:tc>
      </w:tr>
      <w:tr w:rsidR="00742641" w:rsidRPr="00742641" w14:paraId="6DE4E4A8" w14:textId="77777777" w:rsidTr="00742641">
        <w:trPr>
          <w:trHeight w:val="315"/>
        </w:trPr>
        <w:tc>
          <w:tcPr>
            <w:tcW w:w="534" w:type="pct"/>
            <w:vMerge/>
            <w:tcBorders>
              <w:top w:val="nil"/>
              <w:left w:val="single" w:sz="8" w:space="0" w:color="auto"/>
              <w:bottom w:val="single" w:sz="8" w:space="0" w:color="000000"/>
              <w:right w:val="single" w:sz="8" w:space="0" w:color="auto"/>
            </w:tcBorders>
            <w:vAlign w:val="center"/>
            <w:hideMark/>
          </w:tcPr>
          <w:p w14:paraId="2F00A7AA" w14:textId="77777777" w:rsidR="00742641" w:rsidRPr="00742641" w:rsidRDefault="00742641" w:rsidP="00742641">
            <w:pPr>
              <w:rPr>
                <w:rFonts w:ascii="Arial" w:hAnsi="Arial" w:cs="Arial"/>
                <w:color w:val="000000"/>
                <w:sz w:val="20"/>
              </w:rPr>
            </w:pPr>
          </w:p>
        </w:tc>
        <w:tc>
          <w:tcPr>
            <w:tcW w:w="903" w:type="pct"/>
            <w:tcBorders>
              <w:top w:val="nil"/>
              <w:left w:val="nil"/>
              <w:bottom w:val="single" w:sz="4" w:space="0" w:color="auto"/>
              <w:right w:val="single" w:sz="4" w:space="0" w:color="auto"/>
            </w:tcBorders>
            <w:shd w:val="clear" w:color="auto" w:fill="auto"/>
            <w:vAlign w:val="center"/>
            <w:hideMark/>
          </w:tcPr>
          <w:p w14:paraId="472CF694"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Šípková 1, České Budějovice</w:t>
            </w:r>
          </w:p>
        </w:tc>
        <w:tc>
          <w:tcPr>
            <w:tcW w:w="545" w:type="pct"/>
            <w:vMerge/>
            <w:tcBorders>
              <w:top w:val="nil"/>
              <w:left w:val="single" w:sz="4" w:space="0" w:color="auto"/>
              <w:bottom w:val="single" w:sz="8" w:space="0" w:color="000000"/>
              <w:right w:val="single" w:sz="4" w:space="0" w:color="auto"/>
            </w:tcBorders>
            <w:vAlign w:val="center"/>
            <w:hideMark/>
          </w:tcPr>
          <w:p w14:paraId="22FC7318" w14:textId="77777777" w:rsidR="00742641" w:rsidRPr="00742641" w:rsidRDefault="00742641" w:rsidP="00742641">
            <w:pPr>
              <w:rPr>
                <w:rFonts w:ascii="Calibri" w:hAnsi="Calibri" w:cs="Calibri"/>
                <w:color w:val="0000FF"/>
                <w:szCs w:val="22"/>
                <w:u w:val="single"/>
              </w:rPr>
            </w:pPr>
          </w:p>
        </w:tc>
        <w:tc>
          <w:tcPr>
            <w:tcW w:w="704" w:type="pct"/>
            <w:tcBorders>
              <w:top w:val="nil"/>
              <w:left w:val="nil"/>
              <w:bottom w:val="single" w:sz="4" w:space="0" w:color="auto"/>
              <w:right w:val="single" w:sz="4" w:space="0" w:color="auto"/>
            </w:tcBorders>
            <w:shd w:val="clear" w:color="auto" w:fill="auto"/>
            <w:vAlign w:val="center"/>
            <w:hideMark/>
          </w:tcPr>
          <w:p w14:paraId="49D825B4"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MŠ Šípková</w:t>
            </w:r>
          </w:p>
        </w:tc>
        <w:tc>
          <w:tcPr>
            <w:tcW w:w="1459" w:type="pct"/>
            <w:gridSpan w:val="3"/>
            <w:tcBorders>
              <w:top w:val="single" w:sz="4" w:space="0" w:color="auto"/>
              <w:left w:val="nil"/>
              <w:bottom w:val="single" w:sz="4" w:space="0" w:color="auto"/>
              <w:right w:val="single" w:sz="4" w:space="0" w:color="auto"/>
            </w:tcBorders>
            <w:shd w:val="clear" w:color="auto" w:fill="auto"/>
            <w:noWrap/>
            <w:vAlign w:val="center"/>
            <w:hideMark/>
          </w:tcPr>
          <w:p w14:paraId="042B36E5" w14:textId="77777777" w:rsidR="00742641" w:rsidRPr="00742641" w:rsidRDefault="00742641" w:rsidP="00742641">
            <w:pPr>
              <w:jc w:val="center"/>
              <w:rPr>
                <w:rFonts w:ascii="Arial" w:hAnsi="Arial" w:cs="Arial"/>
                <w:color w:val="000000"/>
                <w:sz w:val="20"/>
              </w:rPr>
            </w:pPr>
            <w:r w:rsidRPr="00742641">
              <w:rPr>
                <w:rFonts w:ascii="Arial" w:hAnsi="Arial" w:cs="Arial"/>
                <w:color w:val="000000"/>
                <w:sz w:val="20"/>
              </w:rPr>
              <w:t>EZS</w:t>
            </w:r>
          </w:p>
        </w:tc>
        <w:tc>
          <w:tcPr>
            <w:tcW w:w="510" w:type="pct"/>
            <w:tcBorders>
              <w:top w:val="nil"/>
              <w:left w:val="nil"/>
              <w:bottom w:val="single" w:sz="4" w:space="0" w:color="auto"/>
              <w:right w:val="single" w:sz="8" w:space="0" w:color="auto"/>
            </w:tcBorders>
            <w:shd w:val="clear" w:color="auto" w:fill="auto"/>
            <w:noWrap/>
            <w:vAlign w:val="bottom"/>
            <w:hideMark/>
          </w:tcPr>
          <w:p w14:paraId="08E5B421" w14:textId="77777777" w:rsidR="00742641" w:rsidRPr="00742641" w:rsidRDefault="00742641" w:rsidP="00742641">
            <w:pPr>
              <w:rPr>
                <w:rFonts w:ascii="Arial" w:hAnsi="Arial" w:cs="Arial"/>
                <w:sz w:val="20"/>
              </w:rPr>
            </w:pPr>
            <w:proofErr w:type="spellStart"/>
            <w:r w:rsidRPr="00742641">
              <w:rPr>
                <w:rFonts w:ascii="Arial" w:hAnsi="Arial" w:cs="Arial"/>
                <w:sz w:val="20"/>
              </w:rPr>
              <w:t>Texecom</w:t>
            </w:r>
            <w:proofErr w:type="spellEnd"/>
            <w:r w:rsidRPr="00742641">
              <w:rPr>
                <w:rFonts w:ascii="Arial" w:hAnsi="Arial" w:cs="Arial"/>
                <w:sz w:val="20"/>
              </w:rPr>
              <w:t xml:space="preserve"> </w:t>
            </w:r>
            <w:proofErr w:type="spellStart"/>
            <w:r w:rsidRPr="00742641">
              <w:rPr>
                <w:rFonts w:ascii="Arial" w:hAnsi="Arial" w:cs="Arial"/>
                <w:sz w:val="20"/>
              </w:rPr>
              <w:t>Elite</w:t>
            </w:r>
            <w:proofErr w:type="spellEnd"/>
            <w:r w:rsidRPr="00742641">
              <w:rPr>
                <w:rFonts w:ascii="Arial" w:hAnsi="Arial" w:cs="Arial"/>
                <w:sz w:val="20"/>
              </w:rPr>
              <w:t xml:space="preserve"> 88</w:t>
            </w:r>
          </w:p>
        </w:tc>
        <w:tc>
          <w:tcPr>
            <w:tcW w:w="345" w:type="pct"/>
            <w:vMerge/>
            <w:tcBorders>
              <w:top w:val="single" w:sz="4" w:space="0" w:color="auto"/>
              <w:left w:val="nil"/>
              <w:bottom w:val="single" w:sz="4" w:space="0" w:color="000000"/>
              <w:right w:val="single" w:sz="4" w:space="0" w:color="auto"/>
            </w:tcBorders>
            <w:vAlign w:val="center"/>
            <w:hideMark/>
          </w:tcPr>
          <w:p w14:paraId="6F3C0DA8" w14:textId="77777777" w:rsidR="00742641" w:rsidRPr="00742641" w:rsidRDefault="00742641" w:rsidP="00742641">
            <w:pPr>
              <w:rPr>
                <w:rFonts w:ascii="Arial" w:hAnsi="Arial" w:cs="Arial"/>
                <w:color w:val="000000"/>
                <w:sz w:val="20"/>
              </w:rPr>
            </w:pPr>
          </w:p>
        </w:tc>
      </w:tr>
      <w:tr w:rsidR="00742641" w:rsidRPr="00742641" w14:paraId="630EAF59" w14:textId="77777777" w:rsidTr="00742641">
        <w:trPr>
          <w:trHeight w:val="555"/>
        </w:trPr>
        <w:tc>
          <w:tcPr>
            <w:tcW w:w="534" w:type="pct"/>
            <w:vMerge/>
            <w:tcBorders>
              <w:top w:val="nil"/>
              <w:left w:val="single" w:sz="8" w:space="0" w:color="auto"/>
              <w:bottom w:val="single" w:sz="8" w:space="0" w:color="000000"/>
              <w:right w:val="single" w:sz="8" w:space="0" w:color="auto"/>
            </w:tcBorders>
            <w:vAlign w:val="center"/>
            <w:hideMark/>
          </w:tcPr>
          <w:p w14:paraId="01250057" w14:textId="77777777" w:rsidR="00742641" w:rsidRPr="00742641" w:rsidRDefault="00742641" w:rsidP="00742641">
            <w:pPr>
              <w:rPr>
                <w:rFonts w:ascii="Arial" w:hAnsi="Arial" w:cs="Arial"/>
                <w:color w:val="000000"/>
                <w:sz w:val="20"/>
              </w:rPr>
            </w:pPr>
          </w:p>
        </w:tc>
        <w:tc>
          <w:tcPr>
            <w:tcW w:w="903" w:type="pct"/>
            <w:tcBorders>
              <w:top w:val="nil"/>
              <w:left w:val="nil"/>
              <w:bottom w:val="single" w:sz="8" w:space="0" w:color="auto"/>
              <w:right w:val="single" w:sz="4" w:space="0" w:color="auto"/>
            </w:tcBorders>
            <w:shd w:val="clear" w:color="auto" w:fill="auto"/>
            <w:vAlign w:val="center"/>
            <w:hideMark/>
          </w:tcPr>
          <w:p w14:paraId="038AAE19"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Studentská, České Budějovice</w:t>
            </w:r>
          </w:p>
        </w:tc>
        <w:tc>
          <w:tcPr>
            <w:tcW w:w="545" w:type="pct"/>
            <w:vMerge/>
            <w:tcBorders>
              <w:top w:val="nil"/>
              <w:left w:val="single" w:sz="4" w:space="0" w:color="auto"/>
              <w:bottom w:val="single" w:sz="8" w:space="0" w:color="000000"/>
              <w:right w:val="single" w:sz="4" w:space="0" w:color="auto"/>
            </w:tcBorders>
            <w:vAlign w:val="center"/>
            <w:hideMark/>
          </w:tcPr>
          <w:p w14:paraId="7A45BA2A" w14:textId="77777777" w:rsidR="00742641" w:rsidRPr="00742641" w:rsidRDefault="00742641" w:rsidP="00742641">
            <w:pPr>
              <w:rPr>
                <w:rFonts w:ascii="Calibri" w:hAnsi="Calibri" w:cs="Calibri"/>
                <w:color w:val="0000FF"/>
                <w:szCs w:val="22"/>
                <w:u w:val="single"/>
              </w:rPr>
            </w:pPr>
          </w:p>
        </w:tc>
        <w:tc>
          <w:tcPr>
            <w:tcW w:w="704" w:type="pct"/>
            <w:tcBorders>
              <w:top w:val="nil"/>
              <w:left w:val="nil"/>
              <w:bottom w:val="single" w:sz="8" w:space="0" w:color="auto"/>
              <w:right w:val="single" w:sz="4" w:space="0" w:color="auto"/>
            </w:tcBorders>
            <w:shd w:val="clear" w:color="auto" w:fill="auto"/>
            <w:vAlign w:val="center"/>
            <w:hideMark/>
          </w:tcPr>
          <w:p w14:paraId="6003D4BA"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Studentský klub</w:t>
            </w:r>
          </w:p>
        </w:tc>
        <w:tc>
          <w:tcPr>
            <w:tcW w:w="1459" w:type="pct"/>
            <w:gridSpan w:val="3"/>
            <w:tcBorders>
              <w:top w:val="single" w:sz="4" w:space="0" w:color="auto"/>
              <w:left w:val="nil"/>
              <w:bottom w:val="single" w:sz="8" w:space="0" w:color="auto"/>
              <w:right w:val="single" w:sz="4" w:space="0" w:color="auto"/>
            </w:tcBorders>
            <w:shd w:val="clear" w:color="auto" w:fill="auto"/>
            <w:noWrap/>
            <w:vAlign w:val="center"/>
            <w:hideMark/>
          </w:tcPr>
          <w:p w14:paraId="0E04BAB7" w14:textId="77777777" w:rsidR="00742641" w:rsidRPr="00742641" w:rsidRDefault="00742641" w:rsidP="00742641">
            <w:pPr>
              <w:jc w:val="center"/>
              <w:rPr>
                <w:rFonts w:ascii="Arial" w:hAnsi="Arial" w:cs="Arial"/>
                <w:color w:val="000000"/>
                <w:sz w:val="20"/>
              </w:rPr>
            </w:pPr>
            <w:r w:rsidRPr="00742641">
              <w:rPr>
                <w:rFonts w:ascii="Arial" w:hAnsi="Arial" w:cs="Arial"/>
                <w:color w:val="000000"/>
                <w:sz w:val="20"/>
              </w:rPr>
              <w:t>EZS</w:t>
            </w:r>
          </w:p>
        </w:tc>
        <w:tc>
          <w:tcPr>
            <w:tcW w:w="510" w:type="pct"/>
            <w:tcBorders>
              <w:top w:val="nil"/>
              <w:left w:val="nil"/>
              <w:bottom w:val="single" w:sz="8" w:space="0" w:color="auto"/>
              <w:right w:val="single" w:sz="8" w:space="0" w:color="auto"/>
            </w:tcBorders>
            <w:shd w:val="clear" w:color="auto" w:fill="auto"/>
            <w:noWrap/>
            <w:vAlign w:val="bottom"/>
            <w:hideMark/>
          </w:tcPr>
          <w:p w14:paraId="667BBB78" w14:textId="77777777" w:rsidR="00742641" w:rsidRPr="00742641" w:rsidRDefault="00742641" w:rsidP="00742641">
            <w:pPr>
              <w:rPr>
                <w:rFonts w:ascii="Arial" w:hAnsi="Arial" w:cs="Arial"/>
                <w:sz w:val="20"/>
              </w:rPr>
            </w:pPr>
            <w:proofErr w:type="spellStart"/>
            <w:r w:rsidRPr="00742641">
              <w:rPr>
                <w:rFonts w:ascii="Arial" w:hAnsi="Arial" w:cs="Arial"/>
                <w:sz w:val="20"/>
              </w:rPr>
              <w:t>Texecom</w:t>
            </w:r>
            <w:proofErr w:type="spellEnd"/>
            <w:r w:rsidRPr="00742641">
              <w:rPr>
                <w:rFonts w:ascii="Arial" w:hAnsi="Arial" w:cs="Arial"/>
                <w:sz w:val="20"/>
              </w:rPr>
              <w:t xml:space="preserve"> </w:t>
            </w:r>
            <w:proofErr w:type="spellStart"/>
            <w:r w:rsidRPr="00742641">
              <w:rPr>
                <w:rFonts w:ascii="Arial" w:hAnsi="Arial" w:cs="Arial"/>
                <w:sz w:val="20"/>
              </w:rPr>
              <w:t>Elite</w:t>
            </w:r>
            <w:proofErr w:type="spellEnd"/>
            <w:r w:rsidRPr="00742641">
              <w:rPr>
                <w:rFonts w:ascii="Arial" w:hAnsi="Arial" w:cs="Arial"/>
                <w:sz w:val="20"/>
              </w:rPr>
              <w:t xml:space="preserve"> 48</w:t>
            </w:r>
          </w:p>
        </w:tc>
        <w:tc>
          <w:tcPr>
            <w:tcW w:w="345" w:type="pct"/>
            <w:vMerge/>
            <w:tcBorders>
              <w:top w:val="single" w:sz="4" w:space="0" w:color="auto"/>
              <w:left w:val="nil"/>
              <w:bottom w:val="single" w:sz="4" w:space="0" w:color="000000"/>
              <w:right w:val="single" w:sz="4" w:space="0" w:color="auto"/>
            </w:tcBorders>
            <w:vAlign w:val="center"/>
            <w:hideMark/>
          </w:tcPr>
          <w:p w14:paraId="33D3E541" w14:textId="77777777" w:rsidR="00742641" w:rsidRPr="00742641" w:rsidRDefault="00742641" w:rsidP="00742641">
            <w:pPr>
              <w:rPr>
                <w:rFonts w:ascii="Arial" w:hAnsi="Arial" w:cs="Arial"/>
                <w:color w:val="000000"/>
                <w:sz w:val="20"/>
              </w:rPr>
            </w:pPr>
          </w:p>
        </w:tc>
      </w:tr>
      <w:tr w:rsidR="00742641" w:rsidRPr="00742641" w14:paraId="3148FCBA" w14:textId="77777777" w:rsidTr="00742641">
        <w:trPr>
          <w:trHeight w:val="870"/>
        </w:trPr>
        <w:tc>
          <w:tcPr>
            <w:tcW w:w="534"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4569E723"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Zdravotně sociální fakulta</w:t>
            </w:r>
          </w:p>
        </w:tc>
        <w:tc>
          <w:tcPr>
            <w:tcW w:w="903" w:type="pct"/>
            <w:vMerge w:val="restart"/>
            <w:tcBorders>
              <w:top w:val="nil"/>
              <w:left w:val="nil"/>
              <w:bottom w:val="single" w:sz="4" w:space="0" w:color="auto"/>
              <w:right w:val="single" w:sz="4" w:space="0" w:color="auto"/>
            </w:tcBorders>
            <w:shd w:val="clear" w:color="auto" w:fill="auto"/>
            <w:vAlign w:val="center"/>
            <w:hideMark/>
          </w:tcPr>
          <w:p w14:paraId="0AD50295"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J. Boreckého 27, České Budějovice</w:t>
            </w:r>
          </w:p>
        </w:tc>
        <w:tc>
          <w:tcPr>
            <w:tcW w:w="545" w:type="pct"/>
            <w:vMerge w:val="restart"/>
            <w:tcBorders>
              <w:top w:val="nil"/>
              <w:left w:val="single" w:sz="4" w:space="0" w:color="auto"/>
              <w:bottom w:val="single" w:sz="8" w:space="0" w:color="000000"/>
              <w:right w:val="single" w:sz="4" w:space="0" w:color="auto"/>
            </w:tcBorders>
            <w:shd w:val="clear" w:color="auto" w:fill="auto"/>
            <w:vAlign w:val="center"/>
            <w:hideMark/>
          </w:tcPr>
          <w:p w14:paraId="28D0D1F1" w14:textId="1D23CC5A" w:rsidR="00742641" w:rsidRPr="00742641" w:rsidRDefault="00E86B9B" w:rsidP="00742641">
            <w:pPr>
              <w:jc w:val="center"/>
              <w:rPr>
                <w:rFonts w:ascii="Calibri" w:hAnsi="Calibri" w:cs="Calibri"/>
                <w:color w:val="0000FF"/>
                <w:szCs w:val="22"/>
                <w:u w:val="single"/>
              </w:rPr>
            </w:pPr>
            <w:hyperlink r:id="rId21" w:history="1">
              <w:proofErr w:type="spellStart"/>
              <w:r w:rsidR="00FA5C8A">
                <w:rPr>
                  <w:rFonts w:ascii="Calibri" w:hAnsi="Calibri" w:cs="Calibri"/>
                  <w:color w:val="0000FF"/>
                  <w:szCs w:val="22"/>
                  <w:u w:val="single"/>
                </w:rPr>
                <w:t>xxx</w:t>
              </w:r>
              <w:proofErr w:type="spellEnd"/>
            </w:hyperlink>
          </w:p>
        </w:tc>
        <w:tc>
          <w:tcPr>
            <w:tcW w:w="704"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E12CCC9" w14:textId="77777777" w:rsidR="00742641" w:rsidRPr="00742641" w:rsidRDefault="00742641" w:rsidP="00742641">
            <w:pPr>
              <w:jc w:val="center"/>
              <w:rPr>
                <w:rFonts w:ascii="Arial" w:hAnsi="Arial" w:cs="Arial"/>
                <w:color w:val="000000"/>
                <w:sz w:val="20"/>
              </w:rPr>
            </w:pPr>
            <w:r w:rsidRPr="00742641">
              <w:rPr>
                <w:rFonts w:ascii="Arial" w:hAnsi="Arial" w:cs="Arial"/>
                <w:color w:val="000000"/>
                <w:sz w:val="20"/>
              </w:rPr>
              <w:t> </w:t>
            </w:r>
          </w:p>
        </w:tc>
        <w:tc>
          <w:tcPr>
            <w:tcW w:w="44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2472ABC"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fyzická ostraha</w:t>
            </w:r>
          </w:p>
        </w:tc>
        <w:tc>
          <w:tcPr>
            <w:tcW w:w="369" w:type="pct"/>
            <w:tcBorders>
              <w:top w:val="nil"/>
              <w:left w:val="nil"/>
              <w:bottom w:val="single" w:sz="4" w:space="0" w:color="auto"/>
              <w:right w:val="single" w:sz="4" w:space="0" w:color="auto"/>
            </w:tcBorders>
            <w:shd w:val="clear" w:color="auto" w:fill="auto"/>
            <w:vAlign w:val="bottom"/>
            <w:hideMark/>
          </w:tcPr>
          <w:p w14:paraId="5F3F67E7" w14:textId="77777777" w:rsidR="00742641" w:rsidRPr="00742641" w:rsidRDefault="00742641" w:rsidP="00742641">
            <w:pPr>
              <w:rPr>
                <w:rFonts w:ascii="Arial" w:hAnsi="Arial" w:cs="Arial"/>
                <w:b/>
                <w:bCs/>
                <w:color w:val="000000"/>
                <w:sz w:val="20"/>
              </w:rPr>
            </w:pPr>
            <w:r w:rsidRPr="00742641">
              <w:rPr>
                <w:rFonts w:ascii="Arial" w:hAnsi="Arial" w:cs="Arial"/>
                <w:b/>
                <w:bCs/>
                <w:color w:val="000000"/>
                <w:sz w:val="20"/>
              </w:rPr>
              <w:t>Leden - červen, září - prosinec          Po - So</w:t>
            </w:r>
          </w:p>
        </w:tc>
        <w:tc>
          <w:tcPr>
            <w:tcW w:w="644" w:type="pct"/>
            <w:tcBorders>
              <w:top w:val="nil"/>
              <w:left w:val="nil"/>
              <w:bottom w:val="single" w:sz="4" w:space="0" w:color="auto"/>
              <w:right w:val="single" w:sz="4" w:space="0" w:color="auto"/>
            </w:tcBorders>
            <w:shd w:val="clear" w:color="000000" w:fill="FFFFFF"/>
            <w:noWrap/>
            <w:vAlign w:val="center"/>
            <w:hideMark/>
          </w:tcPr>
          <w:p w14:paraId="1E82018E"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19:30 - 21:00 hod</w:t>
            </w:r>
          </w:p>
        </w:tc>
        <w:tc>
          <w:tcPr>
            <w:tcW w:w="510" w:type="pct"/>
            <w:vMerge w:val="restart"/>
            <w:tcBorders>
              <w:top w:val="nil"/>
              <w:left w:val="single" w:sz="4" w:space="0" w:color="auto"/>
              <w:bottom w:val="single" w:sz="4" w:space="0" w:color="000000"/>
              <w:right w:val="single" w:sz="8" w:space="0" w:color="auto"/>
            </w:tcBorders>
            <w:shd w:val="clear" w:color="auto" w:fill="auto"/>
            <w:noWrap/>
            <w:vAlign w:val="center"/>
            <w:hideMark/>
          </w:tcPr>
          <w:p w14:paraId="7C8268FE" w14:textId="77777777" w:rsidR="00742641" w:rsidRPr="00742641" w:rsidRDefault="00742641" w:rsidP="00742641">
            <w:pPr>
              <w:rPr>
                <w:rFonts w:ascii="Arial" w:hAnsi="Arial" w:cs="Arial"/>
                <w:color w:val="000000"/>
                <w:sz w:val="20"/>
              </w:rPr>
            </w:pPr>
            <w:proofErr w:type="spellStart"/>
            <w:r w:rsidRPr="00742641">
              <w:rPr>
                <w:rFonts w:ascii="Arial" w:hAnsi="Arial" w:cs="Arial"/>
                <w:color w:val="000000"/>
                <w:sz w:val="20"/>
              </w:rPr>
              <w:t>Galaxi</w:t>
            </w:r>
            <w:proofErr w:type="spellEnd"/>
            <w:r w:rsidRPr="00742641">
              <w:rPr>
                <w:rFonts w:ascii="Arial" w:hAnsi="Arial" w:cs="Arial"/>
                <w:color w:val="000000"/>
                <w:sz w:val="20"/>
              </w:rPr>
              <w:t xml:space="preserve"> 504</w:t>
            </w:r>
          </w:p>
        </w:tc>
        <w:tc>
          <w:tcPr>
            <w:tcW w:w="345" w:type="pct"/>
            <w:tcBorders>
              <w:top w:val="nil"/>
              <w:left w:val="nil"/>
              <w:bottom w:val="nil"/>
              <w:right w:val="nil"/>
            </w:tcBorders>
            <w:shd w:val="clear" w:color="auto" w:fill="auto"/>
            <w:noWrap/>
            <w:vAlign w:val="bottom"/>
            <w:hideMark/>
          </w:tcPr>
          <w:p w14:paraId="3202D242" w14:textId="77777777" w:rsidR="00742641" w:rsidRPr="00742641" w:rsidRDefault="00742641" w:rsidP="00742641">
            <w:pPr>
              <w:rPr>
                <w:rFonts w:ascii="Arial" w:hAnsi="Arial" w:cs="Arial"/>
                <w:color w:val="000000"/>
                <w:sz w:val="20"/>
              </w:rPr>
            </w:pPr>
          </w:p>
        </w:tc>
      </w:tr>
      <w:tr w:rsidR="00742641" w:rsidRPr="00742641" w14:paraId="476E4D98" w14:textId="77777777" w:rsidTr="00742641">
        <w:trPr>
          <w:trHeight w:val="645"/>
        </w:trPr>
        <w:tc>
          <w:tcPr>
            <w:tcW w:w="534" w:type="pct"/>
            <w:vMerge/>
            <w:tcBorders>
              <w:top w:val="nil"/>
              <w:left w:val="single" w:sz="8" w:space="0" w:color="auto"/>
              <w:bottom w:val="single" w:sz="8" w:space="0" w:color="000000"/>
              <w:right w:val="single" w:sz="8" w:space="0" w:color="auto"/>
            </w:tcBorders>
            <w:vAlign w:val="center"/>
            <w:hideMark/>
          </w:tcPr>
          <w:p w14:paraId="581441BD" w14:textId="77777777" w:rsidR="00742641" w:rsidRPr="00742641" w:rsidRDefault="00742641" w:rsidP="00742641">
            <w:pPr>
              <w:rPr>
                <w:rFonts w:ascii="Arial" w:hAnsi="Arial" w:cs="Arial"/>
                <w:color w:val="000000"/>
                <w:sz w:val="20"/>
              </w:rPr>
            </w:pPr>
          </w:p>
        </w:tc>
        <w:tc>
          <w:tcPr>
            <w:tcW w:w="903" w:type="pct"/>
            <w:vMerge/>
            <w:tcBorders>
              <w:top w:val="nil"/>
              <w:left w:val="nil"/>
              <w:bottom w:val="single" w:sz="4" w:space="0" w:color="auto"/>
              <w:right w:val="single" w:sz="4" w:space="0" w:color="auto"/>
            </w:tcBorders>
            <w:vAlign w:val="center"/>
            <w:hideMark/>
          </w:tcPr>
          <w:p w14:paraId="1C2AC528" w14:textId="77777777" w:rsidR="00742641" w:rsidRPr="00742641" w:rsidRDefault="00742641" w:rsidP="00742641">
            <w:pPr>
              <w:rPr>
                <w:rFonts w:ascii="Arial" w:hAnsi="Arial" w:cs="Arial"/>
                <w:color w:val="000000"/>
                <w:sz w:val="20"/>
              </w:rPr>
            </w:pPr>
          </w:p>
        </w:tc>
        <w:tc>
          <w:tcPr>
            <w:tcW w:w="545" w:type="pct"/>
            <w:vMerge/>
            <w:tcBorders>
              <w:top w:val="nil"/>
              <w:left w:val="single" w:sz="4" w:space="0" w:color="auto"/>
              <w:bottom w:val="single" w:sz="8" w:space="0" w:color="000000"/>
              <w:right w:val="single" w:sz="4" w:space="0" w:color="auto"/>
            </w:tcBorders>
            <w:vAlign w:val="center"/>
            <w:hideMark/>
          </w:tcPr>
          <w:p w14:paraId="2FDA4CAD" w14:textId="77777777" w:rsidR="00742641" w:rsidRPr="00742641" w:rsidRDefault="00742641" w:rsidP="00742641">
            <w:pPr>
              <w:rPr>
                <w:rFonts w:ascii="Calibri" w:hAnsi="Calibri" w:cs="Calibri"/>
                <w:color w:val="0000FF"/>
                <w:szCs w:val="22"/>
                <w:u w:val="single"/>
              </w:rPr>
            </w:pPr>
          </w:p>
        </w:tc>
        <w:tc>
          <w:tcPr>
            <w:tcW w:w="704" w:type="pct"/>
            <w:vMerge/>
            <w:tcBorders>
              <w:top w:val="nil"/>
              <w:left w:val="single" w:sz="4" w:space="0" w:color="auto"/>
              <w:bottom w:val="single" w:sz="4" w:space="0" w:color="auto"/>
              <w:right w:val="single" w:sz="4" w:space="0" w:color="auto"/>
            </w:tcBorders>
            <w:vAlign w:val="center"/>
            <w:hideMark/>
          </w:tcPr>
          <w:p w14:paraId="64BC44B7" w14:textId="77777777" w:rsidR="00742641" w:rsidRPr="00742641" w:rsidRDefault="00742641" w:rsidP="00742641">
            <w:pPr>
              <w:rPr>
                <w:rFonts w:ascii="Arial" w:hAnsi="Arial" w:cs="Arial"/>
                <w:color w:val="000000"/>
                <w:sz w:val="20"/>
              </w:rPr>
            </w:pPr>
          </w:p>
        </w:tc>
        <w:tc>
          <w:tcPr>
            <w:tcW w:w="447" w:type="pct"/>
            <w:vMerge/>
            <w:tcBorders>
              <w:top w:val="nil"/>
              <w:left w:val="single" w:sz="4" w:space="0" w:color="auto"/>
              <w:bottom w:val="single" w:sz="4" w:space="0" w:color="auto"/>
              <w:right w:val="single" w:sz="4" w:space="0" w:color="auto"/>
            </w:tcBorders>
            <w:vAlign w:val="center"/>
            <w:hideMark/>
          </w:tcPr>
          <w:p w14:paraId="25A4FF57" w14:textId="77777777" w:rsidR="00742641" w:rsidRPr="00742641" w:rsidRDefault="00742641" w:rsidP="00742641">
            <w:pPr>
              <w:rPr>
                <w:rFonts w:ascii="Arial" w:hAnsi="Arial" w:cs="Arial"/>
                <w:color w:val="000000"/>
                <w:sz w:val="20"/>
              </w:rPr>
            </w:pPr>
          </w:p>
        </w:tc>
        <w:tc>
          <w:tcPr>
            <w:tcW w:w="369" w:type="pct"/>
            <w:tcBorders>
              <w:top w:val="nil"/>
              <w:left w:val="nil"/>
              <w:bottom w:val="single" w:sz="4" w:space="0" w:color="auto"/>
              <w:right w:val="single" w:sz="4" w:space="0" w:color="auto"/>
            </w:tcBorders>
            <w:shd w:val="clear" w:color="000000" w:fill="FFFFFF"/>
            <w:vAlign w:val="bottom"/>
            <w:hideMark/>
          </w:tcPr>
          <w:p w14:paraId="45E484CC"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Červenec - srpen            Po - So</w:t>
            </w:r>
          </w:p>
        </w:tc>
        <w:tc>
          <w:tcPr>
            <w:tcW w:w="644" w:type="pct"/>
            <w:tcBorders>
              <w:top w:val="nil"/>
              <w:left w:val="nil"/>
              <w:bottom w:val="single" w:sz="4" w:space="0" w:color="auto"/>
              <w:right w:val="single" w:sz="4" w:space="0" w:color="auto"/>
            </w:tcBorders>
            <w:shd w:val="clear" w:color="000000" w:fill="FFFFFF"/>
            <w:noWrap/>
            <w:vAlign w:val="center"/>
            <w:hideMark/>
          </w:tcPr>
          <w:p w14:paraId="6AC757EE"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15:30 - 17:00 hod</w:t>
            </w:r>
          </w:p>
        </w:tc>
        <w:tc>
          <w:tcPr>
            <w:tcW w:w="510" w:type="pct"/>
            <w:vMerge/>
            <w:tcBorders>
              <w:top w:val="nil"/>
              <w:left w:val="single" w:sz="4" w:space="0" w:color="auto"/>
              <w:bottom w:val="single" w:sz="4" w:space="0" w:color="000000"/>
              <w:right w:val="single" w:sz="8" w:space="0" w:color="auto"/>
            </w:tcBorders>
            <w:vAlign w:val="center"/>
            <w:hideMark/>
          </w:tcPr>
          <w:p w14:paraId="7C852CC9" w14:textId="77777777" w:rsidR="00742641" w:rsidRPr="00742641" w:rsidRDefault="00742641" w:rsidP="00742641">
            <w:pPr>
              <w:rPr>
                <w:rFonts w:ascii="Arial" w:hAnsi="Arial" w:cs="Arial"/>
                <w:color w:val="000000"/>
                <w:sz w:val="20"/>
              </w:rPr>
            </w:pPr>
          </w:p>
        </w:tc>
        <w:tc>
          <w:tcPr>
            <w:tcW w:w="345" w:type="pct"/>
            <w:tcBorders>
              <w:top w:val="nil"/>
              <w:left w:val="nil"/>
              <w:bottom w:val="nil"/>
              <w:right w:val="nil"/>
            </w:tcBorders>
            <w:shd w:val="clear" w:color="auto" w:fill="auto"/>
            <w:noWrap/>
            <w:vAlign w:val="bottom"/>
            <w:hideMark/>
          </w:tcPr>
          <w:p w14:paraId="1C140771" w14:textId="77777777" w:rsidR="00742641" w:rsidRPr="00742641" w:rsidRDefault="00742641" w:rsidP="00742641">
            <w:pPr>
              <w:rPr>
                <w:rFonts w:ascii="Arial" w:hAnsi="Arial" w:cs="Arial"/>
                <w:color w:val="000000"/>
                <w:sz w:val="20"/>
              </w:rPr>
            </w:pPr>
          </w:p>
        </w:tc>
      </w:tr>
      <w:tr w:rsidR="00742641" w:rsidRPr="00742641" w14:paraId="22BC6F21" w14:textId="77777777" w:rsidTr="00742641">
        <w:trPr>
          <w:trHeight w:val="840"/>
        </w:trPr>
        <w:tc>
          <w:tcPr>
            <w:tcW w:w="534" w:type="pct"/>
            <w:vMerge/>
            <w:tcBorders>
              <w:top w:val="nil"/>
              <w:left w:val="single" w:sz="8" w:space="0" w:color="auto"/>
              <w:bottom w:val="single" w:sz="8" w:space="0" w:color="000000"/>
              <w:right w:val="single" w:sz="8" w:space="0" w:color="auto"/>
            </w:tcBorders>
            <w:vAlign w:val="center"/>
            <w:hideMark/>
          </w:tcPr>
          <w:p w14:paraId="6DA3AE5C" w14:textId="77777777" w:rsidR="00742641" w:rsidRPr="00742641" w:rsidRDefault="00742641" w:rsidP="00742641">
            <w:pPr>
              <w:rPr>
                <w:rFonts w:ascii="Arial" w:hAnsi="Arial" w:cs="Arial"/>
                <w:color w:val="000000"/>
                <w:sz w:val="20"/>
              </w:rPr>
            </w:pPr>
          </w:p>
        </w:tc>
        <w:tc>
          <w:tcPr>
            <w:tcW w:w="903" w:type="pct"/>
            <w:vMerge/>
            <w:tcBorders>
              <w:top w:val="nil"/>
              <w:left w:val="nil"/>
              <w:bottom w:val="single" w:sz="4" w:space="0" w:color="auto"/>
              <w:right w:val="single" w:sz="4" w:space="0" w:color="auto"/>
            </w:tcBorders>
            <w:vAlign w:val="center"/>
            <w:hideMark/>
          </w:tcPr>
          <w:p w14:paraId="3B650013" w14:textId="77777777" w:rsidR="00742641" w:rsidRPr="00742641" w:rsidRDefault="00742641" w:rsidP="00742641">
            <w:pPr>
              <w:rPr>
                <w:rFonts w:ascii="Arial" w:hAnsi="Arial" w:cs="Arial"/>
                <w:color w:val="000000"/>
                <w:sz w:val="20"/>
              </w:rPr>
            </w:pPr>
          </w:p>
        </w:tc>
        <w:tc>
          <w:tcPr>
            <w:tcW w:w="545" w:type="pct"/>
            <w:vMerge/>
            <w:tcBorders>
              <w:top w:val="nil"/>
              <w:left w:val="single" w:sz="4" w:space="0" w:color="auto"/>
              <w:bottom w:val="single" w:sz="8" w:space="0" w:color="000000"/>
              <w:right w:val="single" w:sz="4" w:space="0" w:color="auto"/>
            </w:tcBorders>
            <w:vAlign w:val="center"/>
            <w:hideMark/>
          </w:tcPr>
          <w:p w14:paraId="2CC0AE19" w14:textId="77777777" w:rsidR="00742641" w:rsidRPr="00742641" w:rsidRDefault="00742641" w:rsidP="00742641">
            <w:pPr>
              <w:rPr>
                <w:rFonts w:ascii="Calibri" w:hAnsi="Calibri" w:cs="Calibri"/>
                <w:color w:val="0000FF"/>
                <w:szCs w:val="22"/>
                <w:u w:val="single"/>
              </w:rPr>
            </w:pPr>
          </w:p>
        </w:tc>
        <w:tc>
          <w:tcPr>
            <w:tcW w:w="704" w:type="pct"/>
            <w:vMerge/>
            <w:tcBorders>
              <w:top w:val="nil"/>
              <w:left w:val="single" w:sz="4" w:space="0" w:color="auto"/>
              <w:bottom w:val="single" w:sz="4" w:space="0" w:color="auto"/>
              <w:right w:val="single" w:sz="4" w:space="0" w:color="auto"/>
            </w:tcBorders>
            <w:vAlign w:val="center"/>
            <w:hideMark/>
          </w:tcPr>
          <w:p w14:paraId="76E3BCB6" w14:textId="77777777" w:rsidR="00742641" w:rsidRPr="00742641" w:rsidRDefault="00742641" w:rsidP="00742641">
            <w:pPr>
              <w:rPr>
                <w:rFonts w:ascii="Arial" w:hAnsi="Arial" w:cs="Arial"/>
                <w:color w:val="000000"/>
                <w:sz w:val="20"/>
              </w:rPr>
            </w:pPr>
          </w:p>
        </w:tc>
        <w:tc>
          <w:tcPr>
            <w:tcW w:w="44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9CB84D6"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recepční služba</w:t>
            </w:r>
          </w:p>
        </w:tc>
        <w:tc>
          <w:tcPr>
            <w:tcW w:w="369" w:type="pct"/>
            <w:tcBorders>
              <w:top w:val="nil"/>
              <w:left w:val="nil"/>
              <w:bottom w:val="single" w:sz="4" w:space="0" w:color="auto"/>
              <w:right w:val="single" w:sz="4" w:space="0" w:color="auto"/>
            </w:tcBorders>
            <w:shd w:val="clear" w:color="auto" w:fill="auto"/>
            <w:vAlign w:val="bottom"/>
            <w:hideMark/>
          </w:tcPr>
          <w:p w14:paraId="2FB3BCD1" w14:textId="77777777" w:rsidR="00742641" w:rsidRPr="00742641" w:rsidRDefault="00742641" w:rsidP="00742641">
            <w:pPr>
              <w:rPr>
                <w:rFonts w:ascii="Arial" w:hAnsi="Arial" w:cs="Arial"/>
                <w:b/>
                <w:bCs/>
                <w:color w:val="000000"/>
                <w:sz w:val="20"/>
              </w:rPr>
            </w:pPr>
            <w:r w:rsidRPr="00742641">
              <w:rPr>
                <w:rFonts w:ascii="Arial" w:hAnsi="Arial" w:cs="Arial"/>
                <w:b/>
                <w:bCs/>
                <w:color w:val="000000"/>
                <w:sz w:val="20"/>
              </w:rPr>
              <w:t>Leden - červen, září - prosinec          Po - So</w:t>
            </w:r>
          </w:p>
        </w:tc>
        <w:tc>
          <w:tcPr>
            <w:tcW w:w="644" w:type="pct"/>
            <w:tcBorders>
              <w:top w:val="nil"/>
              <w:left w:val="nil"/>
              <w:bottom w:val="single" w:sz="4" w:space="0" w:color="auto"/>
              <w:right w:val="single" w:sz="4" w:space="0" w:color="auto"/>
            </w:tcBorders>
            <w:shd w:val="clear" w:color="000000" w:fill="FFFFFF"/>
            <w:noWrap/>
            <w:vAlign w:val="center"/>
            <w:hideMark/>
          </w:tcPr>
          <w:p w14:paraId="1D5F64CF"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6:30 - 20:00 hod</w:t>
            </w:r>
          </w:p>
        </w:tc>
        <w:tc>
          <w:tcPr>
            <w:tcW w:w="510" w:type="pct"/>
            <w:vMerge/>
            <w:tcBorders>
              <w:top w:val="nil"/>
              <w:left w:val="single" w:sz="4" w:space="0" w:color="auto"/>
              <w:bottom w:val="single" w:sz="4" w:space="0" w:color="000000"/>
              <w:right w:val="single" w:sz="8" w:space="0" w:color="auto"/>
            </w:tcBorders>
            <w:vAlign w:val="center"/>
            <w:hideMark/>
          </w:tcPr>
          <w:p w14:paraId="6FAB2C98" w14:textId="77777777" w:rsidR="00742641" w:rsidRPr="00742641" w:rsidRDefault="00742641" w:rsidP="00742641">
            <w:pPr>
              <w:rPr>
                <w:rFonts w:ascii="Arial" w:hAnsi="Arial" w:cs="Arial"/>
                <w:color w:val="000000"/>
                <w:sz w:val="20"/>
              </w:rPr>
            </w:pPr>
          </w:p>
        </w:tc>
        <w:tc>
          <w:tcPr>
            <w:tcW w:w="345" w:type="pct"/>
            <w:tcBorders>
              <w:top w:val="nil"/>
              <w:left w:val="nil"/>
              <w:bottom w:val="nil"/>
              <w:right w:val="nil"/>
            </w:tcBorders>
            <w:shd w:val="clear" w:color="auto" w:fill="auto"/>
            <w:noWrap/>
            <w:vAlign w:val="bottom"/>
            <w:hideMark/>
          </w:tcPr>
          <w:p w14:paraId="14DAA36E" w14:textId="77777777" w:rsidR="00742641" w:rsidRPr="00742641" w:rsidRDefault="00742641" w:rsidP="00742641">
            <w:pPr>
              <w:rPr>
                <w:rFonts w:ascii="Arial" w:hAnsi="Arial" w:cs="Arial"/>
                <w:color w:val="000000"/>
                <w:sz w:val="20"/>
              </w:rPr>
            </w:pPr>
          </w:p>
        </w:tc>
      </w:tr>
      <w:tr w:rsidR="00742641" w:rsidRPr="00742641" w14:paraId="16EA0A91" w14:textId="77777777" w:rsidTr="00742641">
        <w:trPr>
          <w:trHeight w:val="570"/>
        </w:trPr>
        <w:tc>
          <w:tcPr>
            <w:tcW w:w="534" w:type="pct"/>
            <w:vMerge/>
            <w:tcBorders>
              <w:top w:val="nil"/>
              <w:left w:val="single" w:sz="8" w:space="0" w:color="auto"/>
              <w:bottom w:val="single" w:sz="8" w:space="0" w:color="000000"/>
              <w:right w:val="single" w:sz="8" w:space="0" w:color="auto"/>
            </w:tcBorders>
            <w:vAlign w:val="center"/>
            <w:hideMark/>
          </w:tcPr>
          <w:p w14:paraId="3200195C" w14:textId="77777777" w:rsidR="00742641" w:rsidRPr="00742641" w:rsidRDefault="00742641" w:rsidP="00742641">
            <w:pPr>
              <w:rPr>
                <w:rFonts w:ascii="Arial" w:hAnsi="Arial" w:cs="Arial"/>
                <w:color w:val="000000"/>
                <w:sz w:val="20"/>
              </w:rPr>
            </w:pPr>
          </w:p>
        </w:tc>
        <w:tc>
          <w:tcPr>
            <w:tcW w:w="903" w:type="pct"/>
            <w:vMerge/>
            <w:tcBorders>
              <w:top w:val="nil"/>
              <w:left w:val="nil"/>
              <w:bottom w:val="single" w:sz="4" w:space="0" w:color="auto"/>
              <w:right w:val="single" w:sz="4" w:space="0" w:color="auto"/>
            </w:tcBorders>
            <w:vAlign w:val="center"/>
            <w:hideMark/>
          </w:tcPr>
          <w:p w14:paraId="48D9A621" w14:textId="77777777" w:rsidR="00742641" w:rsidRPr="00742641" w:rsidRDefault="00742641" w:rsidP="00742641">
            <w:pPr>
              <w:rPr>
                <w:rFonts w:ascii="Arial" w:hAnsi="Arial" w:cs="Arial"/>
                <w:color w:val="000000"/>
                <w:sz w:val="20"/>
              </w:rPr>
            </w:pPr>
          </w:p>
        </w:tc>
        <w:tc>
          <w:tcPr>
            <w:tcW w:w="545" w:type="pct"/>
            <w:vMerge/>
            <w:tcBorders>
              <w:top w:val="nil"/>
              <w:left w:val="single" w:sz="4" w:space="0" w:color="auto"/>
              <w:bottom w:val="single" w:sz="8" w:space="0" w:color="000000"/>
              <w:right w:val="single" w:sz="4" w:space="0" w:color="auto"/>
            </w:tcBorders>
            <w:vAlign w:val="center"/>
            <w:hideMark/>
          </w:tcPr>
          <w:p w14:paraId="60C7134F" w14:textId="77777777" w:rsidR="00742641" w:rsidRPr="00742641" w:rsidRDefault="00742641" w:rsidP="00742641">
            <w:pPr>
              <w:rPr>
                <w:rFonts w:ascii="Calibri" w:hAnsi="Calibri" w:cs="Calibri"/>
                <w:color w:val="0000FF"/>
                <w:szCs w:val="22"/>
                <w:u w:val="single"/>
              </w:rPr>
            </w:pPr>
          </w:p>
        </w:tc>
        <w:tc>
          <w:tcPr>
            <w:tcW w:w="704" w:type="pct"/>
            <w:vMerge/>
            <w:tcBorders>
              <w:top w:val="nil"/>
              <w:left w:val="single" w:sz="4" w:space="0" w:color="auto"/>
              <w:bottom w:val="single" w:sz="4" w:space="0" w:color="auto"/>
              <w:right w:val="single" w:sz="4" w:space="0" w:color="auto"/>
            </w:tcBorders>
            <w:vAlign w:val="center"/>
            <w:hideMark/>
          </w:tcPr>
          <w:p w14:paraId="503C96F0" w14:textId="77777777" w:rsidR="00742641" w:rsidRPr="00742641" w:rsidRDefault="00742641" w:rsidP="00742641">
            <w:pPr>
              <w:rPr>
                <w:rFonts w:ascii="Arial" w:hAnsi="Arial" w:cs="Arial"/>
                <w:color w:val="000000"/>
                <w:sz w:val="20"/>
              </w:rPr>
            </w:pPr>
          </w:p>
        </w:tc>
        <w:tc>
          <w:tcPr>
            <w:tcW w:w="447" w:type="pct"/>
            <w:vMerge/>
            <w:tcBorders>
              <w:top w:val="nil"/>
              <w:left w:val="single" w:sz="4" w:space="0" w:color="auto"/>
              <w:bottom w:val="single" w:sz="4" w:space="0" w:color="auto"/>
              <w:right w:val="single" w:sz="4" w:space="0" w:color="auto"/>
            </w:tcBorders>
            <w:vAlign w:val="center"/>
            <w:hideMark/>
          </w:tcPr>
          <w:p w14:paraId="3F775BD7" w14:textId="77777777" w:rsidR="00742641" w:rsidRPr="00742641" w:rsidRDefault="00742641" w:rsidP="00742641">
            <w:pPr>
              <w:rPr>
                <w:rFonts w:ascii="Arial" w:hAnsi="Arial" w:cs="Arial"/>
                <w:color w:val="000000"/>
                <w:sz w:val="20"/>
              </w:rPr>
            </w:pPr>
          </w:p>
        </w:tc>
        <w:tc>
          <w:tcPr>
            <w:tcW w:w="369" w:type="pct"/>
            <w:tcBorders>
              <w:top w:val="nil"/>
              <w:left w:val="nil"/>
              <w:bottom w:val="single" w:sz="4" w:space="0" w:color="auto"/>
              <w:right w:val="single" w:sz="4" w:space="0" w:color="auto"/>
            </w:tcBorders>
            <w:shd w:val="clear" w:color="000000" w:fill="FFFFFF"/>
            <w:vAlign w:val="bottom"/>
            <w:hideMark/>
          </w:tcPr>
          <w:p w14:paraId="610B1B19"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Červenec - srpen            Po - So</w:t>
            </w:r>
          </w:p>
        </w:tc>
        <w:tc>
          <w:tcPr>
            <w:tcW w:w="644" w:type="pct"/>
            <w:tcBorders>
              <w:top w:val="nil"/>
              <w:left w:val="nil"/>
              <w:bottom w:val="single" w:sz="4" w:space="0" w:color="auto"/>
              <w:right w:val="single" w:sz="4" w:space="0" w:color="auto"/>
            </w:tcBorders>
            <w:shd w:val="clear" w:color="000000" w:fill="FFFFFF"/>
            <w:noWrap/>
            <w:vAlign w:val="center"/>
            <w:hideMark/>
          </w:tcPr>
          <w:p w14:paraId="021B7FAD"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6:30 - 16:00 hod</w:t>
            </w:r>
          </w:p>
        </w:tc>
        <w:tc>
          <w:tcPr>
            <w:tcW w:w="510" w:type="pct"/>
            <w:vMerge/>
            <w:tcBorders>
              <w:top w:val="nil"/>
              <w:left w:val="single" w:sz="4" w:space="0" w:color="auto"/>
              <w:bottom w:val="single" w:sz="4" w:space="0" w:color="000000"/>
              <w:right w:val="single" w:sz="8" w:space="0" w:color="auto"/>
            </w:tcBorders>
            <w:vAlign w:val="center"/>
            <w:hideMark/>
          </w:tcPr>
          <w:p w14:paraId="73FDD168" w14:textId="77777777" w:rsidR="00742641" w:rsidRPr="00742641" w:rsidRDefault="00742641" w:rsidP="00742641">
            <w:pPr>
              <w:rPr>
                <w:rFonts w:ascii="Arial" w:hAnsi="Arial" w:cs="Arial"/>
                <w:color w:val="000000"/>
                <w:sz w:val="20"/>
              </w:rPr>
            </w:pPr>
          </w:p>
        </w:tc>
        <w:tc>
          <w:tcPr>
            <w:tcW w:w="345" w:type="pct"/>
            <w:tcBorders>
              <w:top w:val="nil"/>
              <w:left w:val="nil"/>
              <w:bottom w:val="nil"/>
              <w:right w:val="nil"/>
            </w:tcBorders>
            <w:shd w:val="clear" w:color="auto" w:fill="auto"/>
            <w:noWrap/>
            <w:vAlign w:val="bottom"/>
            <w:hideMark/>
          </w:tcPr>
          <w:p w14:paraId="6B578083" w14:textId="77777777" w:rsidR="00742641" w:rsidRPr="00742641" w:rsidRDefault="00742641" w:rsidP="00742641">
            <w:pPr>
              <w:rPr>
                <w:rFonts w:ascii="Arial" w:hAnsi="Arial" w:cs="Arial"/>
                <w:color w:val="000000"/>
                <w:sz w:val="20"/>
              </w:rPr>
            </w:pPr>
          </w:p>
        </w:tc>
      </w:tr>
      <w:tr w:rsidR="00742641" w:rsidRPr="00742641" w14:paraId="11C2B795" w14:textId="77777777" w:rsidTr="00742641">
        <w:trPr>
          <w:trHeight w:val="555"/>
        </w:trPr>
        <w:tc>
          <w:tcPr>
            <w:tcW w:w="534" w:type="pct"/>
            <w:vMerge/>
            <w:tcBorders>
              <w:top w:val="nil"/>
              <w:left w:val="single" w:sz="8" w:space="0" w:color="auto"/>
              <w:bottom w:val="single" w:sz="8" w:space="0" w:color="000000"/>
              <w:right w:val="single" w:sz="8" w:space="0" w:color="auto"/>
            </w:tcBorders>
            <w:vAlign w:val="center"/>
            <w:hideMark/>
          </w:tcPr>
          <w:p w14:paraId="2BA42296" w14:textId="77777777" w:rsidR="00742641" w:rsidRPr="00742641" w:rsidRDefault="00742641" w:rsidP="00742641">
            <w:pPr>
              <w:rPr>
                <w:rFonts w:ascii="Arial" w:hAnsi="Arial" w:cs="Arial"/>
                <w:color w:val="000000"/>
                <w:sz w:val="20"/>
              </w:rPr>
            </w:pPr>
          </w:p>
        </w:tc>
        <w:tc>
          <w:tcPr>
            <w:tcW w:w="903" w:type="pct"/>
            <w:vMerge/>
            <w:tcBorders>
              <w:top w:val="nil"/>
              <w:left w:val="nil"/>
              <w:bottom w:val="single" w:sz="4" w:space="0" w:color="auto"/>
              <w:right w:val="single" w:sz="4" w:space="0" w:color="auto"/>
            </w:tcBorders>
            <w:vAlign w:val="center"/>
            <w:hideMark/>
          </w:tcPr>
          <w:p w14:paraId="52CF9A06" w14:textId="77777777" w:rsidR="00742641" w:rsidRPr="00742641" w:rsidRDefault="00742641" w:rsidP="00742641">
            <w:pPr>
              <w:rPr>
                <w:rFonts w:ascii="Arial" w:hAnsi="Arial" w:cs="Arial"/>
                <w:color w:val="000000"/>
                <w:sz w:val="20"/>
              </w:rPr>
            </w:pPr>
          </w:p>
        </w:tc>
        <w:tc>
          <w:tcPr>
            <w:tcW w:w="545" w:type="pct"/>
            <w:vMerge/>
            <w:tcBorders>
              <w:top w:val="nil"/>
              <w:left w:val="single" w:sz="4" w:space="0" w:color="auto"/>
              <w:bottom w:val="single" w:sz="8" w:space="0" w:color="000000"/>
              <w:right w:val="single" w:sz="4" w:space="0" w:color="auto"/>
            </w:tcBorders>
            <w:vAlign w:val="center"/>
            <w:hideMark/>
          </w:tcPr>
          <w:p w14:paraId="0154C79A" w14:textId="77777777" w:rsidR="00742641" w:rsidRPr="00742641" w:rsidRDefault="00742641" w:rsidP="00742641">
            <w:pPr>
              <w:rPr>
                <w:rFonts w:ascii="Calibri" w:hAnsi="Calibri" w:cs="Calibri"/>
                <w:color w:val="0000FF"/>
                <w:szCs w:val="22"/>
                <w:u w:val="single"/>
              </w:rPr>
            </w:pPr>
          </w:p>
        </w:tc>
        <w:tc>
          <w:tcPr>
            <w:tcW w:w="704" w:type="pct"/>
            <w:vMerge/>
            <w:tcBorders>
              <w:top w:val="nil"/>
              <w:left w:val="single" w:sz="4" w:space="0" w:color="auto"/>
              <w:bottom w:val="single" w:sz="4" w:space="0" w:color="auto"/>
              <w:right w:val="single" w:sz="4" w:space="0" w:color="auto"/>
            </w:tcBorders>
            <w:vAlign w:val="center"/>
            <w:hideMark/>
          </w:tcPr>
          <w:p w14:paraId="2C7A163E" w14:textId="77777777" w:rsidR="00742641" w:rsidRPr="00742641" w:rsidRDefault="00742641" w:rsidP="00742641">
            <w:pPr>
              <w:rPr>
                <w:rFonts w:ascii="Arial" w:hAnsi="Arial" w:cs="Arial"/>
                <w:color w:val="000000"/>
                <w:sz w:val="20"/>
              </w:rPr>
            </w:pPr>
          </w:p>
        </w:tc>
        <w:tc>
          <w:tcPr>
            <w:tcW w:w="447" w:type="pct"/>
            <w:tcBorders>
              <w:top w:val="nil"/>
              <w:left w:val="nil"/>
              <w:bottom w:val="single" w:sz="4" w:space="0" w:color="auto"/>
              <w:right w:val="single" w:sz="4" w:space="0" w:color="auto"/>
            </w:tcBorders>
            <w:shd w:val="clear" w:color="auto" w:fill="auto"/>
            <w:noWrap/>
            <w:vAlign w:val="bottom"/>
            <w:hideMark/>
          </w:tcPr>
          <w:p w14:paraId="62B4244F"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EZS</w:t>
            </w:r>
          </w:p>
        </w:tc>
        <w:tc>
          <w:tcPr>
            <w:tcW w:w="369" w:type="pct"/>
            <w:tcBorders>
              <w:top w:val="nil"/>
              <w:left w:val="nil"/>
              <w:bottom w:val="single" w:sz="4" w:space="0" w:color="auto"/>
              <w:right w:val="single" w:sz="4" w:space="0" w:color="auto"/>
            </w:tcBorders>
            <w:shd w:val="clear" w:color="000000" w:fill="FFFFFF"/>
            <w:noWrap/>
            <w:vAlign w:val="bottom"/>
            <w:hideMark/>
          </w:tcPr>
          <w:p w14:paraId="33E1E399"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denně</w:t>
            </w:r>
          </w:p>
        </w:tc>
        <w:tc>
          <w:tcPr>
            <w:tcW w:w="644" w:type="pct"/>
            <w:tcBorders>
              <w:top w:val="nil"/>
              <w:left w:val="nil"/>
              <w:bottom w:val="single" w:sz="4" w:space="0" w:color="auto"/>
              <w:right w:val="single" w:sz="4" w:space="0" w:color="auto"/>
            </w:tcBorders>
            <w:shd w:val="clear" w:color="auto" w:fill="auto"/>
            <w:noWrap/>
            <w:vAlign w:val="bottom"/>
            <w:hideMark/>
          </w:tcPr>
          <w:p w14:paraId="7BE52E29"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v časech výše neuvedených</w:t>
            </w:r>
          </w:p>
        </w:tc>
        <w:tc>
          <w:tcPr>
            <w:tcW w:w="510" w:type="pct"/>
            <w:vMerge/>
            <w:tcBorders>
              <w:top w:val="nil"/>
              <w:left w:val="single" w:sz="4" w:space="0" w:color="auto"/>
              <w:bottom w:val="single" w:sz="4" w:space="0" w:color="000000"/>
              <w:right w:val="single" w:sz="8" w:space="0" w:color="auto"/>
            </w:tcBorders>
            <w:vAlign w:val="center"/>
            <w:hideMark/>
          </w:tcPr>
          <w:p w14:paraId="2228C2F9" w14:textId="77777777" w:rsidR="00742641" w:rsidRPr="00742641" w:rsidRDefault="00742641" w:rsidP="00742641">
            <w:pPr>
              <w:rPr>
                <w:rFonts w:ascii="Arial" w:hAnsi="Arial" w:cs="Arial"/>
                <w:color w:val="000000"/>
                <w:sz w:val="20"/>
              </w:rPr>
            </w:pPr>
          </w:p>
        </w:tc>
        <w:tc>
          <w:tcPr>
            <w:tcW w:w="345" w:type="pct"/>
            <w:tcBorders>
              <w:top w:val="nil"/>
              <w:left w:val="nil"/>
              <w:bottom w:val="nil"/>
              <w:right w:val="nil"/>
            </w:tcBorders>
            <w:shd w:val="clear" w:color="auto" w:fill="auto"/>
            <w:noWrap/>
            <w:vAlign w:val="bottom"/>
            <w:hideMark/>
          </w:tcPr>
          <w:p w14:paraId="10CC897A" w14:textId="77777777" w:rsidR="00742641" w:rsidRPr="00742641" w:rsidRDefault="00742641" w:rsidP="00742641">
            <w:pPr>
              <w:rPr>
                <w:rFonts w:ascii="Arial" w:hAnsi="Arial" w:cs="Arial"/>
                <w:color w:val="000000"/>
                <w:sz w:val="20"/>
              </w:rPr>
            </w:pPr>
          </w:p>
        </w:tc>
      </w:tr>
      <w:tr w:rsidR="00742641" w:rsidRPr="00742641" w14:paraId="718EAB4A" w14:textId="77777777" w:rsidTr="00742641">
        <w:trPr>
          <w:trHeight w:val="315"/>
        </w:trPr>
        <w:tc>
          <w:tcPr>
            <w:tcW w:w="534" w:type="pct"/>
            <w:vMerge/>
            <w:tcBorders>
              <w:top w:val="nil"/>
              <w:left w:val="single" w:sz="8" w:space="0" w:color="auto"/>
              <w:bottom w:val="single" w:sz="8" w:space="0" w:color="000000"/>
              <w:right w:val="single" w:sz="8" w:space="0" w:color="auto"/>
            </w:tcBorders>
            <w:vAlign w:val="center"/>
            <w:hideMark/>
          </w:tcPr>
          <w:p w14:paraId="760993AF" w14:textId="77777777" w:rsidR="00742641" w:rsidRPr="00742641" w:rsidRDefault="00742641" w:rsidP="00742641">
            <w:pPr>
              <w:rPr>
                <w:rFonts w:ascii="Arial" w:hAnsi="Arial" w:cs="Arial"/>
                <w:color w:val="000000"/>
                <w:sz w:val="20"/>
              </w:rPr>
            </w:pPr>
          </w:p>
        </w:tc>
        <w:tc>
          <w:tcPr>
            <w:tcW w:w="903" w:type="pct"/>
            <w:vMerge/>
            <w:tcBorders>
              <w:top w:val="nil"/>
              <w:left w:val="nil"/>
              <w:bottom w:val="single" w:sz="4" w:space="0" w:color="auto"/>
              <w:right w:val="single" w:sz="4" w:space="0" w:color="auto"/>
            </w:tcBorders>
            <w:vAlign w:val="center"/>
            <w:hideMark/>
          </w:tcPr>
          <w:p w14:paraId="6873A87E" w14:textId="77777777" w:rsidR="00742641" w:rsidRPr="00742641" w:rsidRDefault="00742641" w:rsidP="00742641">
            <w:pPr>
              <w:rPr>
                <w:rFonts w:ascii="Arial" w:hAnsi="Arial" w:cs="Arial"/>
                <w:color w:val="000000"/>
                <w:sz w:val="20"/>
              </w:rPr>
            </w:pPr>
          </w:p>
        </w:tc>
        <w:tc>
          <w:tcPr>
            <w:tcW w:w="545" w:type="pct"/>
            <w:vMerge/>
            <w:tcBorders>
              <w:top w:val="nil"/>
              <w:left w:val="single" w:sz="4" w:space="0" w:color="auto"/>
              <w:bottom w:val="single" w:sz="8" w:space="0" w:color="000000"/>
              <w:right w:val="single" w:sz="4" w:space="0" w:color="auto"/>
            </w:tcBorders>
            <w:vAlign w:val="center"/>
            <w:hideMark/>
          </w:tcPr>
          <w:p w14:paraId="3813D6CB" w14:textId="77777777" w:rsidR="00742641" w:rsidRPr="00742641" w:rsidRDefault="00742641" w:rsidP="00742641">
            <w:pPr>
              <w:rPr>
                <w:rFonts w:ascii="Calibri" w:hAnsi="Calibri" w:cs="Calibri"/>
                <w:color w:val="0000FF"/>
                <w:szCs w:val="22"/>
                <w:u w:val="single"/>
              </w:rPr>
            </w:pPr>
          </w:p>
        </w:tc>
        <w:tc>
          <w:tcPr>
            <w:tcW w:w="704" w:type="pct"/>
            <w:vMerge/>
            <w:tcBorders>
              <w:top w:val="nil"/>
              <w:left w:val="single" w:sz="4" w:space="0" w:color="auto"/>
              <w:bottom w:val="single" w:sz="4" w:space="0" w:color="auto"/>
              <w:right w:val="single" w:sz="4" w:space="0" w:color="auto"/>
            </w:tcBorders>
            <w:vAlign w:val="center"/>
            <w:hideMark/>
          </w:tcPr>
          <w:p w14:paraId="6C240E99" w14:textId="77777777" w:rsidR="00742641" w:rsidRPr="00742641" w:rsidRDefault="00742641" w:rsidP="00742641">
            <w:pPr>
              <w:rPr>
                <w:rFonts w:ascii="Arial" w:hAnsi="Arial" w:cs="Arial"/>
                <w:color w:val="000000"/>
                <w:sz w:val="20"/>
              </w:rPr>
            </w:pPr>
          </w:p>
        </w:tc>
        <w:tc>
          <w:tcPr>
            <w:tcW w:w="1459"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3E50F027" w14:textId="77777777" w:rsidR="00742641" w:rsidRPr="00742641" w:rsidRDefault="00742641" w:rsidP="00742641">
            <w:pPr>
              <w:jc w:val="center"/>
              <w:rPr>
                <w:rFonts w:ascii="Arial" w:hAnsi="Arial" w:cs="Arial"/>
                <w:color w:val="000000"/>
                <w:sz w:val="20"/>
              </w:rPr>
            </w:pPr>
            <w:r w:rsidRPr="00742641">
              <w:rPr>
                <w:rFonts w:ascii="Arial" w:hAnsi="Arial" w:cs="Arial"/>
                <w:color w:val="000000"/>
                <w:sz w:val="20"/>
              </w:rPr>
              <w:t>EPS</w:t>
            </w:r>
          </w:p>
        </w:tc>
        <w:tc>
          <w:tcPr>
            <w:tcW w:w="510" w:type="pct"/>
            <w:vMerge/>
            <w:tcBorders>
              <w:top w:val="nil"/>
              <w:left w:val="single" w:sz="4" w:space="0" w:color="auto"/>
              <w:bottom w:val="single" w:sz="4" w:space="0" w:color="000000"/>
              <w:right w:val="single" w:sz="8" w:space="0" w:color="auto"/>
            </w:tcBorders>
            <w:vAlign w:val="center"/>
            <w:hideMark/>
          </w:tcPr>
          <w:p w14:paraId="4219E9A6" w14:textId="77777777" w:rsidR="00742641" w:rsidRPr="00742641" w:rsidRDefault="00742641" w:rsidP="00742641">
            <w:pPr>
              <w:rPr>
                <w:rFonts w:ascii="Arial" w:hAnsi="Arial" w:cs="Arial"/>
                <w:color w:val="000000"/>
                <w:sz w:val="20"/>
              </w:rPr>
            </w:pPr>
          </w:p>
        </w:tc>
        <w:tc>
          <w:tcPr>
            <w:tcW w:w="345" w:type="pct"/>
            <w:tcBorders>
              <w:top w:val="nil"/>
              <w:left w:val="nil"/>
              <w:bottom w:val="nil"/>
              <w:right w:val="nil"/>
            </w:tcBorders>
            <w:shd w:val="clear" w:color="auto" w:fill="auto"/>
            <w:noWrap/>
            <w:vAlign w:val="bottom"/>
            <w:hideMark/>
          </w:tcPr>
          <w:p w14:paraId="77256B34" w14:textId="77777777" w:rsidR="00742641" w:rsidRPr="00742641" w:rsidRDefault="00742641" w:rsidP="00742641">
            <w:pPr>
              <w:jc w:val="center"/>
              <w:rPr>
                <w:rFonts w:ascii="Arial" w:hAnsi="Arial" w:cs="Arial"/>
                <w:color w:val="000000"/>
                <w:sz w:val="20"/>
              </w:rPr>
            </w:pPr>
          </w:p>
        </w:tc>
      </w:tr>
      <w:tr w:rsidR="00742641" w:rsidRPr="00742641" w14:paraId="11DF1791" w14:textId="77777777" w:rsidTr="00742641">
        <w:trPr>
          <w:trHeight w:val="540"/>
        </w:trPr>
        <w:tc>
          <w:tcPr>
            <w:tcW w:w="534" w:type="pct"/>
            <w:vMerge/>
            <w:tcBorders>
              <w:top w:val="nil"/>
              <w:left w:val="single" w:sz="8" w:space="0" w:color="auto"/>
              <w:bottom w:val="single" w:sz="8" w:space="0" w:color="000000"/>
              <w:right w:val="single" w:sz="8" w:space="0" w:color="auto"/>
            </w:tcBorders>
            <w:vAlign w:val="center"/>
            <w:hideMark/>
          </w:tcPr>
          <w:p w14:paraId="094E2A66" w14:textId="77777777" w:rsidR="00742641" w:rsidRPr="00742641" w:rsidRDefault="00742641" w:rsidP="00742641">
            <w:pPr>
              <w:rPr>
                <w:rFonts w:ascii="Arial" w:hAnsi="Arial" w:cs="Arial"/>
                <w:color w:val="000000"/>
                <w:sz w:val="20"/>
              </w:rPr>
            </w:pPr>
          </w:p>
        </w:tc>
        <w:tc>
          <w:tcPr>
            <w:tcW w:w="903" w:type="pct"/>
            <w:tcBorders>
              <w:top w:val="nil"/>
              <w:left w:val="nil"/>
              <w:bottom w:val="single" w:sz="4" w:space="0" w:color="auto"/>
              <w:right w:val="single" w:sz="4" w:space="0" w:color="auto"/>
            </w:tcBorders>
            <w:shd w:val="clear" w:color="auto" w:fill="auto"/>
            <w:vAlign w:val="bottom"/>
            <w:hideMark/>
          </w:tcPr>
          <w:p w14:paraId="16BD4FEB"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Jírovcova 24, České Budějovice</w:t>
            </w:r>
          </w:p>
        </w:tc>
        <w:tc>
          <w:tcPr>
            <w:tcW w:w="545" w:type="pct"/>
            <w:vMerge/>
            <w:tcBorders>
              <w:top w:val="nil"/>
              <w:left w:val="single" w:sz="4" w:space="0" w:color="auto"/>
              <w:bottom w:val="single" w:sz="8" w:space="0" w:color="000000"/>
              <w:right w:val="single" w:sz="4" w:space="0" w:color="auto"/>
            </w:tcBorders>
            <w:vAlign w:val="center"/>
            <w:hideMark/>
          </w:tcPr>
          <w:p w14:paraId="77AF9B12" w14:textId="77777777" w:rsidR="00742641" w:rsidRPr="00742641" w:rsidRDefault="00742641" w:rsidP="00742641">
            <w:pPr>
              <w:rPr>
                <w:rFonts w:ascii="Calibri" w:hAnsi="Calibri" w:cs="Calibri"/>
                <w:color w:val="0000FF"/>
                <w:szCs w:val="22"/>
                <w:u w:val="single"/>
              </w:rPr>
            </w:pPr>
          </w:p>
        </w:tc>
        <w:tc>
          <w:tcPr>
            <w:tcW w:w="704" w:type="pct"/>
            <w:tcBorders>
              <w:top w:val="nil"/>
              <w:left w:val="nil"/>
              <w:bottom w:val="single" w:sz="4" w:space="0" w:color="auto"/>
              <w:right w:val="single" w:sz="4" w:space="0" w:color="auto"/>
            </w:tcBorders>
            <w:shd w:val="clear" w:color="auto" w:fill="auto"/>
            <w:noWrap/>
            <w:vAlign w:val="bottom"/>
            <w:hideMark/>
          </w:tcPr>
          <w:p w14:paraId="26DD044A"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 </w:t>
            </w:r>
          </w:p>
        </w:tc>
        <w:tc>
          <w:tcPr>
            <w:tcW w:w="1459"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07FA6360" w14:textId="77777777" w:rsidR="00742641" w:rsidRPr="00742641" w:rsidRDefault="00742641" w:rsidP="00742641">
            <w:pPr>
              <w:jc w:val="center"/>
              <w:rPr>
                <w:rFonts w:ascii="Arial" w:hAnsi="Arial" w:cs="Arial"/>
                <w:color w:val="000000"/>
                <w:sz w:val="20"/>
              </w:rPr>
            </w:pPr>
            <w:r w:rsidRPr="00742641">
              <w:rPr>
                <w:rFonts w:ascii="Arial" w:hAnsi="Arial" w:cs="Arial"/>
                <w:color w:val="000000"/>
                <w:sz w:val="20"/>
              </w:rPr>
              <w:t>EZS</w:t>
            </w:r>
          </w:p>
        </w:tc>
        <w:tc>
          <w:tcPr>
            <w:tcW w:w="510" w:type="pct"/>
            <w:tcBorders>
              <w:top w:val="nil"/>
              <w:left w:val="nil"/>
              <w:bottom w:val="single" w:sz="4" w:space="0" w:color="auto"/>
              <w:right w:val="single" w:sz="8" w:space="0" w:color="auto"/>
            </w:tcBorders>
            <w:shd w:val="clear" w:color="auto" w:fill="auto"/>
            <w:noWrap/>
            <w:vAlign w:val="bottom"/>
            <w:hideMark/>
          </w:tcPr>
          <w:p w14:paraId="2BC32135" w14:textId="77777777" w:rsidR="00742641" w:rsidRPr="00742641" w:rsidRDefault="00742641" w:rsidP="00742641">
            <w:pPr>
              <w:rPr>
                <w:rFonts w:ascii="Arial" w:hAnsi="Arial" w:cs="Arial"/>
                <w:color w:val="000000"/>
                <w:sz w:val="20"/>
              </w:rPr>
            </w:pPr>
            <w:proofErr w:type="spellStart"/>
            <w:r w:rsidRPr="00742641">
              <w:rPr>
                <w:rFonts w:ascii="Arial" w:hAnsi="Arial" w:cs="Arial"/>
                <w:color w:val="000000"/>
                <w:sz w:val="20"/>
              </w:rPr>
              <w:t>Diplex</w:t>
            </w:r>
            <w:proofErr w:type="spellEnd"/>
            <w:r w:rsidRPr="00742641">
              <w:rPr>
                <w:rFonts w:ascii="Arial" w:hAnsi="Arial" w:cs="Arial"/>
                <w:color w:val="000000"/>
                <w:sz w:val="20"/>
              </w:rPr>
              <w:t xml:space="preserve"> 96</w:t>
            </w:r>
          </w:p>
        </w:tc>
        <w:tc>
          <w:tcPr>
            <w:tcW w:w="345" w:type="pct"/>
            <w:tcBorders>
              <w:top w:val="nil"/>
              <w:left w:val="nil"/>
              <w:bottom w:val="nil"/>
              <w:right w:val="nil"/>
            </w:tcBorders>
            <w:shd w:val="clear" w:color="auto" w:fill="auto"/>
            <w:noWrap/>
            <w:vAlign w:val="bottom"/>
            <w:hideMark/>
          </w:tcPr>
          <w:p w14:paraId="77DDC518" w14:textId="77777777" w:rsidR="00742641" w:rsidRPr="00742641" w:rsidRDefault="00742641" w:rsidP="00742641">
            <w:pPr>
              <w:rPr>
                <w:rFonts w:ascii="Arial" w:hAnsi="Arial" w:cs="Arial"/>
                <w:color w:val="000000"/>
                <w:sz w:val="20"/>
              </w:rPr>
            </w:pPr>
          </w:p>
        </w:tc>
      </w:tr>
      <w:tr w:rsidR="00742641" w:rsidRPr="00742641" w14:paraId="600AFB6F" w14:textId="77777777" w:rsidTr="00742641">
        <w:trPr>
          <w:trHeight w:val="780"/>
        </w:trPr>
        <w:tc>
          <w:tcPr>
            <w:tcW w:w="534" w:type="pct"/>
            <w:vMerge/>
            <w:tcBorders>
              <w:top w:val="nil"/>
              <w:left w:val="single" w:sz="8" w:space="0" w:color="auto"/>
              <w:bottom w:val="single" w:sz="8" w:space="0" w:color="000000"/>
              <w:right w:val="single" w:sz="8" w:space="0" w:color="auto"/>
            </w:tcBorders>
            <w:vAlign w:val="center"/>
            <w:hideMark/>
          </w:tcPr>
          <w:p w14:paraId="3697D43E" w14:textId="77777777" w:rsidR="00742641" w:rsidRPr="00742641" w:rsidRDefault="00742641" w:rsidP="00742641">
            <w:pPr>
              <w:rPr>
                <w:rFonts w:ascii="Arial" w:hAnsi="Arial" w:cs="Arial"/>
                <w:color w:val="000000"/>
                <w:sz w:val="20"/>
              </w:rPr>
            </w:pPr>
          </w:p>
        </w:tc>
        <w:tc>
          <w:tcPr>
            <w:tcW w:w="903" w:type="pct"/>
            <w:vMerge w:val="restart"/>
            <w:tcBorders>
              <w:top w:val="nil"/>
              <w:left w:val="nil"/>
              <w:bottom w:val="single" w:sz="4" w:space="0" w:color="auto"/>
              <w:right w:val="single" w:sz="4" w:space="0" w:color="auto"/>
            </w:tcBorders>
            <w:shd w:val="clear" w:color="auto" w:fill="auto"/>
            <w:vAlign w:val="center"/>
            <w:hideMark/>
          </w:tcPr>
          <w:p w14:paraId="79B61BB2"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U Výstaviště 26, České Budějovice</w:t>
            </w:r>
          </w:p>
        </w:tc>
        <w:tc>
          <w:tcPr>
            <w:tcW w:w="545" w:type="pct"/>
            <w:vMerge/>
            <w:tcBorders>
              <w:top w:val="nil"/>
              <w:left w:val="single" w:sz="4" w:space="0" w:color="auto"/>
              <w:bottom w:val="single" w:sz="8" w:space="0" w:color="000000"/>
              <w:right w:val="single" w:sz="4" w:space="0" w:color="auto"/>
            </w:tcBorders>
            <w:vAlign w:val="center"/>
            <w:hideMark/>
          </w:tcPr>
          <w:p w14:paraId="5A517F50" w14:textId="77777777" w:rsidR="00742641" w:rsidRPr="00742641" w:rsidRDefault="00742641" w:rsidP="00742641">
            <w:pPr>
              <w:rPr>
                <w:rFonts w:ascii="Calibri" w:hAnsi="Calibri" w:cs="Calibri"/>
                <w:color w:val="0000FF"/>
                <w:szCs w:val="22"/>
                <w:u w:val="single"/>
              </w:rPr>
            </w:pPr>
          </w:p>
        </w:tc>
        <w:tc>
          <w:tcPr>
            <w:tcW w:w="704"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38DFF73" w14:textId="77777777" w:rsidR="00742641" w:rsidRPr="00742641" w:rsidRDefault="00742641" w:rsidP="00742641">
            <w:pPr>
              <w:jc w:val="center"/>
              <w:rPr>
                <w:rFonts w:ascii="Arial" w:hAnsi="Arial" w:cs="Arial"/>
                <w:color w:val="000000"/>
                <w:sz w:val="20"/>
              </w:rPr>
            </w:pPr>
            <w:r w:rsidRPr="00742641">
              <w:rPr>
                <w:rFonts w:ascii="Arial" w:hAnsi="Arial" w:cs="Arial"/>
                <w:color w:val="000000"/>
                <w:sz w:val="20"/>
              </w:rPr>
              <w:t> </w:t>
            </w:r>
          </w:p>
        </w:tc>
        <w:tc>
          <w:tcPr>
            <w:tcW w:w="44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98D9B04"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recepční služba</w:t>
            </w:r>
          </w:p>
        </w:tc>
        <w:tc>
          <w:tcPr>
            <w:tcW w:w="369" w:type="pct"/>
            <w:tcBorders>
              <w:top w:val="nil"/>
              <w:left w:val="nil"/>
              <w:bottom w:val="single" w:sz="4" w:space="0" w:color="auto"/>
              <w:right w:val="single" w:sz="4" w:space="0" w:color="auto"/>
            </w:tcBorders>
            <w:shd w:val="clear" w:color="auto" w:fill="auto"/>
            <w:vAlign w:val="bottom"/>
            <w:hideMark/>
          </w:tcPr>
          <w:p w14:paraId="4880EA27" w14:textId="77777777" w:rsidR="00742641" w:rsidRPr="00742641" w:rsidRDefault="00742641" w:rsidP="00742641">
            <w:pPr>
              <w:rPr>
                <w:rFonts w:ascii="Arial" w:hAnsi="Arial" w:cs="Arial"/>
                <w:b/>
                <w:bCs/>
                <w:color w:val="000000"/>
                <w:sz w:val="20"/>
              </w:rPr>
            </w:pPr>
            <w:r w:rsidRPr="00742641">
              <w:rPr>
                <w:rFonts w:ascii="Arial" w:hAnsi="Arial" w:cs="Arial"/>
                <w:b/>
                <w:bCs/>
                <w:color w:val="000000"/>
                <w:sz w:val="20"/>
              </w:rPr>
              <w:t>Leden - červen, září - prosinec          Po - So</w:t>
            </w:r>
          </w:p>
        </w:tc>
        <w:tc>
          <w:tcPr>
            <w:tcW w:w="644" w:type="pct"/>
            <w:tcBorders>
              <w:top w:val="nil"/>
              <w:left w:val="nil"/>
              <w:bottom w:val="single" w:sz="4" w:space="0" w:color="auto"/>
              <w:right w:val="single" w:sz="4" w:space="0" w:color="auto"/>
            </w:tcBorders>
            <w:shd w:val="clear" w:color="auto" w:fill="auto"/>
            <w:noWrap/>
            <w:vAlign w:val="bottom"/>
            <w:hideMark/>
          </w:tcPr>
          <w:p w14:paraId="14A3C432"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6:30 - 19:00 hod</w:t>
            </w:r>
          </w:p>
        </w:tc>
        <w:tc>
          <w:tcPr>
            <w:tcW w:w="510" w:type="pct"/>
            <w:vMerge w:val="restart"/>
            <w:tcBorders>
              <w:top w:val="nil"/>
              <w:left w:val="single" w:sz="4" w:space="0" w:color="auto"/>
              <w:bottom w:val="single" w:sz="4" w:space="0" w:color="000000"/>
              <w:right w:val="single" w:sz="8" w:space="0" w:color="auto"/>
            </w:tcBorders>
            <w:shd w:val="clear" w:color="auto" w:fill="auto"/>
            <w:noWrap/>
            <w:vAlign w:val="center"/>
            <w:hideMark/>
          </w:tcPr>
          <w:p w14:paraId="69AA6676" w14:textId="77777777" w:rsidR="00742641" w:rsidRPr="00742641" w:rsidRDefault="00742641" w:rsidP="00742641">
            <w:pPr>
              <w:rPr>
                <w:rFonts w:ascii="Arial" w:hAnsi="Arial" w:cs="Arial"/>
                <w:color w:val="000000"/>
                <w:sz w:val="20"/>
              </w:rPr>
            </w:pPr>
            <w:proofErr w:type="spellStart"/>
            <w:r w:rsidRPr="00742641">
              <w:rPr>
                <w:rFonts w:ascii="Arial" w:hAnsi="Arial" w:cs="Arial"/>
                <w:color w:val="000000"/>
                <w:sz w:val="20"/>
              </w:rPr>
              <w:t>Diplex</w:t>
            </w:r>
            <w:proofErr w:type="spellEnd"/>
            <w:r w:rsidRPr="00742641">
              <w:rPr>
                <w:rFonts w:ascii="Arial" w:hAnsi="Arial" w:cs="Arial"/>
                <w:color w:val="000000"/>
                <w:sz w:val="20"/>
              </w:rPr>
              <w:t xml:space="preserve"> 96</w:t>
            </w:r>
          </w:p>
        </w:tc>
        <w:tc>
          <w:tcPr>
            <w:tcW w:w="345" w:type="pct"/>
            <w:tcBorders>
              <w:top w:val="nil"/>
              <w:left w:val="nil"/>
              <w:bottom w:val="nil"/>
              <w:right w:val="nil"/>
            </w:tcBorders>
            <w:shd w:val="clear" w:color="auto" w:fill="auto"/>
            <w:noWrap/>
            <w:vAlign w:val="bottom"/>
            <w:hideMark/>
          </w:tcPr>
          <w:p w14:paraId="4929B4D4" w14:textId="77777777" w:rsidR="00742641" w:rsidRPr="00742641" w:rsidRDefault="00742641" w:rsidP="00742641">
            <w:pPr>
              <w:rPr>
                <w:rFonts w:ascii="Arial" w:hAnsi="Arial" w:cs="Arial"/>
                <w:color w:val="000000"/>
                <w:sz w:val="20"/>
              </w:rPr>
            </w:pPr>
          </w:p>
        </w:tc>
      </w:tr>
      <w:tr w:rsidR="00742641" w:rsidRPr="00742641" w14:paraId="4B09EC0D" w14:textId="77777777" w:rsidTr="00742641">
        <w:trPr>
          <w:trHeight w:val="615"/>
        </w:trPr>
        <w:tc>
          <w:tcPr>
            <w:tcW w:w="534" w:type="pct"/>
            <w:vMerge/>
            <w:tcBorders>
              <w:top w:val="nil"/>
              <w:left w:val="single" w:sz="8" w:space="0" w:color="auto"/>
              <w:bottom w:val="single" w:sz="8" w:space="0" w:color="000000"/>
              <w:right w:val="single" w:sz="8" w:space="0" w:color="auto"/>
            </w:tcBorders>
            <w:vAlign w:val="center"/>
            <w:hideMark/>
          </w:tcPr>
          <w:p w14:paraId="205CCA09" w14:textId="77777777" w:rsidR="00742641" w:rsidRPr="00742641" w:rsidRDefault="00742641" w:rsidP="00742641">
            <w:pPr>
              <w:rPr>
                <w:rFonts w:ascii="Arial" w:hAnsi="Arial" w:cs="Arial"/>
                <w:color w:val="000000"/>
                <w:sz w:val="20"/>
              </w:rPr>
            </w:pPr>
          </w:p>
        </w:tc>
        <w:tc>
          <w:tcPr>
            <w:tcW w:w="903" w:type="pct"/>
            <w:vMerge/>
            <w:tcBorders>
              <w:top w:val="nil"/>
              <w:left w:val="nil"/>
              <w:bottom w:val="single" w:sz="4" w:space="0" w:color="auto"/>
              <w:right w:val="single" w:sz="4" w:space="0" w:color="auto"/>
            </w:tcBorders>
            <w:vAlign w:val="center"/>
            <w:hideMark/>
          </w:tcPr>
          <w:p w14:paraId="22BF86A6" w14:textId="77777777" w:rsidR="00742641" w:rsidRPr="00742641" w:rsidRDefault="00742641" w:rsidP="00742641">
            <w:pPr>
              <w:rPr>
                <w:rFonts w:ascii="Arial" w:hAnsi="Arial" w:cs="Arial"/>
                <w:color w:val="000000"/>
                <w:sz w:val="20"/>
              </w:rPr>
            </w:pPr>
          </w:p>
        </w:tc>
        <w:tc>
          <w:tcPr>
            <w:tcW w:w="545" w:type="pct"/>
            <w:vMerge/>
            <w:tcBorders>
              <w:top w:val="nil"/>
              <w:left w:val="single" w:sz="4" w:space="0" w:color="auto"/>
              <w:bottom w:val="single" w:sz="8" w:space="0" w:color="000000"/>
              <w:right w:val="single" w:sz="4" w:space="0" w:color="auto"/>
            </w:tcBorders>
            <w:vAlign w:val="center"/>
            <w:hideMark/>
          </w:tcPr>
          <w:p w14:paraId="289D5DCE" w14:textId="77777777" w:rsidR="00742641" w:rsidRPr="00742641" w:rsidRDefault="00742641" w:rsidP="00742641">
            <w:pPr>
              <w:rPr>
                <w:rFonts w:ascii="Calibri" w:hAnsi="Calibri" w:cs="Calibri"/>
                <w:color w:val="0000FF"/>
                <w:szCs w:val="22"/>
                <w:u w:val="single"/>
              </w:rPr>
            </w:pPr>
          </w:p>
        </w:tc>
        <w:tc>
          <w:tcPr>
            <w:tcW w:w="704" w:type="pct"/>
            <w:vMerge/>
            <w:tcBorders>
              <w:top w:val="nil"/>
              <w:left w:val="single" w:sz="4" w:space="0" w:color="auto"/>
              <w:bottom w:val="single" w:sz="4" w:space="0" w:color="auto"/>
              <w:right w:val="single" w:sz="4" w:space="0" w:color="auto"/>
            </w:tcBorders>
            <w:vAlign w:val="center"/>
            <w:hideMark/>
          </w:tcPr>
          <w:p w14:paraId="382476F6" w14:textId="77777777" w:rsidR="00742641" w:rsidRPr="00742641" w:rsidRDefault="00742641" w:rsidP="00742641">
            <w:pPr>
              <w:rPr>
                <w:rFonts w:ascii="Arial" w:hAnsi="Arial" w:cs="Arial"/>
                <w:color w:val="000000"/>
                <w:sz w:val="20"/>
              </w:rPr>
            </w:pPr>
          </w:p>
        </w:tc>
        <w:tc>
          <w:tcPr>
            <w:tcW w:w="447" w:type="pct"/>
            <w:vMerge/>
            <w:tcBorders>
              <w:top w:val="nil"/>
              <w:left w:val="single" w:sz="4" w:space="0" w:color="auto"/>
              <w:bottom w:val="single" w:sz="4" w:space="0" w:color="auto"/>
              <w:right w:val="single" w:sz="4" w:space="0" w:color="auto"/>
            </w:tcBorders>
            <w:vAlign w:val="center"/>
            <w:hideMark/>
          </w:tcPr>
          <w:p w14:paraId="69F48E03" w14:textId="77777777" w:rsidR="00742641" w:rsidRPr="00742641" w:rsidRDefault="00742641" w:rsidP="00742641">
            <w:pPr>
              <w:rPr>
                <w:rFonts w:ascii="Arial" w:hAnsi="Arial" w:cs="Arial"/>
                <w:color w:val="000000"/>
                <w:sz w:val="20"/>
              </w:rPr>
            </w:pPr>
          </w:p>
        </w:tc>
        <w:tc>
          <w:tcPr>
            <w:tcW w:w="369" w:type="pct"/>
            <w:tcBorders>
              <w:top w:val="nil"/>
              <w:left w:val="nil"/>
              <w:bottom w:val="single" w:sz="4" w:space="0" w:color="auto"/>
              <w:right w:val="single" w:sz="4" w:space="0" w:color="auto"/>
            </w:tcBorders>
            <w:shd w:val="clear" w:color="000000" w:fill="FFFFFF"/>
            <w:vAlign w:val="bottom"/>
            <w:hideMark/>
          </w:tcPr>
          <w:p w14:paraId="65F8F057"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Červenec - srpen            Po - So</w:t>
            </w:r>
          </w:p>
        </w:tc>
        <w:tc>
          <w:tcPr>
            <w:tcW w:w="644" w:type="pct"/>
            <w:tcBorders>
              <w:top w:val="nil"/>
              <w:left w:val="nil"/>
              <w:bottom w:val="single" w:sz="4" w:space="0" w:color="auto"/>
              <w:right w:val="single" w:sz="4" w:space="0" w:color="auto"/>
            </w:tcBorders>
            <w:shd w:val="clear" w:color="auto" w:fill="auto"/>
            <w:noWrap/>
            <w:vAlign w:val="bottom"/>
            <w:hideMark/>
          </w:tcPr>
          <w:p w14:paraId="1A291EFC"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6:30 - 16:00 hod</w:t>
            </w:r>
          </w:p>
        </w:tc>
        <w:tc>
          <w:tcPr>
            <w:tcW w:w="510" w:type="pct"/>
            <w:vMerge/>
            <w:tcBorders>
              <w:top w:val="nil"/>
              <w:left w:val="single" w:sz="4" w:space="0" w:color="auto"/>
              <w:bottom w:val="single" w:sz="4" w:space="0" w:color="000000"/>
              <w:right w:val="single" w:sz="8" w:space="0" w:color="auto"/>
            </w:tcBorders>
            <w:vAlign w:val="center"/>
            <w:hideMark/>
          </w:tcPr>
          <w:p w14:paraId="36967A2C" w14:textId="77777777" w:rsidR="00742641" w:rsidRPr="00742641" w:rsidRDefault="00742641" w:rsidP="00742641">
            <w:pPr>
              <w:rPr>
                <w:rFonts w:ascii="Arial" w:hAnsi="Arial" w:cs="Arial"/>
                <w:color w:val="000000"/>
                <w:sz w:val="20"/>
              </w:rPr>
            </w:pPr>
          </w:p>
        </w:tc>
        <w:tc>
          <w:tcPr>
            <w:tcW w:w="345" w:type="pct"/>
            <w:tcBorders>
              <w:top w:val="nil"/>
              <w:left w:val="nil"/>
              <w:bottom w:val="nil"/>
              <w:right w:val="nil"/>
            </w:tcBorders>
            <w:shd w:val="clear" w:color="auto" w:fill="auto"/>
            <w:noWrap/>
            <w:vAlign w:val="bottom"/>
            <w:hideMark/>
          </w:tcPr>
          <w:p w14:paraId="45D9AE8B" w14:textId="77777777" w:rsidR="00742641" w:rsidRPr="00742641" w:rsidRDefault="00742641" w:rsidP="00742641">
            <w:pPr>
              <w:rPr>
                <w:rFonts w:ascii="Arial" w:hAnsi="Arial" w:cs="Arial"/>
                <w:color w:val="000000"/>
                <w:sz w:val="20"/>
              </w:rPr>
            </w:pPr>
          </w:p>
        </w:tc>
      </w:tr>
      <w:tr w:rsidR="00742641" w:rsidRPr="00742641" w14:paraId="553D23E5" w14:textId="77777777" w:rsidTr="00742641">
        <w:trPr>
          <w:trHeight w:val="615"/>
        </w:trPr>
        <w:tc>
          <w:tcPr>
            <w:tcW w:w="534" w:type="pct"/>
            <w:vMerge/>
            <w:tcBorders>
              <w:top w:val="nil"/>
              <w:left w:val="single" w:sz="8" w:space="0" w:color="auto"/>
              <w:bottom w:val="single" w:sz="8" w:space="0" w:color="000000"/>
              <w:right w:val="single" w:sz="8" w:space="0" w:color="auto"/>
            </w:tcBorders>
            <w:vAlign w:val="center"/>
            <w:hideMark/>
          </w:tcPr>
          <w:p w14:paraId="56B19B98" w14:textId="77777777" w:rsidR="00742641" w:rsidRPr="00742641" w:rsidRDefault="00742641" w:rsidP="00742641">
            <w:pPr>
              <w:rPr>
                <w:rFonts w:ascii="Arial" w:hAnsi="Arial" w:cs="Arial"/>
                <w:color w:val="000000"/>
                <w:sz w:val="20"/>
              </w:rPr>
            </w:pPr>
          </w:p>
        </w:tc>
        <w:tc>
          <w:tcPr>
            <w:tcW w:w="903" w:type="pct"/>
            <w:vMerge/>
            <w:tcBorders>
              <w:top w:val="nil"/>
              <w:left w:val="nil"/>
              <w:bottom w:val="single" w:sz="4" w:space="0" w:color="auto"/>
              <w:right w:val="single" w:sz="4" w:space="0" w:color="auto"/>
            </w:tcBorders>
            <w:vAlign w:val="center"/>
            <w:hideMark/>
          </w:tcPr>
          <w:p w14:paraId="76AAED22" w14:textId="77777777" w:rsidR="00742641" w:rsidRPr="00742641" w:rsidRDefault="00742641" w:rsidP="00742641">
            <w:pPr>
              <w:rPr>
                <w:rFonts w:ascii="Arial" w:hAnsi="Arial" w:cs="Arial"/>
                <w:color w:val="000000"/>
                <w:sz w:val="20"/>
              </w:rPr>
            </w:pPr>
          </w:p>
        </w:tc>
        <w:tc>
          <w:tcPr>
            <w:tcW w:w="545" w:type="pct"/>
            <w:vMerge/>
            <w:tcBorders>
              <w:top w:val="nil"/>
              <w:left w:val="single" w:sz="4" w:space="0" w:color="auto"/>
              <w:bottom w:val="single" w:sz="8" w:space="0" w:color="000000"/>
              <w:right w:val="single" w:sz="4" w:space="0" w:color="auto"/>
            </w:tcBorders>
            <w:vAlign w:val="center"/>
            <w:hideMark/>
          </w:tcPr>
          <w:p w14:paraId="1658262B" w14:textId="77777777" w:rsidR="00742641" w:rsidRPr="00742641" w:rsidRDefault="00742641" w:rsidP="00742641">
            <w:pPr>
              <w:rPr>
                <w:rFonts w:ascii="Calibri" w:hAnsi="Calibri" w:cs="Calibri"/>
                <w:color w:val="0000FF"/>
                <w:szCs w:val="22"/>
                <w:u w:val="single"/>
              </w:rPr>
            </w:pPr>
          </w:p>
        </w:tc>
        <w:tc>
          <w:tcPr>
            <w:tcW w:w="704" w:type="pct"/>
            <w:vMerge/>
            <w:tcBorders>
              <w:top w:val="nil"/>
              <w:left w:val="single" w:sz="4" w:space="0" w:color="auto"/>
              <w:bottom w:val="single" w:sz="4" w:space="0" w:color="auto"/>
              <w:right w:val="single" w:sz="4" w:space="0" w:color="auto"/>
            </w:tcBorders>
            <w:vAlign w:val="center"/>
            <w:hideMark/>
          </w:tcPr>
          <w:p w14:paraId="4EBCF9FD" w14:textId="77777777" w:rsidR="00742641" w:rsidRPr="00742641" w:rsidRDefault="00742641" w:rsidP="00742641">
            <w:pPr>
              <w:rPr>
                <w:rFonts w:ascii="Arial" w:hAnsi="Arial" w:cs="Arial"/>
                <w:color w:val="000000"/>
                <w:sz w:val="20"/>
              </w:rPr>
            </w:pPr>
          </w:p>
        </w:tc>
        <w:tc>
          <w:tcPr>
            <w:tcW w:w="447" w:type="pct"/>
            <w:tcBorders>
              <w:top w:val="nil"/>
              <w:left w:val="nil"/>
              <w:bottom w:val="single" w:sz="4" w:space="0" w:color="auto"/>
              <w:right w:val="single" w:sz="4" w:space="0" w:color="auto"/>
            </w:tcBorders>
            <w:shd w:val="clear" w:color="000000" w:fill="FFFFFF"/>
            <w:noWrap/>
            <w:vAlign w:val="bottom"/>
            <w:hideMark/>
          </w:tcPr>
          <w:p w14:paraId="42CF4BDB"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EZS</w:t>
            </w:r>
          </w:p>
        </w:tc>
        <w:tc>
          <w:tcPr>
            <w:tcW w:w="369" w:type="pct"/>
            <w:tcBorders>
              <w:top w:val="nil"/>
              <w:left w:val="nil"/>
              <w:bottom w:val="single" w:sz="4" w:space="0" w:color="auto"/>
              <w:right w:val="single" w:sz="4" w:space="0" w:color="auto"/>
            </w:tcBorders>
            <w:shd w:val="clear" w:color="000000" w:fill="FFFFFF"/>
            <w:noWrap/>
            <w:vAlign w:val="bottom"/>
            <w:hideMark/>
          </w:tcPr>
          <w:p w14:paraId="259DEE72"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denně</w:t>
            </w:r>
          </w:p>
        </w:tc>
        <w:tc>
          <w:tcPr>
            <w:tcW w:w="644" w:type="pct"/>
            <w:tcBorders>
              <w:top w:val="nil"/>
              <w:left w:val="nil"/>
              <w:bottom w:val="single" w:sz="4" w:space="0" w:color="auto"/>
              <w:right w:val="single" w:sz="4" w:space="0" w:color="auto"/>
            </w:tcBorders>
            <w:shd w:val="clear" w:color="auto" w:fill="auto"/>
            <w:noWrap/>
            <w:vAlign w:val="bottom"/>
            <w:hideMark/>
          </w:tcPr>
          <w:p w14:paraId="36D155BE"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v časech výše neuvedených</w:t>
            </w:r>
          </w:p>
        </w:tc>
        <w:tc>
          <w:tcPr>
            <w:tcW w:w="510" w:type="pct"/>
            <w:vMerge/>
            <w:tcBorders>
              <w:top w:val="nil"/>
              <w:left w:val="single" w:sz="4" w:space="0" w:color="auto"/>
              <w:bottom w:val="single" w:sz="4" w:space="0" w:color="000000"/>
              <w:right w:val="single" w:sz="8" w:space="0" w:color="auto"/>
            </w:tcBorders>
            <w:vAlign w:val="center"/>
            <w:hideMark/>
          </w:tcPr>
          <w:p w14:paraId="17D33B0F" w14:textId="77777777" w:rsidR="00742641" w:rsidRPr="00742641" w:rsidRDefault="00742641" w:rsidP="00742641">
            <w:pPr>
              <w:rPr>
                <w:rFonts w:ascii="Arial" w:hAnsi="Arial" w:cs="Arial"/>
                <w:color w:val="000000"/>
                <w:sz w:val="20"/>
              </w:rPr>
            </w:pPr>
          </w:p>
        </w:tc>
        <w:tc>
          <w:tcPr>
            <w:tcW w:w="345" w:type="pct"/>
            <w:tcBorders>
              <w:top w:val="nil"/>
              <w:left w:val="nil"/>
              <w:bottom w:val="nil"/>
              <w:right w:val="nil"/>
            </w:tcBorders>
            <w:shd w:val="clear" w:color="auto" w:fill="auto"/>
            <w:noWrap/>
            <w:vAlign w:val="bottom"/>
            <w:hideMark/>
          </w:tcPr>
          <w:p w14:paraId="1D8D6A8B" w14:textId="77777777" w:rsidR="00742641" w:rsidRPr="00742641" w:rsidRDefault="00742641" w:rsidP="00742641">
            <w:pPr>
              <w:rPr>
                <w:rFonts w:ascii="Arial" w:hAnsi="Arial" w:cs="Arial"/>
                <w:color w:val="000000"/>
                <w:sz w:val="20"/>
              </w:rPr>
            </w:pPr>
          </w:p>
        </w:tc>
      </w:tr>
      <w:tr w:rsidR="00742641" w:rsidRPr="00742641" w14:paraId="15FA97F2" w14:textId="77777777" w:rsidTr="00742641">
        <w:trPr>
          <w:trHeight w:val="315"/>
        </w:trPr>
        <w:tc>
          <w:tcPr>
            <w:tcW w:w="534" w:type="pct"/>
            <w:vMerge/>
            <w:tcBorders>
              <w:top w:val="nil"/>
              <w:left w:val="single" w:sz="8" w:space="0" w:color="auto"/>
              <w:bottom w:val="single" w:sz="8" w:space="0" w:color="000000"/>
              <w:right w:val="single" w:sz="8" w:space="0" w:color="auto"/>
            </w:tcBorders>
            <w:vAlign w:val="center"/>
            <w:hideMark/>
          </w:tcPr>
          <w:p w14:paraId="2596FA62" w14:textId="77777777" w:rsidR="00742641" w:rsidRPr="00742641" w:rsidRDefault="00742641" w:rsidP="00742641">
            <w:pPr>
              <w:rPr>
                <w:rFonts w:ascii="Arial" w:hAnsi="Arial" w:cs="Arial"/>
                <w:color w:val="000000"/>
                <w:sz w:val="20"/>
              </w:rPr>
            </w:pPr>
          </w:p>
        </w:tc>
        <w:tc>
          <w:tcPr>
            <w:tcW w:w="903" w:type="pct"/>
            <w:vMerge/>
            <w:tcBorders>
              <w:top w:val="nil"/>
              <w:left w:val="nil"/>
              <w:bottom w:val="single" w:sz="4" w:space="0" w:color="auto"/>
              <w:right w:val="single" w:sz="4" w:space="0" w:color="auto"/>
            </w:tcBorders>
            <w:vAlign w:val="center"/>
            <w:hideMark/>
          </w:tcPr>
          <w:p w14:paraId="2C10548C" w14:textId="77777777" w:rsidR="00742641" w:rsidRPr="00742641" w:rsidRDefault="00742641" w:rsidP="00742641">
            <w:pPr>
              <w:rPr>
                <w:rFonts w:ascii="Arial" w:hAnsi="Arial" w:cs="Arial"/>
                <w:color w:val="000000"/>
                <w:sz w:val="20"/>
              </w:rPr>
            </w:pPr>
          </w:p>
        </w:tc>
        <w:tc>
          <w:tcPr>
            <w:tcW w:w="545" w:type="pct"/>
            <w:vMerge/>
            <w:tcBorders>
              <w:top w:val="nil"/>
              <w:left w:val="single" w:sz="4" w:space="0" w:color="auto"/>
              <w:bottom w:val="single" w:sz="8" w:space="0" w:color="000000"/>
              <w:right w:val="single" w:sz="4" w:space="0" w:color="auto"/>
            </w:tcBorders>
            <w:vAlign w:val="center"/>
            <w:hideMark/>
          </w:tcPr>
          <w:p w14:paraId="09885BA0" w14:textId="77777777" w:rsidR="00742641" w:rsidRPr="00742641" w:rsidRDefault="00742641" w:rsidP="00742641">
            <w:pPr>
              <w:rPr>
                <w:rFonts w:ascii="Calibri" w:hAnsi="Calibri" w:cs="Calibri"/>
                <w:color w:val="0000FF"/>
                <w:szCs w:val="22"/>
                <w:u w:val="single"/>
              </w:rPr>
            </w:pPr>
          </w:p>
        </w:tc>
        <w:tc>
          <w:tcPr>
            <w:tcW w:w="704" w:type="pct"/>
            <w:vMerge/>
            <w:tcBorders>
              <w:top w:val="nil"/>
              <w:left w:val="single" w:sz="4" w:space="0" w:color="auto"/>
              <w:bottom w:val="single" w:sz="4" w:space="0" w:color="auto"/>
              <w:right w:val="single" w:sz="4" w:space="0" w:color="auto"/>
            </w:tcBorders>
            <w:vAlign w:val="center"/>
            <w:hideMark/>
          </w:tcPr>
          <w:p w14:paraId="4F2FB7A8" w14:textId="77777777" w:rsidR="00742641" w:rsidRPr="00742641" w:rsidRDefault="00742641" w:rsidP="00742641">
            <w:pPr>
              <w:rPr>
                <w:rFonts w:ascii="Arial" w:hAnsi="Arial" w:cs="Arial"/>
                <w:color w:val="000000"/>
                <w:sz w:val="20"/>
              </w:rPr>
            </w:pPr>
          </w:p>
        </w:tc>
        <w:tc>
          <w:tcPr>
            <w:tcW w:w="1459"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74A57A26" w14:textId="77777777" w:rsidR="00742641" w:rsidRPr="00742641" w:rsidRDefault="00742641" w:rsidP="00742641">
            <w:pPr>
              <w:jc w:val="center"/>
              <w:rPr>
                <w:rFonts w:ascii="Arial" w:hAnsi="Arial" w:cs="Arial"/>
                <w:color w:val="000000"/>
                <w:sz w:val="20"/>
              </w:rPr>
            </w:pPr>
            <w:r w:rsidRPr="00742641">
              <w:rPr>
                <w:rFonts w:ascii="Arial" w:hAnsi="Arial" w:cs="Arial"/>
                <w:color w:val="000000"/>
                <w:sz w:val="20"/>
              </w:rPr>
              <w:t>EZS</w:t>
            </w:r>
          </w:p>
        </w:tc>
        <w:tc>
          <w:tcPr>
            <w:tcW w:w="510" w:type="pct"/>
            <w:vMerge/>
            <w:tcBorders>
              <w:top w:val="nil"/>
              <w:left w:val="single" w:sz="4" w:space="0" w:color="auto"/>
              <w:bottom w:val="single" w:sz="4" w:space="0" w:color="000000"/>
              <w:right w:val="single" w:sz="8" w:space="0" w:color="auto"/>
            </w:tcBorders>
            <w:vAlign w:val="center"/>
            <w:hideMark/>
          </w:tcPr>
          <w:p w14:paraId="0B4C0702" w14:textId="77777777" w:rsidR="00742641" w:rsidRPr="00742641" w:rsidRDefault="00742641" w:rsidP="00742641">
            <w:pPr>
              <w:rPr>
                <w:rFonts w:ascii="Arial" w:hAnsi="Arial" w:cs="Arial"/>
                <w:color w:val="000000"/>
                <w:sz w:val="20"/>
              </w:rPr>
            </w:pPr>
          </w:p>
        </w:tc>
        <w:tc>
          <w:tcPr>
            <w:tcW w:w="345" w:type="pct"/>
            <w:tcBorders>
              <w:top w:val="nil"/>
              <w:left w:val="nil"/>
              <w:bottom w:val="nil"/>
              <w:right w:val="nil"/>
            </w:tcBorders>
            <w:shd w:val="clear" w:color="auto" w:fill="auto"/>
            <w:noWrap/>
            <w:vAlign w:val="bottom"/>
            <w:hideMark/>
          </w:tcPr>
          <w:p w14:paraId="7EB58D4C" w14:textId="77777777" w:rsidR="00742641" w:rsidRPr="00742641" w:rsidRDefault="00742641" w:rsidP="00742641">
            <w:pPr>
              <w:jc w:val="center"/>
              <w:rPr>
                <w:rFonts w:ascii="Arial" w:hAnsi="Arial" w:cs="Arial"/>
                <w:color w:val="000000"/>
                <w:sz w:val="20"/>
              </w:rPr>
            </w:pPr>
          </w:p>
        </w:tc>
      </w:tr>
      <w:tr w:rsidR="00742641" w:rsidRPr="00742641" w14:paraId="50BB7597" w14:textId="77777777" w:rsidTr="00742641">
        <w:trPr>
          <w:trHeight w:val="765"/>
        </w:trPr>
        <w:tc>
          <w:tcPr>
            <w:tcW w:w="534" w:type="pct"/>
            <w:vMerge/>
            <w:tcBorders>
              <w:top w:val="nil"/>
              <w:left w:val="single" w:sz="8" w:space="0" w:color="auto"/>
              <w:bottom w:val="single" w:sz="8" w:space="0" w:color="000000"/>
              <w:right w:val="single" w:sz="8" w:space="0" w:color="auto"/>
            </w:tcBorders>
            <w:vAlign w:val="center"/>
            <w:hideMark/>
          </w:tcPr>
          <w:p w14:paraId="49A3D1CA" w14:textId="77777777" w:rsidR="00742641" w:rsidRPr="00742641" w:rsidRDefault="00742641" w:rsidP="00742641">
            <w:pPr>
              <w:rPr>
                <w:rFonts w:ascii="Arial" w:hAnsi="Arial" w:cs="Arial"/>
                <w:color w:val="000000"/>
                <w:sz w:val="20"/>
              </w:rPr>
            </w:pPr>
          </w:p>
        </w:tc>
        <w:tc>
          <w:tcPr>
            <w:tcW w:w="903" w:type="pct"/>
            <w:vMerge w:val="restart"/>
            <w:tcBorders>
              <w:top w:val="nil"/>
              <w:left w:val="nil"/>
              <w:bottom w:val="single" w:sz="4" w:space="0" w:color="auto"/>
              <w:right w:val="single" w:sz="4" w:space="0" w:color="auto"/>
            </w:tcBorders>
            <w:shd w:val="clear" w:color="auto" w:fill="auto"/>
            <w:vAlign w:val="center"/>
            <w:hideMark/>
          </w:tcPr>
          <w:p w14:paraId="2CB41909"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 xml:space="preserve">B. Němcové 54, České Budějovice  </w:t>
            </w:r>
          </w:p>
        </w:tc>
        <w:tc>
          <w:tcPr>
            <w:tcW w:w="545" w:type="pct"/>
            <w:vMerge/>
            <w:tcBorders>
              <w:top w:val="nil"/>
              <w:left w:val="single" w:sz="4" w:space="0" w:color="auto"/>
              <w:bottom w:val="single" w:sz="8" w:space="0" w:color="000000"/>
              <w:right w:val="single" w:sz="4" w:space="0" w:color="auto"/>
            </w:tcBorders>
            <w:vAlign w:val="center"/>
            <w:hideMark/>
          </w:tcPr>
          <w:p w14:paraId="14314244" w14:textId="77777777" w:rsidR="00742641" w:rsidRPr="00742641" w:rsidRDefault="00742641" w:rsidP="00742641">
            <w:pPr>
              <w:rPr>
                <w:rFonts w:ascii="Calibri" w:hAnsi="Calibri" w:cs="Calibri"/>
                <w:color w:val="0000FF"/>
                <w:szCs w:val="22"/>
                <w:u w:val="single"/>
              </w:rPr>
            </w:pPr>
          </w:p>
        </w:tc>
        <w:tc>
          <w:tcPr>
            <w:tcW w:w="70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0C7F5EE"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Nemocnice - pavilon H</w:t>
            </w:r>
          </w:p>
        </w:tc>
        <w:tc>
          <w:tcPr>
            <w:tcW w:w="447"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52329363"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recepční služba</w:t>
            </w:r>
          </w:p>
        </w:tc>
        <w:tc>
          <w:tcPr>
            <w:tcW w:w="369" w:type="pct"/>
            <w:tcBorders>
              <w:top w:val="nil"/>
              <w:left w:val="nil"/>
              <w:bottom w:val="single" w:sz="4" w:space="0" w:color="auto"/>
              <w:right w:val="single" w:sz="4" w:space="0" w:color="auto"/>
            </w:tcBorders>
            <w:shd w:val="clear" w:color="auto" w:fill="auto"/>
            <w:vAlign w:val="bottom"/>
            <w:hideMark/>
          </w:tcPr>
          <w:p w14:paraId="794D1454" w14:textId="77777777" w:rsidR="00742641" w:rsidRPr="00742641" w:rsidRDefault="00742641" w:rsidP="00742641">
            <w:pPr>
              <w:rPr>
                <w:rFonts w:ascii="Arial" w:hAnsi="Arial" w:cs="Arial"/>
                <w:b/>
                <w:bCs/>
                <w:color w:val="000000"/>
                <w:sz w:val="20"/>
              </w:rPr>
            </w:pPr>
            <w:r w:rsidRPr="00742641">
              <w:rPr>
                <w:rFonts w:ascii="Arial" w:hAnsi="Arial" w:cs="Arial"/>
                <w:b/>
                <w:bCs/>
                <w:color w:val="000000"/>
                <w:sz w:val="20"/>
              </w:rPr>
              <w:t>Leden - červen, září - prosinec          Po - So</w:t>
            </w:r>
          </w:p>
        </w:tc>
        <w:tc>
          <w:tcPr>
            <w:tcW w:w="644" w:type="pct"/>
            <w:tcBorders>
              <w:top w:val="nil"/>
              <w:left w:val="nil"/>
              <w:bottom w:val="single" w:sz="4" w:space="0" w:color="auto"/>
              <w:right w:val="single" w:sz="4" w:space="0" w:color="auto"/>
            </w:tcBorders>
            <w:shd w:val="clear" w:color="auto" w:fill="auto"/>
            <w:noWrap/>
            <w:vAlign w:val="bottom"/>
            <w:hideMark/>
          </w:tcPr>
          <w:p w14:paraId="1D11D2C7"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6:30 - 19:00 hod</w:t>
            </w:r>
          </w:p>
        </w:tc>
        <w:tc>
          <w:tcPr>
            <w:tcW w:w="510" w:type="pct"/>
            <w:vMerge w:val="restart"/>
            <w:tcBorders>
              <w:top w:val="nil"/>
              <w:left w:val="single" w:sz="4" w:space="0" w:color="auto"/>
              <w:bottom w:val="single" w:sz="4" w:space="0" w:color="000000"/>
              <w:right w:val="single" w:sz="8" w:space="0" w:color="auto"/>
            </w:tcBorders>
            <w:shd w:val="clear" w:color="auto" w:fill="auto"/>
            <w:noWrap/>
            <w:vAlign w:val="center"/>
            <w:hideMark/>
          </w:tcPr>
          <w:p w14:paraId="4FCFE44C"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Genesis</w:t>
            </w:r>
          </w:p>
        </w:tc>
        <w:tc>
          <w:tcPr>
            <w:tcW w:w="345" w:type="pct"/>
            <w:tcBorders>
              <w:top w:val="nil"/>
              <w:left w:val="nil"/>
              <w:bottom w:val="nil"/>
              <w:right w:val="nil"/>
            </w:tcBorders>
            <w:shd w:val="clear" w:color="auto" w:fill="auto"/>
            <w:noWrap/>
            <w:vAlign w:val="bottom"/>
            <w:hideMark/>
          </w:tcPr>
          <w:p w14:paraId="757626CD" w14:textId="77777777" w:rsidR="00742641" w:rsidRPr="00742641" w:rsidRDefault="00742641" w:rsidP="00742641">
            <w:pPr>
              <w:rPr>
                <w:rFonts w:ascii="Arial" w:hAnsi="Arial" w:cs="Arial"/>
                <w:color w:val="000000"/>
                <w:sz w:val="20"/>
              </w:rPr>
            </w:pPr>
          </w:p>
        </w:tc>
      </w:tr>
      <w:tr w:rsidR="00742641" w:rsidRPr="00742641" w14:paraId="5CDD1D3C" w14:textId="77777777" w:rsidTr="00742641">
        <w:trPr>
          <w:trHeight w:val="510"/>
        </w:trPr>
        <w:tc>
          <w:tcPr>
            <w:tcW w:w="534" w:type="pct"/>
            <w:vMerge/>
            <w:tcBorders>
              <w:top w:val="nil"/>
              <w:left w:val="single" w:sz="8" w:space="0" w:color="auto"/>
              <w:bottom w:val="single" w:sz="8" w:space="0" w:color="000000"/>
              <w:right w:val="single" w:sz="8" w:space="0" w:color="auto"/>
            </w:tcBorders>
            <w:vAlign w:val="center"/>
            <w:hideMark/>
          </w:tcPr>
          <w:p w14:paraId="429B0A15" w14:textId="77777777" w:rsidR="00742641" w:rsidRPr="00742641" w:rsidRDefault="00742641" w:rsidP="00742641">
            <w:pPr>
              <w:rPr>
                <w:rFonts w:ascii="Arial" w:hAnsi="Arial" w:cs="Arial"/>
                <w:color w:val="000000"/>
                <w:sz w:val="20"/>
              </w:rPr>
            </w:pPr>
          </w:p>
        </w:tc>
        <w:tc>
          <w:tcPr>
            <w:tcW w:w="903" w:type="pct"/>
            <w:vMerge/>
            <w:tcBorders>
              <w:top w:val="nil"/>
              <w:left w:val="nil"/>
              <w:bottom w:val="single" w:sz="4" w:space="0" w:color="auto"/>
              <w:right w:val="single" w:sz="4" w:space="0" w:color="auto"/>
            </w:tcBorders>
            <w:vAlign w:val="center"/>
            <w:hideMark/>
          </w:tcPr>
          <w:p w14:paraId="50DE9481" w14:textId="77777777" w:rsidR="00742641" w:rsidRPr="00742641" w:rsidRDefault="00742641" w:rsidP="00742641">
            <w:pPr>
              <w:rPr>
                <w:rFonts w:ascii="Arial" w:hAnsi="Arial" w:cs="Arial"/>
                <w:color w:val="000000"/>
                <w:sz w:val="20"/>
              </w:rPr>
            </w:pPr>
          </w:p>
        </w:tc>
        <w:tc>
          <w:tcPr>
            <w:tcW w:w="545" w:type="pct"/>
            <w:vMerge/>
            <w:tcBorders>
              <w:top w:val="nil"/>
              <w:left w:val="single" w:sz="4" w:space="0" w:color="auto"/>
              <w:bottom w:val="single" w:sz="8" w:space="0" w:color="000000"/>
              <w:right w:val="single" w:sz="4" w:space="0" w:color="auto"/>
            </w:tcBorders>
            <w:vAlign w:val="center"/>
            <w:hideMark/>
          </w:tcPr>
          <w:p w14:paraId="05F400A5" w14:textId="77777777" w:rsidR="00742641" w:rsidRPr="00742641" w:rsidRDefault="00742641" w:rsidP="00742641">
            <w:pPr>
              <w:rPr>
                <w:rFonts w:ascii="Calibri" w:hAnsi="Calibri" w:cs="Calibri"/>
                <w:color w:val="0000FF"/>
                <w:szCs w:val="22"/>
                <w:u w:val="single"/>
              </w:rPr>
            </w:pPr>
          </w:p>
        </w:tc>
        <w:tc>
          <w:tcPr>
            <w:tcW w:w="704" w:type="pct"/>
            <w:vMerge/>
            <w:tcBorders>
              <w:top w:val="nil"/>
              <w:left w:val="single" w:sz="4" w:space="0" w:color="auto"/>
              <w:bottom w:val="single" w:sz="4" w:space="0" w:color="auto"/>
              <w:right w:val="single" w:sz="4" w:space="0" w:color="auto"/>
            </w:tcBorders>
            <w:vAlign w:val="center"/>
            <w:hideMark/>
          </w:tcPr>
          <w:p w14:paraId="7CC95D01" w14:textId="77777777" w:rsidR="00742641" w:rsidRPr="00742641" w:rsidRDefault="00742641" w:rsidP="00742641">
            <w:pPr>
              <w:rPr>
                <w:rFonts w:ascii="Arial" w:hAnsi="Arial" w:cs="Arial"/>
                <w:color w:val="000000"/>
                <w:sz w:val="20"/>
              </w:rPr>
            </w:pPr>
          </w:p>
        </w:tc>
        <w:tc>
          <w:tcPr>
            <w:tcW w:w="447" w:type="pct"/>
            <w:vMerge/>
            <w:tcBorders>
              <w:top w:val="nil"/>
              <w:left w:val="single" w:sz="4" w:space="0" w:color="auto"/>
              <w:bottom w:val="single" w:sz="4" w:space="0" w:color="auto"/>
              <w:right w:val="single" w:sz="4" w:space="0" w:color="auto"/>
            </w:tcBorders>
            <w:vAlign w:val="center"/>
            <w:hideMark/>
          </w:tcPr>
          <w:p w14:paraId="5401EFDD" w14:textId="77777777" w:rsidR="00742641" w:rsidRPr="00742641" w:rsidRDefault="00742641" w:rsidP="00742641">
            <w:pPr>
              <w:rPr>
                <w:rFonts w:ascii="Arial" w:hAnsi="Arial" w:cs="Arial"/>
                <w:color w:val="000000"/>
                <w:sz w:val="20"/>
              </w:rPr>
            </w:pPr>
          </w:p>
        </w:tc>
        <w:tc>
          <w:tcPr>
            <w:tcW w:w="369" w:type="pct"/>
            <w:tcBorders>
              <w:top w:val="nil"/>
              <w:left w:val="nil"/>
              <w:bottom w:val="single" w:sz="4" w:space="0" w:color="auto"/>
              <w:right w:val="single" w:sz="4" w:space="0" w:color="auto"/>
            </w:tcBorders>
            <w:shd w:val="clear" w:color="000000" w:fill="FFFFFF"/>
            <w:vAlign w:val="bottom"/>
            <w:hideMark/>
          </w:tcPr>
          <w:p w14:paraId="695BDEE7"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Červenec - srpen            Po - So</w:t>
            </w:r>
          </w:p>
        </w:tc>
        <w:tc>
          <w:tcPr>
            <w:tcW w:w="644" w:type="pct"/>
            <w:tcBorders>
              <w:top w:val="nil"/>
              <w:left w:val="nil"/>
              <w:bottom w:val="single" w:sz="4" w:space="0" w:color="auto"/>
              <w:right w:val="single" w:sz="4" w:space="0" w:color="auto"/>
            </w:tcBorders>
            <w:shd w:val="clear" w:color="auto" w:fill="auto"/>
            <w:noWrap/>
            <w:vAlign w:val="bottom"/>
            <w:hideMark/>
          </w:tcPr>
          <w:p w14:paraId="04833A29"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6:30 - 16:00 hod</w:t>
            </w:r>
          </w:p>
        </w:tc>
        <w:tc>
          <w:tcPr>
            <w:tcW w:w="510" w:type="pct"/>
            <w:vMerge/>
            <w:tcBorders>
              <w:top w:val="nil"/>
              <w:left w:val="single" w:sz="4" w:space="0" w:color="auto"/>
              <w:bottom w:val="single" w:sz="4" w:space="0" w:color="000000"/>
              <w:right w:val="single" w:sz="8" w:space="0" w:color="auto"/>
            </w:tcBorders>
            <w:vAlign w:val="center"/>
            <w:hideMark/>
          </w:tcPr>
          <w:p w14:paraId="395ADC22" w14:textId="77777777" w:rsidR="00742641" w:rsidRPr="00742641" w:rsidRDefault="00742641" w:rsidP="00742641">
            <w:pPr>
              <w:rPr>
                <w:rFonts w:ascii="Arial" w:hAnsi="Arial" w:cs="Arial"/>
                <w:color w:val="000000"/>
                <w:sz w:val="20"/>
              </w:rPr>
            </w:pPr>
          </w:p>
        </w:tc>
        <w:tc>
          <w:tcPr>
            <w:tcW w:w="345" w:type="pct"/>
            <w:tcBorders>
              <w:top w:val="nil"/>
              <w:left w:val="nil"/>
              <w:bottom w:val="nil"/>
              <w:right w:val="nil"/>
            </w:tcBorders>
            <w:shd w:val="clear" w:color="auto" w:fill="auto"/>
            <w:noWrap/>
            <w:vAlign w:val="bottom"/>
            <w:hideMark/>
          </w:tcPr>
          <w:p w14:paraId="6DBBE8C1" w14:textId="77777777" w:rsidR="00742641" w:rsidRPr="00742641" w:rsidRDefault="00742641" w:rsidP="00742641">
            <w:pPr>
              <w:rPr>
                <w:rFonts w:ascii="Arial" w:hAnsi="Arial" w:cs="Arial"/>
                <w:color w:val="000000"/>
                <w:sz w:val="20"/>
              </w:rPr>
            </w:pPr>
          </w:p>
        </w:tc>
      </w:tr>
      <w:tr w:rsidR="00742641" w:rsidRPr="00742641" w14:paraId="584819CC" w14:textId="77777777" w:rsidTr="00742641">
        <w:trPr>
          <w:trHeight w:val="315"/>
        </w:trPr>
        <w:tc>
          <w:tcPr>
            <w:tcW w:w="534" w:type="pct"/>
            <w:vMerge/>
            <w:tcBorders>
              <w:top w:val="nil"/>
              <w:left w:val="single" w:sz="8" w:space="0" w:color="auto"/>
              <w:bottom w:val="single" w:sz="8" w:space="0" w:color="000000"/>
              <w:right w:val="single" w:sz="8" w:space="0" w:color="auto"/>
            </w:tcBorders>
            <w:vAlign w:val="center"/>
            <w:hideMark/>
          </w:tcPr>
          <w:p w14:paraId="29B78102" w14:textId="77777777" w:rsidR="00742641" w:rsidRPr="00742641" w:rsidRDefault="00742641" w:rsidP="00742641">
            <w:pPr>
              <w:rPr>
                <w:rFonts w:ascii="Arial" w:hAnsi="Arial" w:cs="Arial"/>
                <w:color w:val="000000"/>
                <w:sz w:val="20"/>
              </w:rPr>
            </w:pPr>
          </w:p>
        </w:tc>
        <w:tc>
          <w:tcPr>
            <w:tcW w:w="903" w:type="pct"/>
            <w:vMerge/>
            <w:tcBorders>
              <w:top w:val="nil"/>
              <w:left w:val="nil"/>
              <w:bottom w:val="single" w:sz="4" w:space="0" w:color="auto"/>
              <w:right w:val="single" w:sz="4" w:space="0" w:color="auto"/>
            </w:tcBorders>
            <w:vAlign w:val="center"/>
            <w:hideMark/>
          </w:tcPr>
          <w:p w14:paraId="7FDCE704" w14:textId="77777777" w:rsidR="00742641" w:rsidRPr="00742641" w:rsidRDefault="00742641" w:rsidP="00742641">
            <w:pPr>
              <w:rPr>
                <w:rFonts w:ascii="Arial" w:hAnsi="Arial" w:cs="Arial"/>
                <w:color w:val="000000"/>
                <w:sz w:val="20"/>
              </w:rPr>
            </w:pPr>
          </w:p>
        </w:tc>
        <w:tc>
          <w:tcPr>
            <w:tcW w:w="545" w:type="pct"/>
            <w:vMerge/>
            <w:tcBorders>
              <w:top w:val="nil"/>
              <w:left w:val="single" w:sz="4" w:space="0" w:color="auto"/>
              <w:bottom w:val="single" w:sz="8" w:space="0" w:color="000000"/>
              <w:right w:val="single" w:sz="4" w:space="0" w:color="auto"/>
            </w:tcBorders>
            <w:vAlign w:val="center"/>
            <w:hideMark/>
          </w:tcPr>
          <w:p w14:paraId="5897749F" w14:textId="77777777" w:rsidR="00742641" w:rsidRPr="00742641" w:rsidRDefault="00742641" w:rsidP="00742641">
            <w:pPr>
              <w:rPr>
                <w:rFonts w:ascii="Calibri" w:hAnsi="Calibri" w:cs="Calibri"/>
                <w:color w:val="0000FF"/>
                <w:szCs w:val="22"/>
                <w:u w:val="single"/>
              </w:rPr>
            </w:pPr>
          </w:p>
        </w:tc>
        <w:tc>
          <w:tcPr>
            <w:tcW w:w="704" w:type="pct"/>
            <w:vMerge/>
            <w:tcBorders>
              <w:top w:val="nil"/>
              <w:left w:val="single" w:sz="4" w:space="0" w:color="auto"/>
              <w:bottom w:val="single" w:sz="4" w:space="0" w:color="auto"/>
              <w:right w:val="single" w:sz="4" w:space="0" w:color="auto"/>
            </w:tcBorders>
            <w:vAlign w:val="center"/>
            <w:hideMark/>
          </w:tcPr>
          <w:p w14:paraId="4561CE74" w14:textId="77777777" w:rsidR="00742641" w:rsidRPr="00742641" w:rsidRDefault="00742641" w:rsidP="00742641">
            <w:pPr>
              <w:rPr>
                <w:rFonts w:ascii="Arial" w:hAnsi="Arial" w:cs="Arial"/>
                <w:color w:val="000000"/>
                <w:sz w:val="20"/>
              </w:rPr>
            </w:pPr>
          </w:p>
        </w:tc>
        <w:tc>
          <w:tcPr>
            <w:tcW w:w="447" w:type="pct"/>
            <w:tcBorders>
              <w:top w:val="nil"/>
              <w:left w:val="nil"/>
              <w:bottom w:val="single" w:sz="4" w:space="0" w:color="auto"/>
              <w:right w:val="single" w:sz="4" w:space="0" w:color="auto"/>
            </w:tcBorders>
            <w:shd w:val="clear" w:color="000000" w:fill="FFFFFF"/>
            <w:noWrap/>
            <w:vAlign w:val="bottom"/>
            <w:hideMark/>
          </w:tcPr>
          <w:p w14:paraId="543A180C"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EZS</w:t>
            </w:r>
          </w:p>
        </w:tc>
        <w:tc>
          <w:tcPr>
            <w:tcW w:w="369" w:type="pct"/>
            <w:tcBorders>
              <w:top w:val="nil"/>
              <w:left w:val="nil"/>
              <w:bottom w:val="single" w:sz="4" w:space="0" w:color="auto"/>
              <w:right w:val="single" w:sz="4" w:space="0" w:color="auto"/>
            </w:tcBorders>
            <w:shd w:val="clear" w:color="000000" w:fill="FFFFFF"/>
            <w:noWrap/>
            <w:vAlign w:val="bottom"/>
            <w:hideMark/>
          </w:tcPr>
          <w:p w14:paraId="53B97161"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denně</w:t>
            </w:r>
          </w:p>
        </w:tc>
        <w:tc>
          <w:tcPr>
            <w:tcW w:w="644" w:type="pct"/>
            <w:tcBorders>
              <w:top w:val="nil"/>
              <w:left w:val="nil"/>
              <w:bottom w:val="single" w:sz="4" w:space="0" w:color="auto"/>
              <w:right w:val="single" w:sz="4" w:space="0" w:color="auto"/>
            </w:tcBorders>
            <w:shd w:val="clear" w:color="auto" w:fill="auto"/>
            <w:noWrap/>
            <w:vAlign w:val="bottom"/>
            <w:hideMark/>
          </w:tcPr>
          <w:p w14:paraId="0C3F7B18"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v časech výše neuvedených</w:t>
            </w:r>
          </w:p>
        </w:tc>
        <w:tc>
          <w:tcPr>
            <w:tcW w:w="510" w:type="pct"/>
            <w:vMerge/>
            <w:tcBorders>
              <w:top w:val="nil"/>
              <w:left w:val="single" w:sz="4" w:space="0" w:color="auto"/>
              <w:bottom w:val="single" w:sz="4" w:space="0" w:color="000000"/>
              <w:right w:val="single" w:sz="8" w:space="0" w:color="auto"/>
            </w:tcBorders>
            <w:vAlign w:val="center"/>
            <w:hideMark/>
          </w:tcPr>
          <w:p w14:paraId="7A620DEC" w14:textId="77777777" w:rsidR="00742641" w:rsidRPr="00742641" w:rsidRDefault="00742641" w:rsidP="00742641">
            <w:pPr>
              <w:rPr>
                <w:rFonts w:ascii="Arial" w:hAnsi="Arial" w:cs="Arial"/>
                <w:color w:val="000000"/>
                <w:sz w:val="20"/>
              </w:rPr>
            </w:pPr>
          </w:p>
        </w:tc>
        <w:tc>
          <w:tcPr>
            <w:tcW w:w="345" w:type="pct"/>
            <w:tcBorders>
              <w:top w:val="nil"/>
              <w:left w:val="nil"/>
              <w:bottom w:val="nil"/>
              <w:right w:val="nil"/>
            </w:tcBorders>
            <w:shd w:val="clear" w:color="auto" w:fill="auto"/>
            <w:noWrap/>
            <w:vAlign w:val="bottom"/>
            <w:hideMark/>
          </w:tcPr>
          <w:p w14:paraId="1EBD1E82" w14:textId="77777777" w:rsidR="00742641" w:rsidRPr="00742641" w:rsidRDefault="00742641" w:rsidP="00742641">
            <w:pPr>
              <w:rPr>
                <w:rFonts w:ascii="Arial" w:hAnsi="Arial" w:cs="Arial"/>
                <w:color w:val="000000"/>
                <w:sz w:val="20"/>
              </w:rPr>
            </w:pPr>
          </w:p>
        </w:tc>
      </w:tr>
      <w:tr w:rsidR="00742641" w:rsidRPr="00742641" w14:paraId="3C18B3E1" w14:textId="77777777" w:rsidTr="00742641">
        <w:trPr>
          <w:trHeight w:val="540"/>
        </w:trPr>
        <w:tc>
          <w:tcPr>
            <w:tcW w:w="534" w:type="pct"/>
            <w:vMerge/>
            <w:tcBorders>
              <w:top w:val="nil"/>
              <w:left w:val="single" w:sz="8" w:space="0" w:color="auto"/>
              <w:bottom w:val="single" w:sz="8" w:space="0" w:color="000000"/>
              <w:right w:val="single" w:sz="8" w:space="0" w:color="auto"/>
            </w:tcBorders>
            <w:vAlign w:val="center"/>
            <w:hideMark/>
          </w:tcPr>
          <w:p w14:paraId="61128644" w14:textId="77777777" w:rsidR="00742641" w:rsidRPr="00742641" w:rsidRDefault="00742641" w:rsidP="00742641">
            <w:pPr>
              <w:rPr>
                <w:rFonts w:ascii="Arial" w:hAnsi="Arial" w:cs="Arial"/>
                <w:color w:val="000000"/>
                <w:sz w:val="20"/>
              </w:rPr>
            </w:pPr>
          </w:p>
        </w:tc>
        <w:tc>
          <w:tcPr>
            <w:tcW w:w="903" w:type="pct"/>
            <w:tcBorders>
              <w:top w:val="nil"/>
              <w:left w:val="nil"/>
              <w:bottom w:val="single" w:sz="4" w:space="0" w:color="auto"/>
              <w:right w:val="single" w:sz="4" w:space="0" w:color="auto"/>
            </w:tcBorders>
            <w:shd w:val="clear" w:color="auto" w:fill="auto"/>
            <w:vAlign w:val="bottom"/>
            <w:hideMark/>
          </w:tcPr>
          <w:p w14:paraId="1EB5D2C5"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Nerudova 53a, České Budějovice</w:t>
            </w:r>
          </w:p>
        </w:tc>
        <w:tc>
          <w:tcPr>
            <w:tcW w:w="545" w:type="pct"/>
            <w:vMerge/>
            <w:tcBorders>
              <w:top w:val="nil"/>
              <w:left w:val="single" w:sz="4" w:space="0" w:color="auto"/>
              <w:bottom w:val="single" w:sz="8" w:space="0" w:color="000000"/>
              <w:right w:val="single" w:sz="4" w:space="0" w:color="auto"/>
            </w:tcBorders>
            <w:vAlign w:val="center"/>
            <w:hideMark/>
          </w:tcPr>
          <w:p w14:paraId="406390E7" w14:textId="77777777" w:rsidR="00742641" w:rsidRPr="00742641" w:rsidRDefault="00742641" w:rsidP="00742641">
            <w:pPr>
              <w:rPr>
                <w:rFonts w:ascii="Calibri" w:hAnsi="Calibri" w:cs="Calibri"/>
                <w:color w:val="0000FF"/>
                <w:szCs w:val="22"/>
                <w:u w:val="single"/>
              </w:rPr>
            </w:pPr>
          </w:p>
        </w:tc>
        <w:tc>
          <w:tcPr>
            <w:tcW w:w="704" w:type="pct"/>
            <w:tcBorders>
              <w:top w:val="nil"/>
              <w:left w:val="nil"/>
              <w:bottom w:val="single" w:sz="4" w:space="0" w:color="auto"/>
              <w:right w:val="single" w:sz="4" w:space="0" w:color="auto"/>
            </w:tcBorders>
            <w:shd w:val="clear" w:color="auto" w:fill="auto"/>
            <w:noWrap/>
            <w:vAlign w:val="bottom"/>
            <w:hideMark/>
          </w:tcPr>
          <w:p w14:paraId="46BAD6BE"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 </w:t>
            </w:r>
          </w:p>
        </w:tc>
        <w:tc>
          <w:tcPr>
            <w:tcW w:w="1459" w:type="pct"/>
            <w:gridSpan w:val="3"/>
            <w:tcBorders>
              <w:top w:val="single" w:sz="4" w:space="0" w:color="auto"/>
              <w:left w:val="nil"/>
              <w:bottom w:val="single" w:sz="4" w:space="0" w:color="auto"/>
              <w:right w:val="single" w:sz="4" w:space="0" w:color="000000"/>
            </w:tcBorders>
            <w:shd w:val="clear" w:color="000000" w:fill="FFFFFF"/>
            <w:noWrap/>
            <w:vAlign w:val="bottom"/>
            <w:hideMark/>
          </w:tcPr>
          <w:p w14:paraId="08CD1549" w14:textId="77777777" w:rsidR="00742641" w:rsidRPr="00742641" w:rsidRDefault="00742641" w:rsidP="00742641">
            <w:pPr>
              <w:jc w:val="center"/>
              <w:rPr>
                <w:rFonts w:ascii="Arial" w:hAnsi="Arial" w:cs="Arial"/>
                <w:color w:val="000000"/>
                <w:sz w:val="20"/>
              </w:rPr>
            </w:pPr>
            <w:r w:rsidRPr="00742641">
              <w:rPr>
                <w:rFonts w:ascii="Arial" w:hAnsi="Arial" w:cs="Arial"/>
                <w:color w:val="000000"/>
                <w:sz w:val="20"/>
              </w:rPr>
              <w:t>EZS</w:t>
            </w:r>
          </w:p>
        </w:tc>
        <w:tc>
          <w:tcPr>
            <w:tcW w:w="510" w:type="pct"/>
            <w:tcBorders>
              <w:top w:val="nil"/>
              <w:left w:val="nil"/>
              <w:bottom w:val="single" w:sz="4" w:space="0" w:color="auto"/>
              <w:right w:val="single" w:sz="8" w:space="0" w:color="auto"/>
            </w:tcBorders>
            <w:shd w:val="clear" w:color="auto" w:fill="auto"/>
            <w:noWrap/>
            <w:vAlign w:val="bottom"/>
            <w:hideMark/>
          </w:tcPr>
          <w:p w14:paraId="3EB65854" w14:textId="77777777" w:rsidR="00742641" w:rsidRPr="00742641" w:rsidRDefault="00742641" w:rsidP="00742641">
            <w:pPr>
              <w:rPr>
                <w:rFonts w:ascii="Arial" w:hAnsi="Arial" w:cs="Arial"/>
                <w:color w:val="000000"/>
                <w:sz w:val="20"/>
              </w:rPr>
            </w:pPr>
            <w:proofErr w:type="spellStart"/>
            <w:r w:rsidRPr="00742641">
              <w:rPr>
                <w:rFonts w:ascii="Arial" w:hAnsi="Arial" w:cs="Arial"/>
                <w:color w:val="000000"/>
                <w:sz w:val="20"/>
              </w:rPr>
              <w:t>Diplex</w:t>
            </w:r>
            <w:proofErr w:type="spellEnd"/>
            <w:r w:rsidRPr="00742641">
              <w:rPr>
                <w:rFonts w:ascii="Arial" w:hAnsi="Arial" w:cs="Arial"/>
                <w:color w:val="000000"/>
                <w:sz w:val="20"/>
              </w:rPr>
              <w:t xml:space="preserve"> 832</w:t>
            </w:r>
          </w:p>
        </w:tc>
        <w:tc>
          <w:tcPr>
            <w:tcW w:w="345" w:type="pct"/>
            <w:tcBorders>
              <w:top w:val="nil"/>
              <w:left w:val="nil"/>
              <w:bottom w:val="nil"/>
              <w:right w:val="nil"/>
            </w:tcBorders>
            <w:shd w:val="clear" w:color="auto" w:fill="auto"/>
            <w:noWrap/>
            <w:vAlign w:val="bottom"/>
            <w:hideMark/>
          </w:tcPr>
          <w:p w14:paraId="74675AF1" w14:textId="77777777" w:rsidR="00742641" w:rsidRPr="00742641" w:rsidRDefault="00742641" w:rsidP="00742641">
            <w:pPr>
              <w:rPr>
                <w:rFonts w:ascii="Arial" w:hAnsi="Arial" w:cs="Arial"/>
                <w:color w:val="000000"/>
                <w:sz w:val="20"/>
              </w:rPr>
            </w:pPr>
          </w:p>
        </w:tc>
      </w:tr>
      <w:tr w:rsidR="00742641" w:rsidRPr="00742641" w14:paraId="14616ED4" w14:textId="77777777" w:rsidTr="00742641">
        <w:trPr>
          <w:trHeight w:val="615"/>
        </w:trPr>
        <w:tc>
          <w:tcPr>
            <w:tcW w:w="534" w:type="pct"/>
            <w:vMerge/>
            <w:tcBorders>
              <w:top w:val="nil"/>
              <w:left w:val="single" w:sz="8" w:space="0" w:color="auto"/>
              <w:bottom w:val="single" w:sz="8" w:space="0" w:color="000000"/>
              <w:right w:val="single" w:sz="8" w:space="0" w:color="auto"/>
            </w:tcBorders>
            <w:vAlign w:val="center"/>
            <w:hideMark/>
          </w:tcPr>
          <w:p w14:paraId="1AB9A0F9" w14:textId="77777777" w:rsidR="00742641" w:rsidRPr="00742641" w:rsidRDefault="00742641" w:rsidP="00742641">
            <w:pPr>
              <w:rPr>
                <w:rFonts w:ascii="Arial" w:hAnsi="Arial" w:cs="Arial"/>
                <w:color w:val="000000"/>
                <w:sz w:val="20"/>
              </w:rPr>
            </w:pPr>
          </w:p>
        </w:tc>
        <w:tc>
          <w:tcPr>
            <w:tcW w:w="903" w:type="pct"/>
            <w:tcBorders>
              <w:top w:val="nil"/>
              <w:left w:val="nil"/>
              <w:bottom w:val="single" w:sz="8" w:space="0" w:color="auto"/>
              <w:right w:val="single" w:sz="4" w:space="0" w:color="auto"/>
            </w:tcBorders>
            <w:shd w:val="clear" w:color="auto" w:fill="auto"/>
            <w:vAlign w:val="bottom"/>
            <w:hideMark/>
          </w:tcPr>
          <w:p w14:paraId="5E6128F4"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 xml:space="preserve">Hradce u Homol, 373 84 Lipí, </w:t>
            </w:r>
            <w:proofErr w:type="spellStart"/>
            <w:r w:rsidRPr="00742641">
              <w:rPr>
                <w:rFonts w:ascii="Arial" w:hAnsi="Arial" w:cs="Arial"/>
                <w:color w:val="000000"/>
                <w:sz w:val="20"/>
              </w:rPr>
              <w:t>pezemek</w:t>
            </w:r>
            <w:proofErr w:type="spellEnd"/>
            <w:r w:rsidRPr="00742641">
              <w:rPr>
                <w:rFonts w:ascii="Arial" w:hAnsi="Arial" w:cs="Arial"/>
                <w:color w:val="000000"/>
                <w:sz w:val="20"/>
              </w:rPr>
              <w:t xml:space="preserve"> 1137/1</w:t>
            </w:r>
          </w:p>
        </w:tc>
        <w:tc>
          <w:tcPr>
            <w:tcW w:w="545" w:type="pct"/>
            <w:vMerge/>
            <w:tcBorders>
              <w:top w:val="nil"/>
              <w:left w:val="single" w:sz="4" w:space="0" w:color="auto"/>
              <w:bottom w:val="single" w:sz="8" w:space="0" w:color="000000"/>
              <w:right w:val="single" w:sz="4" w:space="0" w:color="auto"/>
            </w:tcBorders>
            <w:vAlign w:val="center"/>
            <w:hideMark/>
          </w:tcPr>
          <w:p w14:paraId="506CF0D5" w14:textId="77777777" w:rsidR="00742641" w:rsidRPr="00742641" w:rsidRDefault="00742641" w:rsidP="00742641">
            <w:pPr>
              <w:rPr>
                <w:rFonts w:ascii="Calibri" w:hAnsi="Calibri" w:cs="Calibri"/>
                <w:color w:val="0000FF"/>
                <w:szCs w:val="22"/>
                <w:u w:val="single"/>
              </w:rPr>
            </w:pPr>
          </w:p>
        </w:tc>
        <w:tc>
          <w:tcPr>
            <w:tcW w:w="704" w:type="pct"/>
            <w:tcBorders>
              <w:top w:val="nil"/>
              <w:left w:val="nil"/>
              <w:bottom w:val="single" w:sz="8" w:space="0" w:color="auto"/>
              <w:right w:val="single" w:sz="4" w:space="0" w:color="auto"/>
            </w:tcBorders>
            <w:shd w:val="clear" w:color="auto" w:fill="auto"/>
            <w:noWrap/>
            <w:vAlign w:val="bottom"/>
            <w:hideMark/>
          </w:tcPr>
          <w:p w14:paraId="7E5FED32"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LVZ Hradce</w:t>
            </w:r>
          </w:p>
        </w:tc>
        <w:tc>
          <w:tcPr>
            <w:tcW w:w="1459" w:type="pct"/>
            <w:gridSpan w:val="3"/>
            <w:tcBorders>
              <w:top w:val="single" w:sz="4" w:space="0" w:color="auto"/>
              <w:left w:val="nil"/>
              <w:bottom w:val="single" w:sz="8" w:space="0" w:color="auto"/>
              <w:right w:val="single" w:sz="4" w:space="0" w:color="000000"/>
            </w:tcBorders>
            <w:shd w:val="clear" w:color="000000" w:fill="FFFFFF"/>
            <w:noWrap/>
            <w:vAlign w:val="bottom"/>
            <w:hideMark/>
          </w:tcPr>
          <w:p w14:paraId="411BA4DB" w14:textId="77777777" w:rsidR="00742641" w:rsidRPr="00742641" w:rsidRDefault="00742641" w:rsidP="00742641">
            <w:pPr>
              <w:jc w:val="center"/>
              <w:rPr>
                <w:rFonts w:ascii="Arial" w:hAnsi="Arial" w:cs="Arial"/>
                <w:color w:val="000000"/>
                <w:sz w:val="20"/>
              </w:rPr>
            </w:pPr>
            <w:r w:rsidRPr="00742641">
              <w:rPr>
                <w:rFonts w:ascii="Arial" w:hAnsi="Arial" w:cs="Arial"/>
                <w:color w:val="000000"/>
                <w:sz w:val="20"/>
              </w:rPr>
              <w:t>EZS</w:t>
            </w:r>
          </w:p>
        </w:tc>
        <w:tc>
          <w:tcPr>
            <w:tcW w:w="510" w:type="pct"/>
            <w:tcBorders>
              <w:top w:val="nil"/>
              <w:left w:val="nil"/>
              <w:bottom w:val="single" w:sz="8" w:space="0" w:color="auto"/>
              <w:right w:val="single" w:sz="8" w:space="0" w:color="auto"/>
            </w:tcBorders>
            <w:shd w:val="clear" w:color="auto" w:fill="auto"/>
            <w:noWrap/>
            <w:vAlign w:val="bottom"/>
            <w:hideMark/>
          </w:tcPr>
          <w:p w14:paraId="5C902B9D" w14:textId="77777777" w:rsidR="00742641" w:rsidRPr="00742641" w:rsidRDefault="00742641" w:rsidP="00742641">
            <w:pPr>
              <w:rPr>
                <w:rFonts w:ascii="Arial" w:hAnsi="Arial" w:cs="Arial"/>
                <w:color w:val="000000"/>
                <w:sz w:val="20"/>
              </w:rPr>
            </w:pPr>
            <w:proofErr w:type="spellStart"/>
            <w:r w:rsidRPr="00742641">
              <w:rPr>
                <w:rFonts w:ascii="Arial" w:hAnsi="Arial" w:cs="Arial"/>
                <w:color w:val="000000"/>
                <w:sz w:val="20"/>
              </w:rPr>
              <w:t>Diplex</w:t>
            </w:r>
            <w:proofErr w:type="spellEnd"/>
            <w:r w:rsidRPr="00742641">
              <w:rPr>
                <w:rFonts w:ascii="Arial" w:hAnsi="Arial" w:cs="Arial"/>
                <w:color w:val="000000"/>
                <w:sz w:val="20"/>
              </w:rPr>
              <w:t xml:space="preserve"> 816</w:t>
            </w:r>
          </w:p>
        </w:tc>
        <w:tc>
          <w:tcPr>
            <w:tcW w:w="345" w:type="pct"/>
            <w:tcBorders>
              <w:top w:val="nil"/>
              <w:left w:val="nil"/>
              <w:bottom w:val="nil"/>
              <w:right w:val="nil"/>
            </w:tcBorders>
            <w:shd w:val="clear" w:color="auto" w:fill="auto"/>
            <w:noWrap/>
            <w:vAlign w:val="bottom"/>
            <w:hideMark/>
          </w:tcPr>
          <w:p w14:paraId="21E61FDF" w14:textId="77777777" w:rsidR="00742641" w:rsidRPr="00742641" w:rsidRDefault="00742641" w:rsidP="00742641">
            <w:pPr>
              <w:rPr>
                <w:rFonts w:ascii="Arial" w:hAnsi="Arial" w:cs="Arial"/>
                <w:color w:val="000000"/>
                <w:sz w:val="20"/>
              </w:rPr>
            </w:pPr>
          </w:p>
        </w:tc>
      </w:tr>
      <w:tr w:rsidR="00742641" w:rsidRPr="00742641" w14:paraId="29FD96F6" w14:textId="77777777" w:rsidTr="00742641">
        <w:trPr>
          <w:trHeight w:val="375"/>
        </w:trPr>
        <w:tc>
          <w:tcPr>
            <w:tcW w:w="534"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78E5730F" w14:textId="77777777" w:rsidR="00742641" w:rsidRPr="00742641" w:rsidRDefault="00742641" w:rsidP="00742641">
            <w:pPr>
              <w:jc w:val="center"/>
              <w:rPr>
                <w:rFonts w:ascii="Arial" w:hAnsi="Arial" w:cs="Arial"/>
                <w:color w:val="000000"/>
                <w:sz w:val="20"/>
              </w:rPr>
            </w:pPr>
            <w:r w:rsidRPr="00742641">
              <w:rPr>
                <w:rFonts w:ascii="Arial" w:hAnsi="Arial" w:cs="Arial"/>
                <w:color w:val="000000"/>
                <w:sz w:val="20"/>
              </w:rPr>
              <w:lastRenderedPageBreak/>
              <w:t>Teologická fakulta</w:t>
            </w:r>
          </w:p>
        </w:tc>
        <w:tc>
          <w:tcPr>
            <w:tcW w:w="903" w:type="pct"/>
            <w:vMerge w:val="restart"/>
            <w:tcBorders>
              <w:top w:val="nil"/>
              <w:left w:val="nil"/>
              <w:bottom w:val="single" w:sz="4" w:space="0" w:color="auto"/>
              <w:right w:val="single" w:sz="4" w:space="0" w:color="auto"/>
            </w:tcBorders>
            <w:shd w:val="clear" w:color="auto" w:fill="auto"/>
            <w:vAlign w:val="center"/>
            <w:hideMark/>
          </w:tcPr>
          <w:p w14:paraId="157C018F"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Kněžská 8, České Budějovice</w:t>
            </w:r>
          </w:p>
        </w:tc>
        <w:tc>
          <w:tcPr>
            <w:tcW w:w="545" w:type="pct"/>
            <w:vMerge w:val="restart"/>
            <w:tcBorders>
              <w:top w:val="nil"/>
              <w:left w:val="single" w:sz="4" w:space="0" w:color="auto"/>
              <w:bottom w:val="single" w:sz="8" w:space="0" w:color="000000"/>
              <w:right w:val="single" w:sz="4" w:space="0" w:color="auto"/>
            </w:tcBorders>
            <w:shd w:val="clear" w:color="auto" w:fill="auto"/>
            <w:vAlign w:val="center"/>
            <w:hideMark/>
          </w:tcPr>
          <w:p w14:paraId="51548F35" w14:textId="379B2257" w:rsidR="00742641" w:rsidRPr="00742641" w:rsidRDefault="00E86B9B" w:rsidP="00742641">
            <w:pPr>
              <w:jc w:val="center"/>
              <w:rPr>
                <w:rFonts w:ascii="Calibri" w:hAnsi="Calibri" w:cs="Calibri"/>
                <w:color w:val="0000FF"/>
                <w:szCs w:val="22"/>
                <w:u w:val="single"/>
              </w:rPr>
            </w:pPr>
            <w:hyperlink r:id="rId22" w:history="1">
              <w:proofErr w:type="spellStart"/>
              <w:r w:rsidR="00FA5C8A">
                <w:rPr>
                  <w:rFonts w:ascii="Calibri" w:hAnsi="Calibri" w:cs="Calibri"/>
                  <w:color w:val="0000FF"/>
                  <w:szCs w:val="22"/>
                  <w:u w:val="single"/>
                </w:rPr>
                <w:t>xxx</w:t>
              </w:r>
              <w:proofErr w:type="spellEnd"/>
            </w:hyperlink>
          </w:p>
        </w:tc>
        <w:tc>
          <w:tcPr>
            <w:tcW w:w="704"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406D04D" w14:textId="77777777" w:rsidR="00742641" w:rsidRPr="00742641" w:rsidRDefault="00742641" w:rsidP="00742641">
            <w:pPr>
              <w:jc w:val="center"/>
              <w:rPr>
                <w:rFonts w:ascii="Arial" w:hAnsi="Arial" w:cs="Arial"/>
                <w:color w:val="000000"/>
                <w:sz w:val="20"/>
              </w:rPr>
            </w:pPr>
            <w:r w:rsidRPr="00742641">
              <w:rPr>
                <w:rFonts w:ascii="Arial" w:hAnsi="Arial" w:cs="Arial"/>
                <w:color w:val="000000"/>
                <w:sz w:val="20"/>
              </w:rPr>
              <w:t> </w:t>
            </w:r>
          </w:p>
        </w:tc>
        <w:tc>
          <w:tcPr>
            <w:tcW w:w="1459" w:type="pct"/>
            <w:gridSpan w:val="3"/>
            <w:vMerge w:val="restart"/>
            <w:tcBorders>
              <w:top w:val="single" w:sz="8" w:space="0" w:color="auto"/>
              <w:left w:val="single" w:sz="4" w:space="0" w:color="auto"/>
              <w:bottom w:val="single" w:sz="4" w:space="0" w:color="000000"/>
              <w:right w:val="single" w:sz="4" w:space="0" w:color="000000"/>
            </w:tcBorders>
            <w:shd w:val="clear" w:color="000000" w:fill="FFFFFF"/>
            <w:noWrap/>
            <w:vAlign w:val="center"/>
            <w:hideMark/>
          </w:tcPr>
          <w:p w14:paraId="0471F0F8" w14:textId="77777777" w:rsidR="00742641" w:rsidRPr="00742641" w:rsidRDefault="00742641" w:rsidP="00742641">
            <w:pPr>
              <w:jc w:val="center"/>
              <w:rPr>
                <w:rFonts w:ascii="Arial" w:hAnsi="Arial" w:cs="Arial"/>
                <w:color w:val="000000"/>
                <w:sz w:val="20"/>
              </w:rPr>
            </w:pPr>
            <w:r w:rsidRPr="00742641">
              <w:rPr>
                <w:rFonts w:ascii="Arial" w:hAnsi="Arial" w:cs="Arial"/>
                <w:color w:val="000000"/>
                <w:sz w:val="20"/>
              </w:rPr>
              <w:t>EZS</w:t>
            </w:r>
          </w:p>
        </w:tc>
        <w:tc>
          <w:tcPr>
            <w:tcW w:w="510" w:type="pct"/>
            <w:vMerge w:val="restart"/>
            <w:tcBorders>
              <w:top w:val="nil"/>
              <w:left w:val="single" w:sz="4" w:space="0" w:color="auto"/>
              <w:bottom w:val="nil"/>
              <w:right w:val="single" w:sz="8" w:space="0" w:color="auto"/>
            </w:tcBorders>
            <w:shd w:val="clear" w:color="auto" w:fill="auto"/>
            <w:noWrap/>
            <w:vAlign w:val="center"/>
            <w:hideMark/>
          </w:tcPr>
          <w:p w14:paraId="22360927"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DGP 48</w:t>
            </w:r>
          </w:p>
        </w:tc>
        <w:tc>
          <w:tcPr>
            <w:tcW w:w="345" w:type="pct"/>
            <w:tcBorders>
              <w:top w:val="nil"/>
              <w:left w:val="nil"/>
              <w:bottom w:val="nil"/>
              <w:right w:val="nil"/>
            </w:tcBorders>
            <w:shd w:val="clear" w:color="auto" w:fill="auto"/>
            <w:noWrap/>
            <w:vAlign w:val="bottom"/>
            <w:hideMark/>
          </w:tcPr>
          <w:p w14:paraId="0E09D358" w14:textId="77777777" w:rsidR="00742641" w:rsidRPr="00742641" w:rsidRDefault="00742641" w:rsidP="00742641">
            <w:pPr>
              <w:rPr>
                <w:rFonts w:ascii="Arial" w:hAnsi="Arial" w:cs="Arial"/>
                <w:color w:val="000000"/>
                <w:sz w:val="20"/>
              </w:rPr>
            </w:pPr>
          </w:p>
        </w:tc>
      </w:tr>
      <w:tr w:rsidR="00742641" w:rsidRPr="00742641" w14:paraId="1AED548E" w14:textId="77777777" w:rsidTr="00742641">
        <w:trPr>
          <w:trHeight w:val="315"/>
        </w:trPr>
        <w:tc>
          <w:tcPr>
            <w:tcW w:w="534" w:type="pct"/>
            <w:vMerge/>
            <w:tcBorders>
              <w:top w:val="nil"/>
              <w:left w:val="single" w:sz="8" w:space="0" w:color="auto"/>
              <w:bottom w:val="single" w:sz="8" w:space="0" w:color="000000"/>
              <w:right w:val="single" w:sz="8" w:space="0" w:color="auto"/>
            </w:tcBorders>
            <w:vAlign w:val="center"/>
            <w:hideMark/>
          </w:tcPr>
          <w:p w14:paraId="0095137E" w14:textId="77777777" w:rsidR="00742641" w:rsidRPr="00742641" w:rsidRDefault="00742641" w:rsidP="00742641">
            <w:pPr>
              <w:rPr>
                <w:rFonts w:ascii="Arial" w:hAnsi="Arial" w:cs="Arial"/>
                <w:color w:val="000000"/>
                <w:sz w:val="20"/>
              </w:rPr>
            </w:pPr>
          </w:p>
        </w:tc>
        <w:tc>
          <w:tcPr>
            <w:tcW w:w="903" w:type="pct"/>
            <w:vMerge/>
            <w:tcBorders>
              <w:top w:val="nil"/>
              <w:left w:val="nil"/>
              <w:bottom w:val="single" w:sz="4" w:space="0" w:color="auto"/>
              <w:right w:val="single" w:sz="4" w:space="0" w:color="auto"/>
            </w:tcBorders>
            <w:vAlign w:val="center"/>
            <w:hideMark/>
          </w:tcPr>
          <w:p w14:paraId="72197E1F" w14:textId="77777777" w:rsidR="00742641" w:rsidRPr="00742641" w:rsidRDefault="00742641" w:rsidP="00742641">
            <w:pPr>
              <w:rPr>
                <w:rFonts w:ascii="Arial" w:hAnsi="Arial" w:cs="Arial"/>
                <w:color w:val="000000"/>
                <w:sz w:val="20"/>
              </w:rPr>
            </w:pPr>
          </w:p>
        </w:tc>
        <w:tc>
          <w:tcPr>
            <w:tcW w:w="545" w:type="pct"/>
            <w:vMerge/>
            <w:tcBorders>
              <w:top w:val="nil"/>
              <w:left w:val="single" w:sz="4" w:space="0" w:color="auto"/>
              <w:bottom w:val="single" w:sz="8" w:space="0" w:color="000000"/>
              <w:right w:val="single" w:sz="4" w:space="0" w:color="auto"/>
            </w:tcBorders>
            <w:vAlign w:val="center"/>
            <w:hideMark/>
          </w:tcPr>
          <w:p w14:paraId="570851B0" w14:textId="77777777" w:rsidR="00742641" w:rsidRPr="00742641" w:rsidRDefault="00742641" w:rsidP="00742641">
            <w:pPr>
              <w:rPr>
                <w:rFonts w:ascii="Calibri" w:hAnsi="Calibri" w:cs="Calibri"/>
                <w:color w:val="0000FF"/>
                <w:szCs w:val="22"/>
                <w:u w:val="single"/>
              </w:rPr>
            </w:pPr>
          </w:p>
        </w:tc>
        <w:tc>
          <w:tcPr>
            <w:tcW w:w="704" w:type="pct"/>
            <w:vMerge/>
            <w:tcBorders>
              <w:top w:val="nil"/>
              <w:left w:val="single" w:sz="4" w:space="0" w:color="auto"/>
              <w:bottom w:val="single" w:sz="4" w:space="0" w:color="auto"/>
              <w:right w:val="single" w:sz="4" w:space="0" w:color="auto"/>
            </w:tcBorders>
            <w:vAlign w:val="center"/>
            <w:hideMark/>
          </w:tcPr>
          <w:p w14:paraId="7532BE00" w14:textId="77777777" w:rsidR="00742641" w:rsidRPr="00742641" w:rsidRDefault="00742641" w:rsidP="00742641">
            <w:pPr>
              <w:rPr>
                <w:rFonts w:ascii="Arial" w:hAnsi="Arial" w:cs="Arial"/>
                <w:color w:val="000000"/>
                <w:sz w:val="20"/>
              </w:rPr>
            </w:pPr>
          </w:p>
        </w:tc>
        <w:tc>
          <w:tcPr>
            <w:tcW w:w="1459" w:type="pct"/>
            <w:gridSpan w:val="3"/>
            <w:vMerge/>
            <w:tcBorders>
              <w:top w:val="single" w:sz="8" w:space="0" w:color="auto"/>
              <w:left w:val="single" w:sz="4" w:space="0" w:color="auto"/>
              <w:bottom w:val="single" w:sz="4" w:space="0" w:color="000000"/>
              <w:right w:val="single" w:sz="4" w:space="0" w:color="000000"/>
            </w:tcBorders>
            <w:vAlign w:val="center"/>
            <w:hideMark/>
          </w:tcPr>
          <w:p w14:paraId="36B009E0" w14:textId="77777777" w:rsidR="00742641" w:rsidRPr="00742641" w:rsidRDefault="00742641" w:rsidP="00742641">
            <w:pPr>
              <w:rPr>
                <w:rFonts w:ascii="Arial" w:hAnsi="Arial" w:cs="Arial"/>
                <w:color w:val="000000"/>
                <w:sz w:val="20"/>
              </w:rPr>
            </w:pPr>
          </w:p>
        </w:tc>
        <w:tc>
          <w:tcPr>
            <w:tcW w:w="510" w:type="pct"/>
            <w:vMerge/>
            <w:tcBorders>
              <w:top w:val="nil"/>
              <w:left w:val="single" w:sz="4" w:space="0" w:color="auto"/>
              <w:bottom w:val="nil"/>
              <w:right w:val="single" w:sz="8" w:space="0" w:color="auto"/>
            </w:tcBorders>
            <w:vAlign w:val="center"/>
            <w:hideMark/>
          </w:tcPr>
          <w:p w14:paraId="1A77A43A" w14:textId="77777777" w:rsidR="00742641" w:rsidRPr="00742641" w:rsidRDefault="00742641" w:rsidP="00742641">
            <w:pPr>
              <w:rPr>
                <w:rFonts w:ascii="Arial" w:hAnsi="Arial" w:cs="Arial"/>
                <w:color w:val="000000"/>
                <w:sz w:val="20"/>
              </w:rPr>
            </w:pPr>
          </w:p>
        </w:tc>
        <w:tc>
          <w:tcPr>
            <w:tcW w:w="345" w:type="pct"/>
            <w:tcBorders>
              <w:top w:val="nil"/>
              <w:left w:val="nil"/>
              <w:bottom w:val="nil"/>
              <w:right w:val="nil"/>
            </w:tcBorders>
            <w:shd w:val="clear" w:color="auto" w:fill="auto"/>
            <w:noWrap/>
            <w:vAlign w:val="bottom"/>
            <w:hideMark/>
          </w:tcPr>
          <w:p w14:paraId="7AE41457" w14:textId="77777777" w:rsidR="00742641" w:rsidRPr="00742641" w:rsidRDefault="00742641" w:rsidP="00742641">
            <w:pPr>
              <w:rPr>
                <w:sz w:val="20"/>
              </w:rPr>
            </w:pPr>
          </w:p>
        </w:tc>
      </w:tr>
      <w:tr w:rsidR="00742641" w:rsidRPr="00742641" w14:paraId="7EE81C18" w14:textId="77777777" w:rsidTr="00742641">
        <w:trPr>
          <w:trHeight w:val="675"/>
        </w:trPr>
        <w:tc>
          <w:tcPr>
            <w:tcW w:w="534" w:type="pct"/>
            <w:vMerge/>
            <w:tcBorders>
              <w:top w:val="nil"/>
              <w:left w:val="single" w:sz="8" w:space="0" w:color="auto"/>
              <w:bottom w:val="single" w:sz="8" w:space="0" w:color="000000"/>
              <w:right w:val="single" w:sz="8" w:space="0" w:color="auto"/>
            </w:tcBorders>
            <w:vAlign w:val="center"/>
            <w:hideMark/>
          </w:tcPr>
          <w:p w14:paraId="1DD1844F" w14:textId="77777777" w:rsidR="00742641" w:rsidRPr="00742641" w:rsidRDefault="00742641" w:rsidP="00742641">
            <w:pPr>
              <w:rPr>
                <w:rFonts w:ascii="Arial" w:hAnsi="Arial" w:cs="Arial"/>
                <w:color w:val="000000"/>
                <w:sz w:val="20"/>
              </w:rPr>
            </w:pPr>
          </w:p>
        </w:tc>
        <w:tc>
          <w:tcPr>
            <w:tcW w:w="903" w:type="pct"/>
            <w:tcBorders>
              <w:top w:val="single" w:sz="4" w:space="0" w:color="auto"/>
              <w:left w:val="nil"/>
              <w:bottom w:val="single" w:sz="8" w:space="0" w:color="auto"/>
              <w:right w:val="single" w:sz="4" w:space="0" w:color="auto"/>
            </w:tcBorders>
            <w:shd w:val="clear" w:color="auto" w:fill="auto"/>
            <w:vAlign w:val="center"/>
            <w:hideMark/>
          </w:tcPr>
          <w:p w14:paraId="09CD916F"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Na Mlýnské Stoce 348, České Budějovice</w:t>
            </w:r>
          </w:p>
        </w:tc>
        <w:tc>
          <w:tcPr>
            <w:tcW w:w="545" w:type="pct"/>
            <w:vMerge/>
            <w:tcBorders>
              <w:top w:val="nil"/>
              <w:left w:val="single" w:sz="4" w:space="0" w:color="auto"/>
              <w:bottom w:val="single" w:sz="8" w:space="0" w:color="000000"/>
              <w:right w:val="single" w:sz="4" w:space="0" w:color="auto"/>
            </w:tcBorders>
            <w:vAlign w:val="center"/>
            <w:hideMark/>
          </w:tcPr>
          <w:p w14:paraId="2E5114C9" w14:textId="77777777" w:rsidR="00742641" w:rsidRPr="00742641" w:rsidRDefault="00742641" w:rsidP="00742641">
            <w:pPr>
              <w:rPr>
                <w:rFonts w:ascii="Calibri" w:hAnsi="Calibri" w:cs="Calibri"/>
                <w:color w:val="0000FF"/>
                <w:szCs w:val="22"/>
                <w:u w:val="single"/>
              </w:rPr>
            </w:pPr>
          </w:p>
        </w:tc>
        <w:tc>
          <w:tcPr>
            <w:tcW w:w="704" w:type="pct"/>
            <w:tcBorders>
              <w:top w:val="single" w:sz="4" w:space="0" w:color="auto"/>
              <w:left w:val="nil"/>
              <w:bottom w:val="single" w:sz="8" w:space="0" w:color="auto"/>
              <w:right w:val="single" w:sz="4" w:space="0" w:color="auto"/>
            </w:tcBorders>
            <w:shd w:val="clear" w:color="auto" w:fill="auto"/>
            <w:noWrap/>
            <w:vAlign w:val="center"/>
            <w:hideMark/>
          </w:tcPr>
          <w:p w14:paraId="7797251A"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Na Mlýnské stoce</w:t>
            </w:r>
          </w:p>
        </w:tc>
        <w:tc>
          <w:tcPr>
            <w:tcW w:w="1459" w:type="pct"/>
            <w:gridSpan w:val="3"/>
            <w:tcBorders>
              <w:top w:val="single" w:sz="4" w:space="0" w:color="auto"/>
              <w:left w:val="nil"/>
              <w:bottom w:val="single" w:sz="8" w:space="0" w:color="auto"/>
              <w:right w:val="single" w:sz="4" w:space="0" w:color="auto"/>
            </w:tcBorders>
            <w:shd w:val="clear" w:color="auto" w:fill="auto"/>
            <w:noWrap/>
            <w:vAlign w:val="center"/>
            <w:hideMark/>
          </w:tcPr>
          <w:p w14:paraId="7C775E96" w14:textId="77777777" w:rsidR="00742641" w:rsidRPr="00742641" w:rsidRDefault="00742641" w:rsidP="00742641">
            <w:pPr>
              <w:jc w:val="center"/>
              <w:rPr>
                <w:rFonts w:ascii="Arial" w:hAnsi="Arial" w:cs="Arial"/>
                <w:color w:val="000000"/>
                <w:sz w:val="20"/>
              </w:rPr>
            </w:pPr>
            <w:r w:rsidRPr="00742641">
              <w:rPr>
                <w:rFonts w:ascii="Arial" w:hAnsi="Arial" w:cs="Arial"/>
                <w:color w:val="000000"/>
                <w:sz w:val="20"/>
              </w:rPr>
              <w:t>EZS</w:t>
            </w:r>
          </w:p>
        </w:tc>
        <w:tc>
          <w:tcPr>
            <w:tcW w:w="510" w:type="pct"/>
            <w:tcBorders>
              <w:top w:val="single" w:sz="4" w:space="0" w:color="auto"/>
              <w:left w:val="nil"/>
              <w:bottom w:val="single" w:sz="8" w:space="0" w:color="auto"/>
              <w:right w:val="single" w:sz="8" w:space="0" w:color="auto"/>
            </w:tcBorders>
            <w:shd w:val="clear" w:color="auto" w:fill="auto"/>
            <w:noWrap/>
            <w:vAlign w:val="bottom"/>
            <w:hideMark/>
          </w:tcPr>
          <w:p w14:paraId="0A74A259"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Esprit 748</w:t>
            </w:r>
          </w:p>
        </w:tc>
        <w:tc>
          <w:tcPr>
            <w:tcW w:w="345" w:type="pct"/>
            <w:tcBorders>
              <w:top w:val="nil"/>
              <w:left w:val="nil"/>
              <w:bottom w:val="nil"/>
              <w:right w:val="nil"/>
            </w:tcBorders>
            <w:shd w:val="clear" w:color="auto" w:fill="auto"/>
            <w:noWrap/>
            <w:vAlign w:val="bottom"/>
            <w:hideMark/>
          </w:tcPr>
          <w:p w14:paraId="3784DB91" w14:textId="77777777" w:rsidR="00742641" w:rsidRPr="00742641" w:rsidRDefault="00742641" w:rsidP="00742641">
            <w:pPr>
              <w:rPr>
                <w:rFonts w:ascii="Arial" w:hAnsi="Arial" w:cs="Arial"/>
                <w:color w:val="000000"/>
                <w:sz w:val="20"/>
              </w:rPr>
            </w:pPr>
          </w:p>
        </w:tc>
      </w:tr>
      <w:tr w:rsidR="00742641" w:rsidRPr="00742641" w14:paraId="000F3C7C" w14:textId="77777777" w:rsidTr="00742641">
        <w:trPr>
          <w:trHeight w:val="630"/>
        </w:trPr>
        <w:tc>
          <w:tcPr>
            <w:tcW w:w="534"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298ABD6E"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Přírodovědecká fakulta</w:t>
            </w:r>
          </w:p>
        </w:tc>
        <w:tc>
          <w:tcPr>
            <w:tcW w:w="903" w:type="pct"/>
            <w:tcBorders>
              <w:top w:val="nil"/>
              <w:left w:val="nil"/>
              <w:bottom w:val="single" w:sz="4" w:space="0" w:color="auto"/>
              <w:right w:val="single" w:sz="4" w:space="0" w:color="auto"/>
            </w:tcBorders>
            <w:shd w:val="clear" w:color="auto" w:fill="auto"/>
            <w:noWrap/>
            <w:vAlign w:val="bottom"/>
            <w:hideMark/>
          </w:tcPr>
          <w:p w14:paraId="4A91F06A" w14:textId="77777777" w:rsidR="00742641" w:rsidRPr="00742641" w:rsidRDefault="00742641" w:rsidP="00742641">
            <w:pPr>
              <w:jc w:val="both"/>
              <w:rPr>
                <w:rFonts w:ascii="Arial" w:hAnsi="Arial" w:cs="Arial"/>
                <w:color w:val="000000"/>
                <w:sz w:val="20"/>
              </w:rPr>
            </w:pPr>
            <w:r w:rsidRPr="00742641">
              <w:rPr>
                <w:rFonts w:ascii="Arial" w:hAnsi="Arial" w:cs="Arial"/>
                <w:color w:val="000000"/>
                <w:sz w:val="20"/>
              </w:rPr>
              <w:t>Branišovská 1717/31d, České Budějovice</w:t>
            </w:r>
          </w:p>
        </w:tc>
        <w:tc>
          <w:tcPr>
            <w:tcW w:w="54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BC0E8F9" w14:textId="2EE70AF0" w:rsidR="00742641" w:rsidRPr="00742641" w:rsidRDefault="00E86B9B" w:rsidP="00742641">
            <w:pPr>
              <w:jc w:val="center"/>
              <w:rPr>
                <w:rFonts w:ascii="Calibri" w:hAnsi="Calibri" w:cs="Calibri"/>
                <w:color w:val="0000FF"/>
                <w:szCs w:val="22"/>
                <w:u w:val="single"/>
              </w:rPr>
            </w:pPr>
            <w:hyperlink r:id="rId23" w:history="1">
              <w:proofErr w:type="spellStart"/>
              <w:r w:rsidR="00FA5C8A">
                <w:rPr>
                  <w:rFonts w:ascii="Calibri" w:hAnsi="Calibri" w:cs="Calibri"/>
                  <w:color w:val="0000FF"/>
                  <w:szCs w:val="22"/>
                  <w:u w:val="single"/>
                </w:rPr>
                <w:t>xxx</w:t>
              </w:r>
              <w:proofErr w:type="spellEnd"/>
            </w:hyperlink>
          </w:p>
        </w:tc>
        <w:tc>
          <w:tcPr>
            <w:tcW w:w="704" w:type="pct"/>
            <w:tcBorders>
              <w:top w:val="nil"/>
              <w:left w:val="nil"/>
              <w:bottom w:val="single" w:sz="4" w:space="0" w:color="auto"/>
              <w:right w:val="single" w:sz="4" w:space="0" w:color="auto"/>
            </w:tcBorders>
            <w:shd w:val="clear" w:color="auto" w:fill="auto"/>
            <w:noWrap/>
            <w:vAlign w:val="bottom"/>
            <w:hideMark/>
          </w:tcPr>
          <w:p w14:paraId="12B689D4"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Budova A</w:t>
            </w:r>
          </w:p>
        </w:tc>
        <w:tc>
          <w:tcPr>
            <w:tcW w:w="1459" w:type="pct"/>
            <w:gridSpan w:val="3"/>
            <w:tcBorders>
              <w:top w:val="single" w:sz="8" w:space="0" w:color="auto"/>
              <w:left w:val="nil"/>
              <w:bottom w:val="single" w:sz="4" w:space="0" w:color="auto"/>
              <w:right w:val="single" w:sz="4" w:space="0" w:color="000000"/>
            </w:tcBorders>
            <w:shd w:val="clear" w:color="000000" w:fill="FFFFFF"/>
            <w:noWrap/>
            <w:vAlign w:val="bottom"/>
            <w:hideMark/>
          </w:tcPr>
          <w:p w14:paraId="7FD236AB" w14:textId="77777777" w:rsidR="00742641" w:rsidRPr="00742641" w:rsidRDefault="00742641" w:rsidP="00742641">
            <w:pPr>
              <w:jc w:val="center"/>
              <w:rPr>
                <w:rFonts w:ascii="Arial" w:hAnsi="Arial" w:cs="Arial"/>
                <w:color w:val="000000"/>
                <w:sz w:val="20"/>
              </w:rPr>
            </w:pPr>
            <w:r w:rsidRPr="00742641">
              <w:rPr>
                <w:rFonts w:ascii="Arial" w:hAnsi="Arial" w:cs="Arial"/>
                <w:color w:val="000000"/>
                <w:sz w:val="20"/>
              </w:rPr>
              <w:t>EZS</w:t>
            </w:r>
          </w:p>
        </w:tc>
        <w:tc>
          <w:tcPr>
            <w:tcW w:w="510" w:type="pct"/>
            <w:vMerge w:val="restart"/>
            <w:tcBorders>
              <w:top w:val="nil"/>
              <w:left w:val="single" w:sz="4" w:space="0" w:color="auto"/>
              <w:bottom w:val="single" w:sz="4" w:space="0" w:color="auto"/>
              <w:right w:val="single" w:sz="8" w:space="0" w:color="auto"/>
            </w:tcBorders>
            <w:shd w:val="clear" w:color="auto" w:fill="auto"/>
            <w:noWrap/>
            <w:vAlign w:val="center"/>
            <w:hideMark/>
          </w:tcPr>
          <w:p w14:paraId="3E884837" w14:textId="77777777" w:rsidR="00742641" w:rsidRPr="00742641" w:rsidRDefault="00742641" w:rsidP="00742641">
            <w:pPr>
              <w:rPr>
                <w:rFonts w:ascii="Arial" w:hAnsi="Arial" w:cs="Arial"/>
                <w:color w:val="000000"/>
                <w:sz w:val="20"/>
              </w:rPr>
            </w:pPr>
            <w:proofErr w:type="spellStart"/>
            <w:r w:rsidRPr="00742641">
              <w:rPr>
                <w:rFonts w:ascii="Arial" w:hAnsi="Arial" w:cs="Arial"/>
                <w:color w:val="000000"/>
                <w:sz w:val="20"/>
              </w:rPr>
              <w:t>Galaxi</w:t>
            </w:r>
            <w:proofErr w:type="spellEnd"/>
            <w:r w:rsidRPr="00742641">
              <w:rPr>
                <w:rFonts w:ascii="Arial" w:hAnsi="Arial" w:cs="Arial"/>
                <w:color w:val="000000"/>
                <w:sz w:val="20"/>
              </w:rPr>
              <w:t xml:space="preserve"> 512</w:t>
            </w:r>
          </w:p>
        </w:tc>
        <w:tc>
          <w:tcPr>
            <w:tcW w:w="345" w:type="pct"/>
            <w:tcBorders>
              <w:top w:val="nil"/>
              <w:left w:val="nil"/>
              <w:bottom w:val="nil"/>
              <w:right w:val="nil"/>
            </w:tcBorders>
            <w:shd w:val="clear" w:color="auto" w:fill="auto"/>
            <w:noWrap/>
            <w:vAlign w:val="bottom"/>
            <w:hideMark/>
          </w:tcPr>
          <w:p w14:paraId="0D4736D5" w14:textId="77777777" w:rsidR="00742641" w:rsidRPr="00742641" w:rsidRDefault="00742641" w:rsidP="00742641">
            <w:pPr>
              <w:rPr>
                <w:rFonts w:ascii="Arial" w:hAnsi="Arial" w:cs="Arial"/>
                <w:color w:val="000000"/>
                <w:sz w:val="20"/>
              </w:rPr>
            </w:pPr>
          </w:p>
        </w:tc>
      </w:tr>
      <w:tr w:rsidR="00742641" w:rsidRPr="00742641" w14:paraId="7EFEE622" w14:textId="77777777" w:rsidTr="00742641">
        <w:trPr>
          <w:trHeight w:val="315"/>
        </w:trPr>
        <w:tc>
          <w:tcPr>
            <w:tcW w:w="534" w:type="pct"/>
            <w:vMerge/>
            <w:tcBorders>
              <w:top w:val="nil"/>
              <w:left w:val="single" w:sz="8" w:space="0" w:color="auto"/>
              <w:bottom w:val="single" w:sz="8" w:space="0" w:color="000000"/>
              <w:right w:val="single" w:sz="8" w:space="0" w:color="auto"/>
            </w:tcBorders>
            <w:vAlign w:val="center"/>
            <w:hideMark/>
          </w:tcPr>
          <w:p w14:paraId="63900FE0" w14:textId="77777777" w:rsidR="00742641" w:rsidRPr="00742641" w:rsidRDefault="00742641" w:rsidP="00742641">
            <w:pPr>
              <w:rPr>
                <w:rFonts w:ascii="Arial" w:hAnsi="Arial" w:cs="Arial"/>
                <w:color w:val="000000"/>
                <w:sz w:val="20"/>
              </w:rPr>
            </w:pPr>
          </w:p>
        </w:tc>
        <w:tc>
          <w:tcPr>
            <w:tcW w:w="903" w:type="pct"/>
            <w:tcBorders>
              <w:top w:val="nil"/>
              <w:left w:val="nil"/>
              <w:bottom w:val="single" w:sz="4" w:space="0" w:color="auto"/>
              <w:right w:val="single" w:sz="4" w:space="0" w:color="auto"/>
            </w:tcBorders>
            <w:shd w:val="clear" w:color="auto" w:fill="auto"/>
            <w:noWrap/>
            <w:vAlign w:val="bottom"/>
            <w:hideMark/>
          </w:tcPr>
          <w:p w14:paraId="28BDF25F" w14:textId="77777777" w:rsidR="00742641" w:rsidRPr="00742641" w:rsidRDefault="00742641" w:rsidP="00742641">
            <w:pPr>
              <w:jc w:val="both"/>
              <w:rPr>
                <w:rFonts w:ascii="Arial" w:hAnsi="Arial" w:cs="Arial"/>
                <w:color w:val="000000"/>
                <w:sz w:val="20"/>
              </w:rPr>
            </w:pPr>
            <w:r w:rsidRPr="00742641">
              <w:rPr>
                <w:rFonts w:ascii="Arial" w:hAnsi="Arial" w:cs="Arial"/>
                <w:color w:val="000000"/>
                <w:sz w:val="20"/>
              </w:rPr>
              <w:t>Branišovská 1716/31c</w:t>
            </w:r>
          </w:p>
        </w:tc>
        <w:tc>
          <w:tcPr>
            <w:tcW w:w="545" w:type="pct"/>
            <w:vMerge/>
            <w:tcBorders>
              <w:top w:val="nil"/>
              <w:left w:val="single" w:sz="4" w:space="0" w:color="auto"/>
              <w:bottom w:val="single" w:sz="8" w:space="0" w:color="000000"/>
              <w:right w:val="single" w:sz="4" w:space="0" w:color="auto"/>
            </w:tcBorders>
            <w:vAlign w:val="center"/>
            <w:hideMark/>
          </w:tcPr>
          <w:p w14:paraId="1A080081" w14:textId="77777777" w:rsidR="00742641" w:rsidRPr="00742641" w:rsidRDefault="00742641" w:rsidP="00742641">
            <w:pPr>
              <w:rPr>
                <w:rFonts w:ascii="Calibri" w:hAnsi="Calibri" w:cs="Calibri"/>
                <w:color w:val="0000FF"/>
                <w:szCs w:val="22"/>
                <w:u w:val="single"/>
              </w:rPr>
            </w:pPr>
          </w:p>
        </w:tc>
        <w:tc>
          <w:tcPr>
            <w:tcW w:w="704" w:type="pct"/>
            <w:tcBorders>
              <w:top w:val="nil"/>
              <w:left w:val="nil"/>
              <w:bottom w:val="single" w:sz="4" w:space="0" w:color="auto"/>
              <w:right w:val="single" w:sz="4" w:space="0" w:color="auto"/>
            </w:tcBorders>
            <w:shd w:val="clear" w:color="auto" w:fill="auto"/>
            <w:noWrap/>
            <w:vAlign w:val="bottom"/>
            <w:hideMark/>
          </w:tcPr>
          <w:p w14:paraId="40080E1C"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Budova B</w:t>
            </w:r>
          </w:p>
        </w:tc>
        <w:tc>
          <w:tcPr>
            <w:tcW w:w="1459" w:type="pct"/>
            <w:gridSpan w:val="3"/>
            <w:tcBorders>
              <w:top w:val="single" w:sz="4" w:space="0" w:color="auto"/>
              <w:left w:val="nil"/>
              <w:bottom w:val="single" w:sz="4" w:space="0" w:color="auto"/>
              <w:right w:val="single" w:sz="4" w:space="0" w:color="000000"/>
            </w:tcBorders>
            <w:shd w:val="clear" w:color="000000" w:fill="FFFFFF"/>
            <w:noWrap/>
            <w:vAlign w:val="bottom"/>
            <w:hideMark/>
          </w:tcPr>
          <w:p w14:paraId="10121953" w14:textId="77777777" w:rsidR="00742641" w:rsidRPr="00742641" w:rsidRDefault="00742641" w:rsidP="00742641">
            <w:pPr>
              <w:jc w:val="center"/>
              <w:rPr>
                <w:rFonts w:ascii="Arial" w:hAnsi="Arial" w:cs="Arial"/>
                <w:color w:val="000000"/>
                <w:sz w:val="20"/>
              </w:rPr>
            </w:pPr>
            <w:r w:rsidRPr="00742641">
              <w:rPr>
                <w:rFonts w:ascii="Arial" w:hAnsi="Arial" w:cs="Arial"/>
                <w:color w:val="000000"/>
                <w:sz w:val="20"/>
              </w:rPr>
              <w:t>EZS</w:t>
            </w:r>
          </w:p>
        </w:tc>
        <w:tc>
          <w:tcPr>
            <w:tcW w:w="510" w:type="pct"/>
            <w:vMerge/>
            <w:tcBorders>
              <w:top w:val="nil"/>
              <w:left w:val="single" w:sz="4" w:space="0" w:color="auto"/>
              <w:bottom w:val="single" w:sz="4" w:space="0" w:color="auto"/>
              <w:right w:val="single" w:sz="8" w:space="0" w:color="auto"/>
            </w:tcBorders>
            <w:vAlign w:val="center"/>
            <w:hideMark/>
          </w:tcPr>
          <w:p w14:paraId="21622DC4" w14:textId="77777777" w:rsidR="00742641" w:rsidRPr="00742641" w:rsidRDefault="00742641" w:rsidP="00742641">
            <w:pPr>
              <w:rPr>
                <w:rFonts w:ascii="Arial" w:hAnsi="Arial" w:cs="Arial"/>
                <w:color w:val="000000"/>
                <w:sz w:val="20"/>
              </w:rPr>
            </w:pPr>
          </w:p>
        </w:tc>
        <w:tc>
          <w:tcPr>
            <w:tcW w:w="345" w:type="pct"/>
            <w:tcBorders>
              <w:top w:val="nil"/>
              <w:left w:val="nil"/>
              <w:bottom w:val="nil"/>
              <w:right w:val="nil"/>
            </w:tcBorders>
            <w:shd w:val="clear" w:color="auto" w:fill="auto"/>
            <w:noWrap/>
            <w:vAlign w:val="bottom"/>
            <w:hideMark/>
          </w:tcPr>
          <w:p w14:paraId="4E827CE9" w14:textId="77777777" w:rsidR="00742641" w:rsidRPr="00742641" w:rsidRDefault="00742641" w:rsidP="00742641">
            <w:pPr>
              <w:jc w:val="center"/>
              <w:rPr>
                <w:rFonts w:ascii="Arial" w:hAnsi="Arial" w:cs="Arial"/>
                <w:color w:val="000000"/>
                <w:sz w:val="20"/>
              </w:rPr>
            </w:pPr>
          </w:p>
        </w:tc>
      </w:tr>
      <w:tr w:rsidR="00742641" w:rsidRPr="00742641" w14:paraId="1D4D3279" w14:textId="77777777" w:rsidTr="00742641">
        <w:trPr>
          <w:trHeight w:val="300"/>
        </w:trPr>
        <w:tc>
          <w:tcPr>
            <w:tcW w:w="534" w:type="pct"/>
            <w:vMerge/>
            <w:tcBorders>
              <w:top w:val="nil"/>
              <w:left w:val="single" w:sz="8" w:space="0" w:color="auto"/>
              <w:bottom w:val="single" w:sz="8" w:space="0" w:color="000000"/>
              <w:right w:val="single" w:sz="8" w:space="0" w:color="auto"/>
            </w:tcBorders>
            <w:vAlign w:val="center"/>
            <w:hideMark/>
          </w:tcPr>
          <w:p w14:paraId="13CFB159" w14:textId="77777777" w:rsidR="00742641" w:rsidRPr="00742641" w:rsidRDefault="00742641" w:rsidP="00742641">
            <w:pPr>
              <w:rPr>
                <w:rFonts w:ascii="Arial" w:hAnsi="Arial" w:cs="Arial"/>
                <w:color w:val="000000"/>
                <w:sz w:val="20"/>
              </w:rPr>
            </w:pPr>
          </w:p>
        </w:tc>
        <w:tc>
          <w:tcPr>
            <w:tcW w:w="903" w:type="pct"/>
            <w:vMerge w:val="restart"/>
            <w:tcBorders>
              <w:top w:val="nil"/>
              <w:left w:val="nil"/>
              <w:bottom w:val="single" w:sz="4" w:space="0" w:color="auto"/>
              <w:right w:val="single" w:sz="4" w:space="0" w:color="auto"/>
            </w:tcBorders>
            <w:shd w:val="clear" w:color="auto" w:fill="auto"/>
            <w:vAlign w:val="center"/>
            <w:hideMark/>
          </w:tcPr>
          <w:p w14:paraId="21D354B6"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Branišovská 1760</w:t>
            </w:r>
          </w:p>
        </w:tc>
        <w:tc>
          <w:tcPr>
            <w:tcW w:w="545" w:type="pct"/>
            <w:vMerge/>
            <w:tcBorders>
              <w:top w:val="nil"/>
              <w:left w:val="single" w:sz="4" w:space="0" w:color="auto"/>
              <w:bottom w:val="single" w:sz="8" w:space="0" w:color="000000"/>
              <w:right w:val="single" w:sz="4" w:space="0" w:color="auto"/>
            </w:tcBorders>
            <w:vAlign w:val="center"/>
            <w:hideMark/>
          </w:tcPr>
          <w:p w14:paraId="4365987E" w14:textId="77777777" w:rsidR="00742641" w:rsidRPr="00742641" w:rsidRDefault="00742641" w:rsidP="00742641">
            <w:pPr>
              <w:rPr>
                <w:rFonts w:ascii="Calibri" w:hAnsi="Calibri" w:cs="Calibri"/>
                <w:color w:val="0000FF"/>
                <w:szCs w:val="22"/>
                <w:u w:val="single"/>
              </w:rPr>
            </w:pPr>
          </w:p>
        </w:tc>
        <w:tc>
          <w:tcPr>
            <w:tcW w:w="70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B97F377"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Budova C</w:t>
            </w:r>
          </w:p>
        </w:tc>
        <w:tc>
          <w:tcPr>
            <w:tcW w:w="447" w:type="pct"/>
            <w:tcBorders>
              <w:top w:val="nil"/>
              <w:left w:val="nil"/>
              <w:bottom w:val="single" w:sz="4" w:space="0" w:color="auto"/>
              <w:right w:val="single" w:sz="4" w:space="0" w:color="auto"/>
            </w:tcBorders>
            <w:shd w:val="clear" w:color="000000" w:fill="FFFFFF"/>
            <w:noWrap/>
            <w:vAlign w:val="bottom"/>
            <w:hideMark/>
          </w:tcPr>
          <w:p w14:paraId="7F63DFF6"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recepční služba</w:t>
            </w:r>
          </w:p>
        </w:tc>
        <w:tc>
          <w:tcPr>
            <w:tcW w:w="369" w:type="pct"/>
            <w:tcBorders>
              <w:top w:val="nil"/>
              <w:left w:val="nil"/>
              <w:bottom w:val="single" w:sz="4" w:space="0" w:color="auto"/>
              <w:right w:val="single" w:sz="4" w:space="0" w:color="auto"/>
            </w:tcBorders>
            <w:shd w:val="clear" w:color="auto" w:fill="auto"/>
            <w:noWrap/>
            <w:vAlign w:val="bottom"/>
            <w:hideMark/>
          </w:tcPr>
          <w:p w14:paraId="3593E85D"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non - stop</w:t>
            </w:r>
          </w:p>
        </w:tc>
        <w:tc>
          <w:tcPr>
            <w:tcW w:w="644" w:type="pct"/>
            <w:tcBorders>
              <w:top w:val="nil"/>
              <w:left w:val="nil"/>
              <w:bottom w:val="single" w:sz="4" w:space="0" w:color="auto"/>
              <w:right w:val="nil"/>
            </w:tcBorders>
            <w:shd w:val="clear" w:color="auto" w:fill="auto"/>
            <w:noWrap/>
            <w:vAlign w:val="bottom"/>
            <w:hideMark/>
          </w:tcPr>
          <w:p w14:paraId="06460557"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 </w:t>
            </w:r>
          </w:p>
        </w:tc>
        <w:tc>
          <w:tcPr>
            <w:tcW w:w="510" w:type="pct"/>
            <w:vMerge w:val="restart"/>
            <w:tcBorders>
              <w:top w:val="nil"/>
              <w:left w:val="single" w:sz="4" w:space="0" w:color="auto"/>
              <w:bottom w:val="single" w:sz="4" w:space="0" w:color="auto"/>
              <w:right w:val="single" w:sz="8" w:space="0" w:color="auto"/>
            </w:tcBorders>
            <w:shd w:val="clear" w:color="auto" w:fill="auto"/>
            <w:noWrap/>
            <w:vAlign w:val="center"/>
            <w:hideMark/>
          </w:tcPr>
          <w:p w14:paraId="47478E02" w14:textId="77777777" w:rsidR="00742641" w:rsidRPr="00742641" w:rsidRDefault="00742641" w:rsidP="00742641">
            <w:pPr>
              <w:rPr>
                <w:rFonts w:ascii="Arial" w:hAnsi="Arial" w:cs="Arial"/>
                <w:color w:val="000000"/>
                <w:sz w:val="20"/>
              </w:rPr>
            </w:pPr>
            <w:proofErr w:type="spellStart"/>
            <w:r w:rsidRPr="00742641">
              <w:rPr>
                <w:rFonts w:ascii="Arial" w:hAnsi="Arial" w:cs="Arial"/>
                <w:color w:val="000000"/>
                <w:sz w:val="20"/>
              </w:rPr>
              <w:t>Galaxi</w:t>
            </w:r>
            <w:proofErr w:type="spellEnd"/>
            <w:r w:rsidRPr="00742641">
              <w:rPr>
                <w:rFonts w:ascii="Arial" w:hAnsi="Arial" w:cs="Arial"/>
                <w:color w:val="000000"/>
                <w:sz w:val="20"/>
              </w:rPr>
              <w:t xml:space="preserve"> 6xx</w:t>
            </w:r>
          </w:p>
        </w:tc>
        <w:tc>
          <w:tcPr>
            <w:tcW w:w="345" w:type="pct"/>
            <w:tcBorders>
              <w:top w:val="nil"/>
              <w:left w:val="nil"/>
              <w:bottom w:val="nil"/>
              <w:right w:val="nil"/>
            </w:tcBorders>
            <w:shd w:val="clear" w:color="auto" w:fill="auto"/>
            <w:noWrap/>
            <w:vAlign w:val="bottom"/>
            <w:hideMark/>
          </w:tcPr>
          <w:p w14:paraId="1F1FAD6F" w14:textId="77777777" w:rsidR="00742641" w:rsidRPr="00742641" w:rsidRDefault="00742641" w:rsidP="00742641">
            <w:pPr>
              <w:rPr>
                <w:rFonts w:ascii="Arial" w:hAnsi="Arial" w:cs="Arial"/>
                <w:color w:val="000000"/>
                <w:sz w:val="20"/>
              </w:rPr>
            </w:pPr>
          </w:p>
        </w:tc>
      </w:tr>
      <w:tr w:rsidR="00742641" w:rsidRPr="00742641" w14:paraId="3D1F2785" w14:textId="77777777" w:rsidTr="00742641">
        <w:trPr>
          <w:trHeight w:val="315"/>
        </w:trPr>
        <w:tc>
          <w:tcPr>
            <w:tcW w:w="534" w:type="pct"/>
            <w:vMerge/>
            <w:tcBorders>
              <w:top w:val="nil"/>
              <w:left w:val="single" w:sz="8" w:space="0" w:color="auto"/>
              <w:bottom w:val="single" w:sz="8" w:space="0" w:color="000000"/>
              <w:right w:val="single" w:sz="8" w:space="0" w:color="auto"/>
            </w:tcBorders>
            <w:vAlign w:val="center"/>
            <w:hideMark/>
          </w:tcPr>
          <w:p w14:paraId="359619CF" w14:textId="77777777" w:rsidR="00742641" w:rsidRPr="00742641" w:rsidRDefault="00742641" w:rsidP="00742641">
            <w:pPr>
              <w:rPr>
                <w:rFonts w:ascii="Arial" w:hAnsi="Arial" w:cs="Arial"/>
                <w:color w:val="000000"/>
                <w:sz w:val="20"/>
              </w:rPr>
            </w:pPr>
          </w:p>
        </w:tc>
        <w:tc>
          <w:tcPr>
            <w:tcW w:w="903" w:type="pct"/>
            <w:vMerge/>
            <w:tcBorders>
              <w:top w:val="nil"/>
              <w:left w:val="nil"/>
              <w:bottom w:val="single" w:sz="4" w:space="0" w:color="auto"/>
              <w:right w:val="single" w:sz="4" w:space="0" w:color="auto"/>
            </w:tcBorders>
            <w:vAlign w:val="center"/>
            <w:hideMark/>
          </w:tcPr>
          <w:p w14:paraId="5A68E979" w14:textId="77777777" w:rsidR="00742641" w:rsidRPr="00742641" w:rsidRDefault="00742641" w:rsidP="00742641">
            <w:pPr>
              <w:rPr>
                <w:rFonts w:ascii="Arial" w:hAnsi="Arial" w:cs="Arial"/>
                <w:color w:val="000000"/>
                <w:sz w:val="20"/>
              </w:rPr>
            </w:pPr>
          </w:p>
        </w:tc>
        <w:tc>
          <w:tcPr>
            <w:tcW w:w="545" w:type="pct"/>
            <w:vMerge/>
            <w:tcBorders>
              <w:top w:val="nil"/>
              <w:left w:val="single" w:sz="4" w:space="0" w:color="auto"/>
              <w:bottom w:val="single" w:sz="8" w:space="0" w:color="000000"/>
              <w:right w:val="single" w:sz="4" w:space="0" w:color="auto"/>
            </w:tcBorders>
            <w:vAlign w:val="center"/>
            <w:hideMark/>
          </w:tcPr>
          <w:p w14:paraId="05D1A78B" w14:textId="77777777" w:rsidR="00742641" w:rsidRPr="00742641" w:rsidRDefault="00742641" w:rsidP="00742641">
            <w:pPr>
              <w:rPr>
                <w:rFonts w:ascii="Calibri" w:hAnsi="Calibri" w:cs="Calibri"/>
                <w:color w:val="0000FF"/>
                <w:szCs w:val="22"/>
                <w:u w:val="single"/>
              </w:rPr>
            </w:pPr>
          </w:p>
        </w:tc>
        <w:tc>
          <w:tcPr>
            <w:tcW w:w="704" w:type="pct"/>
            <w:vMerge/>
            <w:tcBorders>
              <w:top w:val="nil"/>
              <w:left w:val="single" w:sz="4" w:space="0" w:color="auto"/>
              <w:bottom w:val="single" w:sz="4" w:space="0" w:color="auto"/>
              <w:right w:val="single" w:sz="4" w:space="0" w:color="auto"/>
            </w:tcBorders>
            <w:vAlign w:val="center"/>
            <w:hideMark/>
          </w:tcPr>
          <w:p w14:paraId="57153824" w14:textId="77777777" w:rsidR="00742641" w:rsidRPr="00742641" w:rsidRDefault="00742641" w:rsidP="00742641">
            <w:pPr>
              <w:rPr>
                <w:rFonts w:ascii="Arial" w:hAnsi="Arial" w:cs="Arial"/>
                <w:color w:val="000000"/>
                <w:sz w:val="20"/>
              </w:rPr>
            </w:pPr>
          </w:p>
        </w:tc>
        <w:tc>
          <w:tcPr>
            <w:tcW w:w="1459"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6417A334" w14:textId="77777777" w:rsidR="00742641" w:rsidRPr="00742641" w:rsidRDefault="00742641" w:rsidP="00742641">
            <w:pPr>
              <w:jc w:val="center"/>
              <w:rPr>
                <w:rFonts w:ascii="Arial" w:hAnsi="Arial" w:cs="Arial"/>
                <w:color w:val="000000"/>
                <w:sz w:val="20"/>
              </w:rPr>
            </w:pPr>
            <w:r w:rsidRPr="00742641">
              <w:rPr>
                <w:rFonts w:ascii="Arial" w:hAnsi="Arial" w:cs="Arial"/>
                <w:color w:val="000000"/>
                <w:sz w:val="20"/>
              </w:rPr>
              <w:t>EZS</w:t>
            </w:r>
          </w:p>
        </w:tc>
        <w:tc>
          <w:tcPr>
            <w:tcW w:w="510" w:type="pct"/>
            <w:vMerge/>
            <w:tcBorders>
              <w:top w:val="nil"/>
              <w:left w:val="single" w:sz="4" w:space="0" w:color="auto"/>
              <w:bottom w:val="single" w:sz="4" w:space="0" w:color="auto"/>
              <w:right w:val="single" w:sz="8" w:space="0" w:color="auto"/>
            </w:tcBorders>
            <w:vAlign w:val="center"/>
            <w:hideMark/>
          </w:tcPr>
          <w:p w14:paraId="79DCF1D5" w14:textId="77777777" w:rsidR="00742641" w:rsidRPr="00742641" w:rsidRDefault="00742641" w:rsidP="00742641">
            <w:pPr>
              <w:rPr>
                <w:rFonts w:ascii="Arial" w:hAnsi="Arial" w:cs="Arial"/>
                <w:color w:val="000000"/>
                <w:sz w:val="20"/>
              </w:rPr>
            </w:pPr>
          </w:p>
        </w:tc>
        <w:tc>
          <w:tcPr>
            <w:tcW w:w="345" w:type="pct"/>
            <w:tcBorders>
              <w:top w:val="nil"/>
              <w:left w:val="nil"/>
              <w:bottom w:val="nil"/>
              <w:right w:val="nil"/>
            </w:tcBorders>
            <w:shd w:val="clear" w:color="auto" w:fill="auto"/>
            <w:noWrap/>
            <w:vAlign w:val="bottom"/>
            <w:hideMark/>
          </w:tcPr>
          <w:p w14:paraId="2C366075" w14:textId="77777777" w:rsidR="00742641" w:rsidRPr="00742641" w:rsidRDefault="00742641" w:rsidP="00742641">
            <w:pPr>
              <w:jc w:val="center"/>
              <w:rPr>
                <w:rFonts w:ascii="Arial" w:hAnsi="Arial" w:cs="Arial"/>
                <w:color w:val="000000"/>
                <w:sz w:val="20"/>
              </w:rPr>
            </w:pPr>
          </w:p>
        </w:tc>
      </w:tr>
      <w:tr w:rsidR="00742641" w:rsidRPr="00742641" w14:paraId="2DC2A50E" w14:textId="77777777" w:rsidTr="00742641">
        <w:trPr>
          <w:trHeight w:val="315"/>
        </w:trPr>
        <w:tc>
          <w:tcPr>
            <w:tcW w:w="534" w:type="pct"/>
            <w:vMerge/>
            <w:tcBorders>
              <w:top w:val="nil"/>
              <w:left w:val="single" w:sz="8" w:space="0" w:color="auto"/>
              <w:bottom w:val="single" w:sz="8" w:space="0" w:color="000000"/>
              <w:right w:val="single" w:sz="8" w:space="0" w:color="auto"/>
            </w:tcBorders>
            <w:vAlign w:val="center"/>
            <w:hideMark/>
          </w:tcPr>
          <w:p w14:paraId="6F3BE9F0" w14:textId="77777777" w:rsidR="00742641" w:rsidRPr="00742641" w:rsidRDefault="00742641" w:rsidP="00742641">
            <w:pPr>
              <w:rPr>
                <w:rFonts w:ascii="Arial" w:hAnsi="Arial" w:cs="Arial"/>
                <w:color w:val="000000"/>
                <w:sz w:val="20"/>
              </w:rPr>
            </w:pPr>
          </w:p>
        </w:tc>
        <w:tc>
          <w:tcPr>
            <w:tcW w:w="903" w:type="pct"/>
            <w:tcBorders>
              <w:top w:val="nil"/>
              <w:left w:val="nil"/>
              <w:bottom w:val="single" w:sz="4" w:space="0" w:color="auto"/>
              <w:right w:val="single" w:sz="4" w:space="0" w:color="auto"/>
            </w:tcBorders>
            <w:shd w:val="clear" w:color="auto" w:fill="auto"/>
            <w:vAlign w:val="center"/>
            <w:hideMark/>
          </w:tcPr>
          <w:p w14:paraId="688A871C"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Branišovská 1457</w:t>
            </w:r>
          </w:p>
        </w:tc>
        <w:tc>
          <w:tcPr>
            <w:tcW w:w="545" w:type="pct"/>
            <w:vMerge/>
            <w:tcBorders>
              <w:top w:val="nil"/>
              <w:left w:val="single" w:sz="4" w:space="0" w:color="auto"/>
              <w:bottom w:val="single" w:sz="8" w:space="0" w:color="000000"/>
              <w:right w:val="single" w:sz="4" w:space="0" w:color="auto"/>
            </w:tcBorders>
            <w:vAlign w:val="center"/>
            <w:hideMark/>
          </w:tcPr>
          <w:p w14:paraId="256E1ECE" w14:textId="77777777" w:rsidR="00742641" w:rsidRPr="00742641" w:rsidRDefault="00742641" w:rsidP="00742641">
            <w:pPr>
              <w:rPr>
                <w:rFonts w:ascii="Calibri" w:hAnsi="Calibri" w:cs="Calibri"/>
                <w:color w:val="0000FF"/>
                <w:szCs w:val="22"/>
                <w:u w:val="single"/>
              </w:rPr>
            </w:pPr>
          </w:p>
        </w:tc>
        <w:tc>
          <w:tcPr>
            <w:tcW w:w="704" w:type="pct"/>
            <w:tcBorders>
              <w:top w:val="nil"/>
              <w:left w:val="nil"/>
              <w:bottom w:val="single" w:sz="4" w:space="0" w:color="auto"/>
              <w:right w:val="single" w:sz="4" w:space="0" w:color="auto"/>
            </w:tcBorders>
            <w:shd w:val="clear" w:color="auto" w:fill="auto"/>
            <w:noWrap/>
            <w:vAlign w:val="center"/>
            <w:hideMark/>
          </w:tcPr>
          <w:p w14:paraId="0CA09251"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 xml:space="preserve">Budova O </w:t>
            </w:r>
          </w:p>
        </w:tc>
        <w:tc>
          <w:tcPr>
            <w:tcW w:w="1459"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0719D9DD" w14:textId="77777777" w:rsidR="00742641" w:rsidRPr="00742641" w:rsidRDefault="00742641" w:rsidP="00742641">
            <w:pPr>
              <w:jc w:val="center"/>
              <w:rPr>
                <w:rFonts w:ascii="Arial" w:hAnsi="Arial" w:cs="Arial"/>
                <w:color w:val="000000"/>
                <w:sz w:val="20"/>
              </w:rPr>
            </w:pPr>
            <w:r w:rsidRPr="00742641">
              <w:rPr>
                <w:rFonts w:ascii="Arial" w:hAnsi="Arial" w:cs="Arial"/>
                <w:color w:val="000000"/>
                <w:sz w:val="20"/>
              </w:rPr>
              <w:t>EZS</w:t>
            </w:r>
          </w:p>
        </w:tc>
        <w:tc>
          <w:tcPr>
            <w:tcW w:w="510" w:type="pct"/>
            <w:tcBorders>
              <w:top w:val="nil"/>
              <w:left w:val="nil"/>
              <w:bottom w:val="single" w:sz="4" w:space="0" w:color="auto"/>
              <w:right w:val="single" w:sz="8" w:space="0" w:color="auto"/>
            </w:tcBorders>
            <w:shd w:val="clear" w:color="auto" w:fill="auto"/>
            <w:noWrap/>
            <w:vAlign w:val="center"/>
            <w:hideMark/>
          </w:tcPr>
          <w:p w14:paraId="05C79BC0" w14:textId="77777777" w:rsidR="00742641" w:rsidRPr="00742641" w:rsidRDefault="00742641" w:rsidP="00742641">
            <w:pPr>
              <w:rPr>
                <w:rFonts w:ascii="Calibri" w:hAnsi="Calibri" w:cs="Calibri"/>
                <w:color w:val="000000"/>
                <w:szCs w:val="22"/>
              </w:rPr>
            </w:pPr>
            <w:proofErr w:type="spellStart"/>
            <w:r w:rsidRPr="00742641">
              <w:rPr>
                <w:rFonts w:ascii="Calibri" w:hAnsi="Calibri" w:cs="Calibri"/>
                <w:color w:val="000000"/>
                <w:szCs w:val="22"/>
              </w:rPr>
              <w:t>Texekom</w:t>
            </w:r>
            <w:proofErr w:type="spellEnd"/>
            <w:r w:rsidRPr="00742641">
              <w:rPr>
                <w:rFonts w:ascii="Calibri" w:hAnsi="Calibri" w:cs="Calibri"/>
                <w:color w:val="000000"/>
                <w:szCs w:val="22"/>
              </w:rPr>
              <w:t xml:space="preserve"> 88</w:t>
            </w:r>
          </w:p>
        </w:tc>
        <w:tc>
          <w:tcPr>
            <w:tcW w:w="345" w:type="pct"/>
            <w:tcBorders>
              <w:top w:val="nil"/>
              <w:left w:val="nil"/>
              <w:bottom w:val="nil"/>
              <w:right w:val="nil"/>
            </w:tcBorders>
            <w:shd w:val="clear" w:color="auto" w:fill="auto"/>
            <w:noWrap/>
            <w:vAlign w:val="bottom"/>
            <w:hideMark/>
          </w:tcPr>
          <w:p w14:paraId="55AECB86" w14:textId="77777777" w:rsidR="00742641" w:rsidRPr="00742641" w:rsidRDefault="00742641" w:rsidP="00742641">
            <w:pPr>
              <w:rPr>
                <w:rFonts w:ascii="Calibri" w:hAnsi="Calibri" w:cs="Calibri"/>
                <w:color w:val="000000"/>
                <w:szCs w:val="22"/>
              </w:rPr>
            </w:pPr>
          </w:p>
        </w:tc>
      </w:tr>
      <w:tr w:rsidR="00742641" w:rsidRPr="00742641" w14:paraId="251DADEB" w14:textId="77777777" w:rsidTr="00742641">
        <w:trPr>
          <w:trHeight w:val="315"/>
        </w:trPr>
        <w:tc>
          <w:tcPr>
            <w:tcW w:w="534" w:type="pct"/>
            <w:vMerge/>
            <w:tcBorders>
              <w:top w:val="nil"/>
              <w:left w:val="single" w:sz="8" w:space="0" w:color="auto"/>
              <w:bottom w:val="single" w:sz="8" w:space="0" w:color="000000"/>
              <w:right w:val="single" w:sz="8" w:space="0" w:color="auto"/>
            </w:tcBorders>
            <w:vAlign w:val="center"/>
            <w:hideMark/>
          </w:tcPr>
          <w:p w14:paraId="1F42C79B" w14:textId="77777777" w:rsidR="00742641" w:rsidRPr="00742641" w:rsidRDefault="00742641" w:rsidP="00742641">
            <w:pPr>
              <w:rPr>
                <w:rFonts w:ascii="Arial" w:hAnsi="Arial" w:cs="Arial"/>
                <w:color w:val="000000"/>
                <w:sz w:val="20"/>
              </w:rPr>
            </w:pPr>
          </w:p>
        </w:tc>
        <w:tc>
          <w:tcPr>
            <w:tcW w:w="903" w:type="pct"/>
            <w:tcBorders>
              <w:top w:val="nil"/>
              <w:left w:val="nil"/>
              <w:bottom w:val="single" w:sz="4" w:space="0" w:color="auto"/>
              <w:right w:val="single" w:sz="4" w:space="0" w:color="auto"/>
            </w:tcBorders>
            <w:shd w:val="clear" w:color="auto" w:fill="auto"/>
            <w:noWrap/>
            <w:vAlign w:val="bottom"/>
            <w:hideMark/>
          </w:tcPr>
          <w:p w14:paraId="5FF03DA7"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Na Zlaté stoce 692/1</w:t>
            </w:r>
          </w:p>
        </w:tc>
        <w:tc>
          <w:tcPr>
            <w:tcW w:w="545" w:type="pct"/>
            <w:vMerge/>
            <w:tcBorders>
              <w:top w:val="nil"/>
              <w:left w:val="single" w:sz="4" w:space="0" w:color="auto"/>
              <w:bottom w:val="single" w:sz="8" w:space="0" w:color="000000"/>
              <w:right w:val="single" w:sz="4" w:space="0" w:color="auto"/>
            </w:tcBorders>
            <w:vAlign w:val="center"/>
            <w:hideMark/>
          </w:tcPr>
          <w:p w14:paraId="1E7A204A" w14:textId="77777777" w:rsidR="00742641" w:rsidRPr="00742641" w:rsidRDefault="00742641" w:rsidP="00742641">
            <w:pPr>
              <w:rPr>
                <w:rFonts w:ascii="Calibri" w:hAnsi="Calibri" w:cs="Calibri"/>
                <w:color w:val="0000FF"/>
                <w:szCs w:val="22"/>
                <w:u w:val="single"/>
              </w:rPr>
            </w:pPr>
          </w:p>
        </w:tc>
        <w:tc>
          <w:tcPr>
            <w:tcW w:w="704" w:type="pct"/>
            <w:tcBorders>
              <w:top w:val="nil"/>
              <w:left w:val="nil"/>
              <w:bottom w:val="single" w:sz="4" w:space="0" w:color="auto"/>
              <w:right w:val="single" w:sz="4" w:space="0" w:color="auto"/>
            </w:tcBorders>
            <w:shd w:val="clear" w:color="auto" w:fill="auto"/>
            <w:noWrap/>
            <w:vAlign w:val="bottom"/>
            <w:hideMark/>
          </w:tcPr>
          <w:p w14:paraId="4E356A95"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Vila</w:t>
            </w:r>
          </w:p>
        </w:tc>
        <w:tc>
          <w:tcPr>
            <w:tcW w:w="1459" w:type="pct"/>
            <w:gridSpan w:val="3"/>
            <w:tcBorders>
              <w:top w:val="single" w:sz="4" w:space="0" w:color="auto"/>
              <w:left w:val="nil"/>
              <w:bottom w:val="single" w:sz="4" w:space="0" w:color="auto"/>
              <w:right w:val="single" w:sz="4" w:space="0" w:color="000000"/>
            </w:tcBorders>
            <w:shd w:val="clear" w:color="000000" w:fill="FFFFFF"/>
            <w:noWrap/>
            <w:vAlign w:val="bottom"/>
            <w:hideMark/>
          </w:tcPr>
          <w:p w14:paraId="7246BCB4" w14:textId="77777777" w:rsidR="00742641" w:rsidRPr="00742641" w:rsidRDefault="00742641" w:rsidP="00742641">
            <w:pPr>
              <w:jc w:val="center"/>
              <w:rPr>
                <w:rFonts w:ascii="Arial" w:hAnsi="Arial" w:cs="Arial"/>
                <w:color w:val="000000"/>
                <w:sz w:val="20"/>
              </w:rPr>
            </w:pPr>
            <w:r w:rsidRPr="00742641">
              <w:rPr>
                <w:rFonts w:ascii="Arial" w:hAnsi="Arial" w:cs="Arial"/>
                <w:color w:val="000000"/>
                <w:sz w:val="20"/>
              </w:rPr>
              <w:t>EZS</w:t>
            </w:r>
          </w:p>
        </w:tc>
        <w:tc>
          <w:tcPr>
            <w:tcW w:w="510" w:type="pct"/>
            <w:tcBorders>
              <w:top w:val="nil"/>
              <w:left w:val="nil"/>
              <w:bottom w:val="single" w:sz="4" w:space="0" w:color="auto"/>
              <w:right w:val="single" w:sz="8" w:space="0" w:color="auto"/>
            </w:tcBorders>
            <w:shd w:val="clear" w:color="auto" w:fill="auto"/>
            <w:noWrap/>
            <w:vAlign w:val="bottom"/>
            <w:hideMark/>
          </w:tcPr>
          <w:p w14:paraId="1EC238C8" w14:textId="77777777" w:rsidR="00742641" w:rsidRPr="00742641" w:rsidRDefault="00742641" w:rsidP="00742641">
            <w:pPr>
              <w:rPr>
                <w:rFonts w:ascii="Arial" w:hAnsi="Arial" w:cs="Arial"/>
                <w:color w:val="000000"/>
                <w:sz w:val="20"/>
              </w:rPr>
            </w:pPr>
            <w:proofErr w:type="spellStart"/>
            <w:r w:rsidRPr="00742641">
              <w:rPr>
                <w:rFonts w:ascii="Arial" w:hAnsi="Arial" w:cs="Arial"/>
                <w:color w:val="000000"/>
                <w:sz w:val="20"/>
              </w:rPr>
              <w:t>Winsonic</w:t>
            </w:r>
            <w:proofErr w:type="spellEnd"/>
            <w:r w:rsidRPr="00742641">
              <w:rPr>
                <w:rFonts w:ascii="Arial" w:hAnsi="Arial" w:cs="Arial"/>
                <w:color w:val="000000"/>
                <w:sz w:val="20"/>
              </w:rPr>
              <w:t xml:space="preserve"> NEXP </w:t>
            </w:r>
          </w:p>
        </w:tc>
        <w:tc>
          <w:tcPr>
            <w:tcW w:w="345" w:type="pct"/>
            <w:tcBorders>
              <w:top w:val="nil"/>
              <w:left w:val="nil"/>
              <w:bottom w:val="nil"/>
              <w:right w:val="nil"/>
            </w:tcBorders>
            <w:shd w:val="clear" w:color="auto" w:fill="auto"/>
            <w:noWrap/>
            <w:vAlign w:val="bottom"/>
            <w:hideMark/>
          </w:tcPr>
          <w:p w14:paraId="1C092002" w14:textId="77777777" w:rsidR="00742641" w:rsidRPr="00742641" w:rsidRDefault="00742641" w:rsidP="00742641">
            <w:pPr>
              <w:rPr>
                <w:rFonts w:ascii="Arial" w:hAnsi="Arial" w:cs="Arial"/>
                <w:color w:val="000000"/>
                <w:sz w:val="20"/>
              </w:rPr>
            </w:pPr>
          </w:p>
        </w:tc>
      </w:tr>
      <w:tr w:rsidR="00742641" w:rsidRPr="00742641" w14:paraId="2D54AA22" w14:textId="77777777" w:rsidTr="00742641">
        <w:trPr>
          <w:trHeight w:val="315"/>
        </w:trPr>
        <w:tc>
          <w:tcPr>
            <w:tcW w:w="534" w:type="pct"/>
            <w:vMerge/>
            <w:tcBorders>
              <w:top w:val="nil"/>
              <w:left w:val="single" w:sz="8" w:space="0" w:color="auto"/>
              <w:bottom w:val="single" w:sz="8" w:space="0" w:color="000000"/>
              <w:right w:val="single" w:sz="8" w:space="0" w:color="auto"/>
            </w:tcBorders>
            <w:vAlign w:val="center"/>
            <w:hideMark/>
          </w:tcPr>
          <w:p w14:paraId="7EA5C4E4" w14:textId="77777777" w:rsidR="00742641" w:rsidRPr="00742641" w:rsidRDefault="00742641" w:rsidP="00742641">
            <w:pPr>
              <w:rPr>
                <w:rFonts w:ascii="Arial" w:hAnsi="Arial" w:cs="Arial"/>
                <w:color w:val="000000"/>
                <w:sz w:val="20"/>
              </w:rPr>
            </w:pPr>
          </w:p>
        </w:tc>
        <w:tc>
          <w:tcPr>
            <w:tcW w:w="903" w:type="pct"/>
            <w:tcBorders>
              <w:top w:val="nil"/>
              <w:left w:val="nil"/>
              <w:bottom w:val="single" w:sz="8" w:space="0" w:color="auto"/>
              <w:right w:val="single" w:sz="4" w:space="0" w:color="auto"/>
            </w:tcBorders>
            <w:shd w:val="clear" w:color="auto" w:fill="auto"/>
            <w:noWrap/>
            <w:vAlign w:val="bottom"/>
            <w:hideMark/>
          </w:tcPr>
          <w:p w14:paraId="387F6BB2"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Na Zlaté stoce 3</w:t>
            </w:r>
          </w:p>
        </w:tc>
        <w:tc>
          <w:tcPr>
            <w:tcW w:w="545" w:type="pct"/>
            <w:vMerge/>
            <w:tcBorders>
              <w:top w:val="nil"/>
              <w:left w:val="single" w:sz="4" w:space="0" w:color="auto"/>
              <w:bottom w:val="single" w:sz="8" w:space="0" w:color="000000"/>
              <w:right w:val="single" w:sz="4" w:space="0" w:color="auto"/>
            </w:tcBorders>
            <w:vAlign w:val="center"/>
            <w:hideMark/>
          </w:tcPr>
          <w:p w14:paraId="0B5351BA" w14:textId="77777777" w:rsidR="00742641" w:rsidRPr="00742641" w:rsidRDefault="00742641" w:rsidP="00742641">
            <w:pPr>
              <w:rPr>
                <w:rFonts w:ascii="Calibri" w:hAnsi="Calibri" w:cs="Calibri"/>
                <w:color w:val="0000FF"/>
                <w:szCs w:val="22"/>
                <w:u w:val="single"/>
              </w:rPr>
            </w:pPr>
          </w:p>
        </w:tc>
        <w:tc>
          <w:tcPr>
            <w:tcW w:w="704" w:type="pct"/>
            <w:tcBorders>
              <w:top w:val="nil"/>
              <w:left w:val="nil"/>
              <w:bottom w:val="single" w:sz="8" w:space="0" w:color="auto"/>
              <w:right w:val="single" w:sz="4" w:space="0" w:color="auto"/>
            </w:tcBorders>
            <w:shd w:val="clear" w:color="auto" w:fill="auto"/>
            <w:noWrap/>
            <w:vAlign w:val="bottom"/>
            <w:hideMark/>
          </w:tcPr>
          <w:p w14:paraId="1672F9AE"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Centrum polární ekologie</w:t>
            </w:r>
          </w:p>
        </w:tc>
        <w:tc>
          <w:tcPr>
            <w:tcW w:w="1459" w:type="pct"/>
            <w:gridSpan w:val="3"/>
            <w:tcBorders>
              <w:top w:val="single" w:sz="4" w:space="0" w:color="auto"/>
              <w:left w:val="nil"/>
              <w:bottom w:val="single" w:sz="8" w:space="0" w:color="auto"/>
              <w:right w:val="single" w:sz="4" w:space="0" w:color="000000"/>
            </w:tcBorders>
            <w:shd w:val="clear" w:color="000000" w:fill="FFFFFF"/>
            <w:noWrap/>
            <w:vAlign w:val="bottom"/>
            <w:hideMark/>
          </w:tcPr>
          <w:p w14:paraId="53E14906" w14:textId="77777777" w:rsidR="00742641" w:rsidRPr="00742641" w:rsidRDefault="00742641" w:rsidP="00742641">
            <w:pPr>
              <w:jc w:val="center"/>
              <w:rPr>
                <w:rFonts w:ascii="Arial" w:hAnsi="Arial" w:cs="Arial"/>
                <w:color w:val="000000"/>
                <w:sz w:val="20"/>
              </w:rPr>
            </w:pPr>
            <w:r w:rsidRPr="00742641">
              <w:rPr>
                <w:rFonts w:ascii="Arial" w:hAnsi="Arial" w:cs="Arial"/>
                <w:color w:val="000000"/>
                <w:sz w:val="20"/>
              </w:rPr>
              <w:t>EZS</w:t>
            </w:r>
          </w:p>
        </w:tc>
        <w:tc>
          <w:tcPr>
            <w:tcW w:w="510" w:type="pct"/>
            <w:tcBorders>
              <w:top w:val="nil"/>
              <w:left w:val="nil"/>
              <w:bottom w:val="single" w:sz="8" w:space="0" w:color="auto"/>
              <w:right w:val="single" w:sz="8" w:space="0" w:color="auto"/>
            </w:tcBorders>
            <w:shd w:val="clear" w:color="auto" w:fill="auto"/>
            <w:noWrap/>
            <w:vAlign w:val="bottom"/>
            <w:hideMark/>
          </w:tcPr>
          <w:p w14:paraId="04BB4998"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GD 96</w:t>
            </w:r>
          </w:p>
        </w:tc>
        <w:tc>
          <w:tcPr>
            <w:tcW w:w="345" w:type="pct"/>
            <w:tcBorders>
              <w:top w:val="nil"/>
              <w:left w:val="nil"/>
              <w:bottom w:val="nil"/>
              <w:right w:val="nil"/>
            </w:tcBorders>
            <w:shd w:val="clear" w:color="auto" w:fill="auto"/>
            <w:noWrap/>
            <w:vAlign w:val="bottom"/>
            <w:hideMark/>
          </w:tcPr>
          <w:p w14:paraId="2002FA9A" w14:textId="77777777" w:rsidR="00742641" w:rsidRPr="00742641" w:rsidRDefault="00742641" w:rsidP="00742641">
            <w:pPr>
              <w:rPr>
                <w:rFonts w:ascii="Arial" w:hAnsi="Arial" w:cs="Arial"/>
                <w:color w:val="000000"/>
                <w:sz w:val="20"/>
              </w:rPr>
            </w:pPr>
          </w:p>
        </w:tc>
      </w:tr>
      <w:tr w:rsidR="00742641" w:rsidRPr="00742641" w14:paraId="6370F827" w14:textId="77777777" w:rsidTr="00742641">
        <w:trPr>
          <w:trHeight w:val="540"/>
        </w:trPr>
        <w:tc>
          <w:tcPr>
            <w:tcW w:w="534" w:type="pct"/>
            <w:vMerge w:val="restart"/>
            <w:tcBorders>
              <w:top w:val="nil"/>
              <w:left w:val="single" w:sz="8" w:space="0" w:color="auto"/>
              <w:bottom w:val="single" w:sz="4" w:space="0" w:color="auto"/>
              <w:right w:val="single" w:sz="8" w:space="0" w:color="auto"/>
            </w:tcBorders>
            <w:shd w:val="clear" w:color="000000" w:fill="D9D9D9"/>
            <w:vAlign w:val="center"/>
            <w:hideMark/>
          </w:tcPr>
          <w:p w14:paraId="240F9912"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Fakulta zemědělská a technologická</w:t>
            </w:r>
          </w:p>
        </w:tc>
        <w:tc>
          <w:tcPr>
            <w:tcW w:w="903" w:type="pct"/>
            <w:tcBorders>
              <w:top w:val="nil"/>
              <w:left w:val="nil"/>
              <w:bottom w:val="single" w:sz="4" w:space="0" w:color="auto"/>
              <w:right w:val="single" w:sz="4" w:space="0" w:color="auto"/>
            </w:tcBorders>
            <w:shd w:val="clear" w:color="auto" w:fill="auto"/>
            <w:vAlign w:val="bottom"/>
            <w:hideMark/>
          </w:tcPr>
          <w:p w14:paraId="056FFC4B"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Studentská 25, České Budějovice</w:t>
            </w:r>
          </w:p>
        </w:tc>
        <w:tc>
          <w:tcPr>
            <w:tcW w:w="545" w:type="pct"/>
            <w:vMerge w:val="restart"/>
            <w:tcBorders>
              <w:top w:val="nil"/>
              <w:left w:val="nil"/>
              <w:bottom w:val="single" w:sz="8" w:space="0" w:color="000000"/>
              <w:right w:val="nil"/>
            </w:tcBorders>
            <w:shd w:val="clear" w:color="auto" w:fill="auto"/>
            <w:vAlign w:val="center"/>
            <w:hideMark/>
          </w:tcPr>
          <w:p w14:paraId="342E77ED" w14:textId="54ACB63D" w:rsidR="00742641" w:rsidRPr="00742641" w:rsidRDefault="00E86B9B" w:rsidP="00742641">
            <w:pPr>
              <w:jc w:val="center"/>
              <w:rPr>
                <w:rFonts w:ascii="Calibri" w:hAnsi="Calibri" w:cs="Calibri"/>
                <w:color w:val="0000FF"/>
                <w:szCs w:val="22"/>
                <w:u w:val="single"/>
              </w:rPr>
            </w:pPr>
            <w:hyperlink r:id="rId24" w:history="1">
              <w:proofErr w:type="spellStart"/>
              <w:r w:rsidR="00FA5C8A">
                <w:rPr>
                  <w:rFonts w:ascii="Calibri" w:hAnsi="Calibri" w:cs="Calibri"/>
                  <w:color w:val="0000FF"/>
                  <w:szCs w:val="22"/>
                  <w:u w:val="single"/>
                </w:rPr>
                <w:t>xxx</w:t>
              </w:r>
              <w:proofErr w:type="spellEnd"/>
            </w:hyperlink>
          </w:p>
        </w:tc>
        <w:tc>
          <w:tcPr>
            <w:tcW w:w="704" w:type="pct"/>
            <w:tcBorders>
              <w:top w:val="nil"/>
              <w:left w:val="single" w:sz="4" w:space="0" w:color="auto"/>
              <w:bottom w:val="single" w:sz="4" w:space="0" w:color="auto"/>
              <w:right w:val="single" w:sz="4" w:space="0" w:color="auto"/>
            </w:tcBorders>
            <w:shd w:val="clear" w:color="auto" w:fill="auto"/>
            <w:vAlign w:val="bottom"/>
            <w:hideMark/>
          </w:tcPr>
          <w:p w14:paraId="75BB9F27"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Budova M</w:t>
            </w:r>
          </w:p>
        </w:tc>
        <w:tc>
          <w:tcPr>
            <w:tcW w:w="1459" w:type="pct"/>
            <w:gridSpan w:val="3"/>
            <w:tcBorders>
              <w:top w:val="single" w:sz="8" w:space="0" w:color="auto"/>
              <w:left w:val="nil"/>
              <w:bottom w:val="single" w:sz="4" w:space="0" w:color="auto"/>
              <w:right w:val="single" w:sz="4" w:space="0" w:color="000000"/>
            </w:tcBorders>
            <w:shd w:val="clear" w:color="000000" w:fill="FFFFFF"/>
            <w:noWrap/>
            <w:vAlign w:val="bottom"/>
            <w:hideMark/>
          </w:tcPr>
          <w:p w14:paraId="39D59620" w14:textId="77777777" w:rsidR="00742641" w:rsidRPr="00742641" w:rsidRDefault="00742641" w:rsidP="00742641">
            <w:pPr>
              <w:jc w:val="center"/>
              <w:rPr>
                <w:rFonts w:ascii="Arial" w:hAnsi="Arial" w:cs="Arial"/>
                <w:color w:val="000000"/>
                <w:sz w:val="20"/>
              </w:rPr>
            </w:pPr>
            <w:r w:rsidRPr="00742641">
              <w:rPr>
                <w:rFonts w:ascii="Arial" w:hAnsi="Arial" w:cs="Arial"/>
                <w:color w:val="000000"/>
                <w:sz w:val="20"/>
              </w:rPr>
              <w:t>EZS</w:t>
            </w:r>
          </w:p>
        </w:tc>
        <w:tc>
          <w:tcPr>
            <w:tcW w:w="510" w:type="pct"/>
            <w:tcBorders>
              <w:top w:val="nil"/>
              <w:left w:val="nil"/>
              <w:bottom w:val="single" w:sz="4" w:space="0" w:color="auto"/>
              <w:right w:val="single" w:sz="8" w:space="0" w:color="auto"/>
            </w:tcBorders>
            <w:shd w:val="clear" w:color="auto" w:fill="auto"/>
            <w:noWrap/>
            <w:vAlign w:val="bottom"/>
            <w:hideMark/>
          </w:tcPr>
          <w:p w14:paraId="51ED264F"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DSC 3010</w:t>
            </w:r>
          </w:p>
        </w:tc>
        <w:tc>
          <w:tcPr>
            <w:tcW w:w="345" w:type="pct"/>
            <w:tcBorders>
              <w:top w:val="nil"/>
              <w:left w:val="nil"/>
              <w:bottom w:val="nil"/>
              <w:right w:val="nil"/>
            </w:tcBorders>
            <w:shd w:val="clear" w:color="auto" w:fill="auto"/>
            <w:noWrap/>
            <w:vAlign w:val="bottom"/>
            <w:hideMark/>
          </w:tcPr>
          <w:p w14:paraId="11E398FE" w14:textId="77777777" w:rsidR="00742641" w:rsidRPr="00742641" w:rsidRDefault="00742641" w:rsidP="00742641">
            <w:pPr>
              <w:rPr>
                <w:rFonts w:ascii="Arial" w:hAnsi="Arial" w:cs="Arial"/>
                <w:color w:val="000000"/>
                <w:sz w:val="20"/>
              </w:rPr>
            </w:pPr>
          </w:p>
        </w:tc>
      </w:tr>
      <w:tr w:rsidR="00742641" w:rsidRPr="00742641" w14:paraId="493E44C9" w14:textId="77777777" w:rsidTr="00742641">
        <w:trPr>
          <w:trHeight w:val="540"/>
        </w:trPr>
        <w:tc>
          <w:tcPr>
            <w:tcW w:w="534" w:type="pct"/>
            <w:vMerge/>
            <w:tcBorders>
              <w:top w:val="nil"/>
              <w:left w:val="single" w:sz="8" w:space="0" w:color="auto"/>
              <w:bottom w:val="single" w:sz="4" w:space="0" w:color="auto"/>
              <w:right w:val="single" w:sz="8" w:space="0" w:color="auto"/>
            </w:tcBorders>
            <w:vAlign w:val="center"/>
            <w:hideMark/>
          </w:tcPr>
          <w:p w14:paraId="7FECCCA0" w14:textId="77777777" w:rsidR="00742641" w:rsidRPr="00742641" w:rsidRDefault="00742641" w:rsidP="00742641">
            <w:pPr>
              <w:rPr>
                <w:rFonts w:ascii="Arial" w:hAnsi="Arial" w:cs="Arial"/>
                <w:color w:val="000000"/>
                <w:sz w:val="20"/>
              </w:rPr>
            </w:pPr>
          </w:p>
        </w:tc>
        <w:tc>
          <w:tcPr>
            <w:tcW w:w="903" w:type="pct"/>
            <w:tcBorders>
              <w:top w:val="single" w:sz="4" w:space="0" w:color="auto"/>
              <w:left w:val="nil"/>
              <w:bottom w:val="single" w:sz="4" w:space="0" w:color="auto"/>
              <w:right w:val="single" w:sz="8" w:space="0" w:color="auto"/>
            </w:tcBorders>
            <w:shd w:val="clear" w:color="auto" w:fill="auto"/>
            <w:vAlign w:val="bottom"/>
            <w:hideMark/>
          </w:tcPr>
          <w:p w14:paraId="3A731BDF"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Studentská 2920/39, České Budějovice</w:t>
            </w:r>
          </w:p>
        </w:tc>
        <w:tc>
          <w:tcPr>
            <w:tcW w:w="545" w:type="pct"/>
            <w:vMerge/>
            <w:tcBorders>
              <w:top w:val="nil"/>
              <w:left w:val="nil"/>
              <w:bottom w:val="single" w:sz="8" w:space="0" w:color="000000"/>
              <w:right w:val="nil"/>
            </w:tcBorders>
            <w:vAlign w:val="center"/>
            <w:hideMark/>
          </w:tcPr>
          <w:p w14:paraId="6D011CB1" w14:textId="77777777" w:rsidR="00742641" w:rsidRPr="00742641" w:rsidRDefault="00742641" w:rsidP="00742641">
            <w:pPr>
              <w:rPr>
                <w:rFonts w:ascii="Calibri" w:hAnsi="Calibri" w:cs="Calibri"/>
                <w:color w:val="0000FF"/>
                <w:szCs w:val="22"/>
                <w:u w:val="single"/>
              </w:rPr>
            </w:pPr>
          </w:p>
        </w:tc>
        <w:tc>
          <w:tcPr>
            <w:tcW w:w="704" w:type="pct"/>
            <w:tcBorders>
              <w:top w:val="nil"/>
              <w:left w:val="single" w:sz="4" w:space="0" w:color="auto"/>
              <w:bottom w:val="single" w:sz="4" w:space="0" w:color="auto"/>
              <w:right w:val="single" w:sz="4" w:space="0" w:color="auto"/>
            </w:tcBorders>
            <w:shd w:val="clear" w:color="auto" w:fill="auto"/>
            <w:vAlign w:val="bottom"/>
            <w:hideMark/>
          </w:tcPr>
          <w:p w14:paraId="5EB6949B"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Budova O chemie</w:t>
            </w:r>
          </w:p>
        </w:tc>
        <w:tc>
          <w:tcPr>
            <w:tcW w:w="1459" w:type="pct"/>
            <w:gridSpan w:val="3"/>
            <w:tcBorders>
              <w:top w:val="single" w:sz="4" w:space="0" w:color="auto"/>
              <w:left w:val="nil"/>
              <w:bottom w:val="single" w:sz="4" w:space="0" w:color="auto"/>
              <w:right w:val="single" w:sz="4" w:space="0" w:color="000000"/>
            </w:tcBorders>
            <w:shd w:val="clear" w:color="000000" w:fill="FFFFFF"/>
            <w:noWrap/>
            <w:vAlign w:val="bottom"/>
            <w:hideMark/>
          </w:tcPr>
          <w:p w14:paraId="1D6FE423" w14:textId="77777777" w:rsidR="00742641" w:rsidRPr="00742641" w:rsidRDefault="00742641" w:rsidP="00742641">
            <w:pPr>
              <w:jc w:val="center"/>
              <w:rPr>
                <w:rFonts w:ascii="Arial" w:hAnsi="Arial" w:cs="Arial"/>
                <w:color w:val="000000"/>
                <w:sz w:val="20"/>
              </w:rPr>
            </w:pPr>
            <w:r w:rsidRPr="00742641">
              <w:rPr>
                <w:rFonts w:ascii="Arial" w:hAnsi="Arial" w:cs="Arial"/>
                <w:color w:val="000000"/>
                <w:sz w:val="20"/>
              </w:rPr>
              <w:t> </w:t>
            </w:r>
          </w:p>
        </w:tc>
        <w:tc>
          <w:tcPr>
            <w:tcW w:w="510" w:type="pct"/>
            <w:tcBorders>
              <w:top w:val="nil"/>
              <w:left w:val="nil"/>
              <w:bottom w:val="single" w:sz="4" w:space="0" w:color="auto"/>
              <w:right w:val="single" w:sz="8" w:space="0" w:color="auto"/>
            </w:tcBorders>
            <w:shd w:val="clear" w:color="auto" w:fill="auto"/>
            <w:noWrap/>
            <w:vAlign w:val="bottom"/>
            <w:hideMark/>
          </w:tcPr>
          <w:p w14:paraId="688FE6C8"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 </w:t>
            </w:r>
          </w:p>
        </w:tc>
        <w:tc>
          <w:tcPr>
            <w:tcW w:w="345" w:type="pct"/>
            <w:tcBorders>
              <w:top w:val="nil"/>
              <w:left w:val="nil"/>
              <w:bottom w:val="nil"/>
              <w:right w:val="nil"/>
            </w:tcBorders>
            <w:shd w:val="clear" w:color="auto" w:fill="auto"/>
            <w:noWrap/>
            <w:vAlign w:val="bottom"/>
            <w:hideMark/>
          </w:tcPr>
          <w:p w14:paraId="73957F37" w14:textId="77777777" w:rsidR="00742641" w:rsidRPr="00742641" w:rsidRDefault="00742641" w:rsidP="00742641">
            <w:pPr>
              <w:rPr>
                <w:rFonts w:ascii="Arial" w:hAnsi="Arial" w:cs="Arial"/>
                <w:color w:val="000000"/>
                <w:sz w:val="20"/>
              </w:rPr>
            </w:pPr>
          </w:p>
        </w:tc>
      </w:tr>
      <w:tr w:rsidR="00742641" w:rsidRPr="00742641" w14:paraId="20797BD4" w14:textId="77777777" w:rsidTr="00742641">
        <w:trPr>
          <w:trHeight w:val="540"/>
        </w:trPr>
        <w:tc>
          <w:tcPr>
            <w:tcW w:w="534" w:type="pct"/>
            <w:vMerge/>
            <w:tcBorders>
              <w:top w:val="nil"/>
              <w:left w:val="single" w:sz="8" w:space="0" w:color="auto"/>
              <w:bottom w:val="single" w:sz="4" w:space="0" w:color="auto"/>
              <w:right w:val="single" w:sz="8" w:space="0" w:color="auto"/>
            </w:tcBorders>
            <w:vAlign w:val="center"/>
            <w:hideMark/>
          </w:tcPr>
          <w:p w14:paraId="74E1AAC2" w14:textId="77777777" w:rsidR="00742641" w:rsidRPr="00742641" w:rsidRDefault="00742641" w:rsidP="00742641">
            <w:pPr>
              <w:rPr>
                <w:rFonts w:ascii="Arial" w:hAnsi="Arial" w:cs="Arial"/>
                <w:color w:val="000000"/>
                <w:sz w:val="20"/>
              </w:rPr>
            </w:pPr>
          </w:p>
        </w:tc>
        <w:tc>
          <w:tcPr>
            <w:tcW w:w="903" w:type="pct"/>
            <w:tcBorders>
              <w:top w:val="single" w:sz="4" w:space="0" w:color="auto"/>
              <w:left w:val="nil"/>
              <w:bottom w:val="single" w:sz="4" w:space="0" w:color="auto"/>
              <w:right w:val="single" w:sz="4" w:space="0" w:color="auto"/>
            </w:tcBorders>
            <w:shd w:val="clear" w:color="auto" w:fill="auto"/>
            <w:vAlign w:val="bottom"/>
            <w:hideMark/>
          </w:tcPr>
          <w:p w14:paraId="1060C938"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Studentská 1668, České Budějovice</w:t>
            </w:r>
          </w:p>
        </w:tc>
        <w:tc>
          <w:tcPr>
            <w:tcW w:w="545" w:type="pct"/>
            <w:vMerge/>
            <w:tcBorders>
              <w:top w:val="nil"/>
              <w:left w:val="nil"/>
              <w:bottom w:val="single" w:sz="8" w:space="0" w:color="000000"/>
              <w:right w:val="nil"/>
            </w:tcBorders>
            <w:vAlign w:val="center"/>
            <w:hideMark/>
          </w:tcPr>
          <w:p w14:paraId="6C141CD1" w14:textId="77777777" w:rsidR="00742641" w:rsidRPr="00742641" w:rsidRDefault="00742641" w:rsidP="00742641">
            <w:pPr>
              <w:rPr>
                <w:rFonts w:ascii="Calibri" w:hAnsi="Calibri" w:cs="Calibri"/>
                <w:color w:val="0000FF"/>
                <w:szCs w:val="22"/>
                <w:u w:val="single"/>
              </w:rPr>
            </w:pPr>
          </w:p>
        </w:tc>
        <w:tc>
          <w:tcPr>
            <w:tcW w:w="704" w:type="pct"/>
            <w:tcBorders>
              <w:top w:val="nil"/>
              <w:left w:val="single" w:sz="4" w:space="0" w:color="auto"/>
              <w:bottom w:val="single" w:sz="4" w:space="0" w:color="auto"/>
              <w:right w:val="single" w:sz="4" w:space="0" w:color="auto"/>
            </w:tcBorders>
            <w:shd w:val="clear" w:color="auto" w:fill="auto"/>
            <w:vAlign w:val="bottom"/>
            <w:hideMark/>
          </w:tcPr>
          <w:p w14:paraId="5AA275F6"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Budova B</w:t>
            </w:r>
          </w:p>
        </w:tc>
        <w:tc>
          <w:tcPr>
            <w:tcW w:w="1459" w:type="pct"/>
            <w:gridSpan w:val="3"/>
            <w:tcBorders>
              <w:top w:val="single" w:sz="4" w:space="0" w:color="auto"/>
              <w:left w:val="nil"/>
              <w:bottom w:val="single" w:sz="4" w:space="0" w:color="auto"/>
              <w:right w:val="single" w:sz="4" w:space="0" w:color="000000"/>
            </w:tcBorders>
            <w:shd w:val="clear" w:color="000000" w:fill="FFFFFF"/>
            <w:noWrap/>
            <w:vAlign w:val="bottom"/>
            <w:hideMark/>
          </w:tcPr>
          <w:p w14:paraId="259437E9" w14:textId="77777777" w:rsidR="00742641" w:rsidRPr="00742641" w:rsidRDefault="00742641" w:rsidP="00742641">
            <w:pPr>
              <w:jc w:val="center"/>
              <w:rPr>
                <w:rFonts w:ascii="Arial" w:hAnsi="Arial" w:cs="Arial"/>
                <w:color w:val="000000"/>
                <w:sz w:val="20"/>
              </w:rPr>
            </w:pPr>
            <w:r w:rsidRPr="00742641">
              <w:rPr>
                <w:rFonts w:ascii="Arial" w:hAnsi="Arial" w:cs="Arial"/>
                <w:color w:val="000000"/>
                <w:sz w:val="20"/>
              </w:rPr>
              <w:t>EZS</w:t>
            </w:r>
          </w:p>
        </w:tc>
        <w:tc>
          <w:tcPr>
            <w:tcW w:w="510" w:type="pct"/>
            <w:tcBorders>
              <w:top w:val="nil"/>
              <w:left w:val="nil"/>
              <w:bottom w:val="single" w:sz="4" w:space="0" w:color="auto"/>
              <w:right w:val="single" w:sz="8" w:space="0" w:color="auto"/>
            </w:tcBorders>
            <w:shd w:val="clear" w:color="auto" w:fill="auto"/>
            <w:noWrap/>
            <w:vAlign w:val="bottom"/>
            <w:hideMark/>
          </w:tcPr>
          <w:p w14:paraId="42319B71" w14:textId="77777777" w:rsidR="00742641" w:rsidRPr="00742641" w:rsidRDefault="00742641" w:rsidP="00742641">
            <w:pPr>
              <w:rPr>
                <w:rFonts w:ascii="Arial" w:hAnsi="Arial" w:cs="Arial"/>
                <w:color w:val="000000"/>
                <w:sz w:val="20"/>
              </w:rPr>
            </w:pPr>
            <w:proofErr w:type="spellStart"/>
            <w:r w:rsidRPr="00742641">
              <w:rPr>
                <w:rFonts w:ascii="Arial" w:hAnsi="Arial" w:cs="Arial"/>
                <w:color w:val="000000"/>
                <w:sz w:val="20"/>
              </w:rPr>
              <w:t>Galaxi</w:t>
            </w:r>
            <w:proofErr w:type="spellEnd"/>
            <w:r w:rsidRPr="00742641">
              <w:rPr>
                <w:rFonts w:ascii="Arial" w:hAnsi="Arial" w:cs="Arial"/>
                <w:color w:val="000000"/>
                <w:sz w:val="20"/>
              </w:rPr>
              <w:t xml:space="preserve"> 512 společná</w:t>
            </w:r>
          </w:p>
        </w:tc>
        <w:tc>
          <w:tcPr>
            <w:tcW w:w="345" w:type="pct"/>
            <w:tcBorders>
              <w:top w:val="nil"/>
              <w:left w:val="nil"/>
              <w:bottom w:val="nil"/>
              <w:right w:val="nil"/>
            </w:tcBorders>
            <w:shd w:val="clear" w:color="auto" w:fill="auto"/>
            <w:noWrap/>
            <w:vAlign w:val="bottom"/>
            <w:hideMark/>
          </w:tcPr>
          <w:p w14:paraId="042527EE" w14:textId="77777777" w:rsidR="00742641" w:rsidRPr="00742641" w:rsidRDefault="00742641" w:rsidP="00742641">
            <w:pPr>
              <w:rPr>
                <w:rFonts w:ascii="Arial" w:hAnsi="Arial" w:cs="Arial"/>
                <w:color w:val="000000"/>
                <w:sz w:val="20"/>
              </w:rPr>
            </w:pPr>
          </w:p>
        </w:tc>
      </w:tr>
      <w:tr w:rsidR="00742641" w:rsidRPr="00742641" w14:paraId="7ABFD28D" w14:textId="77777777" w:rsidTr="00742641">
        <w:trPr>
          <w:trHeight w:val="315"/>
        </w:trPr>
        <w:tc>
          <w:tcPr>
            <w:tcW w:w="534" w:type="pct"/>
            <w:vMerge/>
            <w:tcBorders>
              <w:top w:val="nil"/>
              <w:left w:val="single" w:sz="8" w:space="0" w:color="auto"/>
              <w:bottom w:val="single" w:sz="4" w:space="0" w:color="auto"/>
              <w:right w:val="single" w:sz="8" w:space="0" w:color="auto"/>
            </w:tcBorders>
            <w:vAlign w:val="center"/>
            <w:hideMark/>
          </w:tcPr>
          <w:p w14:paraId="6F90277D" w14:textId="77777777" w:rsidR="00742641" w:rsidRPr="00742641" w:rsidRDefault="00742641" w:rsidP="00742641">
            <w:pPr>
              <w:rPr>
                <w:rFonts w:ascii="Arial" w:hAnsi="Arial" w:cs="Arial"/>
                <w:color w:val="000000"/>
                <w:sz w:val="20"/>
              </w:rPr>
            </w:pPr>
          </w:p>
        </w:tc>
        <w:tc>
          <w:tcPr>
            <w:tcW w:w="903" w:type="pct"/>
            <w:tcBorders>
              <w:top w:val="nil"/>
              <w:left w:val="nil"/>
              <w:bottom w:val="single" w:sz="4" w:space="0" w:color="auto"/>
              <w:right w:val="single" w:sz="4" w:space="0" w:color="auto"/>
            </w:tcBorders>
            <w:shd w:val="clear" w:color="auto" w:fill="auto"/>
            <w:noWrap/>
            <w:vAlign w:val="bottom"/>
            <w:hideMark/>
          </w:tcPr>
          <w:p w14:paraId="0847DE73"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Studentská 788</w:t>
            </w:r>
          </w:p>
        </w:tc>
        <w:tc>
          <w:tcPr>
            <w:tcW w:w="545" w:type="pct"/>
            <w:vMerge/>
            <w:tcBorders>
              <w:top w:val="nil"/>
              <w:left w:val="nil"/>
              <w:bottom w:val="single" w:sz="8" w:space="0" w:color="000000"/>
              <w:right w:val="nil"/>
            </w:tcBorders>
            <w:vAlign w:val="center"/>
            <w:hideMark/>
          </w:tcPr>
          <w:p w14:paraId="482D94F4" w14:textId="77777777" w:rsidR="00742641" w:rsidRPr="00742641" w:rsidRDefault="00742641" w:rsidP="00742641">
            <w:pPr>
              <w:rPr>
                <w:rFonts w:ascii="Calibri" w:hAnsi="Calibri" w:cs="Calibri"/>
                <w:color w:val="0000FF"/>
                <w:szCs w:val="22"/>
                <w:u w:val="single"/>
              </w:rPr>
            </w:pPr>
          </w:p>
        </w:tc>
        <w:tc>
          <w:tcPr>
            <w:tcW w:w="704" w:type="pct"/>
            <w:tcBorders>
              <w:top w:val="nil"/>
              <w:left w:val="single" w:sz="4" w:space="0" w:color="auto"/>
              <w:bottom w:val="single" w:sz="4" w:space="0" w:color="auto"/>
              <w:right w:val="single" w:sz="4" w:space="0" w:color="auto"/>
            </w:tcBorders>
            <w:shd w:val="clear" w:color="auto" w:fill="auto"/>
            <w:vAlign w:val="bottom"/>
            <w:hideMark/>
          </w:tcPr>
          <w:p w14:paraId="17B830CE"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 xml:space="preserve">Budova H </w:t>
            </w:r>
          </w:p>
        </w:tc>
        <w:tc>
          <w:tcPr>
            <w:tcW w:w="1459" w:type="pct"/>
            <w:gridSpan w:val="3"/>
            <w:tcBorders>
              <w:top w:val="single" w:sz="4" w:space="0" w:color="auto"/>
              <w:left w:val="nil"/>
              <w:bottom w:val="single" w:sz="4" w:space="0" w:color="auto"/>
              <w:right w:val="single" w:sz="4" w:space="0" w:color="000000"/>
            </w:tcBorders>
            <w:shd w:val="clear" w:color="000000" w:fill="FFFFFF"/>
            <w:noWrap/>
            <w:vAlign w:val="bottom"/>
            <w:hideMark/>
          </w:tcPr>
          <w:p w14:paraId="10351259" w14:textId="77777777" w:rsidR="00742641" w:rsidRPr="00742641" w:rsidRDefault="00742641" w:rsidP="00742641">
            <w:pPr>
              <w:jc w:val="center"/>
              <w:rPr>
                <w:rFonts w:ascii="Arial" w:hAnsi="Arial" w:cs="Arial"/>
                <w:color w:val="000000"/>
                <w:sz w:val="20"/>
              </w:rPr>
            </w:pPr>
            <w:r w:rsidRPr="00742641">
              <w:rPr>
                <w:rFonts w:ascii="Arial" w:hAnsi="Arial" w:cs="Arial"/>
                <w:color w:val="000000"/>
                <w:sz w:val="20"/>
              </w:rPr>
              <w:t>EZS</w:t>
            </w:r>
          </w:p>
        </w:tc>
        <w:tc>
          <w:tcPr>
            <w:tcW w:w="510" w:type="pct"/>
            <w:tcBorders>
              <w:top w:val="nil"/>
              <w:left w:val="nil"/>
              <w:bottom w:val="single" w:sz="4" w:space="0" w:color="auto"/>
              <w:right w:val="single" w:sz="8" w:space="0" w:color="auto"/>
            </w:tcBorders>
            <w:shd w:val="clear" w:color="auto" w:fill="auto"/>
            <w:noWrap/>
            <w:vAlign w:val="bottom"/>
            <w:hideMark/>
          </w:tcPr>
          <w:p w14:paraId="5F0DAD0F" w14:textId="77777777" w:rsidR="00742641" w:rsidRPr="00742641" w:rsidRDefault="00742641" w:rsidP="00742641">
            <w:pPr>
              <w:rPr>
                <w:rFonts w:ascii="Arial" w:hAnsi="Arial" w:cs="Arial"/>
                <w:color w:val="000000"/>
                <w:sz w:val="20"/>
              </w:rPr>
            </w:pPr>
            <w:proofErr w:type="spellStart"/>
            <w:r w:rsidRPr="00742641">
              <w:rPr>
                <w:rFonts w:ascii="Arial" w:hAnsi="Arial" w:cs="Arial"/>
                <w:color w:val="000000"/>
                <w:sz w:val="20"/>
              </w:rPr>
              <w:t>Texcom</w:t>
            </w:r>
            <w:proofErr w:type="spellEnd"/>
            <w:r w:rsidRPr="00742641">
              <w:rPr>
                <w:rFonts w:ascii="Arial" w:hAnsi="Arial" w:cs="Arial"/>
                <w:color w:val="000000"/>
                <w:sz w:val="20"/>
              </w:rPr>
              <w:t xml:space="preserve"> 832</w:t>
            </w:r>
          </w:p>
        </w:tc>
        <w:tc>
          <w:tcPr>
            <w:tcW w:w="345" w:type="pct"/>
            <w:tcBorders>
              <w:top w:val="nil"/>
              <w:left w:val="nil"/>
              <w:bottom w:val="nil"/>
              <w:right w:val="nil"/>
            </w:tcBorders>
            <w:shd w:val="clear" w:color="auto" w:fill="auto"/>
            <w:noWrap/>
            <w:vAlign w:val="bottom"/>
            <w:hideMark/>
          </w:tcPr>
          <w:p w14:paraId="2AB4F24A" w14:textId="77777777" w:rsidR="00742641" w:rsidRPr="00742641" w:rsidRDefault="00742641" w:rsidP="00742641">
            <w:pPr>
              <w:rPr>
                <w:rFonts w:ascii="Arial" w:hAnsi="Arial" w:cs="Arial"/>
                <w:color w:val="000000"/>
                <w:sz w:val="20"/>
              </w:rPr>
            </w:pPr>
          </w:p>
        </w:tc>
      </w:tr>
      <w:tr w:rsidR="00742641" w:rsidRPr="00742641" w14:paraId="0E1752F7" w14:textId="77777777" w:rsidTr="00742641">
        <w:trPr>
          <w:trHeight w:val="315"/>
        </w:trPr>
        <w:tc>
          <w:tcPr>
            <w:tcW w:w="534" w:type="pct"/>
            <w:vMerge/>
            <w:tcBorders>
              <w:top w:val="nil"/>
              <w:left w:val="single" w:sz="8" w:space="0" w:color="auto"/>
              <w:bottom w:val="single" w:sz="4" w:space="0" w:color="auto"/>
              <w:right w:val="single" w:sz="8" w:space="0" w:color="auto"/>
            </w:tcBorders>
            <w:vAlign w:val="center"/>
            <w:hideMark/>
          </w:tcPr>
          <w:p w14:paraId="2BFD6AFA" w14:textId="77777777" w:rsidR="00742641" w:rsidRPr="00742641" w:rsidRDefault="00742641" w:rsidP="00742641">
            <w:pPr>
              <w:rPr>
                <w:rFonts w:ascii="Arial" w:hAnsi="Arial" w:cs="Arial"/>
                <w:color w:val="000000"/>
                <w:sz w:val="20"/>
              </w:rPr>
            </w:pPr>
          </w:p>
        </w:tc>
        <w:tc>
          <w:tcPr>
            <w:tcW w:w="903" w:type="pct"/>
            <w:tcBorders>
              <w:top w:val="nil"/>
              <w:left w:val="nil"/>
              <w:bottom w:val="single" w:sz="4" w:space="0" w:color="auto"/>
              <w:right w:val="single" w:sz="4" w:space="0" w:color="auto"/>
            </w:tcBorders>
            <w:shd w:val="clear" w:color="auto" w:fill="auto"/>
            <w:noWrap/>
            <w:vAlign w:val="bottom"/>
            <w:hideMark/>
          </w:tcPr>
          <w:p w14:paraId="33FDC71F"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Na Zlaté stoce 10</w:t>
            </w:r>
          </w:p>
        </w:tc>
        <w:tc>
          <w:tcPr>
            <w:tcW w:w="545" w:type="pct"/>
            <w:vMerge/>
            <w:tcBorders>
              <w:top w:val="nil"/>
              <w:left w:val="nil"/>
              <w:bottom w:val="single" w:sz="8" w:space="0" w:color="000000"/>
              <w:right w:val="nil"/>
            </w:tcBorders>
            <w:vAlign w:val="center"/>
            <w:hideMark/>
          </w:tcPr>
          <w:p w14:paraId="29CCC2FC" w14:textId="77777777" w:rsidR="00742641" w:rsidRPr="00742641" w:rsidRDefault="00742641" w:rsidP="00742641">
            <w:pPr>
              <w:rPr>
                <w:rFonts w:ascii="Calibri" w:hAnsi="Calibri" w:cs="Calibri"/>
                <w:color w:val="0000FF"/>
                <w:szCs w:val="22"/>
                <w:u w:val="single"/>
              </w:rPr>
            </w:pPr>
          </w:p>
        </w:tc>
        <w:tc>
          <w:tcPr>
            <w:tcW w:w="704" w:type="pct"/>
            <w:tcBorders>
              <w:top w:val="nil"/>
              <w:left w:val="single" w:sz="4" w:space="0" w:color="auto"/>
              <w:bottom w:val="single" w:sz="4" w:space="0" w:color="auto"/>
              <w:right w:val="single" w:sz="4" w:space="0" w:color="auto"/>
            </w:tcBorders>
            <w:shd w:val="clear" w:color="auto" w:fill="auto"/>
            <w:vAlign w:val="bottom"/>
            <w:hideMark/>
          </w:tcPr>
          <w:p w14:paraId="2F610568"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K 200 - Budova J</w:t>
            </w:r>
          </w:p>
        </w:tc>
        <w:tc>
          <w:tcPr>
            <w:tcW w:w="1459" w:type="pct"/>
            <w:gridSpan w:val="3"/>
            <w:tcBorders>
              <w:top w:val="single" w:sz="4" w:space="0" w:color="auto"/>
              <w:left w:val="nil"/>
              <w:bottom w:val="single" w:sz="4" w:space="0" w:color="auto"/>
              <w:right w:val="single" w:sz="4" w:space="0" w:color="000000"/>
            </w:tcBorders>
            <w:shd w:val="clear" w:color="000000" w:fill="FFFFFF"/>
            <w:noWrap/>
            <w:vAlign w:val="bottom"/>
            <w:hideMark/>
          </w:tcPr>
          <w:p w14:paraId="381921AD" w14:textId="77777777" w:rsidR="00742641" w:rsidRPr="00742641" w:rsidRDefault="00742641" w:rsidP="00742641">
            <w:pPr>
              <w:jc w:val="center"/>
              <w:rPr>
                <w:rFonts w:ascii="Arial" w:hAnsi="Arial" w:cs="Arial"/>
                <w:color w:val="000000"/>
                <w:sz w:val="20"/>
              </w:rPr>
            </w:pPr>
            <w:r w:rsidRPr="00742641">
              <w:rPr>
                <w:rFonts w:ascii="Arial" w:hAnsi="Arial" w:cs="Arial"/>
                <w:color w:val="000000"/>
                <w:sz w:val="20"/>
              </w:rPr>
              <w:t>EZS</w:t>
            </w:r>
          </w:p>
        </w:tc>
        <w:tc>
          <w:tcPr>
            <w:tcW w:w="510" w:type="pct"/>
            <w:tcBorders>
              <w:top w:val="nil"/>
              <w:left w:val="nil"/>
              <w:bottom w:val="single" w:sz="4" w:space="0" w:color="auto"/>
              <w:right w:val="single" w:sz="8" w:space="0" w:color="auto"/>
            </w:tcBorders>
            <w:shd w:val="clear" w:color="auto" w:fill="auto"/>
            <w:noWrap/>
            <w:vAlign w:val="bottom"/>
            <w:hideMark/>
          </w:tcPr>
          <w:p w14:paraId="372DBAD9" w14:textId="77777777" w:rsidR="00742641" w:rsidRPr="00742641" w:rsidRDefault="00742641" w:rsidP="00742641">
            <w:pPr>
              <w:rPr>
                <w:rFonts w:ascii="Arial" w:hAnsi="Arial" w:cs="Arial"/>
                <w:color w:val="000000"/>
                <w:sz w:val="20"/>
              </w:rPr>
            </w:pPr>
            <w:proofErr w:type="spellStart"/>
            <w:r w:rsidRPr="00742641">
              <w:rPr>
                <w:rFonts w:ascii="Arial" w:hAnsi="Arial" w:cs="Arial"/>
                <w:color w:val="000000"/>
                <w:sz w:val="20"/>
              </w:rPr>
              <w:t>Texcom</w:t>
            </w:r>
            <w:proofErr w:type="spellEnd"/>
            <w:r w:rsidRPr="00742641">
              <w:rPr>
                <w:rFonts w:ascii="Arial" w:hAnsi="Arial" w:cs="Arial"/>
                <w:color w:val="000000"/>
                <w:sz w:val="20"/>
              </w:rPr>
              <w:t xml:space="preserve"> 88</w:t>
            </w:r>
          </w:p>
        </w:tc>
        <w:tc>
          <w:tcPr>
            <w:tcW w:w="345" w:type="pct"/>
            <w:tcBorders>
              <w:top w:val="nil"/>
              <w:left w:val="nil"/>
              <w:bottom w:val="nil"/>
              <w:right w:val="nil"/>
            </w:tcBorders>
            <w:shd w:val="clear" w:color="auto" w:fill="auto"/>
            <w:noWrap/>
            <w:vAlign w:val="bottom"/>
            <w:hideMark/>
          </w:tcPr>
          <w:p w14:paraId="7065D7DE" w14:textId="77777777" w:rsidR="00742641" w:rsidRPr="00742641" w:rsidRDefault="00742641" w:rsidP="00742641">
            <w:pPr>
              <w:rPr>
                <w:rFonts w:ascii="Arial" w:hAnsi="Arial" w:cs="Arial"/>
                <w:color w:val="000000"/>
                <w:sz w:val="20"/>
              </w:rPr>
            </w:pPr>
          </w:p>
        </w:tc>
      </w:tr>
      <w:tr w:rsidR="00742641" w:rsidRPr="00742641" w14:paraId="17568DFD" w14:textId="77777777" w:rsidTr="00742641">
        <w:trPr>
          <w:trHeight w:val="540"/>
        </w:trPr>
        <w:tc>
          <w:tcPr>
            <w:tcW w:w="534" w:type="pct"/>
            <w:vMerge/>
            <w:tcBorders>
              <w:top w:val="nil"/>
              <w:left w:val="single" w:sz="8" w:space="0" w:color="auto"/>
              <w:bottom w:val="single" w:sz="4" w:space="0" w:color="auto"/>
              <w:right w:val="single" w:sz="8" w:space="0" w:color="auto"/>
            </w:tcBorders>
            <w:vAlign w:val="center"/>
            <w:hideMark/>
          </w:tcPr>
          <w:p w14:paraId="2FD69630" w14:textId="77777777" w:rsidR="00742641" w:rsidRPr="00742641" w:rsidRDefault="00742641" w:rsidP="00742641">
            <w:pPr>
              <w:rPr>
                <w:rFonts w:ascii="Arial" w:hAnsi="Arial" w:cs="Arial"/>
                <w:color w:val="000000"/>
                <w:sz w:val="20"/>
              </w:rPr>
            </w:pPr>
          </w:p>
        </w:tc>
        <w:tc>
          <w:tcPr>
            <w:tcW w:w="903" w:type="pct"/>
            <w:tcBorders>
              <w:top w:val="nil"/>
              <w:left w:val="nil"/>
              <w:bottom w:val="single" w:sz="4" w:space="0" w:color="auto"/>
              <w:right w:val="single" w:sz="4" w:space="0" w:color="auto"/>
            </w:tcBorders>
            <w:shd w:val="clear" w:color="auto" w:fill="auto"/>
            <w:vAlign w:val="bottom"/>
            <w:hideMark/>
          </w:tcPr>
          <w:p w14:paraId="564C7BB7"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Stanice U Vomáčků č.p. 29 Zliv</w:t>
            </w:r>
          </w:p>
        </w:tc>
        <w:tc>
          <w:tcPr>
            <w:tcW w:w="545" w:type="pct"/>
            <w:vMerge/>
            <w:tcBorders>
              <w:top w:val="nil"/>
              <w:left w:val="nil"/>
              <w:bottom w:val="single" w:sz="8" w:space="0" w:color="000000"/>
              <w:right w:val="nil"/>
            </w:tcBorders>
            <w:vAlign w:val="center"/>
            <w:hideMark/>
          </w:tcPr>
          <w:p w14:paraId="4F32F1DF" w14:textId="77777777" w:rsidR="00742641" w:rsidRPr="00742641" w:rsidRDefault="00742641" w:rsidP="00742641">
            <w:pPr>
              <w:rPr>
                <w:rFonts w:ascii="Calibri" w:hAnsi="Calibri" w:cs="Calibri"/>
                <w:color w:val="0000FF"/>
                <w:szCs w:val="22"/>
                <w:u w:val="single"/>
              </w:rPr>
            </w:pPr>
          </w:p>
        </w:tc>
        <w:tc>
          <w:tcPr>
            <w:tcW w:w="704" w:type="pct"/>
            <w:tcBorders>
              <w:top w:val="nil"/>
              <w:left w:val="single" w:sz="4" w:space="0" w:color="auto"/>
              <w:bottom w:val="single" w:sz="4" w:space="0" w:color="auto"/>
              <w:right w:val="single" w:sz="4" w:space="0" w:color="auto"/>
            </w:tcBorders>
            <w:shd w:val="clear" w:color="auto" w:fill="auto"/>
            <w:vAlign w:val="bottom"/>
            <w:hideMark/>
          </w:tcPr>
          <w:p w14:paraId="7075E268"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 </w:t>
            </w:r>
          </w:p>
        </w:tc>
        <w:tc>
          <w:tcPr>
            <w:tcW w:w="1459" w:type="pct"/>
            <w:gridSpan w:val="3"/>
            <w:tcBorders>
              <w:top w:val="single" w:sz="4" w:space="0" w:color="auto"/>
              <w:left w:val="nil"/>
              <w:bottom w:val="single" w:sz="4" w:space="0" w:color="auto"/>
              <w:right w:val="single" w:sz="4" w:space="0" w:color="000000"/>
            </w:tcBorders>
            <w:shd w:val="clear" w:color="000000" w:fill="FFFFFF"/>
            <w:noWrap/>
            <w:vAlign w:val="bottom"/>
            <w:hideMark/>
          </w:tcPr>
          <w:p w14:paraId="757BAD49" w14:textId="77777777" w:rsidR="00742641" w:rsidRPr="00742641" w:rsidRDefault="00742641" w:rsidP="00742641">
            <w:pPr>
              <w:jc w:val="center"/>
              <w:rPr>
                <w:rFonts w:ascii="Arial" w:hAnsi="Arial" w:cs="Arial"/>
                <w:color w:val="000000"/>
                <w:sz w:val="20"/>
              </w:rPr>
            </w:pPr>
            <w:r w:rsidRPr="00742641">
              <w:rPr>
                <w:rFonts w:ascii="Arial" w:hAnsi="Arial" w:cs="Arial"/>
                <w:color w:val="000000"/>
                <w:sz w:val="20"/>
              </w:rPr>
              <w:t>EZS</w:t>
            </w:r>
          </w:p>
        </w:tc>
        <w:tc>
          <w:tcPr>
            <w:tcW w:w="510" w:type="pct"/>
            <w:tcBorders>
              <w:top w:val="nil"/>
              <w:left w:val="nil"/>
              <w:bottom w:val="single" w:sz="4" w:space="0" w:color="auto"/>
              <w:right w:val="single" w:sz="8" w:space="0" w:color="auto"/>
            </w:tcBorders>
            <w:shd w:val="clear" w:color="auto" w:fill="auto"/>
            <w:noWrap/>
            <w:vAlign w:val="bottom"/>
            <w:hideMark/>
          </w:tcPr>
          <w:p w14:paraId="24B3ACF4" w14:textId="77777777" w:rsidR="00742641" w:rsidRPr="00742641" w:rsidRDefault="00742641" w:rsidP="00742641">
            <w:pPr>
              <w:rPr>
                <w:rFonts w:ascii="Arial" w:hAnsi="Arial" w:cs="Arial"/>
                <w:color w:val="000000"/>
                <w:sz w:val="20"/>
              </w:rPr>
            </w:pPr>
            <w:proofErr w:type="spellStart"/>
            <w:r w:rsidRPr="00742641">
              <w:rPr>
                <w:rFonts w:ascii="Arial" w:hAnsi="Arial" w:cs="Arial"/>
                <w:color w:val="000000"/>
                <w:sz w:val="20"/>
              </w:rPr>
              <w:t>Texcom</w:t>
            </w:r>
            <w:proofErr w:type="spellEnd"/>
            <w:r w:rsidRPr="00742641">
              <w:rPr>
                <w:rFonts w:ascii="Arial" w:hAnsi="Arial" w:cs="Arial"/>
                <w:color w:val="000000"/>
                <w:sz w:val="20"/>
              </w:rPr>
              <w:t xml:space="preserve"> 832</w:t>
            </w:r>
          </w:p>
        </w:tc>
        <w:tc>
          <w:tcPr>
            <w:tcW w:w="345" w:type="pct"/>
            <w:tcBorders>
              <w:top w:val="nil"/>
              <w:left w:val="nil"/>
              <w:bottom w:val="nil"/>
              <w:right w:val="nil"/>
            </w:tcBorders>
            <w:shd w:val="clear" w:color="auto" w:fill="auto"/>
            <w:noWrap/>
            <w:vAlign w:val="bottom"/>
            <w:hideMark/>
          </w:tcPr>
          <w:p w14:paraId="1BFEC19E" w14:textId="77777777" w:rsidR="00742641" w:rsidRPr="00742641" w:rsidRDefault="00742641" w:rsidP="00742641">
            <w:pPr>
              <w:rPr>
                <w:rFonts w:ascii="Arial" w:hAnsi="Arial" w:cs="Arial"/>
                <w:color w:val="000000"/>
                <w:sz w:val="20"/>
              </w:rPr>
            </w:pPr>
          </w:p>
        </w:tc>
      </w:tr>
      <w:tr w:rsidR="00742641" w:rsidRPr="00742641" w14:paraId="752AC433" w14:textId="77777777" w:rsidTr="00742641">
        <w:trPr>
          <w:trHeight w:val="540"/>
        </w:trPr>
        <w:tc>
          <w:tcPr>
            <w:tcW w:w="534" w:type="pct"/>
            <w:vMerge/>
            <w:tcBorders>
              <w:top w:val="nil"/>
              <w:left w:val="single" w:sz="8" w:space="0" w:color="auto"/>
              <w:bottom w:val="single" w:sz="4" w:space="0" w:color="auto"/>
              <w:right w:val="single" w:sz="8" w:space="0" w:color="auto"/>
            </w:tcBorders>
            <w:vAlign w:val="center"/>
            <w:hideMark/>
          </w:tcPr>
          <w:p w14:paraId="6E91D03D" w14:textId="77777777" w:rsidR="00742641" w:rsidRPr="00742641" w:rsidRDefault="00742641" w:rsidP="00742641">
            <w:pPr>
              <w:rPr>
                <w:rFonts w:ascii="Arial" w:hAnsi="Arial" w:cs="Arial"/>
                <w:color w:val="000000"/>
                <w:sz w:val="20"/>
              </w:rPr>
            </w:pPr>
          </w:p>
        </w:tc>
        <w:tc>
          <w:tcPr>
            <w:tcW w:w="903" w:type="pct"/>
            <w:tcBorders>
              <w:top w:val="nil"/>
              <w:left w:val="nil"/>
              <w:bottom w:val="single" w:sz="4" w:space="0" w:color="auto"/>
              <w:right w:val="single" w:sz="4" w:space="0" w:color="auto"/>
            </w:tcBorders>
            <w:shd w:val="clear" w:color="000000" w:fill="FFFFFF"/>
            <w:vAlign w:val="bottom"/>
            <w:hideMark/>
          </w:tcPr>
          <w:p w14:paraId="6AEEB03D"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Na Sádkách 1780, České Budějovice</w:t>
            </w:r>
          </w:p>
        </w:tc>
        <w:tc>
          <w:tcPr>
            <w:tcW w:w="545" w:type="pct"/>
            <w:vMerge/>
            <w:tcBorders>
              <w:top w:val="nil"/>
              <w:left w:val="nil"/>
              <w:bottom w:val="single" w:sz="8" w:space="0" w:color="000000"/>
              <w:right w:val="nil"/>
            </w:tcBorders>
            <w:vAlign w:val="center"/>
            <w:hideMark/>
          </w:tcPr>
          <w:p w14:paraId="61EC0C91" w14:textId="77777777" w:rsidR="00742641" w:rsidRPr="00742641" w:rsidRDefault="00742641" w:rsidP="00742641">
            <w:pPr>
              <w:rPr>
                <w:rFonts w:ascii="Calibri" w:hAnsi="Calibri" w:cs="Calibri"/>
                <w:color w:val="0000FF"/>
                <w:szCs w:val="22"/>
                <w:u w:val="single"/>
              </w:rPr>
            </w:pPr>
          </w:p>
        </w:tc>
        <w:tc>
          <w:tcPr>
            <w:tcW w:w="704" w:type="pct"/>
            <w:tcBorders>
              <w:top w:val="nil"/>
              <w:left w:val="single" w:sz="4" w:space="0" w:color="auto"/>
              <w:bottom w:val="single" w:sz="4" w:space="0" w:color="auto"/>
              <w:right w:val="single" w:sz="4" w:space="0" w:color="auto"/>
            </w:tcBorders>
            <w:shd w:val="clear" w:color="000000" w:fill="FFFFFF"/>
            <w:vAlign w:val="bottom"/>
            <w:hideMark/>
          </w:tcPr>
          <w:p w14:paraId="37AB12FC"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Pavilon ZF a FROV</w:t>
            </w:r>
          </w:p>
        </w:tc>
        <w:tc>
          <w:tcPr>
            <w:tcW w:w="1459" w:type="pct"/>
            <w:gridSpan w:val="3"/>
            <w:tcBorders>
              <w:top w:val="single" w:sz="4" w:space="0" w:color="auto"/>
              <w:left w:val="nil"/>
              <w:bottom w:val="single" w:sz="4" w:space="0" w:color="auto"/>
              <w:right w:val="single" w:sz="4" w:space="0" w:color="000000"/>
            </w:tcBorders>
            <w:shd w:val="clear" w:color="000000" w:fill="FFFFFF"/>
            <w:noWrap/>
            <w:vAlign w:val="bottom"/>
            <w:hideMark/>
          </w:tcPr>
          <w:p w14:paraId="39040E23" w14:textId="77777777" w:rsidR="00742641" w:rsidRPr="00742641" w:rsidRDefault="00742641" w:rsidP="00742641">
            <w:pPr>
              <w:jc w:val="center"/>
              <w:rPr>
                <w:rFonts w:ascii="Arial" w:hAnsi="Arial" w:cs="Arial"/>
                <w:color w:val="000000"/>
                <w:sz w:val="20"/>
              </w:rPr>
            </w:pPr>
            <w:r w:rsidRPr="00742641">
              <w:rPr>
                <w:rFonts w:ascii="Arial" w:hAnsi="Arial" w:cs="Arial"/>
                <w:color w:val="000000"/>
                <w:sz w:val="20"/>
              </w:rPr>
              <w:t>EZS</w:t>
            </w:r>
          </w:p>
        </w:tc>
        <w:tc>
          <w:tcPr>
            <w:tcW w:w="510" w:type="pct"/>
            <w:tcBorders>
              <w:top w:val="nil"/>
              <w:left w:val="nil"/>
              <w:bottom w:val="single" w:sz="4" w:space="0" w:color="auto"/>
              <w:right w:val="single" w:sz="8" w:space="0" w:color="auto"/>
            </w:tcBorders>
            <w:shd w:val="clear" w:color="auto" w:fill="auto"/>
            <w:vAlign w:val="bottom"/>
            <w:hideMark/>
          </w:tcPr>
          <w:p w14:paraId="6B9F1E38"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GALAXY GD 520</w:t>
            </w:r>
          </w:p>
        </w:tc>
        <w:tc>
          <w:tcPr>
            <w:tcW w:w="345" w:type="pct"/>
            <w:tcBorders>
              <w:top w:val="nil"/>
              <w:left w:val="nil"/>
              <w:bottom w:val="nil"/>
              <w:right w:val="nil"/>
            </w:tcBorders>
            <w:shd w:val="clear" w:color="auto" w:fill="auto"/>
            <w:noWrap/>
            <w:vAlign w:val="bottom"/>
            <w:hideMark/>
          </w:tcPr>
          <w:p w14:paraId="52572B73" w14:textId="77777777" w:rsidR="00742641" w:rsidRPr="00742641" w:rsidRDefault="00742641" w:rsidP="00742641">
            <w:pPr>
              <w:rPr>
                <w:rFonts w:ascii="Arial" w:hAnsi="Arial" w:cs="Arial"/>
                <w:color w:val="000000"/>
                <w:sz w:val="20"/>
              </w:rPr>
            </w:pPr>
          </w:p>
        </w:tc>
      </w:tr>
      <w:tr w:rsidR="00742641" w:rsidRPr="00742641" w14:paraId="582A3240" w14:textId="77777777" w:rsidTr="00742641">
        <w:trPr>
          <w:trHeight w:val="540"/>
        </w:trPr>
        <w:tc>
          <w:tcPr>
            <w:tcW w:w="534" w:type="pct"/>
            <w:vMerge/>
            <w:tcBorders>
              <w:top w:val="nil"/>
              <w:left w:val="single" w:sz="8" w:space="0" w:color="auto"/>
              <w:bottom w:val="single" w:sz="4" w:space="0" w:color="auto"/>
              <w:right w:val="single" w:sz="8" w:space="0" w:color="auto"/>
            </w:tcBorders>
            <w:vAlign w:val="center"/>
            <w:hideMark/>
          </w:tcPr>
          <w:p w14:paraId="04B5C82D" w14:textId="77777777" w:rsidR="00742641" w:rsidRPr="00742641" w:rsidRDefault="00742641" w:rsidP="00742641">
            <w:pPr>
              <w:rPr>
                <w:rFonts w:ascii="Arial" w:hAnsi="Arial" w:cs="Arial"/>
                <w:color w:val="000000"/>
                <w:sz w:val="20"/>
              </w:rPr>
            </w:pPr>
          </w:p>
        </w:tc>
        <w:tc>
          <w:tcPr>
            <w:tcW w:w="903" w:type="pct"/>
            <w:tcBorders>
              <w:top w:val="nil"/>
              <w:left w:val="nil"/>
              <w:bottom w:val="single" w:sz="4" w:space="0" w:color="auto"/>
              <w:right w:val="single" w:sz="4" w:space="0" w:color="auto"/>
            </w:tcBorders>
            <w:shd w:val="clear" w:color="000000" w:fill="FFFFFF"/>
            <w:vAlign w:val="bottom"/>
            <w:hideMark/>
          </w:tcPr>
          <w:p w14:paraId="4CCD0C56"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Na Zlaté Stoce 690/3, České Budějovice</w:t>
            </w:r>
          </w:p>
        </w:tc>
        <w:tc>
          <w:tcPr>
            <w:tcW w:w="545" w:type="pct"/>
            <w:vMerge/>
            <w:tcBorders>
              <w:top w:val="nil"/>
              <w:left w:val="nil"/>
              <w:bottom w:val="single" w:sz="8" w:space="0" w:color="000000"/>
              <w:right w:val="nil"/>
            </w:tcBorders>
            <w:vAlign w:val="center"/>
            <w:hideMark/>
          </w:tcPr>
          <w:p w14:paraId="715F1C9A" w14:textId="77777777" w:rsidR="00742641" w:rsidRPr="00742641" w:rsidRDefault="00742641" w:rsidP="00742641">
            <w:pPr>
              <w:rPr>
                <w:rFonts w:ascii="Calibri" w:hAnsi="Calibri" w:cs="Calibri"/>
                <w:color w:val="0000FF"/>
                <w:szCs w:val="22"/>
                <w:u w:val="single"/>
              </w:rPr>
            </w:pPr>
          </w:p>
        </w:tc>
        <w:tc>
          <w:tcPr>
            <w:tcW w:w="704" w:type="pct"/>
            <w:tcBorders>
              <w:top w:val="nil"/>
              <w:left w:val="single" w:sz="4" w:space="0" w:color="auto"/>
              <w:bottom w:val="single" w:sz="4" w:space="0" w:color="auto"/>
              <w:right w:val="single" w:sz="4" w:space="0" w:color="auto"/>
            </w:tcBorders>
            <w:shd w:val="clear" w:color="000000" w:fill="FFFFFF"/>
            <w:vAlign w:val="bottom"/>
            <w:hideMark/>
          </w:tcPr>
          <w:p w14:paraId="68D92638"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Administrativní budova v Účelovém zařízení</w:t>
            </w:r>
          </w:p>
        </w:tc>
        <w:tc>
          <w:tcPr>
            <w:tcW w:w="1459" w:type="pct"/>
            <w:gridSpan w:val="3"/>
            <w:tcBorders>
              <w:top w:val="single" w:sz="4" w:space="0" w:color="auto"/>
              <w:left w:val="nil"/>
              <w:bottom w:val="single" w:sz="4" w:space="0" w:color="auto"/>
              <w:right w:val="single" w:sz="4" w:space="0" w:color="000000"/>
            </w:tcBorders>
            <w:shd w:val="clear" w:color="000000" w:fill="FFFFFF"/>
            <w:noWrap/>
            <w:vAlign w:val="bottom"/>
            <w:hideMark/>
          </w:tcPr>
          <w:p w14:paraId="6D9C304C" w14:textId="77777777" w:rsidR="00742641" w:rsidRPr="00742641" w:rsidRDefault="00742641" w:rsidP="00742641">
            <w:pPr>
              <w:jc w:val="center"/>
              <w:rPr>
                <w:rFonts w:ascii="Arial" w:hAnsi="Arial" w:cs="Arial"/>
                <w:color w:val="000000"/>
                <w:sz w:val="20"/>
              </w:rPr>
            </w:pPr>
            <w:r w:rsidRPr="00742641">
              <w:rPr>
                <w:rFonts w:ascii="Arial" w:hAnsi="Arial" w:cs="Arial"/>
                <w:color w:val="000000"/>
                <w:sz w:val="20"/>
              </w:rPr>
              <w:t>EZS</w:t>
            </w:r>
          </w:p>
        </w:tc>
        <w:tc>
          <w:tcPr>
            <w:tcW w:w="510" w:type="pct"/>
            <w:tcBorders>
              <w:top w:val="nil"/>
              <w:left w:val="nil"/>
              <w:bottom w:val="single" w:sz="4" w:space="0" w:color="auto"/>
              <w:right w:val="single" w:sz="8" w:space="0" w:color="auto"/>
            </w:tcBorders>
            <w:shd w:val="clear" w:color="auto" w:fill="auto"/>
            <w:noWrap/>
            <w:vAlign w:val="bottom"/>
            <w:hideMark/>
          </w:tcPr>
          <w:p w14:paraId="1BF5BA6A"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GALAXY 504</w:t>
            </w:r>
          </w:p>
        </w:tc>
        <w:tc>
          <w:tcPr>
            <w:tcW w:w="345" w:type="pct"/>
            <w:tcBorders>
              <w:top w:val="nil"/>
              <w:left w:val="nil"/>
              <w:bottom w:val="nil"/>
              <w:right w:val="nil"/>
            </w:tcBorders>
            <w:shd w:val="clear" w:color="auto" w:fill="auto"/>
            <w:noWrap/>
            <w:vAlign w:val="bottom"/>
            <w:hideMark/>
          </w:tcPr>
          <w:p w14:paraId="3CFD3014" w14:textId="77777777" w:rsidR="00742641" w:rsidRPr="00742641" w:rsidRDefault="00742641" w:rsidP="00742641">
            <w:pPr>
              <w:rPr>
                <w:rFonts w:ascii="Arial" w:hAnsi="Arial" w:cs="Arial"/>
                <w:color w:val="000000"/>
                <w:sz w:val="20"/>
              </w:rPr>
            </w:pPr>
          </w:p>
        </w:tc>
      </w:tr>
      <w:tr w:rsidR="00742641" w:rsidRPr="00742641" w14:paraId="1A34695F" w14:textId="77777777" w:rsidTr="00742641">
        <w:trPr>
          <w:trHeight w:val="540"/>
        </w:trPr>
        <w:tc>
          <w:tcPr>
            <w:tcW w:w="534" w:type="pct"/>
            <w:vMerge/>
            <w:tcBorders>
              <w:top w:val="nil"/>
              <w:left w:val="single" w:sz="8" w:space="0" w:color="auto"/>
              <w:bottom w:val="single" w:sz="4" w:space="0" w:color="auto"/>
              <w:right w:val="single" w:sz="8" w:space="0" w:color="auto"/>
            </w:tcBorders>
            <w:vAlign w:val="center"/>
            <w:hideMark/>
          </w:tcPr>
          <w:p w14:paraId="65D6A9EC" w14:textId="77777777" w:rsidR="00742641" w:rsidRPr="00742641" w:rsidRDefault="00742641" w:rsidP="00742641">
            <w:pPr>
              <w:rPr>
                <w:rFonts w:ascii="Arial" w:hAnsi="Arial" w:cs="Arial"/>
                <w:color w:val="000000"/>
                <w:sz w:val="20"/>
              </w:rPr>
            </w:pPr>
          </w:p>
        </w:tc>
        <w:tc>
          <w:tcPr>
            <w:tcW w:w="903" w:type="pct"/>
            <w:tcBorders>
              <w:top w:val="nil"/>
              <w:left w:val="nil"/>
              <w:bottom w:val="single" w:sz="4" w:space="0" w:color="auto"/>
              <w:right w:val="single" w:sz="4" w:space="0" w:color="auto"/>
            </w:tcBorders>
            <w:shd w:val="clear" w:color="000000" w:fill="FFFFFF"/>
            <w:vAlign w:val="bottom"/>
            <w:hideMark/>
          </w:tcPr>
          <w:p w14:paraId="7741B96B"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Studentská 1668, České Budějovice</w:t>
            </w:r>
          </w:p>
        </w:tc>
        <w:tc>
          <w:tcPr>
            <w:tcW w:w="545" w:type="pct"/>
            <w:vMerge/>
            <w:tcBorders>
              <w:top w:val="nil"/>
              <w:left w:val="nil"/>
              <w:bottom w:val="single" w:sz="8" w:space="0" w:color="000000"/>
              <w:right w:val="nil"/>
            </w:tcBorders>
            <w:vAlign w:val="center"/>
            <w:hideMark/>
          </w:tcPr>
          <w:p w14:paraId="2F733349" w14:textId="77777777" w:rsidR="00742641" w:rsidRPr="00742641" w:rsidRDefault="00742641" w:rsidP="00742641">
            <w:pPr>
              <w:rPr>
                <w:rFonts w:ascii="Calibri" w:hAnsi="Calibri" w:cs="Calibri"/>
                <w:color w:val="0000FF"/>
                <w:szCs w:val="22"/>
                <w:u w:val="single"/>
              </w:rPr>
            </w:pPr>
          </w:p>
        </w:tc>
        <w:tc>
          <w:tcPr>
            <w:tcW w:w="704" w:type="pct"/>
            <w:tcBorders>
              <w:top w:val="nil"/>
              <w:left w:val="single" w:sz="4" w:space="0" w:color="auto"/>
              <w:bottom w:val="single" w:sz="4" w:space="0" w:color="auto"/>
              <w:right w:val="single" w:sz="4" w:space="0" w:color="auto"/>
            </w:tcBorders>
            <w:shd w:val="clear" w:color="000000" w:fill="FFFFFF"/>
            <w:vAlign w:val="bottom"/>
            <w:hideMark/>
          </w:tcPr>
          <w:p w14:paraId="71834345"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Studijní Oddělení - budova A</w:t>
            </w:r>
          </w:p>
        </w:tc>
        <w:tc>
          <w:tcPr>
            <w:tcW w:w="1459" w:type="pct"/>
            <w:gridSpan w:val="3"/>
            <w:tcBorders>
              <w:top w:val="single" w:sz="4" w:space="0" w:color="auto"/>
              <w:left w:val="nil"/>
              <w:bottom w:val="single" w:sz="4" w:space="0" w:color="auto"/>
              <w:right w:val="single" w:sz="4" w:space="0" w:color="000000"/>
            </w:tcBorders>
            <w:shd w:val="clear" w:color="000000" w:fill="FFFFFF"/>
            <w:noWrap/>
            <w:vAlign w:val="bottom"/>
            <w:hideMark/>
          </w:tcPr>
          <w:p w14:paraId="53B8A068" w14:textId="77777777" w:rsidR="00742641" w:rsidRPr="00742641" w:rsidRDefault="00742641" w:rsidP="00742641">
            <w:pPr>
              <w:jc w:val="center"/>
              <w:rPr>
                <w:rFonts w:ascii="Arial" w:hAnsi="Arial" w:cs="Arial"/>
                <w:color w:val="000000"/>
                <w:sz w:val="20"/>
              </w:rPr>
            </w:pPr>
            <w:r w:rsidRPr="00742641">
              <w:rPr>
                <w:rFonts w:ascii="Arial" w:hAnsi="Arial" w:cs="Arial"/>
                <w:color w:val="000000"/>
                <w:sz w:val="20"/>
              </w:rPr>
              <w:t>EZS</w:t>
            </w:r>
          </w:p>
        </w:tc>
        <w:tc>
          <w:tcPr>
            <w:tcW w:w="510" w:type="pct"/>
            <w:vMerge w:val="restart"/>
            <w:tcBorders>
              <w:top w:val="nil"/>
              <w:left w:val="single" w:sz="4" w:space="0" w:color="auto"/>
              <w:bottom w:val="single" w:sz="4" w:space="0" w:color="auto"/>
              <w:right w:val="single" w:sz="8" w:space="0" w:color="auto"/>
            </w:tcBorders>
            <w:shd w:val="clear" w:color="auto" w:fill="auto"/>
            <w:vAlign w:val="center"/>
            <w:hideMark/>
          </w:tcPr>
          <w:p w14:paraId="6CEE96D0"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GALAXY GD 520 společná</w:t>
            </w:r>
          </w:p>
        </w:tc>
        <w:tc>
          <w:tcPr>
            <w:tcW w:w="345" w:type="pct"/>
            <w:tcBorders>
              <w:top w:val="nil"/>
              <w:left w:val="nil"/>
              <w:bottom w:val="nil"/>
              <w:right w:val="nil"/>
            </w:tcBorders>
            <w:shd w:val="clear" w:color="auto" w:fill="auto"/>
            <w:noWrap/>
            <w:vAlign w:val="bottom"/>
            <w:hideMark/>
          </w:tcPr>
          <w:p w14:paraId="181C8C05" w14:textId="77777777" w:rsidR="00742641" w:rsidRPr="00742641" w:rsidRDefault="00742641" w:rsidP="00742641">
            <w:pPr>
              <w:rPr>
                <w:rFonts w:ascii="Arial" w:hAnsi="Arial" w:cs="Arial"/>
                <w:color w:val="000000"/>
                <w:sz w:val="20"/>
              </w:rPr>
            </w:pPr>
          </w:p>
        </w:tc>
      </w:tr>
      <w:tr w:rsidR="00742641" w:rsidRPr="00742641" w14:paraId="50334C3D" w14:textId="77777777" w:rsidTr="00742641">
        <w:trPr>
          <w:trHeight w:val="540"/>
        </w:trPr>
        <w:tc>
          <w:tcPr>
            <w:tcW w:w="534" w:type="pct"/>
            <w:vMerge/>
            <w:tcBorders>
              <w:top w:val="nil"/>
              <w:left w:val="single" w:sz="8" w:space="0" w:color="auto"/>
              <w:bottom w:val="single" w:sz="4" w:space="0" w:color="auto"/>
              <w:right w:val="single" w:sz="8" w:space="0" w:color="auto"/>
            </w:tcBorders>
            <w:vAlign w:val="center"/>
            <w:hideMark/>
          </w:tcPr>
          <w:p w14:paraId="67BB14E9" w14:textId="77777777" w:rsidR="00742641" w:rsidRPr="00742641" w:rsidRDefault="00742641" w:rsidP="00742641">
            <w:pPr>
              <w:rPr>
                <w:rFonts w:ascii="Arial" w:hAnsi="Arial" w:cs="Arial"/>
                <w:color w:val="000000"/>
                <w:sz w:val="20"/>
              </w:rPr>
            </w:pPr>
          </w:p>
        </w:tc>
        <w:tc>
          <w:tcPr>
            <w:tcW w:w="903" w:type="pct"/>
            <w:tcBorders>
              <w:top w:val="nil"/>
              <w:left w:val="nil"/>
              <w:bottom w:val="single" w:sz="4" w:space="0" w:color="auto"/>
              <w:right w:val="single" w:sz="4" w:space="0" w:color="auto"/>
            </w:tcBorders>
            <w:shd w:val="clear" w:color="auto" w:fill="auto"/>
            <w:vAlign w:val="bottom"/>
            <w:hideMark/>
          </w:tcPr>
          <w:p w14:paraId="0F1E1FB7"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Studentská 1668, České Budějovice</w:t>
            </w:r>
          </w:p>
        </w:tc>
        <w:tc>
          <w:tcPr>
            <w:tcW w:w="545" w:type="pct"/>
            <w:vMerge/>
            <w:tcBorders>
              <w:top w:val="nil"/>
              <w:left w:val="nil"/>
              <w:bottom w:val="single" w:sz="8" w:space="0" w:color="000000"/>
              <w:right w:val="nil"/>
            </w:tcBorders>
            <w:vAlign w:val="center"/>
            <w:hideMark/>
          </w:tcPr>
          <w:p w14:paraId="11B366A1" w14:textId="77777777" w:rsidR="00742641" w:rsidRPr="00742641" w:rsidRDefault="00742641" w:rsidP="00742641">
            <w:pPr>
              <w:rPr>
                <w:rFonts w:ascii="Calibri" w:hAnsi="Calibri" w:cs="Calibri"/>
                <w:color w:val="0000FF"/>
                <w:szCs w:val="22"/>
                <w:u w:val="single"/>
              </w:rPr>
            </w:pPr>
          </w:p>
        </w:tc>
        <w:tc>
          <w:tcPr>
            <w:tcW w:w="704" w:type="pct"/>
            <w:tcBorders>
              <w:top w:val="nil"/>
              <w:left w:val="single" w:sz="4" w:space="0" w:color="auto"/>
              <w:bottom w:val="single" w:sz="4" w:space="0" w:color="auto"/>
              <w:right w:val="single" w:sz="4" w:space="0" w:color="auto"/>
            </w:tcBorders>
            <w:shd w:val="clear" w:color="auto" w:fill="auto"/>
            <w:vAlign w:val="bottom"/>
            <w:hideMark/>
          </w:tcPr>
          <w:p w14:paraId="2A74FC57"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Pavilón ZOO – budova C</w:t>
            </w:r>
          </w:p>
        </w:tc>
        <w:tc>
          <w:tcPr>
            <w:tcW w:w="1459" w:type="pct"/>
            <w:gridSpan w:val="3"/>
            <w:tcBorders>
              <w:top w:val="single" w:sz="4" w:space="0" w:color="auto"/>
              <w:left w:val="nil"/>
              <w:bottom w:val="single" w:sz="4" w:space="0" w:color="auto"/>
              <w:right w:val="single" w:sz="4" w:space="0" w:color="000000"/>
            </w:tcBorders>
            <w:shd w:val="clear" w:color="000000" w:fill="FFFFFF"/>
            <w:noWrap/>
            <w:vAlign w:val="bottom"/>
            <w:hideMark/>
          </w:tcPr>
          <w:p w14:paraId="650164E1" w14:textId="77777777" w:rsidR="00742641" w:rsidRPr="00742641" w:rsidRDefault="00742641" w:rsidP="00742641">
            <w:pPr>
              <w:jc w:val="center"/>
              <w:rPr>
                <w:rFonts w:ascii="Arial" w:hAnsi="Arial" w:cs="Arial"/>
                <w:color w:val="000000"/>
                <w:sz w:val="20"/>
              </w:rPr>
            </w:pPr>
            <w:r w:rsidRPr="00742641">
              <w:rPr>
                <w:rFonts w:ascii="Arial" w:hAnsi="Arial" w:cs="Arial"/>
                <w:color w:val="000000"/>
                <w:sz w:val="20"/>
              </w:rPr>
              <w:t>EZS</w:t>
            </w:r>
          </w:p>
        </w:tc>
        <w:tc>
          <w:tcPr>
            <w:tcW w:w="510" w:type="pct"/>
            <w:vMerge/>
            <w:tcBorders>
              <w:top w:val="nil"/>
              <w:left w:val="single" w:sz="4" w:space="0" w:color="auto"/>
              <w:bottom w:val="single" w:sz="4" w:space="0" w:color="auto"/>
              <w:right w:val="single" w:sz="8" w:space="0" w:color="auto"/>
            </w:tcBorders>
            <w:vAlign w:val="center"/>
            <w:hideMark/>
          </w:tcPr>
          <w:p w14:paraId="0187EC53" w14:textId="77777777" w:rsidR="00742641" w:rsidRPr="00742641" w:rsidRDefault="00742641" w:rsidP="00742641">
            <w:pPr>
              <w:rPr>
                <w:rFonts w:ascii="Arial" w:hAnsi="Arial" w:cs="Arial"/>
                <w:color w:val="000000"/>
                <w:sz w:val="20"/>
              </w:rPr>
            </w:pPr>
          </w:p>
        </w:tc>
        <w:tc>
          <w:tcPr>
            <w:tcW w:w="345" w:type="pct"/>
            <w:tcBorders>
              <w:top w:val="nil"/>
              <w:left w:val="nil"/>
              <w:bottom w:val="nil"/>
              <w:right w:val="nil"/>
            </w:tcBorders>
            <w:shd w:val="clear" w:color="auto" w:fill="auto"/>
            <w:noWrap/>
            <w:vAlign w:val="bottom"/>
            <w:hideMark/>
          </w:tcPr>
          <w:p w14:paraId="5681E4CC" w14:textId="77777777" w:rsidR="00742641" w:rsidRPr="00742641" w:rsidRDefault="00742641" w:rsidP="00742641">
            <w:pPr>
              <w:jc w:val="center"/>
              <w:rPr>
                <w:rFonts w:ascii="Arial" w:hAnsi="Arial" w:cs="Arial"/>
                <w:color w:val="000000"/>
                <w:sz w:val="20"/>
              </w:rPr>
            </w:pPr>
          </w:p>
        </w:tc>
      </w:tr>
      <w:tr w:rsidR="00742641" w:rsidRPr="00742641" w14:paraId="3C979454" w14:textId="77777777" w:rsidTr="00742641">
        <w:trPr>
          <w:trHeight w:val="540"/>
        </w:trPr>
        <w:tc>
          <w:tcPr>
            <w:tcW w:w="534" w:type="pct"/>
            <w:vMerge/>
            <w:tcBorders>
              <w:top w:val="nil"/>
              <w:left w:val="single" w:sz="8" w:space="0" w:color="auto"/>
              <w:bottom w:val="single" w:sz="4" w:space="0" w:color="auto"/>
              <w:right w:val="single" w:sz="8" w:space="0" w:color="auto"/>
            </w:tcBorders>
            <w:vAlign w:val="center"/>
            <w:hideMark/>
          </w:tcPr>
          <w:p w14:paraId="5B009534" w14:textId="77777777" w:rsidR="00742641" w:rsidRPr="00742641" w:rsidRDefault="00742641" w:rsidP="00742641">
            <w:pPr>
              <w:rPr>
                <w:rFonts w:ascii="Arial" w:hAnsi="Arial" w:cs="Arial"/>
                <w:color w:val="000000"/>
                <w:sz w:val="20"/>
              </w:rPr>
            </w:pPr>
          </w:p>
        </w:tc>
        <w:tc>
          <w:tcPr>
            <w:tcW w:w="903" w:type="pct"/>
            <w:tcBorders>
              <w:top w:val="nil"/>
              <w:left w:val="nil"/>
              <w:bottom w:val="single" w:sz="4" w:space="0" w:color="auto"/>
              <w:right w:val="single" w:sz="4" w:space="0" w:color="auto"/>
            </w:tcBorders>
            <w:shd w:val="clear" w:color="auto" w:fill="auto"/>
            <w:vAlign w:val="bottom"/>
            <w:hideMark/>
          </w:tcPr>
          <w:p w14:paraId="4068CBF3"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Studentská 1668, České Budějovice</w:t>
            </w:r>
          </w:p>
        </w:tc>
        <w:tc>
          <w:tcPr>
            <w:tcW w:w="545" w:type="pct"/>
            <w:vMerge/>
            <w:tcBorders>
              <w:top w:val="nil"/>
              <w:left w:val="nil"/>
              <w:bottom w:val="single" w:sz="8" w:space="0" w:color="000000"/>
              <w:right w:val="nil"/>
            </w:tcBorders>
            <w:vAlign w:val="center"/>
            <w:hideMark/>
          </w:tcPr>
          <w:p w14:paraId="0F64FDE0" w14:textId="77777777" w:rsidR="00742641" w:rsidRPr="00742641" w:rsidRDefault="00742641" w:rsidP="00742641">
            <w:pPr>
              <w:rPr>
                <w:rFonts w:ascii="Calibri" w:hAnsi="Calibri" w:cs="Calibri"/>
                <w:color w:val="0000FF"/>
                <w:szCs w:val="22"/>
                <w:u w:val="single"/>
              </w:rPr>
            </w:pPr>
          </w:p>
        </w:tc>
        <w:tc>
          <w:tcPr>
            <w:tcW w:w="704" w:type="pct"/>
            <w:tcBorders>
              <w:top w:val="nil"/>
              <w:left w:val="single" w:sz="4" w:space="0" w:color="auto"/>
              <w:bottom w:val="single" w:sz="4" w:space="0" w:color="auto"/>
              <w:right w:val="single" w:sz="4" w:space="0" w:color="auto"/>
            </w:tcBorders>
            <w:shd w:val="clear" w:color="auto" w:fill="auto"/>
            <w:vAlign w:val="bottom"/>
            <w:hideMark/>
          </w:tcPr>
          <w:p w14:paraId="306C30A0"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 xml:space="preserve">Pavilón veterinární – budova D </w:t>
            </w:r>
          </w:p>
        </w:tc>
        <w:tc>
          <w:tcPr>
            <w:tcW w:w="1459" w:type="pct"/>
            <w:gridSpan w:val="3"/>
            <w:tcBorders>
              <w:top w:val="single" w:sz="4" w:space="0" w:color="auto"/>
              <w:left w:val="nil"/>
              <w:bottom w:val="single" w:sz="4" w:space="0" w:color="auto"/>
              <w:right w:val="single" w:sz="4" w:space="0" w:color="000000"/>
            </w:tcBorders>
            <w:shd w:val="clear" w:color="000000" w:fill="FFFFFF"/>
            <w:noWrap/>
            <w:vAlign w:val="bottom"/>
            <w:hideMark/>
          </w:tcPr>
          <w:p w14:paraId="41923115" w14:textId="77777777" w:rsidR="00742641" w:rsidRPr="00742641" w:rsidRDefault="00742641" w:rsidP="00742641">
            <w:pPr>
              <w:jc w:val="center"/>
              <w:rPr>
                <w:rFonts w:ascii="Arial" w:hAnsi="Arial" w:cs="Arial"/>
                <w:color w:val="000000"/>
                <w:sz w:val="20"/>
              </w:rPr>
            </w:pPr>
            <w:r w:rsidRPr="00742641">
              <w:rPr>
                <w:rFonts w:ascii="Arial" w:hAnsi="Arial" w:cs="Arial"/>
                <w:color w:val="000000"/>
                <w:sz w:val="20"/>
              </w:rPr>
              <w:t>EZS</w:t>
            </w:r>
          </w:p>
        </w:tc>
        <w:tc>
          <w:tcPr>
            <w:tcW w:w="510" w:type="pct"/>
            <w:vMerge/>
            <w:tcBorders>
              <w:top w:val="nil"/>
              <w:left w:val="single" w:sz="4" w:space="0" w:color="auto"/>
              <w:bottom w:val="single" w:sz="4" w:space="0" w:color="auto"/>
              <w:right w:val="single" w:sz="8" w:space="0" w:color="auto"/>
            </w:tcBorders>
            <w:vAlign w:val="center"/>
            <w:hideMark/>
          </w:tcPr>
          <w:p w14:paraId="2071CCFF" w14:textId="77777777" w:rsidR="00742641" w:rsidRPr="00742641" w:rsidRDefault="00742641" w:rsidP="00742641">
            <w:pPr>
              <w:rPr>
                <w:rFonts w:ascii="Arial" w:hAnsi="Arial" w:cs="Arial"/>
                <w:color w:val="000000"/>
                <w:sz w:val="20"/>
              </w:rPr>
            </w:pPr>
          </w:p>
        </w:tc>
        <w:tc>
          <w:tcPr>
            <w:tcW w:w="345" w:type="pct"/>
            <w:tcBorders>
              <w:top w:val="nil"/>
              <w:left w:val="nil"/>
              <w:bottom w:val="nil"/>
              <w:right w:val="nil"/>
            </w:tcBorders>
            <w:shd w:val="clear" w:color="auto" w:fill="auto"/>
            <w:noWrap/>
            <w:vAlign w:val="bottom"/>
            <w:hideMark/>
          </w:tcPr>
          <w:p w14:paraId="48D2085C" w14:textId="77777777" w:rsidR="00742641" w:rsidRPr="00742641" w:rsidRDefault="00742641" w:rsidP="00742641">
            <w:pPr>
              <w:jc w:val="center"/>
              <w:rPr>
                <w:rFonts w:ascii="Arial" w:hAnsi="Arial" w:cs="Arial"/>
                <w:color w:val="000000"/>
                <w:sz w:val="20"/>
              </w:rPr>
            </w:pPr>
          </w:p>
        </w:tc>
      </w:tr>
      <w:tr w:rsidR="00742641" w:rsidRPr="00742641" w14:paraId="720D7F18" w14:textId="77777777" w:rsidTr="00742641">
        <w:trPr>
          <w:trHeight w:val="540"/>
        </w:trPr>
        <w:tc>
          <w:tcPr>
            <w:tcW w:w="534" w:type="pct"/>
            <w:vMerge/>
            <w:tcBorders>
              <w:top w:val="nil"/>
              <w:left w:val="single" w:sz="8" w:space="0" w:color="auto"/>
              <w:bottom w:val="single" w:sz="4" w:space="0" w:color="auto"/>
              <w:right w:val="single" w:sz="8" w:space="0" w:color="auto"/>
            </w:tcBorders>
            <w:vAlign w:val="center"/>
            <w:hideMark/>
          </w:tcPr>
          <w:p w14:paraId="1E222B5E" w14:textId="77777777" w:rsidR="00742641" w:rsidRPr="00742641" w:rsidRDefault="00742641" w:rsidP="00742641">
            <w:pPr>
              <w:rPr>
                <w:rFonts w:ascii="Arial" w:hAnsi="Arial" w:cs="Arial"/>
                <w:color w:val="000000"/>
                <w:sz w:val="20"/>
              </w:rPr>
            </w:pPr>
          </w:p>
        </w:tc>
        <w:tc>
          <w:tcPr>
            <w:tcW w:w="903" w:type="pct"/>
            <w:tcBorders>
              <w:top w:val="nil"/>
              <w:left w:val="nil"/>
              <w:bottom w:val="single" w:sz="4" w:space="0" w:color="auto"/>
              <w:right w:val="single" w:sz="4" w:space="0" w:color="auto"/>
            </w:tcBorders>
            <w:shd w:val="clear" w:color="auto" w:fill="auto"/>
            <w:vAlign w:val="bottom"/>
            <w:hideMark/>
          </w:tcPr>
          <w:p w14:paraId="1FE66840"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Studentská 1668, České Budějovice</w:t>
            </w:r>
          </w:p>
        </w:tc>
        <w:tc>
          <w:tcPr>
            <w:tcW w:w="545" w:type="pct"/>
            <w:vMerge/>
            <w:tcBorders>
              <w:top w:val="nil"/>
              <w:left w:val="nil"/>
              <w:bottom w:val="single" w:sz="8" w:space="0" w:color="000000"/>
              <w:right w:val="nil"/>
            </w:tcBorders>
            <w:vAlign w:val="center"/>
            <w:hideMark/>
          </w:tcPr>
          <w:p w14:paraId="653A3471" w14:textId="77777777" w:rsidR="00742641" w:rsidRPr="00742641" w:rsidRDefault="00742641" w:rsidP="00742641">
            <w:pPr>
              <w:rPr>
                <w:rFonts w:ascii="Calibri" w:hAnsi="Calibri" w:cs="Calibri"/>
                <w:color w:val="0000FF"/>
                <w:szCs w:val="22"/>
                <w:u w:val="single"/>
              </w:rPr>
            </w:pPr>
          </w:p>
        </w:tc>
        <w:tc>
          <w:tcPr>
            <w:tcW w:w="704" w:type="pct"/>
            <w:tcBorders>
              <w:top w:val="nil"/>
              <w:left w:val="single" w:sz="4" w:space="0" w:color="auto"/>
              <w:bottom w:val="single" w:sz="4" w:space="0" w:color="auto"/>
              <w:right w:val="single" w:sz="4" w:space="0" w:color="auto"/>
            </w:tcBorders>
            <w:shd w:val="clear" w:color="auto" w:fill="auto"/>
            <w:vAlign w:val="bottom"/>
            <w:hideMark/>
          </w:tcPr>
          <w:p w14:paraId="04FAC10D"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 xml:space="preserve">Pavilón mikrobiologie – budova E </w:t>
            </w:r>
          </w:p>
        </w:tc>
        <w:tc>
          <w:tcPr>
            <w:tcW w:w="1459" w:type="pct"/>
            <w:gridSpan w:val="3"/>
            <w:tcBorders>
              <w:top w:val="single" w:sz="4" w:space="0" w:color="auto"/>
              <w:left w:val="nil"/>
              <w:bottom w:val="single" w:sz="4" w:space="0" w:color="auto"/>
              <w:right w:val="single" w:sz="4" w:space="0" w:color="000000"/>
            </w:tcBorders>
            <w:shd w:val="clear" w:color="000000" w:fill="FFFFFF"/>
            <w:noWrap/>
            <w:vAlign w:val="bottom"/>
            <w:hideMark/>
          </w:tcPr>
          <w:p w14:paraId="22CCB5B7" w14:textId="77777777" w:rsidR="00742641" w:rsidRPr="00742641" w:rsidRDefault="00742641" w:rsidP="00742641">
            <w:pPr>
              <w:jc w:val="center"/>
              <w:rPr>
                <w:rFonts w:ascii="Arial" w:hAnsi="Arial" w:cs="Arial"/>
                <w:color w:val="000000"/>
                <w:sz w:val="20"/>
              </w:rPr>
            </w:pPr>
            <w:r w:rsidRPr="00742641">
              <w:rPr>
                <w:rFonts w:ascii="Arial" w:hAnsi="Arial" w:cs="Arial"/>
                <w:color w:val="000000"/>
                <w:sz w:val="20"/>
              </w:rPr>
              <w:t>EZS</w:t>
            </w:r>
          </w:p>
        </w:tc>
        <w:tc>
          <w:tcPr>
            <w:tcW w:w="510" w:type="pct"/>
            <w:vMerge/>
            <w:tcBorders>
              <w:top w:val="nil"/>
              <w:left w:val="single" w:sz="4" w:space="0" w:color="auto"/>
              <w:bottom w:val="single" w:sz="4" w:space="0" w:color="auto"/>
              <w:right w:val="single" w:sz="8" w:space="0" w:color="auto"/>
            </w:tcBorders>
            <w:vAlign w:val="center"/>
            <w:hideMark/>
          </w:tcPr>
          <w:p w14:paraId="2263E47B" w14:textId="77777777" w:rsidR="00742641" w:rsidRPr="00742641" w:rsidRDefault="00742641" w:rsidP="00742641">
            <w:pPr>
              <w:rPr>
                <w:rFonts w:ascii="Arial" w:hAnsi="Arial" w:cs="Arial"/>
                <w:color w:val="000000"/>
                <w:sz w:val="20"/>
              </w:rPr>
            </w:pPr>
          </w:p>
        </w:tc>
        <w:tc>
          <w:tcPr>
            <w:tcW w:w="345" w:type="pct"/>
            <w:tcBorders>
              <w:top w:val="nil"/>
              <w:left w:val="nil"/>
              <w:bottom w:val="nil"/>
              <w:right w:val="nil"/>
            </w:tcBorders>
            <w:shd w:val="clear" w:color="auto" w:fill="auto"/>
            <w:noWrap/>
            <w:vAlign w:val="bottom"/>
            <w:hideMark/>
          </w:tcPr>
          <w:p w14:paraId="6D410298" w14:textId="77777777" w:rsidR="00742641" w:rsidRPr="00742641" w:rsidRDefault="00742641" w:rsidP="00742641">
            <w:pPr>
              <w:jc w:val="center"/>
              <w:rPr>
                <w:rFonts w:ascii="Arial" w:hAnsi="Arial" w:cs="Arial"/>
                <w:color w:val="000000"/>
                <w:sz w:val="20"/>
              </w:rPr>
            </w:pPr>
          </w:p>
        </w:tc>
      </w:tr>
      <w:tr w:rsidR="00742641" w:rsidRPr="00742641" w14:paraId="2B699179" w14:textId="77777777" w:rsidTr="00742641">
        <w:trPr>
          <w:trHeight w:val="540"/>
        </w:trPr>
        <w:tc>
          <w:tcPr>
            <w:tcW w:w="534" w:type="pct"/>
            <w:vMerge/>
            <w:tcBorders>
              <w:top w:val="nil"/>
              <w:left w:val="single" w:sz="8" w:space="0" w:color="auto"/>
              <w:bottom w:val="single" w:sz="4" w:space="0" w:color="auto"/>
              <w:right w:val="single" w:sz="8" w:space="0" w:color="auto"/>
            </w:tcBorders>
            <w:vAlign w:val="center"/>
            <w:hideMark/>
          </w:tcPr>
          <w:p w14:paraId="0AD1C1EB" w14:textId="77777777" w:rsidR="00742641" w:rsidRPr="00742641" w:rsidRDefault="00742641" w:rsidP="00742641">
            <w:pPr>
              <w:rPr>
                <w:rFonts w:ascii="Arial" w:hAnsi="Arial" w:cs="Arial"/>
                <w:color w:val="000000"/>
                <w:sz w:val="20"/>
              </w:rPr>
            </w:pPr>
          </w:p>
        </w:tc>
        <w:tc>
          <w:tcPr>
            <w:tcW w:w="903" w:type="pct"/>
            <w:tcBorders>
              <w:top w:val="nil"/>
              <w:left w:val="nil"/>
              <w:bottom w:val="single" w:sz="4" w:space="0" w:color="auto"/>
              <w:right w:val="single" w:sz="4" w:space="0" w:color="auto"/>
            </w:tcBorders>
            <w:shd w:val="clear" w:color="auto" w:fill="auto"/>
            <w:vAlign w:val="bottom"/>
            <w:hideMark/>
          </w:tcPr>
          <w:p w14:paraId="2C091423"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Studentská, České Budějovice</w:t>
            </w:r>
          </w:p>
        </w:tc>
        <w:tc>
          <w:tcPr>
            <w:tcW w:w="545" w:type="pct"/>
            <w:vMerge/>
            <w:tcBorders>
              <w:top w:val="nil"/>
              <w:left w:val="nil"/>
              <w:bottom w:val="single" w:sz="8" w:space="0" w:color="000000"/>
              <w:right w:val="nil"/>
            </w:tcBorders>
            <w:vAlign w:val="center"/>
            <w:hideMark/>
          </w:tcPr>
          <w:p w14:paraId="73564C4B" w14:textId="77777777" w:rsidR="00742641" w:rsidRPr="00742641" w:rsidRDefault="00742641" w:rsidP="00742641">
            <w:pPr>
              <w:rPr>
                <w:rFonts w:ascii="Calibri" w:hAnsi="Calibri" w:cs="Calibri"/>
                <w:color w:val="0000FF"/>
                <w:szCs w:val="22"/>
                <w:u w:val="single"/>
              </w:rPr>
            </w:pPr>
          </w:p>
        </w:tc>
        <w:tc>
          <w:tcPr>
            <w:tcW w:w="704" w:type="pct"/>
            <w:tcBorders>
              <w:top w:val="nil"/>
              <w:left w:val="single" w:sz="4" w:space="0" w:color="auto"/>
              <w:bottom w:val="single" w:sz="4" w:space="0" w:color="auto"/>
              <w:right w:val="single" w:sz="4" w:space="0" w:color="auto"/>
            </w:tcBorders>
            <w:shd w:val="clear" w:color="auto" w:fill="auto"/>
            <w:vAlign w:val="bottom"/>
            <w:hideMark/>
          </w:tcPr>
          <w:p w14:paraId="50B9C152" w14:textId="77777777" w:rsidR="00742641" w:rsidRPr="00742641" w:rsidRDefault="00742641" w:rsidP="00742641">
            <w:pPr>
              <w:rPr>
                <w:rFonts w:ascii="Arial" w:hAnsi="Arial" w:cs="Arial"/>
                <w:color w:val="000000"/>
                <w:sz w:val="20"/>
              </w:rPr>
            </w:pPr>
            <w:proofErr w:type="spellStart"/>
            <w:r w:rsidRPr="00742641">
              <w:rPr>
                <w:rFonts w:ascii="Arial" w:hAnsi="Arial" w:cs="Arial"/>
                <w:color w:val="000000"/>
                <w:sz w:val="20"/>
              </w:rPr>
              <w:t>Agrolaboratoř</w:t>
            </w:r>
            <w:proofErr w:type="spellEnd"/>
            <w:r w:rsidRPr="00742641">
              <w:rPr>
                <w:rFonts w:ascii="Arial" w:hAnsi="Arial" w:cs="Arial"/>
                <w:color w:val="000000"/>
                <w:sz w:val="20"/>
              </w:rPr>
              <w:t xml:space="preserve"> Rostlinná výroba a Agroekologie </w:t>
            </w:r>
          </w:p>
        </w:tc>
        <w:tc>
          <w:tcPr>
            <w:tcW w:w="1459" w:type="pct"/>
            <w:gridSpan w:val="3"/>
            <w:tcBorders>
              <w:top w:val="single" w:sz="4" w:space="0" w:color="auto"/>
              <w:left w:val="nil"/>
              <w:bottom w:val="single" w:sz="4" w:space="0" w:color="auto"/>
              <w:right w:val="single" w:sz="4" w:space="0" w:color="000000"/>
            </w:tcBorders>
            <w:shd w:val="clear" w:color="000000" w:fill="FFFFFF"/>
            <w:noWrap/>
            <w:vAlign w:val="bottom"/>
            <w:hideMark/>
          </w:tcPr>
          <w:p w14:paraId="013A4C2C" w14:textId="77777777" w:rsidR="00742641" w:rsidRPr="00742641" w:rsidRDefault="00742641" w:rsidP="00742641">
            <w:pPr>
              <w:jc w:val="center"/>
              <w:rPr>
                <w:rFonts w:ascii="Arial" w:hAnsi="Arial" w:cs="Arial"/>
                <w:color w:val="000000"/>
                <w:sz w:val="20"/>
              </w:rPr>
            </w:pPr>
            <w:r w:rsidRPr="00742641">
              <w:rPr>
                <w:rFonts w:ascii="Arial" w:hAnsi="Arial" w:cs="Arial"/>
                <w:color w:val="000000"/>
                <w:sz w:val="20"/>
              </w:rPr>
              <w:t>EZS</w:t>
            </w:r>
          </w:p>
        </w:tc>
        <w:tc>
          <w:tcPr>
            <w:tcW w:w="510" w:type="pct"/>
            <w:tcBorders>
              <w:top w:val="nil"/>
              <w:left w:val="nil"/>
              <w:bottom w:val="single" w:sz="4" w:space="0" w:color="auto"/>
              <w:right w:val="single" w:sz="8" w:space="0" w:color="auto"/>
            </w:tcBorders>
            <w:shd w:val="clear" w:color="auto" w:fill="auto"/>
            <w:noWrap/>
            <w:vAlign w:val="bottom"/>
            <w:hideMark/>
          </w:tcPr>
          <w:p w14:paraId="3488DE3F" w14:textId="77777777" w:rsidR="00742641" w:rsidRPr="00742641" w:rsidRDefault="00742641" w:rsidP="00742641">
            <w:pPr>
              <w:rPr>
                <w:rFonts w:ascii="Arial" w:hAnsi="Arial" w:cs="Arial"/>
                <w:color w:val="000000"/>
                <w:sz w:val="20"/>
              </w:rPr>
            </w:pPr>
            <w:proofErr w:type="spellStart"/>
            <w:r w:rsidRPr="00742641">
              <w:rPr>
                <w:rFonts w:ascii="Arial" w:hAnsi="Arial" w:cs="Arial"/>
                <w:color w:val="000000"/>
                <w:sz w:val="20"/>
              </w:rPr>
              <w:t>Texcom</w:t>
            </w:r>
            <w:proofErr w:type="spellEnd"/>
            <w:r w:rsidRPr="00742641">
              <w:rPr>
                <w:rFonts w:ascii="Arial" w:hAnsi="Arial" w:cs="Arial"/>
                <w:color w:val="000000"/>
                <w:sz w:val="20"/>
              </w:rPr>
              <w:t xml:space="preserve"> 816</w:t>
            </w:r>
          </w:p>
        </w:tc>
        <w:tc>
          <w:tcPr>
            <w:tcW w:w="345" w:type="pct"/>
            <w:tcBorders>
              <w:top w:val="nil"/>
              <w:left w:val="nil"/>
              <w:bottom w:val="nil"/>
              <w:right w:val="nil"/>
            </w:tcBorders>
            <w:shd w:val="clear" w:color="auto" w:fill="auto"/>
            <w:noWrap/>
            <w:vAlign w:val="bottom"/>
            <w:hideMark/>
          </w:tcPr>
          <w:p w14:paraId="01C2DB74" w14:textId="77777777" w:rsidR="00742641" w:rsidRPr="00742641" w:rsidRDefault="00742641" w:rsidP="00742641">
            <w:pPr>
              <w:rPr>
                <w:rFonts w:ascii="Arial" w:hAnsi="Arial" w:cs="Arial"/>
                <w:color w:val="000000"/>
                <w:sz w:val="20"/>
              </w:rPr>
            </w:pPr>
          </w:p>
        </w:tc>
      </w:tr>
      <w:tr w:rsidR="00742641" w:rsidRPr="00742641" w14:paraId="0129462F" w14:textId="77777777" w:rsidTr="00742641">
        <w:trPr>
          <w:trHeight w:val="630"/>
        </w:trPr>
        <w:tc>
          <w:tcPr>
            <w:tcW w:w="534" w:type="pct"/>
            <w:vMerge/>
            <w:tcBorders>
              <w:top w:val="nil"/>
              <w:left w:val="single" w:sz="8" w:space="0" w:color="auto"/>
              <w:bottom w:val="single" w:sz="4" w:space="0" w:color="auto"/>
              <w:right w:val="single" w:sz="8" w:space="0" w:color="auto"/>
            </w:tcBorders>
            <w:vAlign w:val="center"/>
            <w:hideMark/>
          </w:tcPr>
          <w:p w14:paraId="0BFEA41E" w14:textId="77777777" w:rsidR="00742641" w:rsidRPr="00742641" w:rsidRDefault="00742641" w:rsidP="00742641">
            <w:pPr>
              <w:rPr>
                <w:rFonts w:ascii="Arial" w:hAnsi="Arial" w:cs="Arial"/>
                <w:color w:val="000000"/>
                <w:sz w:val="20"/>
              </w:rPr>
            </w:pPr>
          </w:p>
        </w:tc>
        <w:tc>
          <w:tcPr>
            <w:tcW w:w="903" w:type="pct"/>
            <w:tcBorders>
              <w:top w:val="nil"/>
              <w:left w:val="nil"/>
              <w:bottom w:val="single" w:sz="4" w:space="0" w:color="auto"/>
              <w:right w:val="single" w:sz="4" w:space="0" w:color="auto"/>
            </w:tcBorders>
            <w:shd w:val="clear" w:color="auto" w:fill="auto"/>
            <w:vAlign w:val="bottom"/>
            <w:hideMark/>
          </w:tcPr>
          <w:p w14:paraId="42EADADE"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Studentská, České Budějovice</w:t>
            </w:r>
          </w:p>
        </w:tc>
        <w:tc>
          <w:tcPr>
            <w:tcW w:w="545" w:type="pct"/>
            <w:vMerge/>
            <w:tcBorders>
              <w:top w:val="nil"/>
              <w:left w:val="nil"/>
              <w:bottom w:val="single" w:sz="8" w:space="0" w:color="000000"/>
              <w:right w:val="nil"/>
            </w:tcBorders>
            <w:vAlign w:val="center"/>
            <w:hideMark/>
          </w:tcPr>
          <w:p w14:paraId="46DB4F2D" w14:textId="77777777" w:rsidR="00742641" w:rsidRPr="00742641" w:rsidRDefault="00742641" w:rsidP="00742641">
            <w:pPr>
              <w:rPr>
                <w:rFonts w:ascii="Calibri" w:hAnsi="Calibri" w:cs="Calibri"/>
                <w:color w:val="0000FF"/>
                <w:szCs w:val="22"/>
                <w:u w:val="single"/>
              </w:rPr>
            </w:pPr>
          </w:p>
        </w:tc>
        <w:tc>
          <w:tcPr>
            <w:tcW w:w="704" w:type="pct"/>
            <w:tcBorders>
              <w:top w:val="nil"/>
              <w:left w:val="single" w:sz="4" w:space="0" w:color="auto"/>
              <w:bottom w:val="single" w:sz="4" w:space="0" w:color="auto"/>
              <w:right w:val="single" w:sz="4" w:space="0" w:color="auto"/>
            </w:tcBorders>
            <w:shd w:val="clear" w:color="auto" w:fill="auto"/>
            <w:vAlign w:val="bottom"/>
            <w:hideMark/>
          </w:tcPr>
          <w:p w14:paraId="66794F4E"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 xml:space="preserve">Meteorologická stanice </w:t>
            </w:r>
          </w:p>
        </w:tc>
        <w:tc>
          <w:tcPr>
            <w:tcW w:w="1459" w:type="pct"/>
            <w:gridSpan w:val="3"/>
            <w:tcBorders>
              <w:top w:val="single" w:sz="4" w:space="0" w:color="auto"/>
              <w:left w:val="nil"/>
              <w:bottom w:val="single" w:sz="4" w:space="0" w:color="auto"/>
              <w:right w:val="single" w:sz="4" w:space="0" w:color="000000"/>
            </w:tcBorders>
            <w:shd w:val="clear" w:color="000000" w:fill="FFFFFF"/>
            <w:noWrap/>
            <w:vAlign w:val="bottom"/>
            <w:hideMark/>
          </w:tcPr>
          <w:p w14:paraId="56E45AFF" w14:textId="77777777" w:rsidR="00742641" w:rsidRPr="00742641" w:rsidRDefault="00742641" w:rsidP="00742641">
            <w:pPr>
              <w:jc w:val="center"/>
              <w:rPr>
                <w:rFonts w:ascii="Arial" w:hAnsi="Arial" w:cs="Arial"/>
                <w:color w:val="000000"/>
                <w:sz w:val="20"/>
              </w:rPr>
            </w:pPr>
            <w:r w:rsidRPr="00742641">
              <w:rPr>
                <w:rFonts w:ascii="Arial" w:hAnsi="Arial" w:cs="Arial"/>
                <w:color w:val="000000"/>
                <w:sz w:val="20"/>
              </w:rPr>
              <w:t>EZS</w:t>
            </w:r>
          </w:p>
        </w:tc>
        <w:tc>
          <w:tcPr>
            <w:tcW w:w="510" w:type="pct"/>
            <w:tcBorders>
              <w:top w:val="nil"/>
              <w:left w:val="nil"/>
              <w:bottom w:val="single" w:sz="4" w:space="0" w:color="auto"/>
              <w:right w:val="single" w:sz="8" w:space="0" w:color="auto"/>
            </w:tcBorders>
            <w:shd w:val="clear" w:color="auto" w:fill="auto"/>
            <w:noWrap/>
            <w:vAlign w:val="bottom"/>
            <w:hideMark/>
          </w:tcPr>
          <w:p w14:paraId="1183C58D" w14:textId="77777777" w:rsidR="00742641" w:rsidRPr="00742641" w:rsidRDefault="00742641" w:rsidP="00742641">
            <w:pPr>
              <w:rPr>
                <w:rFonts w:ascii="Arial" w:hAnsi="Arial" w:cs="Arial"/>
                <w:color w:val="000000"/>
                <w:sz w:val="20"/>
              </w:rPr>
            </w:pPr>
            <w:proofErr w:type="spellStart"/>
            <w:r w:rsidRPr="00742641">
              <w:rPr>
                <w:rFonts w:ascii="Arial" w:hAnsi="Arial" w:cs="Arial"/>
                <w:color w:val="000000"/>
                <w:sz w:val="20"/>
              </w:rPr>
              <w:t>Texcom</w:t>
            </w:r>
            <w:proofErr w:type="spellEnd"/>
            <w:r w:rsidRPr="00742641">
              <w:rPr>
                <w:rFonts w:ascii="Arial" w:hAnsi="Arial" w:cs="Arial"/>
                <w:color w:val="000000"/>
                <w:sz w:val="20"/>
              </w:rPr>
              <w:t xml:space="preserve"> 816</w:t>
            </w:r>
          </w:p>
        </w:tc>
        <w:tc>
          <w:tcPr>
            <w:tcW w:w="345" w:type="pct"/>
            <w:tcBorders>
              <w:top w:val="nil"/>
              <w:left w:val="nil"/>
              <w:bottom w:val="nil"/>
              <w:right w:val="nil"/>
            </w:tcBorders>
            <w:shd w:val="clear" w:color="auto" w:fill="auto"/>
            <w:noWrap/>
            <w:vAlign w:val="bottom"/>
            <w:hideMark/>
          </w:tcPr>
          <w:p w14:paraId="073E6EB2" w14:textId="77777777" w:rsidR="00742641" w:rsidRPr="00742641" w:rsidRDefault="00742641" w:rsidP="00742641">
            <w:pPr>
              <w:rPr>
                <w:rFonts w:ascii="Arial" w:hAnsi="Arial" w:cs="Arial"/>
                <w:color w:val="000000"/>
                <w:sz w:val="20"/>
              </w:rPr>
            </w:pPr>
          </w:p>
        </w:tc>
      </w:tr>
      <w:tr w:rsidR="00742641" w:rsidRPr="00742641" w14:paraId="06337F53" w14:textId="77777777" w:rsidTr="00742641">
        <w:trPr>
          <w:trHeight w:val="510"/>
        </w:trPr>
        <w:tc>
          <w:tcPr>
            <w:tcW w:w="534"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2776304C"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Ekonomická fakulta</w:t>
            </w:r>
          </w:p>
        </w:tc>
        <w:tc>
          <w:tcPr>
            <w:tcW w:w="903" w:type="pct"/>
            <w:tcBorders>
              <w:top w:val="single" w:sz="8" w:space="0" w:color="auto"/>
              <w:left w:val="nil"/>
              <w:bottom w:val="single" w:sz="4" w:space="0" w:color="auto"/>
              <w:right w:val="single" w:sz="4" w:space="0" w:color="auto"/>
            </w:tcBorders>
            <w:shd w:val="clear" w:color="auto" w:fill="auto"/>
            <w:vAlign w:val="bottom"/>
            <w:hideMark/>
          </w:tcPr>
          <w:p w14:paraId="7C27A86D"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Studentská 13, České Budějovice</w:t>
            </w:r>
          </w:p>
        </w:tc>
        <w:tc>
          <w:tcPr>
            <w:tcW w:w="545" w:type="pct"/>
            <w:vMerge w:val="restart"/>
            <w:tcBorders>
              <w:top w:val="nil"/>
              <w:left w:val="single" w:sz="4" w:space="0" w:color="auto"/>
              <w:bottom w:val="single" w:sz="8" w:space="0" w:color="000000"/>
              <w:right w:val="single" w:sz="4" w:space="0" w:color="auto"/>
            </w:tcBorders>
            <w:shd w:val="clear" w:color="auto" w:fill="auto"/>
            <w:vAlign w:val="center"/>
            <w:hideMark/>
          </w:tcPr>
          <w:p w14:paraId="18755A9E" w14:textId="1759E032" w:rsidR="00742641" w:rsidRPr="00742641" w:rsidRDefault="00E86B9B" w:rsidP="00742641">
            <w:pPr>
              <w:jc w:val="center"/>
              <w:rPr>
                <w:rFonts w:ascii="Calibri" w:hAnsi="Calibri" w:cs="Calibri"/>
                <w:color w:val="0000FF"/>
                <w:szCs w:val="22"/>
                <w:u w:val="single"/>
              </w:rPr>
            </w:pPr>
            <w:hyperlink r:id="rId25" w:history="1">
              <w:proofErr w:type="spellStart"/>
              <w:r w:rsidR="00FA5C8A">
                <w:rPr>
                  <w:rFonts w:ascii="Calibri" w:hAnsi="Calibri" w:cs="Calibri"/>
                  <w:color w:val="0000FF"/>
                  <w:szCs w:val="22"/>
                  <w:u w:val="single"/>
                </w:rPr>
                <w:t>xxx</w:t>
              </w:r>
              <w:proofErr w:type="spellEnd"/>
            </w:hyperlink>
          </w:p>
        </w:tc>
        <w:tc>
          <w:tcPr>
            <w:tcW w:w="704" w:type="pct"/>
            <w:tcBorders>
              <w:top w:val="single" w:sz="8" w:space="0" w:color="auto"/>
              <w:left w:val="nil"/>
              <w:bottom w:val="single" w:sz="4" w:space="0" w:color="auto"/>
              <w:right w:val="single" w:sz="4" w:space="0" w:color="auto"/>
            </w:tcBorders>
            <w:shd w:val="clear" w:color="auto" w:fill="auto"/>
            <w:noWrap/>
            <w:vAlign w:val="bottom"/>
            <w:hideMark/>
          </w:tcPr>
          <w:p w14:paraId="692228C0" w14:textId="77777777" w:rsidR="00742641" w:rsidRPr="00742641" w:rsidRDefault="00742641" w:rsidP="00742641">
            <w:pPr>
              <w:rPr>
                <w:rFonts w:ascii="Arial" w:hAnsi="Arial" w:cs="Arial"/>
                <w:sz w:val="20"/>
              </w:rPr>
            </w:pPr>
            <w:r w:rsidRPr="00742641">
              <w:rPr>
                <w:rFonts w:ascii="Arial" w:hAnsi="Arial" w:cs="Arial"/>
                <w:sz w:val="20"/>
              </w:rPr>
              <w:t>Děkanát K400</w:t>
            </w:r>
          </w:p>
        </w:tc>
        <w:tc>
          <w:tcPr>
            <w:tcW w:w="1459" w:type="pct"/>
            <w:gridSpan w:val="3"/>
            <w:tcBorders>
              <w:top w:val="single" w:sz="8" w:space="0" w:color="auto"/>
              <w:left w:val="nil"/>
              <w:bottom w:val="single" w:sz="4" w:space="0" w:color="auto"/>
              <w:right w:val="single" w:sz="4" w:space="0" w:color="000000"/>
            </w:tcBorders>
            <w:shd w:val="clear" w:color="000000" w:fill="FFFFFF"/>
            <w:noWrap/>
            <w:vAlign w:val="bottom"/>
            <w:hideMark/>
          </w:tcPr>
          <w:p w14:paraId="5E824748" w14:textId="77777777" w:rsidR="00742641" w:rsidRPr="00742641" w:rsidRDefault="00742641" w:rsidP="00742641">
            <w:pPr>
              <w:jc w:val="center"/>
              <w:rPr>
                <w:rFonts w:ascii="Arial" w:hAnsi="Arial" w:cs="Arial"/>
                <w:color w:val="000000"/>
                <w:sz w:val="20"/>
              </w:rPr>
            </w:pPr>
            <w:r w:rsidRPr="00742641">
              <w:rPr>
                <w:rFonts w:ascii="Arial" w:hAnsi="Arial" w:cs="Arial"/>
                <w:color w:val="000000"/>
                <w:sz w:val="20"/>
              </w:rPr>
              <w:t>EZS</w:t>
            </w:r>
          </w:p>
        </w:tc>
        <w:tc>
          <w:tcPr>
            <w:tcW w:w="510" w:type="pct"/>
            <w:tcBorders>
              <w:top w:val="single" w:sz="8" w:space="0" w:color="auto"/>
              <w:left w:val="nil"/>
              <w:bottom w:val="single" w:sz="4" w:space="0" w:color="auto"/>
              <w:right w:val="single" w:sz="8" w:space="0" w:color="auto"/>
            </w:tcBorders>
            <w:shd w:val="clear" w:color="auto" w:fill="auto"/>
            <w:noWrap/>
            <w:vAlign w:val="bottom"/>
            <w:hideMark/>
          </w:tcPr>
          <w:p w14:paraId="46F586D3" w14:textId="77777777" w:rsidR="00742641" w:rsidRPr="00742641" w:rsidRDefault="00742641" w:rsidP="00742641">
            <w:pPr>
              <w:rPr>
                <w:rFonts w:ascii="Arial" w:hAnsi="Arial" w:cs="Arial"/>
                <w:color w:val="000000"/>
                <w:sz w:val="20"/>
              </w:rPr>
            </w:pPr>
            <w:proofErr w:type="spellStart"/>
            <w:r w:rsidRPr="00742641">
              <w:rPr>
                <w:rFonts w:ascii="Arial" w:hAnsi="Arial" w:cs="Arial"/>
                <w:color w:val="000000"/>
                <w:sz w:val="20"/>
              </w:rPr>
              <w:t>Texcom</w:t>
            </w:r>
            <w:proofErr w:type="spellEnd"/>
            <w:r w:rsidRPr="00742641">
              <w:rPr>
                <w:rFonts w:ascii="Arial" w:hAnsi="Arial" w:cs="Arial"/>
                <w:color w:val="000000"/>
                <w:sz w:val="20"/>
              </w:rPr>
              <w:t xml:space="preserve"> 168</w:t>
            </w:r>
          </w:p>
        </w:tc>
        <w:tc>
          <w:tcPr>
            <w:tcW w:w="345" w:type="pct"/>
            <w:tcBorders>
              <w:top w:val="nil"/>
              <w:left w:val="nil"/>
              <w:bottom w:val="nil"/>
              <w:right w:val="nil"/>
            </w:tcBorders>
            <w:shd w:val="clear" w:color="auto" w:fill="auto"/>
            <w:noWrap/>
            <w:vAlign w:val="bottom"/>
            <w:hideMark/>
          </w:tcPr>
          <w:p w14:paraId="5442152F" w14:textId="77777777" w:rsidR="00742641" w:rsidRPr="00742641" w:rsidRDefault="00742641" w:rsidP="00742641">
            <w:pPr>
              <w:rPr>
                <w:rFonts w:ascii="Arial" w:hAnsi="Arial" w:cs="Arial"/>
                <w:color w:val="000000"/>
                <w:sz w:val="20"/>
              </w:rPr>
            </w:pPr>
          </w:p>
        </w:tc>
      </w:tr>
      <w:tr w:rsidR="00742641" w:rsidRPr="00742641" w14:paraId="4800E594" w14:textId="77777777" w:rsidTr="00742641">
        <w:trPr>
          <w:trHeight w:val="540"/>
        </w:trPr>
        <w:tc>
          <w:tcPr>
            <w:tcW w:w="534" w:type="pct"/>
            <w:vMerge/>
            <w:tcBorders>
              <w:top w:val="single" w:sz="8" w:space="0" w:color="auto"/>
              <w:left w:val="single" w:sz="8" w:space="0" w:color="auto"/>
              <w:bottom w:val="single" w:sz="8" w:space="0" w:color="000000"/>
              <w:right w:val="single" w:sz="8" w:space="0" w:color="auto"/>
            </w:tcBorders>
            <w:vAlign w:val="center"/>
            <w:hideMark/>
          </w:tcPr>
          <w:p w14:paraId="00A83F11" w14:textId="77777777" w:rsidR="00742641" w:rsidRPr="00742641" w:rsidRDefault="00742641" w:rsidP="00742641">
            <w:pPr>
              <w:rPr>
                <w:rFonts w:ascii="Arial" w:hAnsi="Arial" w:cs="Arial"/>
                <w:color w:val="000000"/>
                <w:sz w:val="20"/>
              </w:rPr>
            </w:pPr>
          </w:p>
        </w:tc>
        <w:tc>
          <w:tcPr>
            <w:tcW w:w="903" w:type="pct"/>
            <w:tcBorders>
              <w:top w:val="nil"/>
              <w:left w:val="nil"/>
              <w:bottom w:val="single" w:sz="8" w:space="0" w:color="auto"/>
              <w:right w:val="single" w:sz="4" w:space="0" w:color="auto"/>
            </w:tcBorders>
            <w:shd w:val="clear" w:color="auto" w:fill="auto"/>
            <w:vAlign w:val="bottom"/>
            <w:hideMark/>
          </w:tcPr>
          <w:p w14:paraId="51880D39"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Studentská, České Budějovice</w:t>
            </w:r>
          </w:p>
        </w:tc>
        <w:tc>
          <w:tcPr>
            <w:tcW w:w="545" w:type="pct"/>
            <w:vMerge/>
            <w:tcBorders>
              <w:top w:val="nil"/>
              <w:left w:val="single" w:sz="4" w:space="0" w:color="auto"/>
              <w:bottom w:val="single" w:sz="8" w:space="0" w:color="000000"/>
              <w:right w:val="single" w:sz="4" w:space="0" w:color="auto"/>
            </w:tcBorders>
            <w:vAlign w:val="center"/>
            <w:hideMark/>
          </w:tcPr>
          <w:p w14:paraId="6B701753" w14:textId="77777777" w:rsidR="00742641" w:rsidRPr="00742641" w:rsidRDefault="00742641" w:rsidP="00742641">
            <w:pPr>
              <w:rPr>
                <w:rFonts w:ascii="Calibri" w:hAnsi="Calibri" w:cs="Calibri"/>
                <w:color w:val="0000FF"/>
                <w:szCs w:val="22"/>
                <w:u w:val="single"/>
              </w:rPr>
            </w:pPr>
          </w:p>
        </w:tc>
        <w:tc>
          <w:tcPr>
            <w:tcW w:w="704" w:type="pct"/>
            <w:tcBorders>
              <w:top w:val="nil"/>
              <w:left w:val="nil"/>
              <w:bottom w:val="single" w:sz="8" w:space="0" w:color="auto"/>
              <w:right w:val="single" w:sz="4" w:space="0" w:color="auto"/>
            </w:tcBorders>
            <w:shd w:val="clear" w:color="auto" w:fill="auto"/>
            <w:noWrap/>
            <w:vAlign w:val="bottom"/>
            <w:hideMark/>
          </w:tcPr>
          <w:p w14:paraId="463BCBBB" w14:textId="77777777" w:rsidR="00742641" w:rsidRPr="00742641" w:rsidRDefault="00742641" w:rsidP="00742641">
            <w:pPr>
              <w:rPr>
                <w:rFonts w:ascii="Arial" w:hAnsi="Arial" w:cs="Arial"/>
                <w:sz w:val="20"/>
              </w:rPr>
            </w:pPr>
            <w:r w:rsidRPr="00742641">
              <w:rPr>
                <w:rFonts w:ascii="Arial" w:hAnsi="Arial" w:cs="Arial"/>
                <w:sz w:val="20"/>
              </w:rPr>
              <w:t xml:space="preserve">Pavilón učeben „F“ </w:t>
            </w:r>
          </w:p>
        </w:tc>
        <w:tc>
          <w:tcPr>
            <w:tcW w:w="1459" w:type="pct"/>
            <w:gridSpan w:val="3"/>
            <w:tcBorders>
              <w:top w:val="single" w:sz="4" w:space="0" w:color="auto"/>
              <w:left w:val="nil"/>
              <w:bottom w:val="single" w:sz="8" w:space="0" w:color="auto"/>
              <w:right w:val="single" w:sz="4" w:space="0" w:color="000000"/>
            </w:tcBorders>
            <w:shd w:val="clear" w:color="000000" w:fill="FFFFFF"/>
            <w:noWrap/>
            <w:vAlign w:val="bottom"/>
            <w:hideMark/>
          </w:tcPr>
          <w:p w14:paraId="7F039315" w14:textId="77777777" w:rsidR="00742641" w:rsidRPr="00742641" w:rsidRDefault="00742641" w:rsidP="00742641">
            <w:pPr>
              <w:jc w:val="center"/>
              <w:rPr>
                <w:rFonts w:ascii="Arial" w:hAnsi="Arial" w:cs="Arial"/>
                <w:color w:val="000000"/>
                <w:sz w:val="20"/>
              </w:rPr>
            </w:pPr>
            <w:r w:rsidRPr="00742641">
              <w:rPr>
                <w:rFonts w:ascii="Arial" w:hAnsi="Arial" w:cs="Arial"/>
                <w:color w:val="000000"/>
                <w:sz w:val="20"/>
              </w:rPr>
              <w:t>EZS</w:t>
            </w:r>
          </w:p>
        </w:tc>
        <w:tc>
          <w:tcPr>
            <w:tcW w:w="510" w:type="pct"/>
            <w:tcBorders>
              <w:top w:val="nil"/>
              <w:left w:val="nil"/>
              <w:bottom w:val="single" w:sz="8" w:space="0" w:color="auto"/>
              <w:right w:val="single" w:sz="8" w:space="0" w:color="auto"/>
            </w:tcBorders>
            <w:shd w:val="clear" w:color="auto" w:fill="auto"/>
            <w:noWrap/>
            <w:vAlign w:val="bottom"/>
            <w:hideMark/>
          </w:tcPr>
          <w:p w14:paraId="472E77C7" w14:textId="77777777" w:rsidR="00742641" w:rsidRPr="00742641" w:rsidRDefault="00742641" w:rsidP="00742641">
            <w:pPr>
              <w:rPr>
                <w:rFonts w:ascii="Arial" w:hAnsi="Arial" w:cs="Arial"/>
                <w:color w:val="000000"/>
                <w:sz w:val="20"/>
              </w:rPr>
            </w:pPr>
            <w:proofErr w:type="spellStart"/>
            <w:r w:rsidRPr="00742641">
              <w:rPr>
                <w:rFonts w:ascii="Arial" w:hAnsi="Arial" w:cs="Arial"/>
                <w:color w:val="000000"/>
                <w:sz w:val="20"/>
              </w:rPr>
              <w:t>Texcom</w:t>
            </w:r>
            <w:proofErr w:type="spellEnd"/>
            <w:r w:rsidRPr="00742641">
              <w:rPr>
                <w:rFonts w:ascii="Arial" w:hAnsi="Arial" w:cs="Arial"/>
                <w:color w:val="000000"/>
                <w:sz w:val="20"/>
              </w:rPr>
              <w:t xml:space="preserve"> 816</w:t>
            </w:r>
          </w:p>
        </w:tc>
        <w:tc>
          <w:tcPr>
            <w:tcW w:w="345" w:type="pct"/>
            <w:tcBorders>
              <w:top w:val="nil"/>
              <w:left w:val="nil"/>
              <w:bottom w:val="nil"/>
              <w:right w:val="nil"/>
            </w:tcBorders>
            <w:shd w:val="clear" w:color="auto" w:fill="auto"/>
            <w:noWrap/>
            <w:vAlign w:val="bottom"/>
            <w:hideMark/>
          </w:tcPr>
          <w:p w14:paraId="5CB5DD8A" w14:textId="77777777" w:rsidR="00742641" w:rsidRPr="00742641" w:rsidRDefault="00742641" w:rsidP="00742641">
            <w:pPr>
              <w:rPr>
                <w:rFonts w:ascii="Arial" w:hAnsi="Arial" w:cs="Arial"/>
                <w:color w:val="000000"/>
                <w:sz w:val="20"/>
              </w:rPr>
            </w:pPr>
          </w:p>
        </w:tc>
      </w:tr>
      <w:tr w:rsidR="00742641" w:rsidRPr="00742641" w14:paraId="603C236C" w14:textId="77777777" w:rsidTr="00742641">
        <w:trPr>
          <w:trHeight w:val="570"/>
        </w:trPr>
        <w:tc>
          <w:tcPr>
            <w:tcW w:w="534" w:type="pct"/>
            <w:tcBorders>
              <w:top w:val="single" w:sz="4" w:space="0" w:color="auto"/>
              <w:left w:val="single" w:sz="8" w:space="0" w:color="auto"/>
              <w:bottom w:val="single" w:sz="8" w:space="0" w:color="auto"/>
              <w:right w:val="single" w:sz="8" w:space="0" w:color="auto"/>
            </w:tcBorders>
            <w:shd w:val="clear" w:color="000000" w:fill="D9D9D9"/>
            <w:vAlign w:val="center"/>
            <w:hideMark/>
          </w:tcPr>
          <w:p w14:paraId="65742E90"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Fakulta rybářství a ochrany vod</w:t>
            </w:r>
          </w:p>
        </w:tc>
        <w:tc>
          <w:tcPr>
            <w:tcW w:w="903" w:type="pct"/>
            <w:tcBorders>
              <w:top w:val="single" w:sz="4" w:space="0" w:color="auto"/>
              <w:left w:val="nil"/>
              <w:bottom w:val="single" w:sz="8" w:space="0" w:color="auto"/>
              <w:right w:val="single" w:sz="4" w:space="0" w:color="auto"/>
            </w:tcBorders>
            <w:shd w:val="clear" w:color="auto" w:fill="auto"/>
            <w:vAlign w:val="bottom"/>
            <w:hideMark/>
          </w:tcPr>
          <w:p w14:paraId="352B3550" w14:textId="77777777" w:rsidR="00742641" w:rsidRPr="00742641" w:rsidRDefault="00742641" w:rsidP="00742641">
            <w:pPr>
              <w:rPr>
                <w:rFonts w:ascii="Arial" w:hAnsi="Arial" w:cs="Arial"/>
                <w:sz w:val="20"/>
              </w:rPr>
            </w:pPr>
            <w:r w:rsidRPr="00742641">
              <w:rPr>
                <w:rFonts w:ascii="Arial" w:hAnsi="Arial" w:cs="Arial"/>
                <w:sz w:val="20"/>
              </w:rPr>
              <w:t>Husova třída 458/102, České Budějovice</w:t>
            </w:r>
          </w:p>
        </w:tc>
        <w:tc>
          <w:tcPr>
            <w:tcW w:w="545" w:type="pct"/>
            <w:tcBorders>
              <w:top w:val="single" w:sz="4" w:space="0" w:color="auto"/>
              <w:left w:val="nil"/>
              <w:bottom w:val="single" w:sz="8" w:space="0" w:color="auto"/>
              <w:right w:val="single" w:sz="4" w:space="0" w:color="auto"/>
            </w:tcBorders>
            <w:shd w:val="clear" w:color="auto" w:fill="auto"/>
            <w:vAlign w:val="center"/>
            <w:hideMark/>
          </w:tcPr>
          <w:p w14:paraId="55A90039" w14:textId="220D171D" w:rsidR="00742641" w:rsidRPr="00742641" w:rsidRDefault="00E86B9B" w:rsidP="00742641">
            <w:pPr>
              <w:jc w:val="center"/>
              <w:rPr>
                <w:rFonts w:ascii="Calibri" w:hAnsi="Calibri" w:cs="Calibri"/>
                <w:color w:val="0000FF"/>
                <w:szCs w:val="22"/>
                <w:u w:val="single"/>
              </w:rPr>
            </w:pPr>
            <w:hyperlink r:id="rId26" w:history="1">
              <w:proofErr w:type="spellStart"/>
              <w:r w:rsidR="00FA5C8A">
                <w:rPr>
                  <w:rFonts w:ascii="Calibri" w:hAnsi="Calibri" w:cs="Calibri"/>
                  <w:color w:val="0000FF"/>
                  <w:szCs w:val="22"/>
                  <w:u w:val="single"/>
                </w:rPr>
                <w:t>xxx</w:t>
              </w:r>
              <w:proofErr w:type="spellEnd"/>
            </w:hyperlink>
          </w:p>
        </w:tc>
        <w:tc>
          <w:tcPr>
            <w:tcW w:w="704" w:type="pct"/>
            <w:tcBorders>
              <w:top w:val="single" w:sz="4" w:space="0" w:color="auto"/>
              <w:left w:val="nil"/>
              <w:bottom w:val="single" w:sz="8" w:space="0" w:color="auto"/>
              <w:right w:val="single" w:sz="4" w:space="0" w:color="auto"/>
            </w:tcBorders>
            <w:shd w:val="clear" w:color="auto" w:fill="auto"/>
            <w:noWrap/>
            <w:vAlign w:val="bottom"/>
            <w:hideMark/>
          </w:tcPr>
          <w:p w14:paraId="4F7A7375" w14:textId="77777777" w:rsidR="00742641" w:rsidRPr="00742641" w:rsidRDefault="00742641" w:rsidP="00742641">
            <w:pPr>
              <w:rPr>
                <w:rFonts w:ascii="Arial" w:hAnsi="Arial" w:cs="Arial"/>
                <w:sz w:val="20"/>
              </w:rPr>
            </w:pPr>
            <w:r w:rsidRPr="00742641">
              <w:rPr>
                <w:rFonts w:ascii="Arial" w:hAnsi="Arial" w:cs="Arial"/>
                <w:sz w:val="20"/>
              </w:rPr>
              <w:t> </w:t>
            </w:r>
          </w:p>
        </w:tc>
        <w:tc>
          <w:tcPr>
            <w:tcW w:w="1459" w:type="pct"/>
            <w:gridSpan w:val="3"/>
            <w:tcBorders>
              <w:top w:val="single" w:sz="8" w:space="0" w:color="auto"/>
              <w:left w:val="nil"/>
              <w:bottom w:val="single" w:sz="8" w:space="0" w:color="auto"/>
              <w:right w:val="single" w:sz="4" w:space="0" w:color="000000"/>
            </w:tcBorders>
            <w:shd w:val="clear" w:color="auto" w:fill="auto"/>
            <w:noWrap/>
            <w:vAlign w:val="bottom"/>
            <w:hideMark/>
          </w:tcPr>
          <w:p w14:paraId="27AC26CC" w14:textId="77777777" w:rsidR="00742641" w:rsidRPr="00742641" w:rsidRDefault="00742641" w:rsidP="00742641">
            <w:pPr>
              <w:jc w:val="center"/>
              <w:rPr>
                <w:rFonts w:ascii="Arial" w:hAnsi="Arial" w:cs="Arial"/>
                <w:sz w:val="20"/>
              </w:rPr>
            </w:pPr>
            <w:r w:rsidRPr="00742641">
              <w:rPr>
                <w:rFonts w:ascii="Arial" w:hAnsi="Arial" w:cs="Arial"/>
                <w:sz w:val="20"/>
              </w:rPr>
              <w:t>EZS, EPS</w:t>
            </w:r>
          </w:p>
        </w:tc>
        <w:tc>
          <w:tcPr>
            <w:tcW w:w="510" w:type="pct"/>
            <w:tcBorders>
              <w:top w:val="single" w:sz="4" w:space="0" w:color="auto"/>
              <w:left w:val="nil"/>
              <w:bottom w:val="single" w:sz="8" w:space="0" w:color="auto"/>
              <w:right w:val="single" w:sz="8" w:space="0" w:color="auto"/>
            </w:tcBorders>
            <w:shd w:val="clear" w:color="auto" w:fill="auto"/>
            <w:noWrap/>
            <w:vAlign w:val="bottom"/>
            <w:hideMark/>
          </w:tcPr>
          <w:p w14:paraId="12592B0A" w14:textId="77777777" w:rsidR="00742641" w:rsidRPr="00742641" w:rsidRDefault="00742641" w:rsidP="00742641">
            <w:pPr>
              <w:rPr>
                <w:rFonts w:ascii="Arial" w:hAnsi="Arial" w:cs="Arial"/>
                <w:color w:val="000000"/>
                <w:sz w:val="20"/>
              </w:rPr>
            </w:pPr>
            <w:proofErr w:type="spellStart"/>
            <w:r w:rsidRPr="00742641">
              <w:rPr>
                <w:rFonts w:ascii="Arial" w:hAnsi="Arial" w:cs="Arial"/>
                <w:color w:val="000000"/>
                <w:sz w:val="20"/>
              </w:rPr>
              <w:t>Galaxi</w:t>
            </w:r>
            <w:proofErr w:type="spellEnd"/>
            <w:r w:rsidRPr="00742641">
              <w:rPr>
                <w:rFonts w:ascii="Arial" w:hAnsi="Arial" w:cs="Arial"/>
                <w:color w:val="000000"/>
                <w:sz w:val="20"/>
              </w:rPr>
              <w:t xml:space="preserve"> 520</w:t>
            </w:r>
          </w:p>
        </w:tc>
        <w:tc>
          <w:tcPr>
            <w:tcW w:w="345" w:type="pct"/>
            <w:tcBorders>
              <w:top w:val="nil"/>
              <w:left w:val="nil"/>
              <w:bottom w:val="nil"/>
              <w:right w:val="nil"/>
            </w:tcBorders>
            <w:shd w:val="clear" w:color="auto" w:fill="auto"/>
            <w:noWrap/>
            <w:vAlign w:val="bottom"/>
            <w:hideMark/>
          </w:tcPr>
          <w:p w14:paraId="01D4EAB0" w14:textId="77777777" w:rsidR="00742641" w:rsidRPr="00742641" w:rsidRDefault="00742641" w:rsidP="00742641">
            <w:pPr>
              <w:rPr>
                <w:rFonts w:ascii="Arial" w:hAnsi="Arial" w:cs="Arial"/>
                <w:color w:val="000000"/>
                <w:sz w:val="20"/>
              </w:rPr>
            </w:pPr>
          </w:p>
        </w:tc>
      </w:tr>
      <w:tr w:rsidR="00742641" w:rsidRPr="00742641" w14:paraId="1BE43A9C" w14:textId="77777777" w:rsidTr="00742641">
        <w:trPr>
          <w:trHeight w:val="630"/>
        </w:trPr>
        <w:tc>
          <w:tcPr>
            <w:tcW w:w="534" w:type="pct"/>
            <w:tcBorders>
              <w:top w:val="nil"/>
              <w:left w:val="single" w:sz="8" w:space="0" w:color="auto"/>
              <w:bottom w:val="single" w:sz="8" w:space="0" w:color="auto"/>
              <w:right w:val="single" w:sz="8" w:space="0" w:color="auto"/>
            </w:tcBorders>
            <w:shd w:val="clear" w:color="000000" w:fill="D9D9D9"/>
            <w:noWrap/>
            <w:vAlign w:val="center"/>
            <w:hideMark/>
          </w:tcPr>
          <w:p w14:paraId="7E27DCFF" w14:textId="77777777" w:rsidR="00742641" w:rsidRPr="00742641" w:rsidRDefault="00742641" w:rsidP="00742641">
            <w:pPr>
              <w:rPr>
                <w:rFonts w:ascii="Arial" w:hAnsi="Arial" w:cs="Arial"/>
                <w:color w:val="000000"/>
                <w:sz w:val="20"/>
              </w:rPr>
            </w:pPr>
            <w:proofErr w:type="spellStart"/>
            <w:r w:rsidRPr="00742641">
              <w:rPr>
                <w:rFonts w:ascii="Arial" w:hAnsi="Arial" w:cs="Arial"/>
                <w:color w:val="000000"/>
                <w:sz w:val="20"/>
              </w:rPr>
              <w:t>KaM</w:t>
            </w:r>
            <w:proofErr w:type="spellEnd"/>
          </w:p>
        </w:tc>
        <w:tc>
          <w:tcPr>
            <w:tcW w:w="903" w:type="pct"/>
            <w:tcBorders>
              <w:top w:val="nil"/>
              <w:left w:val="nil"/>
              <w:bottom w:val="single" w:sz="8" w:space="0" w:color="auto"/>
              <w:right w:val="single" w:sz="4" w:space="0" w:color="auto"/>
            </w:tcBorders>
            <w:shd w:val="clear" w:color="000000" w:fill="FFFFFF"/>
            <w:vAlign w:val="bottom"/>
            <w:hideMark/>
          </w:tcPr>
          <w:p w14:paraId="5A560FA8"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Studentská, České Budějovice</w:t>
            </w:r>
          </w:p>
        </w:tc>
        <w:tc>
          <w:tcPr>
            <w:tcW w:w="545" w:type="pct"/>
            <w:tcBorders>
              <w:top w:val="nil"/>
              <w:left w:val="nil"/>
              <w:bottom w:val="single" w:sz="8" w:space="0" w:color="auto"/>
              <w:right w:val="single" w:sz="4" w:space="0" w:color="auto"/>
            </w:tcBorders>
            <w:shd w:val="clear" w:color="000000" w:fill="FFFFFF"/>
            <w:vAlign w:val="center"/>
            <w:hideMark/>
          </w:tcPr>
          <w:p w14:paraId="32A384F6" w14:textId="3090C5BD" w:rsidR="00742641" w:rsidRPr="00742641" w:rsidRDefault="00E86B9B" w:rsidP="00742641">
            <w:pPr>
              <w:jc w:val="center"/>
              <w:rPr>
                <w:rFonts w:ascii="Calibri" w:hAnsi="Calibri" w:cs="Calibri"/>
                <w:color w:val="0000FF"/>
                <w:szCs w:val="22"/>
                <w:u w:val="single"/>
              </w:rPr>
            </w:pPr>
            <w:hyperlink r:id="rId27" w:history="1">
              <w:proofErr w:type="spellStart"/>
              <w:r w:rsidR="00FA5C8A">
                <w:rPr>
                  <w:rFonts w:ascii="Calibri" w:hAnsi="Calibri" w:cs="Calibri"/>
                  <w:color w:val="0000FF"/>
                  <w:szCs w:val="22"/>
                  <w:u w:val="single"/>
                </w:rPr>
                <w:t>xxx</w:t>
              </w:r>
              <w:proofErr w:type="spellEnd"/>
            </w:hyperlink>
          </w:p>
        </w:tc>
        <w:tc>
          <w:tcPr>
            <w:tcW w:w="704" w:type="pct"/>
            <w:tcBorders>
              <w:top w:val="nil"/>
              <w:left w:val="nil"/>
              <w:bottom w:val="single" w:sz="8" w:space="0" w:color="auto"/>
              <w:right w:val="single" w:sz="4" w:space="0" w:color="auto"/>
            </w:tcBorders>
            <w:shd w:val="clear" w:color="auto" w:fill="auto"/>
            <w:vAlign w:val="bottom"/>
            <w:hideMark/>
          </w:tcPr>
          <w:p w14:paraId="46309E8B"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Autodoprava-garáže</w:t>
            </w:r>
          </w:p>
        </w:tc>
        <w:tc>
          <w:tcPr>
            <w:tcW w:w="1459" w:type="pct"/>
            <w:gridSpan w:val="3"/>
            <w:tcBorders>
              <w:top w:val="single" w:sz="8" w:space="0" w:color="auto"/>
              <w:left w:val="nil"/>
              <w:bottom w:val="single" w:sz="8" w:space="0" w:color="auto"/>
              <w:right w:val="single" w:sz="4" w:space="0" w:color="000000"/>
            </w:tcBorders>
            <w:shd w:val="clear" w:color="auto" w:fill="auto"/>
            <w:noWrap/>
            <w:vAlign w:val="bottom"/>
            <w:hideMark/>
          </w:tcPr>
          <w:p w14:paraId="523F17C8" w14:textId="77777777" w:rsidR="00742641" w:rsidRPr="00742641" w:rsidRDefault="00742641" w:rsidP="00742641">
            <w:pPr>
              <w:jc w:val="center"/>
              <w:rPr>
                <w:rFonts w:ascii="Arial" w:hAnsi="Arial" w:cs="Arial"/>
                <w:color w:val="000000"/>
                <w:sz w:val="20"/>
              </w:rPr>
            </w:pPr>
            <w:r w:rsidRPr="00742641">
              <w:rPr>
                <w:rFonts w:ascii="Arial" w:hAnsi="Arial" w:cs="Arial"/>
                <w:color w:val="000000"/>
                <w:sz w:val="20"/>
              </w:rPr>
              <w:t>EZS</w:t>
            </w:r>
          </w:p>
        </w:tc>
        <w:tc>
          <w:tcPr>
            <w:tcW w:w="510" w:type="pct"/>
            <w:tcBorders>
              <w:top w:val="nil"/>
              <w:left w:val="nil"/>
              <w:bottom w:val="single" w:sz="8" w:space="0" w:color="auto"/>
              <w:right w:val="single" w:sz="8" w:space="0" w:color="auto"/>
            </w:tcBorders>
            <w:shd w:val="clear" w:color="auto" w:fill="auto"/>
            <w:noWrap/>
            <w:vAlign w:val="bottom"/>
            <w:hideMark/>
          </w:tcPr>
          <w:p w14:paraId="598032F7" w14:textId="77777777" w:rsidR="00742641" w:rsidRPr="00742641" w:rsidRDefault="00742641" w:rsidP="00742641">
            <w:pPr>
              <w:rPr>
                <w:rFonts w:ascii="Arial" w:hAnsi="Arial" w:cs="Arial"/>
                <w:color w:val="000000"/>
                <w:sz w:val="20"/>
              </w:rPr>
            </w:pPr>
            <w:proofErr w:type="spellStart"/>
            <w:r w:rsidRPr="00742641">
              <w:rPr>
                <w:rFonts w:ascii="Arial" w:hAnsi="Arial" w:cs="Arial"/>
                <w:color w:val="000000"/>
                <w:sz w:val="20"/>
              </w:rPr>
              <w:t>Texcom</w:t>
            </w:r>
            <w:proofErr w:type="spellEnd"/>
            <w:r w:rsidRPr="00742641">
              <w:rPr>
                <w:rFonts w:ascii="Arial" w:hAnsi="Arial" w:cs="Arial"/>
                <w:color w:val="000000"/>
                <w:sz w:val="20"/>
              </w:rPr>
              <w:t xml:space="preserve"> 816</w:t>
            </w:r>
          </w:p>
        </w:tc>
        <w:tc>
          <w:tcPr>
            <w:tcW w:w="345" w:type="pct"/>
            <w:tcBorders>
              <w:top w:val="nil"/>
              <w:left w:val="nil"/>
              <w:bottom w:val="nil"/>
              <w:right w:val="nil"/>
            </w:tcBorders>
            <w:shd w:val="clear" w:color="auto" w:fill="auto"/>
            <w:noWrap/>
            <w:vAlign w:val="bottom"/>
            <w:hideMark/>
          </w:tcPr>
          <w:p w14:paraId="2630095F" w14:textId="77777777" w:rsidR="00742641" w:rsidRPr="00742641" w:rsidRDefault="00742641" w:rsidP="00742641">
            <w:pPr>
              <w:rPr>
                <w:rFonts w:ascii="Arial" w:hAnsi="Arial" w:cs="Arial"/>
                <w:color w:val="000000"/>
                <w:sz w:val="20"/>
              </w:rPr>
            </w:pPr>
          </w:p>
        </w:tc>
      </w:tr>
      <w:tr w:rsidR="00742641" w:rsidRPr="00742641" w14:paraId="1DAF83BE" w14:textId="77777777" w:rsidTr="00742641">
        <w:trPr>
          <w:trHeight w:val="255"/>
        </w:trPr>
        <w:tc>
          <w:tcPr>
            <w:tcW w:w="534" w:type="pct"/>
            <w:tcBorders>
              <w:top w:val="nil"/>
              <w:left w:val="nil"/>
              <w:bottom w:val="nil"/>
              <w:right w:val="nil"/>
            </w:tcBorders>
            <w:shd w:val="clear" w:color="auto" w:fill="auto"/>
            <w:noWrap/>
            <w:vAlign w:val="bottom"/>
            <w:hideMark/>
          </w:tcPr>
          <w:p w14:paraId="1DA935E3" w14:textId="77777777" w:rsidR="00742641" w:rsidRPr="00742641" w:rsidRDefault="00742641" w:rsidP="00742641">
            <w:pPr>
              <w:rPr>
                <w:sz w:val="20"/>
              </w:rPr>
            </w:pPr>
          </w:p>
        </w:tc>
        <w:tc>
          <w:tcPr>
            <w:tcW w:w="903" w:type="pct"/>
            <w:tcBorders>
              <w:top w:val="nil"/>
              <w:left w:val="nil"/>
              <w:bottom w:val="nil"/>
              <w:right w:val="nil"/>
            </w:tcBorders>
            <w:shd w:val="clear" w:color="auto" w:fill="auto"/>
            <w:noWrap/>
            <w:vAlign w:val="bottom"/>
            <w:hideMark/>
          </w:tcPr>
          <w:p w14:paraId="7F84F651" w14:textId="77777777" w:rsidR="00742641" w:rsidRPr="00742641" w:rsidRDefault="00742641" w:rsidP="00742641">
            <w:pPr>
              <w:rPr>
                <w:sz w:val="20"/>
              </w:rPr>
            </w:pPr>
          </w:p>
        </w:tc>
        <w:tc>
          <w:tcPr>
            <w:tcW w:w="545" w:type="pct"/>
            <w:tcBorders>
              <w:top w:val="nil"/>
              <w:left w:val="nil"/>
              <w:bottom w:val="nil"/>
              <w:right w:val="nil"/>
            </w:tcBorders>
            <w:shd w:val="clear" w:color="auto" w:fill="auto"/>
            <w:noWrap/>
            <w:vAlign w:val="bottom"/>
            <w:hideMark/>
          </w:tcPr>
          <w:p w14:paraId="2AEA6BC0" w14:textId="77777777" w:rsidR="00742641" w:rsidRPr="00742641" w:rsidRDefault="00742641" w:rsidP="00742641">
            <w:pPr>
              <w:rPr>
                <w:sz w:val="20"/>
              </w:rPr>
            </w:pPr>
          </w:p>
        </w:tc>
        <w:tc>
          <w:tcPr>
            <w:tcW w:w="704" w:type="pct"/>
            <w:tcBorders>
              <w:top w:val="nil"/>
              <w:left w:val="nil"/>
              <w:bottom w:val="nil"/>
              <w:right w:val="nil"/>
            </w:tcBorders>
            <w:shd w:val="clear" w:color="auto" w:fill="auto"/>
            <w:vAlign w:val="bottom"/>
            <w:hideMark/>
          </w:tcPr>
          <w:p w14:paraId="7E3474FF" w14:textId="77777777" w:rsidR="00742641" w:rsidRPr="00742641" w:rsidRDefault="00742641" w:rsidP="00742641">
            <w:pPr>
              <w:rPr>
                <w:sz w:val="20"/>
              </w:rPr>
            </w:pPr>
          </w:p>
        </w:tc>
        <w:tc>
          <w:tcPr>
            <w:tcW w:w="447" w:type="pct"/>
            <w:tcBorders>
              <w:top w:val="nil"/>
              <w:left w:val="nil"/>
              <w:bottom w:val="nil"/>
              <w:right w:val="nil"/>
            </w:tcBorders>
            <w:shd w:val="clear" w:color="auto" w:fill="auto"/>
            <w:noWrap/>
            <w:vAlign w:val="bottom"/>
            <w:hideMark/>
          </w:tcPr>
          <w:p w14:paraId="3D794915" w14:textId="77777777" w:rsidR="00742641" w:rsidRPr="00742641" w:rsidRDefault="00742641" w:rsidP="00742641">
            <w:pPr>
              <w:rPr>
                <w:sz w:val="20"/>
              </w:rPr>
            </w:pPr>
          </w:p>
        </w:tc>
        <w:tc>
          <w:tcPr>
            <w:tcW w:w="369" w:type="pct"/>
            <w:tcBorders>
              <w:top w:val="nil"/>
              <w:left w:val="nil"/>
              <w:bottom w:val="nil"/>
              <w:right w:val="nil"/>
            </w:tcBorders>
            <w:shd w:val="clear" w:color="auto" w:fill="auto"/>
            <w:noWrap/>
            <w:vAlign w:val="bottom"/>
            <w:hideMark/>
          </w:tcPr>
          <w:p w14:paraId="70F57A93" w14:textId="77777777" w:rsidR="00742641" w:rsidRPr="00742641" w:rsidRDefault="00742641" w:rsidP="00742641">
            <w:pPr>
              <w:rPr>
                <w:sz w:val="20"/>
              </w:rPr>
            </w:pPr>
          </w:p>
        </w:tc>
        <w:tc>
          <w:tcPr>
            <w:tcW w:w="644" w:type="pct"/>
            <w:tcBorders>
              <w:top w:val="nil"/>
              <w:left w:val="nil"/>
              <w:bottom w:val="nil"/>
              <w:right w:val="nil"/>
            </w:tcBorders>
            <w:shd w:val="clear" w:color="auto" w:fill="auto"/>
            <w:noWrap/>
            <w:vAlign w:val="bottom"/>
            <w:hideMark/>
          </w:tcPr>
          <w:p w14:paraId="146C5257" w14:textId="77777777" w:rsidR="00742641" w:rsidRPr="00742641" w:rsidRDefault="00742641" w:rsidP="00742641">
            <w:pPr>
              <w:rPr>
                <w:sz w:val="20"/>
              </w:rPr>
            </w:pPr>
          </w:p>
        </w:tc>
        <w:tc>
          <w:tcPr>
            <w:tcW w:w="510" w:type="pct"/>
            <w:tcBorders>
              <w:top w:val="nil"/>
              <w:left w:val="nil"/>
              <w:bottom w:val="nil"/>
              <w:right w:val="nil"/>
            </w:tcBorders>
            <w:shd w:val="clear" w:color="auto" w:fill="auto"/>
            <w:noWrap/>
            <w:vAlign w:val="bottom"/>
            <w:hideMark/>
          </w:tcPr>
          <w:p w14:paraId="1A9F8DAD" w14:textId="77777777" w:rsidR="00742641" w:rsidRPr="00742641" w:rsidRDefault="00742641" w:rsidP="00742641">
            <w:pPr>
              <w:rPr>
                <w:sz w:val="20"/>
              </w:rPr>
            </w:pPr>
          </w:p>
        </w:tc>
        <w:tc>
          <w:tcPr>
            <w:tcW w:w="345" w:type="pct"/>
            <w:tcBorders>
              <w:top w:val="nil"/>
              <w:left w:val="nil"/>
              <w:bottom w:val="nil"/>
              <w:right w:val="nil"/>
            </w:tcBorders>
            <w:shd w:val="clear" w:color="auto" w:fill="auto"/>
            <w:noWrap/>
            <w:vAlign w:val="bottom"/>
            <w:hideMark/>
          </w:tcPr>
          <w:p w14:paraId="760AF6EB" w14:textId="77777777" w:rsidR="00742641" w:rsidRPr="00742641" w:rsidRDefault="00742641" w:rsidP="00742641">
            <w:pPr>
              <w:rPr>
                <w:sz w:val="20"/>
              </w:rPr>
            </w:pPr>
          </w:p>
        </w:tc>
      </w:tr>
      <w:tr w:rsidR="00742641" w:rsidRPr="00742641" w14:paraId="3178E6FD" w14:textId="77777777" w:rsidTr="00742641">
        <w:trPr>
          <w:trHeight w:val="255"/>
        </w:trPr>
        <w:tc>
          <w:tcPr>
            <w:tcW w:w="1983" w:type="pct"/>
            <w:gridSpan w:val="3"/>
            <w:tcBorders>
              <w:top w:val="nil"/>
              <w:left w:val="nil"/>
              <w:bottom w:val="nil"/>
              <w:right w:val="nil"/>
            </w:tcBorders>
            <w:shd w:val="clear" w:color="auto" w:fill="auto"/>
            <w:noWrap/>
            <w:vAlign w:val="bottom"/>
            <w:hideMark/>
          </w:tcPr>
          <w:p w14:paraId="715DD8ED"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Objekty s vyhrazeným právem objednatele (opční právo):</w:t>
            </w:r>
          </w:p>
        </w:tc>
        <w:tc>
          <w:tcPr>
            <w:tcW w:w="704" w:type="pct"/>
            <w:tcBorders>
              <w:top w:val="nil"/>
              <w:left w:val="nil"/>
              <w:bottom w:val="nil"/>
              <w:right w:val="nil"/>
            </w:tcBorders>
            <w:shd w:val="clear" w:color="auto" w:fill="auto"/>
            <w:vAlign w:val="bottom"/>
            <w:hideMark/>
          </w:tcPr>
          <w:p w14:paraId="3857F22F" w14:textId="77777777" w:rsidR="00742641" w:rsidRPr="00742641" w:rsidRDefault="00742641" w:rsidP="00742641">
            <w:pPr>
              <w:rPr>
                <w:rFonts w:ascii="Arial" w:hAnsi="Arial" w:cs="Arial"/>
                <w:color w:val="000000"/>
                <w:sz w:val="20"/>
              </w:rPr>
            </w:pPr>
          </w:p>
        </w:tc>
        <w:tc>
          <w:tcPr>
            <w:tcW w:w="447" w:type="pct"/>
            <w:tcBorders>
              <w:top w:val="nil"/>
              <w:left w:val="nil"/>
              <w:bottom w:val="nil"/>
              <w:right w:val="nil"/>
            </w:tcBorders>
            <w:shd w:val="clear" w:color="auto" w:fill="auto"/>
            <w:noWrap/>
            <w:vAlign w:val="bottom"/>
            <w:hideMark/>
          </w:tcPr>
          <w:p w14:paraId="20F2D91B" w14:textId="77777777" w:rsidR="00742641" w:rsidRPr="00742641" w:rsidRDefault="00742641" w:rsidP="00742641">
            <w:pPr>
              <w:rPr>
                <w:sz w:val="20"/>
              </w:rPr>
            </w:pPr>
          </w:p>
        </w:tc>
        <w:tc>
          <w:tcPr>
            <w:tcW w:w="369" w:type="pct"/>
            <w:tcBorders>
              <w:top w:val="nil"/>
              <w:left w:val="nil"/>
              <w:bottom w:val="nil"/>
              <w:right w:val="nil"/>
            </w:tcBorders>
            <w:shd w:val="clear" w:color="auto" w:fill="auto"/>
            <w:noWrap/>
            <w:vAlign w:val="bottom"/>
            <w:hideMark/>
          </w:tcPr>
          <w:p w14:paraId="1F7FA718" w14:textId="77777777" w:rsidR="00742641" w:rsidRPr="00742641" w:rsidRDefault="00742641" w:rsidP="00742641">
            <w:pPr>
              <w:rPr>
                <w:sz w:val="20"/>
              </w:rPr>
            </w:pPr>
          </w:p>
        </w:tc>
        <w:tc>
          <w:tcPr>
            <w:tcW w:w="644" w:type="pct"/>
            <w:tcBorders>
              <w:top w:val="nil"/>
              <w:left w:val="nil"/>
              <w:bottom w:val="nil"/>
              <w:right w:val="nil"/>
            </w:tcBorders>
            <w:shd w:val="clear" w:color="auto" w:fill="auto"/>
            <w:noWrap/>
            <w:vAlign w:val="bottom"/>
            <w:hideMark/>
          </w:tcPr>
          <w:p w14:paraId="7F3A05BA" w14:textId="77777777" w:rsidR="00742641" w:rsidRPr="00742641" w:rsidRDefault="00742641" w:rsidP="00742641">
            <w:pPr>
              <w:rPr>
                <w:sz w:val="20"/>
              </w:rPr>
            </w:pPr>
          </w:p>
        </w:tc>
        <w:tc>
          <w:tcPr>
            <w:tcW w:w="510" w:type="pct"/>
            <w:tcBorders>
              <w:top w:val="nil"/>
              <w:left w:val="nil"/>
              <w:bottom w:val="nil"/>
              <w:right w:val="nil"/>
            </w:tcBorders>
            <w:shd w:val="clear" w:color="auto" w:fill="auto"/>
            <w:noWrap/>
            <w:vAlign w:val="bottom"/>
            <w:hideMark/>
          </w:tcPr>
          <w:p w14:paraId="6FFAB1BE" w14:textId="77777777" w:rsidR="00742641" w:rsidRPr="00742641" w:rsidRDefault="00742641" w:rsidP="00742641">
            <w:pPr>
              <w:rPr>
                <w:sz w:val="20"/>
              </w:rPr>
            </w:pPr>
          </w:p>
        </w:tc>
        <w:tc>
          <w:tcPr>
            <w:tcW w:w="345" w:type="pct"/>
            <w:tcBorders>
              <w:top w:val="nil"/>
              <w:left w:val="nil"/>
              <w:bottom w:val="nil"/>
              <w:right w:val="nil"/>
            </w:tcBorders>
            <w:shd w:val="clear" w:color="auto" w:fill="auto"/>
            <w:noWrap/>
            <w:vAlign w:val="bottom"/>
            <w:hideMark/>
          </w:tcPr>
          <w:p w14:paraId="7F81CBEB" w14:textId="77777777" w:rsidR="00742641" w:rsidRPr="00742641" w:rsidRDefault="00742641" w:rsidP="00742641">
            <w:pPr>
              <w:rPr>
                <w:sz w:val="20"/>
              </w:rPr>
            </w:pPr>
          </w:p>
        </w:tc>
      </w:tr>
      <w:tr w:rsidR="00742641" w:rsidRPr="00742641" w14:paraId="20D9D5DA" w14:textId="77777777" w:rsidTr="00742641">
        <w:trPr>
          <w:trHeight w:val="255"/>
        </w:trPr>
        <w:tc>
          <w:tcPr>
            <w:tcW w:w="1983" w:type="pct"/>
            <w:gridSpan w:val="3"/>
            <w:tcBorders>
              <w:top w:val="nil"/>
              <w:left w:val="nil"/>
              <w:bottom w:val="nil"/>
              <w:right w:val="nil"/>
            </w:tcBorders>
            <w:shd w:val="clear" w:color="auto" w:fill="auto"/>
            <w:noWrap/>
            <w:vAlign w:val="center"/>
            <w:hideMark/>
          </w:tcPr>
          <w:p w14:paraId="0642520E" w14:textId="77777777" w:rsidR="00742641" w:rsidRPr="00742641" w:rsidRDefault="00742641" w:rsidP="00742641">
            <w:pPr>
              <w:ind w:firstLineChars="500" w:firstLine="1000"/>
              <w:rPr>
                <w:rFonts w:ascii="Symbol" w:hAnsi="Symbol" w:cs="Calibri"/>
                <w:color w:val="000000"/>
                <w:sz w:val="20"/>
              </w:rPr>
            </w:pPr>
            <w:r w:rsidRPr="00742641">
              <w:rPr>
                <w:rFonts w:ascii="Symbol" w:hAnsi="Symbol" w:cs="Calibri"/>
                <w:color w:val="000000"/>
                <w:sz w:val="20"/>
              </w:rPr>
              <w:t>·</w:t>
            </w:r>
            <w:r w:rsidRPr="00742641">
              <w:rPr>
                <w:color w:val="000000"/>
                <w:sz w:val="14"/>
                <w:szCs w:val="14"/>
              </w:rPr>
              <w:t xml:space="preserve">         </w:t>
            </w:r>
            <w:r w:rsidRPr="00742641">
              <w:rPr>
                <w:rFonts w:ascii="Arial" w:hAnsi="Arial" w:cs="Arial"/>
                <w:color w:val="000000"/>
                <w:sz w:val="20"/>
              </w:rPr>
              <w:t>Aula Jihočeské univerzity – Studentská 1410, České Budějovice</w:t>
            </w:r>
          </w:p>
        </w:tc>
        <w:tc>
          <w:tcPr>
            <w:tcW w:w="704" w:type="pct"/>
            <w:tcBorders>
              <w:top w:val="nil"/>
              <w:left w:val="nil"/>
              <w:bottom w:val="nil"/>
              <w:right w:val="nil"/>
            </w:tcBorders>
            <w:shd w:val="clear" w:color="auto" w:fill="auto"/>
            <w:vAlign w:val="bottom"/>
            <w:hideMark/>
          </w:tcPr>
          <w:p w14:paraId="395283E8" w14:textId="77777777" w:rsidR="00742641" w:rsidRPr="00742641" w:rsidRDefault="00742641" w:rsidP="00742641">
            <w:pPr>
              <w:ind w:firstLineChars="500" w:firstLine="1000"/>
              <w:rPr>
                <w:rFonts w:ascii="Symbol" w:hAnsi="Symbol" w:cs="Calibri"/>
                <w:color w:val="000000"/>
                <w:sz w:val="20"/>
              </w:rPr>
            </w:pPr>
          </w:p>
        </w:tc>
        <w:tc>
          <w:tcPr>
            <w:tcW w:w="447" w:type="pct"/>
            <w:tcBorders>
              <w:top w:val="nil"/>
              <w:left w:val="nil"/>
              <w:bottom w:val="nil"/>
              <w:right w:val="nil"/>
            </w:tcBorders>
            <w:shd w:val="clear" w:color="auto" w:fill="auto"/>
            <w:noWrap/>
            <w:vAlign w:val="bottom"/>
            <w:hideMark/>
          </w:tcPr>
          <w:p w14:paraId="2D9B2430" w14:textId="77777777" w:rsidR="00742641" w:rsidRPr="00742641" w:rsidRDefault="00742641" w:rsidP="00742641">
            <w:pPr>
              <w:rPr>
                <w:sz w:val="20"/>
              </w:rPr>
            </w:pPr>
          </w:p>
        </w:tc>
        <w:tc>
          <w:tcPr>
            <w:tcW w:w="369" w:type="pct"/>
            <w:tcBorders>
              <w:top w:val="nil"/>
              <w:left w:val="nil"/>
              <w:bottom w:val="nil"/>
              <w:right w:val="nil"/>
            </w:tcBorders>
            <w:shd w:val="clear" w:color="auto" w:fill="auto"/>
            <w:noWrap/>
            <w:vAlign w:val="bottom"/>
            <w:hideMark/>
          </w:tcPr>
          <w:p w14:paraId="33C8152A" w14:textId="77777777" w:rsidR="00742641" w:rsidRPr="00742641" w:rsidRDefault="00742641" w:rsidP="00742641">
            <w:pPr>
              <w:rPr>
                <w:sz w:val="20"/>
              </w:rPr>
            </w:pPr>
          </w:p>
        </w:tc>
        <w:tc>
          <w:tcPr>
            <w:tcW w:w="644" w:type="pct"/>
            <w:tcBorders>
              <w:top w:val="nil"/>
              <w:left w:val="nil"/>
              <w:bottom w:val="nil"/>
              <w:right w:val="nil"/>
            </w:tcBorders>
            <w:shd w:val="clear" w:color="auto" w:fill="auto"/>
            <w:noWrap/>
            <w:vAlign w:val="bottom"/>
            <w:hideMark/>
          </w:tcPr>
          <w:p w14:paraId="1DE0A9ED" w14:textId="77777777" w:rsidR="00742641" w:rsidRPr="00742641" w:rsidRDefault="00742641" w:rsidP="00742641">
            <w:pPr>
              <w:rPr>
                <w:sz w:val="20"/>
              </w:rPr>
            </w:pPr>
          </w:p>
        </w:tc>
        <w:tc>
          <w:tcPr>
            <w:tcW w:w="510" w:type="pct"/>
            <w:tcBorders>
              <w:top w:val="nil"/>
              <w:left w:val="nil"/>
              <w:bottom w:val="nil"/>
              <w:right w:val="nil"/>
            </w:tcBorders>
            <w:shd w:val="clear" w:color="auto" w:fill="auto"/>
            <w:noWrap/>
            <w:vAlign w:val="bottom"/>
            <w:hideMark/>
          </w:tcPr>
          <w:p w14:paraId="4EE3AF61" w14:textId="77777777" w:rsidR="00742641" w:rsidRPr="00742641" w:rsidRDefault="00742641" w:rsidP="00742641">
            <w:pPr>
              <w:rPr>
                <w:sz w:val="20"/>
              </w:rPr>
            </w:pPr>
          </w:p>
        </w:tc>
        <w:tc>
          <w:tcPr>
            <w:tcW w:w="345" w:type="pct"/>
            <w:tcBorders>
              <w:top w:val="nil"/>
              <w:left w:val="nil"/>
              <w:bottom w:val="nil"/>
              <w:right w:val="nil"/>
            </w:tcBorders>
            <w:shd w:val="clear" w:color="auto" w:fill="auto"/>
            <w:noWrap/>
            <w:vAlign w:val="bottom"/>
            <w:hideMark/>
          </w:tcPr>
          <w:p w14:paraId="0FCC049E" w14:textId="77777777" w:rsidR="00742641" w:rsidRPr="00742641" w:rsidRDefault="00742641" w:rsidP="00742641">
            <w:pPr>
              <w:rPr>
                <w:sz w:val="20"/>
              </w:rPr>
            </w:pPr>
          </w:p>
        </w:tc>
      </w:tr>
      <w:tr w:rsidR="00742641" w:rsidRPr="00742641" w14:paraId="7CCBEE29" w14:textId="77777777" w:rsidTr="00742641">
        <w:trPr>
          <w:trHeight w:val="300"/>
        </w:trPr>
        <w:tc>
          <w:tcPr>
            <w:tcW w:w="3502" w:type="pct"/>
            <w:gridSpan w:val="6"/>
            <w:tcBorders>
              <w:top w:val="nil"/>
              <w:left w:val="nil"/>
              <w:bottom w:val="nil"/>
              <w:right w:val="nil"/>
            </w:tcBorders>
            <w:shd w:val="clear" w:color="auto" w:fill="auto"/>
            <w:noWrap/>
            <w:vAlign w:val="center"/>
            <w:hideMark/>
          </w:tcPr>
          <w:p w14:paraId="5FEDC55D" w14:textId="77777777" w:rsidR="00742641" w:rsidRPr="00742641" w:rsidRDefault="00742641" w:rsidP="00742641">
            <w:pPr>
              <w:ind w:firstLineChars="500" w:firstLine="1100"/>
              <w:rPr>
                <w:rFonts w:ascii="Calibri" w:hAnsi="Calibri" w:cs="Calibri"/>
                <w:color w:val="000000"/>
                <w:szCs w:val="22"/>
              </w:rPr>
            </w:pPr>
            <w:r w:rsidRPr="00742641">
              <w:rPr>
                <w:rFonts w:ascii="Symbol" w:hAnsi="Symbol" w:cs="Calibri"/>
                <w:color w:val="000000"/>
                <w:szCs w:val="22"/>
              </w:rPr>
              <w:t>·</w:t>
            </w:r>
            <w:r w:rsidRPr="00742641">
              <w:rPr>
                <w:rFonts w:ascii="Symbol" w:cs="Calibri"/>
                <w:color w:val="000000"/>
                <w:szCs w:val="22"/>
              </w:rPr>
              <w:t> </w:t>
            </w:r>
            <w:r w:rsidRPr="00742641">
              <w:rPr>
                <w:rFonts w:ascii="Calibri" w:hAnsi="Calibri" w:cs="Calibri"/>
                <w:color w:val="000000"/>
                <w:szCs w:val="22"/>
              </w:rPr>
              <w:t xml:space="preserve">        Centrum SMART </w:t>
            </w:r>
            <w:proofErr w:type="spellStart"/>
            <w:r w:rsidRPr="00742641">
              <w:rPr>
                <w:rFonts w:ascii="Calibri" w:hAnsi="Calibri" w:cs="Calibri"/>
                <w:color w:val="000000"/>
                <w:szCs w:val="22"/>
              </w:rPr>
              <w:t>Agritech</w:t>
            </w:r>
            <w:proofErr w:type="spellEnd"/>
            <w:r w:rsidRPr="00742641">
              <w:rPr>
                <w:rFonts w:ascii="Calibri" w:hAnsi="Calibri" w:cs="Calibri"/>
                <w:color w:val="000000"/>
                <w:szCs w:val="22"/>
              </w:rPr>
              <w:t xml:space="preserve"> - Studentská 1668, 370 05 České Budějovice (k. </w:t>
            </w:r>
            <w:proofErr w:type="spellStart"/>
            <w:r w:rsidRPr="00742641">
              <w:rPr>
                <w:rFonts w:ascii="Calibri" w:hAnsi="Calibri" w:cs="Calibri"/>
                <w:color w:val="000000"/>
                <w:szCs w:val="22"/>
              </w:rPr>
              <w:t>ú.</w:t>
            </w:r>
            <w:proofErr w:type="spellEnd"/>
            <w:r w:rsidRPr="00742641">
              <w:rPr>
                <w:rFonts w:ascii="Calibri" w:hAnsi="Calibri" w:cs="Calibri"/>
                <w:color w:val="000000"/>
                <w:szCs w:val="22"/>
              </w:rPr>
              <w:t xml:space="preserve"> České Budějovice 2, </w:t>
            </w:r>
            <w:proofErr w:type="spellStart"/>
            <w:r w:rsidRPr="00742641">
              <w:rPr>
                <w:rFonts w:ascii="Calibri" w:hAnsi="Calibri" w:cs="Calibri"/>
                <w:color w:val="000000"/>
                <w:szCs w:val="22"/>
              </w:rPr>
              <w:t>p.č</w:t>
            </w:r>
            <w:proofErr w:type="spellEnd"/>
            <w:r w:rsidRPr="00742641">
              <w:rPr>
                <w:rFonts w:ascii="Calibri" w:hAnsi="Calibri" w:cs="Calibri"/>
                <w:color w:val="000000"/>
                <w:szCs w:val="22"/>
              </w:rPr>
              <w:t>. 1296/1, 1296/16 a 1297/1)</w:t>
            </w:r>
          </w:p>
        </w:tc>
        <w:tc>
          <w:tcPr>
            <w:tcW w:w="644" w:type="pct"/>
            <w:tcBorders>
              <w:top w:val="nil"/>
              <w:left w:val="nil"/>
              <w:bottom w:val="nil"/>
              <w:right w:val="nil"/>
            </w:tcBorders>
            <w:shd w:val="clear" w:color="auto" w:fill="auto"/>
            <w:noWrap/>
            <w:vAlign w:val="bottom"/>
            <w:hideMark/>
          </w:tcPr>
          <w:p w14:paraId="3FB97154" w14:textId="77777777" w:rsidR="00742641" w:rsidRPr="00742641" w:rsidRDefault="00742641" w:rsidP="00742641">
            <w:pPr>
              <w:ind w:firstLineChars="500" w:firstLine="1100"/>
              <w:rPr>
                <w:rFonts w:ascii="Calibri" w:hAnsi="Calibri" w:cs="Calibri"/>
                <w:color w:val="000000"/>
                <w:szCs w:val="22"/>
              </w:rPr>
            </w:pPr>
          </w:p>
        </w:tc>
        <w:tc>
          <w:tcPr>
            <w:tcW w:w="510" w:type="pct"/>
            <w:tcBorders>
              <w:top w:val="nil"/>
              <w:left w:val="nil"/>
              <w:bottom w:val="nil"/>
              <w:right w:val="nil"/>
            </w:tcBorders>
            <w:shd w:val="clear" w:color="auto" w:fill="auto"/>
            <w:noWrap/>
            <w:vAlign w:val="bottom"/>
            <w:hideMark/>
          </w:tcPr>
          <w:p w14:paraId="483D769C" w14:textId="77777777" w:rsidR="00742641" w:rsidRPr="00742641" w:rsidRDefault="00742641" w:rsidP="00742641">
            <w:pPr>
              <w:rPr>
                <w:sz w:val="20"/>
              </w:rPr>
            </w:pPr>
          </w:p>
        </w:tc>
        <w:tc>
          <w:tcPr>
            <w:tcW w:w="345" w:type="pct"/>
            <w:tcBorders>
              <w:top w:val="nil"/>
              <w:left w:val="nil"/>
              <w:bottom w:val="nil"/>
              <w:right w:val="nil"/>
            </w:tcBorders>
            <w:shd w:val="clear" w:color="auto" w:fill="auto"/>
            <w:noWrap/>
            <w:vAlign w:val="bottom"/>
            <w:hideMark/>
          </w:tcPr>
          <w:p w14:paraId="78FC295E" w14:textId="77777777" w:rsidR="00742641" w:rsidRPr="00742641" w:rsidRDefault="00742641" w:rsidP="00742641">
            <w:pPr>
              <w:rPr>
                <w:sz w:val="20"/>
              </w:rPr>
            </w:pPr>
          </w:p>
        </w:tc>
      </w:tr>
    </w:tbl>
    <w:p w14:paraId="400EFC5A" w14:textId="2DE8EDDE" w:rsidR="00742641" w:rsidRDefault="00742641" w:rsidP="00002DB9">
      <w:pPr>
        <w:tabs>
          <w:tab w:val="left" w:pos="1418"/>
        </w:tabs>
        <w:spacing w:before="120" w:after="120"/>
        <w:rPr>
          <w:rFonts w:ascii="Clara Serif" w:hAnsi="Clara Serif" w:cs="Arial"/>
          <w:sz w:val="18"/>
          <w:szCs w:val="18"/>
        </w:rPr>
      </w:pPr>
    </w:p>
    <w:p w14:paraId="5BFA2C2C" w14:textId="77777777" w:rsidR="00742641" w:rsidRDefault="00742641">
      <w:pPr>
        <w:rPr>
          <w:rFonts w:ascii="Clara Serif" w:hAnsi="Clara Serif" w:cs="Arial"/>
          <w:sz w:val="18"/>
          <w:szCs w:val="18"/>
        </w:rPr>
      </w:pPr>
      <w:r>
        <w:rPr>
          <w:rFonts w:ascii="Clara Serif" w:hAnsi="Clara Serif" w:cs="Arial"/>
          <w:sz w:val="18"/>
          <w:szCs w:val="18"/>
        </w:rPr>
        <w:br w:type="page"/>
      </w:r>
    </w:p>
    <w:tbl>
      <w:tblPr>
        <w:tblW w:w="5000" w:type="pct"/>
        <w:tblCellMar>
          <w:left w:w="70" w:type="dxa"/>
          <w:right w:w="70" w:type="dxa"/>
        </w:tblCellMar>
        <w:tblLook w:val="04A0" w:firstRow="1" w:lastRow="0" w:firstColumn="1" w:lastColumn="0" w:noHBand="0" w:noVBand="1"/>
      </w:tblPr>
      <w:tblGrid>
        <w:gridCol w:w="1908"/>
        <w:gridCol w:w="2108"/>
        <w:gridCol w:w="2608"/>
        <w:gridCol w:w="3374"/>
        <w:gridCol w:w="1765"/>
        <w:gridCol w:w="1941"/>
      </w:tblGrid>
      <w:tr w:rsidR="00742641" w:rsidRPr="00742641" w14:paraId="50660420" w14:textId="77777777" w:rsidTr="00742641">
        <w:trPr>
          <w:trHeight w:val="315"/>
        </w:trPr>
        <w:tc>
          <w:tcPr>
            <w:tcW w:w="463" w:type="pct"/>
            <w:tcBorders>
              <w:top w:val="single" w:sz="8" w:space="0" w:color="auto"/>
              <w:left w:val="single" w:sz="8" w:space="0" w:color="auto"/>
              <w:bottom w:val="nil"/>
              <w:right w:val="nil"/>
            </w:tcBorders>
            <w:shd w:val="clear" w:color="000000" w:fill="B8CCE4"/>
            <w:noWrap/>
            <w:vAlign w:val="bottom"/>
            <w:hideMark/>
          </w:tcPr>
          <w:p w14:paraId="1F5D3B4F" w14:textId="77777777" w:rsidR="00742641" w:rsidRPr="00742641" w:rsidRDefault="00742641" w:rsidP="00742641">
            <w:pPr>
              <w:rPr>
                <w:rFonts w:ascii="Arial" w:hAnsi="Arial" w:cs="Arial"/>
                <w:b/>
                <w:bCs/>
                <w:color w:val="000000"/>
                <w:sz w:val="20"/>
              </w:rPr>
            </w:pPr>
            <w:bookmarkStart w:id="6" w:name="RANGE!A1:F43"/>
            <w:r w:rsidRPr="00742641">
              <w:rPr>
                <w:rFonts w:ascii="Arial" w:hAnsi="Arial" w:cs="Arial"/>
                <w:b/>
                <w:bCs/>
                <w:color w:val="000000"/>
                <w:sz w:val="20"/>
              </w:rPr>
              <w:lastRenderedPageBreak/>
              <w:t>Součást univerzity</w:t>
            </w:r>
            <w:bookmarkEnd w:id="6"/>
          </w:p>
        </w:tc>
        <w:tc>
          <w:tcPr>
            <w:tcW w:w="894" w:type="pct"/>
            <w:tcBorders>
              <w:top w:val="single" w:sz="8" w:space="0" w:color="auto"/>
              <w:left w:val="single" w:sz="8" w:space="0" w:color="auto"/>
              <w:bottom w:val="nil"/>
              <w:right w:val="single" w:sz="8" w:space="0" w:color="auto"/>
            </w:tcBorders>
            <w:shd w:val="clear" w:color="000000" w:fill="B8CCE4"/>
            <w:noWrap/>
            <w:vAlign w:val="bottom"/>
            <w:hideMark/>
          </w:tcPr>
          <w:p w14:paraId="56B8F667" w14:textId="77777777" w:rsidR="00742641" w:rsidRPr="00742641" w:rsidRDefault="00742641" w:rsidP="00742641">
            <w:pPr>
              <w:rPr>
                <w:rFonts w:ascii="Arial" w:hAnsi="Arial" w:cs="Arial"/>
                <w:b/>
                <w:bCs/>
                <w:color w:val="000000"/>
                <w:sz w:val="20"/>
              </w:rPr>
            </w:pPr>
            <w:r w:rsidRPr="00742641">
              <w:rPr>
                <w:rFonts w:ascii="Arial" w:hAnsi="Arial" w:cs="Arial"/>
                <w:b/>
                <w:bCs/>
                <w:color w:val="000000"/>
                <w:sz w:val="20"/>
              </w:rPr>
              <w:t xml:space="preserve">Adresa </w:t>
            </w:r>
            <w:proofErr w:type="spellStart"/>
            <w:r w:rsidRPr="00742641">
              <w:rPr>
                <w:rFonts w:ascii="Arial" w:hAnsi="Arial" w:cs="Arial"/>
                <w:b/>
                <w:bCs/>
                <w:color w:val="000000"/>
                <w:sz w:val="20"/>
              </w:rPr>
              <w:t>objetku</w:t>
            </w:r>
            <w:proofErr w:type="spellEnd"/>
          </w:p>
        </w:tc>
        <w:tc>
          <w:tcPr>
            <w:tcW w:w="738" w:type="pct"/>
            <w:tcBorders>
              <w:top w:val="single" w:sz="8" w:space="0" w:color="auto"/>
              <w:left w:val="nil"/>
              <w:bottom w:val="nil"/>
              <w:right w:val="nil"/>
            </w:tcBorders>
            <w:shd w:val="clear" w:color="000000" w:fill="B8CCE4"/>
            <w:noWrap/>
            <w:vAlign w:val="bottom"/>
            <w:hideMark/>
          </w:tcPr>
          <w:p w14:paraId="10D1A9CF" w14:textId="77777777" w:rsidR="00742641" w:rsidRPr="00742641" w:rsidRDefault="00742641" w:rsidP="00742641">
            <w:pPr>
              <w:rPr>
                <w:rFonts w:ascii="Arial" w:hAnsi="Arial" w:cs="Arial"/>
                <w:b/>
                <w:bCs/>
                <w:color w:val="000000"/>
                <w:sz w:val="20"/>
              </w:rPr>
            </w:pPr>
            <w:r w:rsidRPr="00742641">
              <w:rPr>
                <w:rFonts w:ascii="Arial" w:hAnsi="Arial" w:cs="Arial"/>
                <w:b/>
                <w:bCs/>
                <w:color w:val="000000"/>
                <w:sz w:val="20"/>
              </w:rPr>
              <w:t>Název objektu</w:t>
            </w:r>
          </w:p>
        </w:tc>
        <w:tc>
          <w:tcPr>
            <w:tcW w:w="1197" w:type="pct"/>
            <w:tcBorders>
              <w:top w:val="single" w:sz="8" w:space="0" w:color="auto"/>
              <w:left w:val="single" w:sz="8" w:space="0" w:color="auto"/>
              <w:bottom w:val="nil"/>
              <w:right w:val="single" w:sz="4" w:space="0" w:color="auto"/>
            </w:tcBorders>
            <w:shd w:val="clear" w:color="000000" w:fill="B8CCE4"/>
            <w:noWrap/>
            <w:vAlign w:val="bottom"/>
            <w:hideMark/>
          </w:tcPr>
          <w:p w14:paraId="566C1C40" w14:textId="77777777" w:rsidR="00742641" w:rsidRPr="00742641" w:rsidRDefault="00742641" w:rsidP="00742641">
            <w:pPr>
              <w:rPr>
                <w:rFonts w:ascii="Arial" w:hAnsi="Arial" w:cs="Arial"/>
                <w:b/>
                <w:bCs/>
                <w:color w:val="000000"/>
                <w:sz w:val="20"/>
              </w:rPr>
            </w:pPr>
            <w:r w:rsidRPr="00742641">
              <w:rPr>
                <w:rFonts w:ascii="Arial" w:hAnsi="Arial" w:cs="Arial"/>
                <w:b/>
                <w:bCs/>
                <w:color w:val="000000"/>
                <w:sz w:val="20"/>
              </w:rPr>
              <w:t>Jméno a příjmení kontaktní osoby</w:t>
            </w:r>
          </w:p>
        </w:tc>
        <w:tc>
          <w:tcPr>
            <w:tcW w:w="862" w:type="pct"/>
            <w:tcBorders>
              <w:top w:val="single" w:sz="8" w:space="0" w:color="auto"/>
              <w:left w:val="nil"/>
              <w:bottom w:val="nil"/>
              <w:right w:val="nil"/>
            </w:tcBorders>
            <w:shd w:val="clear" w:color="000000" w:fill="B8CCE4"/>
            <w:noWrap/>
            <w:vAlign w:val="bottom"/>
            <w:hideMark/>
          </w:tcPr>
          <w:p w14:paraId="0C84A9FB" w14:textId="77777777" w:rsidR="00742641" w:rsidRPr="00742641" w:rsidRDefault="00742641" w:rsidP="00742641">
            <w:pPr>
              <w:rPr>
                <w:rFonts w:ascii="Arial" w:hAnsi="Arial" w:cs="Arial"/>
                <w:b/>
                <w:bCs/>
                <w:color w:val="000000"/>
                <w:sz w:val="20"/>
              </w:rPr>
            </w:pPr>
            <w:r w:rsidRPr="00742641">
              <w:rPr>
                <w:rFonts w:ascii="Arial" w:hAnsi="Arial" w:cs="Arial"/>
                <w:b/>
                <w:bCs/>
                <w:color w:val="000000"/>
                <w:sz w:val="20"/>
              </w:rPr>
              <w:t>kontakt</w:t>
            </w:r>
          </w:p>
        </w:tc>
        <w:tc>
          <w:tcPr>
            <w:tcW w:w="846" w:type="pct"/>
            <w:tcBorders>
              <w:top w:val="single" w:sz="8" w:space="0" w:color="auto"/>
              <w:left w:val="single" w:sz="8" w:space="0" w:color="auto"/>
              <w:bottom w:val="nil"/>
              <w:right w:val="single" w:sz="4" w:space="0" w:color="auto"/>
            </w:tcBorders>
            <w:shd w:val="clear" w:color="000000" w:fill="B8CCE4"/>
            <w:noWrap/>
            <w:vAlign w:val="bottom"/>
            <w:hideMark/>
          </w:tcPr>
          <w:p w14:paraId="5879B6C8" w14:textId="77777777" w:rsidR="00742641" w:rsidRPr="00742641" w:rsidRDefault="00742641" w:rsidP="00742641">
            <w:pPr>
              <w:rPr>
                <w:rFonts w:ascii="Arial" w:hAnsi="Arial" w:cs="Arial"/>
                <w:b/>
                <w:bCs/>
                <w:color w:val="000000"/>
                <w:sz w:val="20"/>
              </w:rPr>
            </w:pPr>
            <w:r w:rsidRPr="00742641">
              <w:rPr>
                <w:rFonts w:ascii="Arial" w:hAnsi="Arial" w:cs="Arial"/>
                <w:b/>
                <w:bCs/>
                <w:color w:val="000000"/>
                <w:sz w:val="20"/>
              </w:rPr>
              <w:t>Servis - kontakt JU</w:t>
            </w:r>
          </w:p>
        </w:tc>
      </w:tr>
      <w:tr w:rsidR="00742641" w:rsidRPr="00742641" w14:paraId="59FC3A3F" w14:textId="77777777" w:rsidTr="00742641">
        <w:trPr>
          <w:trHeight w:val="285"/>
        </w:trPr>
        <w:tc>
          <w:tcPr>
            <w:tcW w:w="463"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74B927EC" w14:textId="77777777" w:rsidR="00742641" w:rsidRPr="00742641" w:rsidRDefault="00742641" w:rsidP="00742641">
            <w:pPr>
              <w:rPr>
                <w:rFonts w:ascii="Arial" w:hAnsi="Arial" w:cs="Arial"/>
                <w:color w:val="000000"/>
                <w:sz w:val="18"/>
                <w:szCs w:val="18"/>
              </w:rPr>
            </w:pPr>
            <w:r w:rsidRPr="00742641">
              <w:rPr>
                <w:rFonts w:ascii="Arial" w:hAnsi="Arial" w:cs="Arial"/>
                <w:color w:val="000000"/>
                <w:sz w:val="18"/>
                <w:szCs w:val="18"/>
              </w:rPr>
              <w:t xml:space="preserve">Rektorát, Filozofická fakulta, </w:t>
            </w:r>
            <w:proofErr w:type="spellStart"/>
            <w:r w:rsidRPr="00742641">
              <w:rPr>
                <w:rFonts w:ascii="Arial" w:hAnsi="Arial" w:cs="Arial"/>
                <w:color w:val="000000"/>
                <w:sz w:val="18"/>
                <w:szCs w:val="18"/>
              </w:rPr>
              <w:t>Ak</w:t>
            </w:r>
            <w:proofErr w:type="spellEnd"/>
            <w:r w:rsidRPr="00742641">
              <w:rPr>
                <w:rFonts w:ascii="Arial" w:hAnsi="Arial" w:cs="Arial"/>
                <w:color w:val="000000"/>
                <w:sz w:val="18"/>
                <w:szCs w:val="18"/>
              </w:rPr>
              <w:t>. Knihovna</w:t>
            </w:r>
          </w:p>
        </w:tc>
        <w:tc>
          <w:tcPr>
            <w:tcW w:w="894" w:type="pct"/>
            <w:tcBorders>
              <w:top w:val="single" w:sz="8" w:space="0" w:color="auto"/>
              <w:left w:val="nil"/>
              <w:bottom w:val="single" w:sz="4" w:space="0" w:color="auto"/>
              <w:right w:val="single" w:sz="8" w:space="0" w:color="auto"/>
            </w:tcBorders>
            <w:shd w:val="clear" w:color="000000" w:fill="FFFFFF"/>
            <w:vAlign w:val="center"/>
            <w:hideMark/>
          </w:tcPr>
          <w:p w14:paraId="7E3D82F0"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Branišovská 1645/31a, České Budějovice</w:t>
            </w:r>
          </w:p>
        </w:tc>
        <w:tc>
          <w:tcPr>
            <w:tcW w:w="738" w:type="pct"/>
            <w:tcBorders>
              <w:top w:val="single" w:sz="8" w:space="0" w:color="auto"/>
              <w:left w:val="nil"/>
              <w:bottom w:val="single" w:sz="4" w:space="0" w:color="auto"/>
              <w:right w:val="nil"/>
            </w:tcBorders>
            <w:shd w:val="clear" w:color="000000" w:fill="FFFFFF"/>
            <w:noWrap/>
            <w:vAlign w:val="center"/>
            <w:hideMark/>
          </w:tcPr>
          <w:p w14:paraId="18D53B48" w14:textId="77777777" w:rsidR="00742641" w:rsidRPr="00742641" w:rsidRDefault="00742641" w:rsidP="00742641">
            <w:pPr>
              <w:rPr>
                <w:rFonts w:ascii="Arial" w:hAnsi="Arial" w:cs="Arial"/>
                <w:color w:val="000000"/>
                <w:sz w:val="20"/>
              </w:rPr>
            </w:pPr>
            <w:proofErr w:type="spellStart"/>
            <w:r w:rsidRPr="00742641">
              <w:rPr>
                <w:rFonts w:ascii="Arial" w:hAnsi="Arial" w:cs="Arial"/>
                <w:color w:val="000000"/>
                <w:sz w:val="20"/>
              </w:rPr>
              <w:t>Rektorár</w:t>
            </w:r>
            <w:proofErr w:type="spellEnd"/>
            <w:r w:rsidRPr="00742641">
              <w:rPr>
                <w:rFonts w:ascii="Arial" w:hAnsi="Arial" w:cs="Arial"/>
                <w:color w:val="000000"/>
                <w:sz w:val="20"/>
              </w:rPr>
              <w:t>, Filozofická fakulta</w:t>
            </w:r>
          </w:p>
        </w:tc>
        <w:tc>
          <w:tcPr>
            <w:tcW w:w="1197" w:type="pct"/>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47500A01" w14:textId="200FFDAA" w:rsidR="00742641" w:rsidRPr="00742641" w:rsidRDefault="00FA5C8A" w:rsidP="00742641">
            <w:pPr>
              <w:rPr>
                <w:rFonts w:ascii="Arial" w:hAnsi="Arial" w:cs="Arial"/>
                <w:color w:val="000000"/>
                <w:sz w:val="20"/>
              </w:rPr>
            </w:pPr>
            <w:proofErr w:type="spellStart"/>
            <w:r>
              <w:rPr>
                <w:rFonts w:ascii="Arial" w:hAnsi="Arial" w:cs="Arial"/>
                <w:color w:val="000000"/>
                <w:sz w:val="20"/>
              </w:rPr>
              <w:t>xxx</w:t>
            </w:r>
            <w:proofErr w:type="spellEnd"/>
          </w:p>
        </w:tc>
        <w:tc>
          <w:tcPr>
            <w:tcW w:w="862" w:type="pct"/>
            <w:tcBorders>
              <w:top w:val="single" w:sz="8" w:space="0" w:color="auto"/>
              <w:left w:val="nil"/>
              <w:bottom w:val="single" w:sz="4" w:space="0" w:color="auto"/>
              <w:right w:val="nil"/>
            </w:tcBorders>
            <w:shd w:val="clear" w:color="000000" w:fill="FFFFFF"/>
            <w:noWrap/>
            <w:vAlign w:val="bottom"/>
            <w:hideMark/>
          </w:tcPr>
          <w:p w14:paraId="649CA1D3" w14:textId="0C15EBAE" w:rsidR="00742641" w:rsidRPr="00742641" w:rsidRDefault="00FA5C8A" w:rsidP="00742641">
            <w:pPr>
              <w:jc w:val="right"/>
              <w:rPr>
                <w:rFonts w:ascii="Arial" w:hAnsi="Arial" w:cs="Arial"/>
                <w:color w:val="000000"/>
                <w:sz w:val="20"/>
              </w:rPr>
            </w:pPr>
            <w:proofErr w:type="spellStart"/>
            <w:r>
              <w:rPr>
                <w:rFonts w:ascii="Arial" w:hAnsi="Arial" w:cs="Arial"/>
                <w:color w:val="000000"/>
                <w:sz w:val="20"/>
              </w:rPr>
              <w:t>xxx</w:t>
            </w:r>
            <w:proofErr w:type="spellEnd"/>
          </w:p>
        </w:tc>
        <w:tc>
          <w:tcPr>
            <w:tcW w:w="846" w:type="pct"/>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67F91735" w14:textId="74FC3B4C" w:rsidR="00742641" w:rsidRPr="00742641" w:rsidRDefault="00FA5C8A" w:rsidP="00742641">
            <w:pPr>
              <w:rPr>
                <w:rFonts w:ascii="Calibri" w:hAnsi="Calibri" w:cs="Calibri"/>
                <w:color w:val="000000"/>
                <w:szCs w:val="22"/>
              </w:rPr>
            </w:pPr>
            <w:proofErr w:type="spellStart"/>
            <w:r>
              <w:rPr>
                <w:rFonts w:ascii="Calibri" w:hAnsi="Calibri" w:cs="Calibri"/>
                <w:color w:val="000000"/>
                <w:szCs w:val="22"/>
              </w:rPr>
              <w:t>xxx</w:t>
            </w:r>
            <w:proofErr w:type="spellEnd"/>
          </w:p>
        </w:tc>
      </w:tr>
      <w:tr w:rsidR="00742641" w:rsidRPr="00742641" w14:paraId="4ED969B0" w14:textId="77777777" w:rsidTr="00742641">
        <w:trPr>
          <w:trHeight w:val="300"/>
        </w:trPr>
        <w:tc>
          <w:tcPr>
            <w:tcW w:w="463" w:type="pct"/>
            <w:vMerge/>
            <w:tcBorders>
              <w:top w:val="single" w:sz="8" w:space="0" w:color="auto"/>
              <w:left w:val="single" w:sz="8" w:space="0" w:color="auto"/>
              <w:bottom w:val="single" w:sz="8" w:space="0" w:color="000000"/>
              <w:right w:val="single" w:sz="8" w:space="0" w:color="auto"/>
            </w:tcBorders>
            <w:vAlign w:val="center"/>
            <w:hideMark/>
          </w:tcPr>
          <w:p w14:paraId="3C53759A" w14:textId="77777777" w:rsidR="00742641" w:rsidRPr="00742641" w:rsidRDefault="00742641" w:rsidP="00742641">
            <w:pPr>
              <w:rPr>
                <w:rFonts w:ascii="Arial" w:hAnsi="Arial" w:cs="Arial"/>
                <w:color w:val="000000"/>
                <w:sz w:val="18"/>
                <w:szCs w:val="18"/>
              </w:rPr>
            </w:pPr>
          </w:p>
        </w:tc>
        <w:tc>
          <w:tcPr>
            <w:tcW w:w="894" w:type="pct"/>
            <w:tcBorders>
              <w:top w:val="nil"/>
              <w:left w:val="nil"/>
              <w:bottom w:val="single" w:sz="4" w:space="0" w:color="auto"/>
              <w:right w:val="single" w:sz="8" w:space="0" w:color="auto"/>
            </w:tcBorders>
            <w:shd w:val="clear" w:color="000000" w:fill="FFFFFF"/>
            <w:vAlign w:val="center"/>
            <w:hideMark/>
          </w:tcPr>
          <w:p w14:paraId="68D3724E"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Branišovská 1645/31b, České Budějovice</w:t>
            </w:r>
          </w:p>
        </w:tc>
        <w:tc>
          <w:tcPr>
            <w:tcW w:w="738" w:type="pct"/>
            <w:tcBorders>
              <w:top w:val="nil"/>
              <w:left w:val="nil"/>
              <w:bottom w:val="single" w:sz="4" w:space="0" w:color="auto"/>
              <w:right w:val="nil"/>
            </w:tcBorders>
            <w:shd w:val="clear" w:color="000000" w:fill="FFFFFF"/>
            <w:noWrap/>
            <w:vAlign w:val="center"/>
            <w:hideMark/>
          </w:tcPr>
          <w:p w14:paraId="12D5009E"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Univerzitní knihovna</w:t>
            </w:r>
          </w:p>
        </w:tc>
        <w:tc>
          <w:tcPr>
            <w:tcW w:w="1197" w:type="pct"/>
            <w:tcBorders>
              <w:top w:val="nil"/>
              <w:left w:val="single" w:sz="8" w:space="0" w:color="auto"/>
              <w:bottom w:val="single" w:sz="4" w:space="0" w:color="auto"/>
              <w:right w:val="single" w:sz="8" w:space="0" w:color="auto"/>
            </w:tcBorders>
            <w:shd w:val="clear" w:color="000000" w:fill="FFFFFF"/>
            <w:noWrap/>
            <w:vAlign w:val="bottom"/>
            <w:hideMark/>
          </w:tcPr>
          <w:p w14:paraId="10855E8E" w14:textId="000C2186" w:rsidR="00742641" w:rsidRPr="00742641" w:rsidRDefault="00FA5C8A" w:rsidP="00742641">
            <w:pPr>
              <w:rPr>
                <w:rFonts w:ascii="Arial" w:hAnsi="Arial" w:cs="Arial"/>
                <w:color w:val="000000"/>
                <w:sz w:val="20"/>
              </w:rPr>
            </w:pPr>
            <w:proofErr w:type="spellStart"/>
            <w:r>
              <w:rPr>
                <w:rFonts w:ascii="Arial" w:hAnsi="Arial" w:cs="Arial"/>
                <w:color w:val="000000"/>
                <w:sz w:val="20"/>
              </w:rPr>
              <w:t>xxx</w:t>
            </w:r>
            <w:proofErr w:type="spellEnd"/>
          </w:p>
        </w:tc>
        <w:tc>
          <w:tcPr>
            <w:tcW w:w="862" w:type="pct"/>
            <w:tcBorders>
              <w:top w:val="nil"/>
              <w:left w:val="nil"/>
              <w:bottom w:val="single" w:sz="4" w:space="0" w:color="auto"/>
              <w:right w:val="nil"/>
            </w:tcBorders>
            <w:shd w:val="clear" w:color="000000" w:fill="FFFFFF"/>
            <w:noWrap/>
            <w:vAlign w:val="bottom"/>
            <w:hideMark/>
          </w:tcPr>
          <w:p w14:paraId="6789270E" w14:textId="09FD5D5F" w:rsidR="00742641" w:rsidRPr="00742641" w:rsidRDefault="00FA5C8A" w:rsidP="00742641">
            <w:pPr>
              <w:jc w:val="right"/>
              <w:rPr>
                <w:rFonts w:ascii="Arial" w:hAnsi="Arial" w:cs="Arial"/>
                <w:color w:val="000000"/>
                <w:sz w:val="20"/>
              </w:rPr>
            </w:pPr>
            <w:proofErr w:type="spellStart"/>
            <w:r>
              <w:rPr>
                <w:rFonts w:ascii="Arial" w:hAnsi="Arial" w:cs="Arial"/>
                <w:color w:val="000000"/>
                <w:sz w:val="20"/>
              </w:rPr>
              <w:t>xxx</w:t>
            </w:r>
            <w:proofErr w:type="spellEnd"/>
          </w:p>
        </w:tc>
        <w:tc>
          <w:tcPr>
            <w:tcW w:w="846" w:type="pct"/>
            <w:tcBorders>
              <w:top w:val="nil"/>
              <w:left w:val="single" w:sz="8" w:space="0" w:color="auto"/>
              <w:bottom w:val="single" w:sz="4" w:space="0" w:color="auto"/>
              <w:right w:val="single" w:sz="8" w:space="0" w:color="auto"/>
            </w:tcBorders>
            <w:shd w:val="clear" w:color="000000" w:fill="FFFFFF"/>
            <w:noWrap/>
            <w:vAlign w:val="bottom"/>
            <w:hideMark/>
          </w:tcPr>
          <w:p w14:paraId="13AC2A24" w14:textId="2AE37AA2" w:rsidR="00742641" w:rsidRPr="00742641" w:rsidRDefault="00FA5C8A" w:rsidP="00742641">
            <w:pPr>
              <w:rPr>
                <w:rFonts w:ascii="Calibri" w:hAnsi="Calibri" w:cs="Calibri"/>
                <w:color w:val="000000"/>
                <w:szCs w:val="22"/>
              </w:rPr>
            </w:pPr>
            <w:proofErr w:type="spellStart"/>
            <w:r>
              <w:rPr>
                <w:rFonts w:ascii="Calibri" w:hAnsi="Calibri" w:cs="Calibri"/>
                <w:color w:val="000000"/>
                <w:szCs w:val="22"/>
              </w:rPr>
              <w:t>xxx</w:t>
            </w:r>
            <w:proofErr w:type="spellEnd"/>
          </w:p>
        </w:tc>
      </w:tr>
      <w:tr w:rsidR="00742641" w:rsidRPr="00742641" w14:paraId="2414DF86" w14:textId="77777777" w:rsidTr="00742641">
        <w:trPr>
          <w:trHeight w:val="300"/>
        </w:trPr>
        <w:tc>
          <w:tcPr>
            <w:tcW w:w="463" w:type="pct"/>
            <w:vMerge/>
            <w:tcBorders>
              <w:top w:val="single" w:sz="8" w:space="0" w:color="auto"/>
              <w:left w:val="single" w:sz="8" w:space="0" w:color="auto"/>
              <w:bottom w:val="single" w:sz="8" w:space="0" w:color="000000"/>
              <w:right w:val="single" w:sz="8" w:space="0" w:color="auto"/>
            </w:tcBorders>
            <w:vAlign w:val="center"/>
            <w:hideMark/>
          </w:tcPr>
          <w:p w14:paraId="05B87123" w14:textId="77777777" w:rsidR="00742641" w:rsidRPr="00742641" w:rsidRDefault="00742641" w:rsidP="00742641">
            <w:pPr>
              <w:rPr>
                <w:rFonts w:ascii="Arial" w:hAnsi="Arial" w:cs="Arial"/>
                <w:color w:val="000000"/>
                <w:sz w:val="18"/>
                <w:szCs w:val="18"/>
              </w:rPr>
            </w:pPr>
          </w:p>
        </w:tc>
        <w:tc>
          <w:tcPr>
            <w:tcW w:w="894" w:type="pct"/>
            <w:tcBorders>
              <w:top w:val="nil"/>
              <w:left w:val="nil"/>
              <w:bottom w:val="single" w:sz="4" w:space="0" w:color="auto"/>
              <w:right w:val="single" w:sz="8" w:space="0" w:color="auto"/>
            </w:tcBorders>
            <w:shd w:val="clear" w:color="auto" w:fill="auto"/>
            <w:noWrap/>
            <w:vAlign w:val="bottom"/>
            <w:hideMark/>
          </w:tcPr>
          <w:p w14:paraId="0FD90A49" w14:textId="77777777" w:rsidR="00742641" w:rsidRPr="00742641" w:rsidRDefault="00742641" w:rsidP="00742641">
            <w:pPr>
              <w:rPr>
                <w:rFonts w:ascii="Calibri" w:hAnsi="Calibri" w:cs="Calibri"/>
                <w:color w:val="000000"/>
                <w:szCs w:val="22"/>
              </w:rPr>
            </w:pPr>
            <w:r w:rsidRPr="00742641">
              <w:rPr>
                <w:rFonts w:ascii="Calibri" w:hAnsi="Calibri" w:cs="Calibri"/>
                <w:color w:val="000000"/>
                <w:szCs w:val="22"/>
              </w:rPr>
              <w:t>Studentská 27</w:t>
            </w:r>
          </w:p>
        </w:tc>
        <w:tc>
          <w:tcPr>
            <w:tcW w:w="738" w:type="pct"/>
            <w:tcBorders>
              <w:top w:val="nil"/>
              <w:left w:val="nil"/>
              <w:bottom w:val="single" w:sz="4" w:space="0" w:color="auto"/>
              <w:right w:val="nil"/>
            </w:tcBorders>
            <w:shd w:val="clear" w:color="000000" w:fill="FFFFFF"/>
            <w:vAlign w:val="center"/>
            <w:hideMark/>
          </w:tcPr>
          <w:p w14:paraId="146C3956" w14:textId="77777777" w:rsidR="00742641" w:rsidRPr="00742641" w:rsidRDefault="00742641" w:rsidP="00742641">
            <w:pPr>
              <w:rPr>
                <w:rFonts w:ascii="Arial" w:hAnsi="Arial" w:cs="Arial"/>
                <w:sz w:val="20"/>
              </w:rPr>
            </w:pPr>
            <w:r w:rsidRPr="00742641">
              <w:rPr>
                <w:rFonts w:ascii="Arial" w:hAnsi="Arial" w:cs="Arial"/>
                <w:sz w:val="20"/>
              </w:rPr>
              <w:t>Studentský klub</w:t>
            </w:r>
          </w:p>
        </w:tc>
        <w:tc>
          <w:tcPr>
            <w:tcW w:w="1197" w:type="pct"/>
            <w:tcBorders>
              <w:top w:val="nil"/>
              <w:left w:val="single" w:sz="8" w:space="0" w:color="auto"/>
              <w:bottom w:val="single" w:sz="4" w:space="0" w:color="auto"/>
              <w:right w:val="single" w:sz="8" w:space="0" w:color="auto"/>
            </w:tcBorders>
            <w:shd w:val="clear" w:color="000000" w:fill="FFFFFF"/>
            <w:noWrap/>
            <w:vAlign w:val="bottom"/>
            <w:hideMark/>
          </w:tcPr>
          <w:p w14:paraId="16E04F2B" w14:textId="5F26CDD8" w:rsidR="00742641" w:rsidRPr="00742641" w:rsidRDefault="00FA5C8A" w:rsidP="00742641">
            <w:pPr>
              <w:rPr>
                <w:rFonts w:ascii="Arial" w:hAnsi="Arial" w:cs="Arial"/>
                <w:color w:val="000000"/>
                <w:sz w:val="20"/>
              </w:rPr>
            </w:pPr>
            <w:proofErr w:type="spellStart"/>
            <w:r>
              <w:rPr>
                <w:rFonts w:ascii="Arial" w:hAnsi="Arial" w:cs="Arial"/>
                <w:color w:val="000000"/>
                <w:sz w:val="20"/>
              </w:rPr>
              <w:t>xxx</w:t>
            </w:r>
            <w:proofErr w:type="spellEnd"/>
          </w:p>
        </w:tc>
        <w:tc>
          <w:tcPr>
            <w:tcW w:w="862" w:type="pct"/>
            <w:tcBorders>
              <w:top w:val="nil"/>
              <w:left w:val="nil"/>
              <w:bottom w:val="single" w:sz="4" w:space="0" w:color="auto"/>
              <w:right w:val="nil"/>
            </w:tcBorders>
            <w:shd w:val="clear" w:color="000000" w:fill="FFFFFF"/>
            <w:noWrap/>
            <w:vAlign w:val="bottom"/>
            <w:hideMark/>
          </w:tcPr>
          <w:p w14:paraId="3649DD91" w14:textId="34B1BFB2" w:rsidR="00742641" w:rsidRPr="00742641" w:rsidRDefault="00FA5C8A" w:rsidP="00742641">
            <w:pPr>
              <w:jc w:val="right"/>
              <w:rPr>
                <w:rFonts w:ascii="Arial" w:hAnsi="Arial" w:cs="Arial"/>
                <w:color w:val="000000"/>
                <w:sz w:val="20"/>
              </w:rPr>
            </w:pPr>
            <w:proofErr w:type="spellStart"/>
            <w:r>
              <w:rPr>
                <w:rFonts w:ascii="Arial" w:hAnsi="Arial" w:cs="Arial"/>
                <w:color w:val="000000"/>
                <w:sz w:val="20"/>
              </w:rPr>
              <w:t>xxx</w:t>
            </w:r>
            <w:proofErr w:type="spellEnd"/>
          </w:p>
        </w:tc>
        <w:tc>
          <w:tcPr>
            <w:tcW w:w="846" w:type="pct"/>
            <w:tcBorders>
              <w:top w:val="nil"/>
              <w:left w:val="single" w:sz="8" w:space="0" w:color="auto"/>
              <w:bottom w:val="single" w:sz="4" w:space="0" w:color="auto"/>
              <w:right w:val="single" w:sz="8" w:space="0" w:color="auto"/>
            </w:tcBorders>
            <w:shd w:val="clear" w:color="000000" w:fill="FFFFFF"/>
            <w:noWrap/>
            <w:vAlign w:val="bottom"/>
            <w:hideMark/>
          </w:tcPr>
          <w:p w14:paraId="4AC5DF50" w14:textId="4D8C8FE0" w:rsidR="00742641" w:rsidRPr="00742641" w:rsidRDefault="00FA5C8A" w:rsidP="00742641">
            <w:pPr>
              <w:rPr>
                <w:rFonts w:ascii="Calibri" w:hAnsi="Calibri" w:cs="Calibri"/>
                <w:color w:val="000000"/>
                <w:szCs w:val="22"/>
              </w:rPr>
            </w:pPr>
            <w:proofErr w:type="spellStart"/>
            <w:r>
              <w:rPr>
                <w:rFonts w:ascii="Calibri" w:hAnsi="Calibri" w:cs="Calibri"/>
                <w:color w:val="000000"/>
                <w:szCs w:val="22"/>
              </w:rPr>
              <w:t>xxx</w:t>
            </w:r>
            <w:proofErr w:type="spellEnd"/>
          </w:p>
        </w:tc>
      </w:tr>
      <w:tr w:rsidR="00742641" w:rsidRPr="00742641" w14:paraId="32484FCB" w14:textId="77777777" w:rsidTr="00742641">
        <w:trPr>
          <w:trHeight w:val="300"/>
        </w:trPr>
        <w:tc>
          <w:tcPr>
            <w:tcW w:w="463" w:type="pct"/>
            <w:vMerge/>
            <w:tcBorders>
              <w:top w:val="single" w:sz="8" w:space="0" w:color="auto"/>
              <w:left w:val="single" w:sz="8" w:space="0" w:color="auto"/>
              <w:bottom w:val="single" w:sz="8" w:space="0" w:color="000000"/>
              <w:right w:val="single" w:sz="8" w:space="0" w:color="auto"/>
            </w:tcBorders>
            <w:vAlign w:val="center"/>
            <w:hideMark/>
          </w:tcPr>
          <w:p w14:paraId="4FCFDAE4" w14:textId="77777777" w:rsidR="00742641" w:rsidRPr="00742641" w:rsidRDefault="00742641" w:rsidP="00742641">
            <w:pPr>
              <w:rPr>
                <w:rFonts w:ascii="Arial" w:hAnsi="Arial" w:cs="Arial"/>
                <w:color w:val="000000"/>
                <w:sz w:val="18"/>
                <w:szCs w:val="18"/>
              </w:rPr>
            </w:pPr>
          </w:p>
        </w:tc>
        <w:tc>
          <w:tcPr>
            <w:tcW w:w="894" w:type="pct"/>
            <w:tcBorders>
              <w:top w:val="nil"/>
              <w:left w:val="nil"/>
              <w:bottom w:val="single" w:sz="8" w:space="0" w:color="auto"/>
              <w:right w:val="single" w:sz="8" w:space="0" w:color="auto"/>
            </w:tcBorders>
            <w:shd w:val="clear" w:color="auto" w:fill="auto"/>
            <w:noWrap/>
            <w:vAlign w:val="bottom"/>
            <w:hideMark/>
          </w:tcPr>
          <w:p w14:paraId="740D340B" w14:textId="77777777" w:rsidR="00742641" w:rsidRPr="00742641" w:rsidRDefault="00742641" w:rsidP="00742641">
            <w:pPr>
              <w:rPr>
                <w:rFonts w:ascii="Calibri" w:hAnsi="Calibri" w:cs="Calibri"/>
                <w:color w:val="000000"/>
                <w:szCs w:val="22"/>
              </w:rPr>
            </w:pPr>
            <w:r w:rsidRPr="00742641">
              <w:rPr>
                <w:rFonts w:ascii="Calibri" w:hAnsi="Calibri" w:cs="Calibri"/>
                <w:color w:val="000000"/>
                <w:szCs w:val="22"/>
              </w:rPr>
              <w:t>Šípková 1</w:t>
            </w:r>
          </w:p>
        </w:tc>
        <w:tc>
          <w:tcPr>
            <w:tcW w:w="738" w:type="pct"/>
            <w:tcBorders>
              <w:top w:val="nil"/>
              <w:left w:val="nil"/>
              <w:bottom w:val="single" w:sz="8" w:space="0" w:color="auto"/>
              <w:right w:val="nil"/>
            </w:tcBorders>
            <w:shd w:val="clear" w:color="000000" w:fill="FFFFFF"/>
            <w:vAlign w:val="center"/>
            <w:hideMark/>
          </w:tcPr>
          <w:p w14:paraId="39927452" w14:textId="77777777" w:rsidR="00742641" w:rsidRPr="00742641" w:rsidRDefault="00742641" w:rsidP="00742641">
            <w:pPr>
              <w:rPr>
                <w:rFonts w:ascii="Arial" w:hAnsi="Arial" w:cs="Arial"/>
                <w:sz w:val="20"/>
              </w:rPr>
            </w:pPr>
            <w:r w:rsidRPr="00742641">
              <w:rPr>
                <w:rFonts w:ascii="Arial" w:hAnsi="Arial" w:cs="Arial"/>
                <w:sz w:val="20"/>
              </w:rPr>
              <w:t>Mateřská školka JU</w:t>
            </w:r>
          </w:p>
        </w:tc>
        <w:tc>
          <w:tcPr>
            <w:tcW w:w="1197" w:type="pct"/>
            <w:tcBorders>
              <w:top w:val="nil"/>
              <w:left w:val="single" w:sz="8" w:space="0" w:color="auto"/>
              <w:bottom w:val="single" w:sz="8" w:space="0" w:color="auto"/>
              <w:right w:val="single" w:sz="8" w:space="0" w:color="auto"/>
            </w:tcBorders>
            <w:shd w:val="clear" w:color="000000" w:fill="FFFFFF"/>
            <w:noWrap/>
            <w:vAlign w:val="bottom"/>
            <w:hideMark/>
          </w:tcPr>
          <w:p w14:paraId="42853E0A" w14:textId="1B3ACFCA" w:rsidR="00742641" w:rsidRPr="00742641" w:rsidRDefault="00FA5C8A" w:rsidP="00742641">
            <w:pPr>
              <w:rPr>
                <w:rFonts w:ascii="Arial" w:hAnsi="Arial" w:cs="Arial"/>
                <w:color w:val="000000"/>
                <w:sz w:val="20"/>
              </w:rPr>
            </w:pPr>
            <w:proofErr w:type="spellStart"/>
            <w:r>
              <w:rPr>
                <w:rFonts w:ascii="Arial" w:hAnsi="Arial" w:cs="Arial"/>
                <w:color w:val="000000"/>
                <w:sz w:val="20"/>
              </w:rPr>
              <w:t>xxx</w:t>
            </w:r>
            <w:proofErr w:type="spellEnd"/>
          </w:p>
        </w:tc>
        <w:tc>
          <w:tcPr>
            <w:tcW w:w="862" w:type="pct"/>
            <w:tcBorders>
              <w:top w:val="nil"/>
              <w:left w:val="nil"/>
              <w:bottom w:val="single" w:sz="8" w:space="0" w:color="auto"/>
              <w:right w:val="nil"/>
            </w:tcBorders>
            <w:shd w:val="clear" w:color="000000" w:fill="FFFFFF"/>
            <w:noWrap/>
            <w:vAlign w:val="bottom"/>
            <w:hideMark/>
          </w:tcPr>
          <w:p w14:paraId="0CA9CDB8" w14:textId="11760C49" w:rsidR="00742641" w:rsidRPr="00742641" w:rsidRDefault="00FA5C8A" w:rsidP="00742641">
            <w:pPr>
              <w:jc w:val="right"/>
              <w:rPr>
                <w:rFonts w:ascii="Arial" w:hAnsi="Arial" w:cs="Arial"/>
                <w:color w:val="000000"/>
                <w:sz w:val="20"/>
              </w:rPr>
            </w:pPr>
            <w:proofErr w:type="spellStart"/>
            <w:r>
              <w:rPr>
                <w:rFonts w:ascii="Arial" w:hAnsi="Arial" w:cs="Arial"/>
                <w:color w:val="000000"/>
                <w:sz w:val="20"/>
              </w:rPr>
              <w:t>xxx</w:t>
            </w:r>
            <w:proofErr w:type="spellEnd"/>
          </w:p>
        </w:tc>
        <w:tc>
          <w:tcPr>
            <w:tcW w:w="846" w:type="pct"/>
            <w:tcBorders>
              <w:top w:val="nil"/>
              <w:left w:val="single" w:sz="8" w:space="0" w:color="auto"/>
              <w:bottom w:val="single" w:sz="8" w:space="0" w:color="auto"/>
              <w:right w:val="single" w:sz="8" w:space="0" w:color="auto"/>
            </w:tcBorders>
            <w:shd w:val="clear" w:color="000000" w:fill="FFFFFF"/>
            <w:noWrap/>
            <w:vAlign w:val="bottom"/>
            <w:hideMark/>
          </w:tcPr>
          <w:p w14:paraId="6945B547" w14:textId="69D17DF2" w:rsidR="00742641" w:rsidRPr="00742641" w:rsidRDefault="00FA5C8A" w:rsidP="00742641">
            <w:pPr>
              <w:rPr>
                <w:rFonts w:ascii="Calibri" w:hAnsi="Calibri" w:cs="Calibri"/>
                <w:color w:val="000000"/>
                <w:szCs w:val="22"/>
              </w:rPr>
            </w:pPr>
            <w:proofErr w:type="spellStart"/>
            <w:r>
              <w:rPr>
                <w:rFonts w:ascii="Calibri" w:hAnsi="Calibri" w:cs="Calibri"/>
                <w:color w:val="000000"/>
                <w:szCs w:val="22"/>
              </w:rPr>
              <w:t>xxx</w:t>
            </w:r>
            <w:proofErr w:type="spellEnd"/>
          </w:p>
        </w:tc>
      </w:tr>
      <w:tr w:rsidR="00742641" w:rsidRPr="00742641" w14:paraId="2D3709A0" w14:textId="77777777" w:rsidTr="00742641">
        <w:trPr>
          <w:trHeight w:val="300"/>
        </w:trPr>
        <w:tc>
          <w:tcPr>
            <w:tcW w:w="463"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1B29E0E9" w14:textId="77777777" w:rsidR="00742641" w:rsidRPr="00742641" w:rsidRDefault="00742641" w:rsidP="00742641">
            <w:pPr>
              <w:rPr>
                <w:rFonts w:ascii="Arial" w:hAnsi="Arial" w:cs="Arial"/>
                <w:color w:val="000000"/>
                <w:sz w:val="18"/>
                <w:szCs w:val="18"/>
              </w:rPr>
            </w:pPr>
            <w:r w:rsidRPr="00742641">
              <w:rPr>
                <w:rFonts w:ascii="Arial" w:hAnsi="Arial" w:cs="Arial"/>
                <w:color w:val="000000"/>
                <w:sz w:val="18"/>
                <w:szCs w:val="18"/>
              </w:rPr>
              <w:t>Zdravotně sociální fakulta</w:t>
            </w:r>
          </w:p>
        </w:tc>
        <w:tc>
          <w:tcPr>
            <w:tcW w:w="894" w:type="pct"/>
            <w:tcBorders>
              <w:top w:val="nil"/>
              <w:left w:val="nil"/>
              <w:bottom w:val="single" w:sz="4" w:space="0" w:color="auto"/>
              <w:right w:val="single" w:sz="8" w:space="0" w:color="auto"/>
            </w:tcBorders>
            <w:shd w:val="clear" w:color="000000" w:fill="FFFFFF"/>
            <w:vAlign w:val="center"/>
            <w:hideMark/>
          </w:tcPr>
          <w:p w14:paraId="30A60D08"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J. Boreckého 27, České Budějovice</w:t>
            </w:r>
          </w:p>
        </w:tc>
        <w:tc>
          <w:tcPr>
            <w:tcW w:w="738" w:type="pct"/>
            <w:tcBorders>
              <w:top w:val="nil"/>
              <w:left w:val="nil"/>
              <w:bottom w:val="single" w:sz="4" w:space="0" w:color="auto"/>
              <w:right w:val="nil"/>
            </w:tcBorders>
            <w:shd w:val="clear" w:color="000000" w:fill="FFFFFF"/>
            <w:noWrap/>
            <w:vAlign w:val="bottom"/>
            <w:hideMark/>
          </w:tcPr>
          <w:p w14:paraId="6D4EC332"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 </w:t>
            </w:r>
          </w:p>
        </w:tc>
        <w:tc>
          <w:tcPr>
            <w:tcW w:w="1197" w:type="pct"/>
            <w:tcBorders>
              <w:top w:val="nil"/>
              <w:left w:val="single" w:sz="8" w:space="0" w:color="auto"/>
              <w:bottom w:val="single" w:sz="4" w:space="0" w:color="auto"/>
              <w:right w:val="single" w:sz="8" w:space="0" w:color="auto"/>
            </w:tcBorders>
            <w:shd w:val="clear" w:color="000000" w:fill="FFFFFF"/>
            <w:noWrap/>
            <w:vAlign w:val="bottom"/>
            <w:hideMark/>
          </w:tcPr>
          <w:p w14:paraId="01A34676" w14:textId="5F797AEF" w:rsidR="00742641" w:rsidRPr="00742641" w:rsidRDefault="00FA5C8A" w:rsidP="00742641">
            <w:pPr>
              <w:rPr>
                <w:rFonts w:ascii="Arial" w:hAnsi="Arial" w:cs="Arial"/>
                <w:color w:val="000000"/>
                <w:sz w:val="20"/>
              </w:rPr>
            </w:pPr>
            <w:proofErr w:type="spellStart"/>
            <w:r>
              <w:rPr>
                <w:rFonts w:ascii="Arial" w:hAnsi="Arial" w:cs="Arial"/>
                <w:color w:val="000000"/>
                <w:sz w:val="20"/>
              </w:rPr>
              <w:t>xxx</w:t>
            </w:r>
            <w:proofErr w:type="spellEnd"/>
          </w:p>
        </w:tc>
        <w:tc>
          <w:tcPr>
            <w:tcW w:w="862" w:type="pct"/>
            <w:tcBorders>
              <w:top w:val="nil"/>
              <w:left w:val="nil"/>
              <w:bottom w:val="single" w:sz="4" w:space="0" w:color="auto"/>
              <w:right w:val="nil"/>
            </w:tcBorders>
            <w:shd w:val="clear" w:color="000000" w:fill="FFFFFF"/>
            <w:noWrap/>
            <w:vAlign w:val="bottom"/>
            <w:hideMark/>
          </w:tcPr>
          <w:p w14:paraId="6FD2C28E" w14:textId="6BCBFE6B" w:rsidR="00742641" w:rsidRPr="00742641" w:rsidRDefault="00FA5C8A" w:rsidP="00742641">
            <w:pPr>
              <w:rPr>
                <w:rFonts w:ascii="Arial" w:hAnsi="Arial" w:cs="Arial"/>
                <w:color w:val="000000"/>
                <w:sz w:val="20"/>
              </w:rPr>
            </w:pPr>
            <w:proofErr w:type="spellStart"/>
            <w:r>
              <w:rPr>
                <w:rFonts w:ascii="Arial" w:hAnsi="Arial" w:cs="Arial"/>
                <w:color w:val="000000"/>
                <w:sz w:val="20"/>
              </w:rPr>
              <w:t>xxx</w:t>
            </w:r>
            <w:proofErr w:type="spellEnd"/>
          </w:p>
        </w:tc>
        <w:tc>
          <w:tcPr>
            <w:tcW w:w="846" w:type="pct"/>
            <w:tcBorders>
              <w:top w:val="nil"/>
              <w:left w:val="single" w:sz="8" w:space="0" w:color="auto"/>
              <w:bottom w:val="single" w:sz="4" w:space="0" w:color="auto"/>
              <w:right w:val="single" w:sz="8" w:space="0" w:color="auto"/>
            </w:tcBorders>
            <w:shd w:val="clear" w:color="000000" w:fill="FFFFFF"/>
            <w:noWrap/>
            <w:vAlign w:val="bottom"/>
            <w:hideMark/>
          </w:tcPr>
          <w:p w14:paraId="037EA971" w14:textId="2C2B61E5" w:rsidR="00742641" w:rsidRPr="00742641" w:rsidRDefault="00FA5C8A" w:rsidP="00742641">
            <w:pPr>
              <w:rPr>
                <w:rFonts w:ascii="Calibri" w:hAnsi="Calibri" w:cs="Calibri"/>
                <w:color w:val="000000"/>
                <w:szCs w:val="22"/>
              </w:rPr>
            </w:pPr>
            <w:proofErr w:type="spellStart"/>
            <w:r>
              <w:rPr>
                <w:rFonts w:ascii="Calibri" w:hAnsi="Calibri" w:cs="Calibri"/>
                <w:color w:val="000000"/>
                <w:szCs w:val="22"/>
              </w:rPr>
              <w:t>xxx</w:t>
            </w:r>
            <w:proofErr w:type="spellEnd"/>
          </w:p>
        </w:tc>
      </w:tr>
      <w:tr w:rsidR="00742641" w:rsidRPr="00742641" w14:paraId="22FD5E67" w14:textId="77777777" w:rsidTr="00742641">
        <w:trPr>
          <w:trHeight w:val="300"/>
        </w:trPr>
        <w:tc>
          <w:tcPr>
            <w:tcW w:w="463" w:type="pct"/>
            <w:vMerge/>
            <w:tcBorders>
              <w:top w:val="nil"/>
              <w:left w:val="single" w:sz="8" w:space="0" w:color="auto"/>
              <w:bottom w:val="single" w:sz="8" w:space="0" w:color="000000"/>
              <w:right w:val="single" w:sz="8" w:space="0" w:color="auto"/>
            </w:tcBorders>
            <w:vAlign w:val="center"/>
            <w:hideMark/>
          </w:tcPr>
          <w:p w14:paraId="33791418" w14:textId="77777777" w:rsidR="00742641" w:rsidRPr="00742641" w:rsidRDefault="00742641" w:rsidP="00742641">
            <w:pPr>
              <w:rPr>
                <w:rFonts w:ascii="Arial" w:hAnsi="Arial" w:cs="Arial"/>
                <w:color w:val="000000"/>
                <w:sz w:val="18"/>
                <w:szCs w:val="18"/>
              </w:rPr>
            </w:pPr>
          </w:p>
        </w:tc>
        <w:tc>
          <w:tcPr>
            <w:tcW w:w="894" w:type="pct"/>
            <w:tcBorders>
              <w:top w:val="nil"/>
              <w:left w:val="nil"/>
              <w:bottom w:val="single" w:sz="4" w:space="0" w:color="auto"/>
              <w:right w:val="single" w:sz="8" w:space="0" w:color="auto"/>
            </w:tcBorders>
            <w:shd w:val="clear" w:color="000000" w:fill="FFFFFF"/>
            <w:vAlign w:val="bottom"/>
            <w:hideMark/>
          </w:tcPr>
          <w:p w14:paraId="4704B5CF"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Jírovcova 24, České Budějovice</w:t>
            </w:r>
          </w:p>
        </w:tc>
        <w:tc>
          <w:tcPr>
            <w:tcW w:w="738" w:type="pct"/>
            <w:tcBorders>
              <w:top w:val="nil"/>
              <w:left w:val="nil"/>
              <w:bottom w:val="single" w:sz="4" w:space="0" w:color="auto"/>
              <w:right w:val="nil"/>
            </w:tcBorders>
            <w:shd w:val="clear" w:color="000000" w:fill="FFFFFF"/>
            <w:noWrap/>
            <w:vAlign w:val="bottom"/>
            <w:hideMark/>
          </w:tcPr>
          <w:p w14:paraId="1ABF9EEB"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 </w:t>
            </w:r>
          </w:p>
        </w:tc>
        <w:tc>
          <w:tcPr>
            <w:tcW w:w="1197" w:type="pct"/>
            <w:tcBorders>
              <w:top w:val="nil"/>
              <w:left w:val="single" w:sz="8" w:space="0" w:color="auto"/>
              <w:bottom w:val="single" w:sz="4" w:space="0" w:color="auto"/>
              <w:right w:val="single" w:sz="8" w:space="0" w:color="auto"/>
            </w:tcBorders>
            <w:shd w:val="clear" w:color="000000" w:fill="FFFFFF"/>
            <w:noWrap/>
            <w:vAlign w:val="bottom"/>
            <w:hideMark/>
          </w:tcPr>
          <w:p w14:paraId="4440533F" w14:textId="6A49CFFD" w:rsidR="00742641" w:rsidRPr="00742641" w:rsidRDefault="00FA5C8A" w:rsidP="00742641">
            <w:pPr>
              <w:rPr>
                <w:rFonts w:ascii="Arial" w:hAnsi="Arial" w:cs="Arial"/>
                <w:color w:val="000000"/>
                <w:sz w:val="20"/>
              </w:rPr>
            </w:pPr>
            <w:proofErr w:type="spellStart"/>
            <w:r>
              <w:rPr>
                <w:rFonts w:ascii="Arial" w:hAnsi="Arial" w:cs="Arial"/>
                <w:color w:val="000000"/>
                <w:sz w:val="20"/>
              </w:rPr>
              <w:t>xxx</w:t>
            </w:r>
            <w:proofErr w:type="spellEnd"/>
          </w:p>
        </w:tc>
        <w:tc>
          <w:tcPr>
            <w:tcW w:w="862" w:type="pct"/>
            <w:tcBorders>
              <w:top w:val="nil"/>
              <w:left w:val="nil"/>
              <w:bottom w:val="single" w:sz="4" w:space="0" w:color="auto"/>
              <w:right w:val="nil"/>
            </w:tcBorders>
            <w:shd w:val="clear" w:color="000000" w:fill="FFFFFF"/>
            <w:noWrap/>
            <w:vAlign w:val="bottom"/>
            <w:hideMark/>
          </w:tcPr>
          <w:p w14:paraId="72C6625D" w14:textId="79A18A62" w:rsidR="00742641" w:rsidRPr="00742641" w:rsidRDefault="00FA5C8A" w:rsidP="00742641">
            <w:pPr>
              <w:rPr>
                <w:rFonts w:ascii="Arial" w:hAnsi="Arial" w:cs="Arial"/>
                <w:color w:val="000000"/>
                <w:sz w:val="20"/>
              </w:rPr>
            </w:pPr>
            <w:proofErr w:type="spellStart"/>
            <w:r>
              <w:rPr>
                <w:rFonts w:ascii="Arial" w:hAnsi="Arial" w:cs="Arial"/>
                <w:color w:val="000000"/>
                <w:sz w:val="20"/>
              </w:rPr>
              <w:t>xxx</w:t>
            </w:r>
            <w:proofErr w:type="spellEnd"/>
          </w:p>
        </w:tc>
        <w:tc>
          <w:tcPr>
            <w:tcW w:w="846" w:type="pct"/>
            <w:tcBorders>
              <w:top w:val="nil"/>
              <w:left w:val="single" w:sz="8" w:space="0" w:color="auto"/>
              <w:bottom w:val="single" w:sz="4" w:space="0" w:color="auto"/>
              <w:right w:val="single" w:sz="8" w:space="0" w:color="auto"/>
            </w:tcBorders>
            <w:shd w:val="clear" w:color="000000" w:fill="FFFFFF"/>
            <w:noWrap/>
            <w:vAlign w:val="bottom"/>
            <w:hideMark/>
          </w:tcPr>
          <w:p w14:paraId="3FB878C1" w14:textId="30DFDC09" w:rsidR="00742641" w:rsidRPr="00742641" w:rsidRDefault="00FA5C8A" w:rsidP="00742641">
            <w:pPr>
              <w:rPr>
                <w:rFonts w:ascii="Calibri" w:hAnsi="Calibri" w:cs="Calibri"/>
                <w:color w:val="000000"/>
                <w:szCs w:val="22"/>
              </w:rPr>
            </w:pPr>
            <w:proofErr w:type="spellStart"/>
            <w:r>
              <w:rPr>
                <w:rFonts w:ascii="Calibri" w:hAnsi="Calibri" w:cs="Calibri"/>
                <w:color w:val="000000"/>
                <w:szCs w:val="22"/>
              </w:rPr>
              <w:t>xxx</w:t>
            </w:r>
            <w:proofErr w:type="spellEnd"/>
          </w:p>
        </w:tc>
      </w:tr>
      <w:tr w:rsidR="00742641" w:rsidRPr="00742641" w14:paraId="3FB61354" w14:textId="77777777" w:rsidTr="00742641">
        <w:trPr>
          <w:trHeight w:val="300"/>
        </w:trPr>
        <w:tc>
          <w:tcPr>
            <w:tcW w:w="463" w:type="pct"/>
            <w:vMerge/>
            <w:tcBorders>
              <w:top w:val="nil"/>
              <w:left w:val="single" w:sz="8" w:space="0" w:color="auto"/>
              <w:bottom w:val="single" w:sz="8" w:space="0" w:color="000000"/>
              <w:right w:val="single" w:sz="8" w:space="0" w:color="auto"/>
            </w:tcBorders>
            <w:vAlign w:val="center"/>
            <w:hideMark/>
          </w:tcPr>
          <w:p w14:paraId="6D1B6A89" w14:textId="77777777" w:rsidR="00742641" w:rsidRPr="00742641" w:rsidRDefault="00742641" w:rsidP="00742641">
            <w:pPr>
              <w:rPr>
                <w:rFonts w:ascii="Arial" w:hAnsi="Arial" w:cs="Arial"/>
                <w:color w:val="000000"/>
                <w:sz w:val="18"/>
                <w:szCs w:val="18"/>
              </w:rPr>
            </w:pPr>
          </w:p>
        </w:tc>
        <w:tc>
          <w:tcPr>
            <w:tcW w:w="894" w:type="pct"/>
            <w:tcBorders>
              <w:top w:val="nil"/>
              <w:left w:val="nil"/>
              <w:bottom w:val="single" w:sz="4" w:space="0" w:color="auto"/>
              <w:right w:val="single" w:sz="8" w:space="0" w:color="auto"/>
            </w:tcBorders>
            <w:shd w:val="clear" w:color="000000" w:fill="FFFFFF"/>
            <w:vAlign w:val="center"/>
            <w:hideMark/>
          </w:tcPr>
          <w:p w14:paraId="4FD2F0CC"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U Výstaviště 26, České Budějovice</w:t>
            </w:r>
          </w:p>
        </w:tc>
        <w:tc>
          <w:tcPr>
            <w:tcW w:w="738" w:type="pct"/>
            <w:tcBorders>
              <w:top w:val="nil"/>
              <w:left w:val="nil"/>
              <w:bottom w:val="single" w:sz="4" w:space="0" w:color="auto"/>
              <w:right w:val="nil"/>
            </w:tcBorders>
            <w:shd w:val="clear" w:color="000000" w:fill="FFFFFF"/>
            <w:noWrap/>
            <w:vAlign w:val="bottom"/>
            <w:hideMark/>
          </w:tcPr>
          <w:p w14:paraId="6A6C92A8"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 </w:t>
            </w:r>
          </w:p>
        </w:tc>
        <w:tc>
          <w:tcPr>
            <w:tcW w:w="1197" w:type="pct"/>
            <w:tcBorders>
              <w:top w:val="nil"/>
              <w:left w:val="single" w:sz="8" w:space="0" w:color="auto"/>
              <w:bottom w:val="single" w:sz="4" w:space="0" w:color="auto"/>
              <w:right w:val="single" w:sz="8" w:space="0" w:color="auto"/>
            </w:tcBorders>
            <w:shd w:val="clear" w:color="000000" w:fill="FFFFFF"/>
            <w:noWrap/>
            <w:vAlign w:val="bottom"/>
            <w:hideMark/>
          </w:tcPr>
          <w:p w14:paraId="62431AFC" w14:textId="7176406D" w:rsidR="00742641" w:rsidRPr="00742641" w:rsidRDefault="00FA5C8A" w:rsidP="00742641">
            <w:pPr>
              <w:rPr>
                <w:rFonts w:ascii="Arial" w:hAnsi="Arial" w:cs="Arial"/>
                <w:color w:val="000000"/>
                <w:sz w:val="20"/>
              </w:rPr>
            </w:pPr>
            <w:proofErr w:type="spellStart"/>
            <w:r>
              <w:rPr>
                <w:rFonts w:ascii="Arial" w:hAnsi="Arial" w:cs="Arial"/>
                <w:color w:val="000000"/>
                <w:sz w:val="20"/>
              </w:rPr>
              <w:t>xxx</w:t>
            </w:r>
            <w:proofErr w:type="spellEnd"/>
          </w:p>
        </w:tc>
        <w:tc>
          <w:tcPr>
            <w:tcW w:w="862" w:type="pct"/>
            <w:tcBorders>
              <w:top w:val="nil"/>
              <w:left w:val="nil"/>
              <w:bottom w:val="single" w:sz="4" w:space="0" w:color="auto"/>
              <w:right w:val="nil"/>
            </w:tcBorders>
            <w:shd w:val="clear" w:color="000000" w:fill="FFFFFF"/>
            <w:noWrap/>
            <w:vAlign w:val="bottom"/>
            <w:hideMark/>
          </w:tcPr>
          <w:p w14:paraId="436F1B3A" w14:textId="386129A6" w:rsidR="00742641" w:rsidRPr="00742641" w:rsidRDefault="00FA5C8A" w:rsidP="00742641">
            <w:pPr>
              <w:rPr>
                <w:rFonts w:ascii="Arial" w:hAnsi="Arial" w:cs="Arial"/>
                <w:color w:val="000000"/>
                <w:sz w:val="20"/>
              </w:rPr>
            </w:pPr>
            <w:proofErr w:type="spellStart"/>
            <w:r>
              <w:rPr>
                <w:rFonts w:ascii="Arial" w:hAnsi="Arial" w:cs="Arial"/>
                <w:color w:val="000000"/>
                <w:sz w:val="20"/>
              </w:rPr>
              <w:t>xxx</w:t>
            </w:r>
            <w:proofErr w:type="spellEnd"/>
          </w:p>
        </w:tc>
        <w:tc>
          <w:tcPr>
            <w:tcW w:w="846" w:type="pct"/>
            <w:tcBorders>
              <w:top w:val="nil"/>
              <w:left w:val="single" w:sz="8" w:space="0" w:color="auto"/>
              <w:bottom w:val="single" w:sz="4" w:space="0" w:color="auto"/>
              <w:right w:val="single" w:sz="8" w:space="0" w:color="auto"/>
            </w:tcBorders>
            <w:shd w:val="clear" w:color="000000" w:fill="FFFFFF"/>
            <w:noWrap/>
            <w:vAlign w:val="bottom"/>
            <w:hideMark/>
          </w:tcPr>
          <w:p w14:paraId="18744635" w14:textId="3B0C260F" w:rsidR="00742641" w:rsidRPr="00742641" w:rsidRDefault="00FA5C8A" w:rsidP="00742641">
            <w:pPr>
              <w:rPr>
                <w:rFonts w:ascii="Calibri" w:hAnsi="Calibri" w:cs="Calibri"/>
                <w:color w:val="000000"/>
                <w:szCs w:val="22"/>
              </w:rPr>
            </w:pPr>
            <w:proofErr w:type="spellStart"/>
            <w:r>
              <w:rPr>
                <w:rFonts w:ascii="Calibri" w:hAnsi="Calibri" w:cs="Calibri"/>
                <w:color w:val="000000"/>
                <w:szCs w:val="22"/>
              </w:rPr>
              <w:t>xxx</w:t>
            </w:r>
            <w:proofErr w:type="spellEnd"/>
          </w:p>
        </w:tc>
      </w:tr>
      <w:tr w:rsidR="00742641" w:rsidRPr="00742641" w14:paraId="6CA4D321" w14:textId="77777777" w:rsidTr="00742641">
        <w:trPr>
          <w:trHeight w:val="300"/>
        </w:trPr>
        <w:tc>
          <w:tcPr>
            <w:tcW w:w="463" w:type="pct"/>
            <w:vMerge/>
            <w:tcBorders>
              <w:top w:val="nil"/>
              <w:left w:val="single" w:sz="8" w:space="0" w:color="auto"/>
              <w:bottom w:val="single" w:sz="8" w:space="0" w:color="000000"/>
              <w:right w:val="single" w:sz="8" w:space="0" w:color="auto"/>
            </w:tcBorders>
            <w:vAlign w:val="center"/>
            <w:hideMark/>
          </w:tcPr>
          <w:p w14:paraId="47106092" w14:textId="77777777" w:rsidR="00742641" w:rsidRPr="00742641" w:rsidRDefault="00742641" w:rsidP="00742641">
            <w:pPr>
              <w:rPr>
                <w:rFonts w:ascii="Arial" w:hAnsi="Arial" w:cs="Arial"/>
                <w:color w:val="000000"/>
                <w:sz w:val="18"/>
                <w:szCs w:val="18"/>
              </w:rPr>
            </w:pPr>
          </w:p>
        </w:tc>
        <w:tc>
          <w:tcPr>
            <w:tcW w:w="894" w:type="pct"/>
            <w:tcBorders>
              <w:top w:val="nil"/>
              <w:left w:val="nil"/>
              <w:bottom w:val="single" w:sz="4" w:space="0" w:color="auto"/>
              <w:right w:val="single" w:sz="8" w:space="0" w:color="auto"/>
            </w:tcBorders>
            <w:shd w:val="clear" w:color="000000" w:fill="FFFFFF"/>
            <w:vAlign w:val="center"/>
            <w:hideMark/>
          </w:tcPr>
          <w:p w14:paraId="5A559FD2"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 xml:space="preserve">B. Němcové 54, České Budějovice  </w:t>
            </w:r>
          </w:p>
        </w:tc>
        <w:tc>
          <w:tcPr>
            <w:tcW w:w="738" w:type="pct"/>
            <w:tcBorders>
              <w:top w:val="nil"/>
              <w:left w:val="nil"/>
              <w:bottom w:val="single" w:sz="4" w:space="0" w:color="auto"/>
              <w:right w:val="nil"/>
            </w:tcBorders>
            <w:shd w:val="clear" w:color="000000" w:fill="FFFFFF"/>
            <w:noWrap/>
            <w:vAlign w:val="center"/>
            <w:hideMark/>
          </w:tcPr>
          <w:p w14:paraId="21E132E0"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 xml:space="preserve">Nemocnice - pavilon H, B </w:t>
            </w:r>
          </w:p>
        </w:tc>
        <w:tc>
          <w:tcPr>
            <w:tcW w:w="1197" w:type="pct"/>
            <w:tcBorders>
              <w:top w:val="nil"/>
              <w:left w:val="single" w:sz="8" w:space="0" w:color="auto"/>
              <w:bottom w:val="single" w:sz="4" w:space="0" w:color="auto"/>
              <w:right w:val="single" w:sz="8" w:space="0" w:color="auto"/>
            </w:tcBorders>
            <w:shd w:val="clear" w:color="000000" w:fill="FFFFFF"/>
            <w:noWrap/>
            <w:vAlign w:val="bottom"/>
            <w:hideMark/>
          </w:tcPr>
          <w:p w14:paraId="57699151" w14:textId="2F2D8701" w:rsidR="00742641" w:rsidRPr="00742641" w:rsidRDefault="00FA5C8A" w:rsidP="00742641">
            <w:pPr>
              <w:rPr>
                <w:rFonts w:ascii="Arial" w:hAnsi="Arial" w:cs="Arial"/>
                <w:color w:val="000000"/>
                <w:sz w:val="20"/>
              </w:rPr>
            </w:pPr>
            <w:proofErr w:type="spellStart"/>
            <w:r>
              <w:rPr>
                <w:rFonts w:ascii="Arial" w:hAnsi="Arial" w:cs="Arial"/>
                <w:color w:val="000000"/>
                <w:sz w:val="20"/>
              </w:rPr>
              <w:t>xxx</w:t>
            </w:r>
            <w:proofErr w:type="spellEnd"/>
          </w:p>
        </w:tc>
        <w:tc>
          <w:tcPr>
            <w:tcW w:w="862" w:type="pct"/>
            <w:tcBorders>
              <w:top w:val="nil"/>
              <w:left w:val="nil"/>
              <w:bottom w:val="single" w:sz="4" w:space="0" w:color="auto"/>
              <w:right w:val="nil"/>
            </w:tcBorders>
            <w:shd w:val="clear" w:color="000000" w:fill="FFFFFF"/>
            <w:noWrap/>
            <w:vAlign w:val="bottom"/>
            <w:hideMark/>
          </w:tcPr>
          <w:p w14:paraId="07F8B762" w14:textId="62D94D4B" w:rsidR="00742641" w:rsidRPr="00FA5C8A" w:rsidRDefault="00FA5C8A" w:rsidP="00742641">
            <w:pPr>
              <w:rPr>
                <w:rFonts w:ascii="Arial" w:hAnsi="Arial" w:cs="Arial"/>
                <w:i/>
                <w:iCs/>
                <w:color w:val="000000"/>
                <w:sz w:val="20"/>
              </w:rPr>
            </w:pPr>
            <w:proofErr w:type="spellStart"/>
            <w:r>
              <w:rPr>
                <w:rFonts w:ascii="Arial" w:hAnsi="Arial" w:cs="Arial"/>
                <w:i/>
                <w:iCs/>
                <w:color w:val="000000"/>
                <w:sz w:val="20"/>
              </w:rPr>
              <w:t>xxx</w:t>
            </w:r>
            <w:proofErr w:type="spellEnd"/>
          </w:p>
        </w:tc>
        <w:tc>
          <w:tcPr>
            <w:tcW w:w="846" w:type="pct"/>
            <w:tcBorders>
              <w:top w:val="nil"/>
              <w:left w:val="single" w:sz="8" w:space="0" w:color="auto"/>
              <w:bottom w:val="single" w:sz="4" w:space="0" w:color="auto"/>
              <w:right w:val="single" w:sz="8" w:space="0" w:color="auto"/>
            </w:tcBorders>
            <w:shd w:val="clear" w:color="000000" w:fill="FFFFFF"/>
            <w:noWrap/>
            <w:vAlign w:val="bottom"/>
            <w:hideMark/>
          </w:tcPr>
          <w:p w14:paraId="6B9FCDBE" w14:textId="367C74E8" w:rsidR="00742641" w:rsidRPr="00742641" w:rsidRDefault="00FA5C8A" w:rsidP="00742641">
            <w:pPr>
              <w:rPr>
                <w:rFonts w:ascii="Calibri" w:hAnsi="Calibri" w:cs="Calibri"/>
                <w:color w:val="000000"/>
                <w:szCs w:val="22"/>
              </w:rPr>
            </w:pPr>
            <w:proofErr w:type="spellStart"/>
            <w:r>
              <w:rPr>
                <w:rFonts w:ascii="Calibri" w:hAnsi="Calibri" w:cs="Calibri"/>
                <w:color w:val="000000"/>
                <w:szCs w:val="22"/>
              </w:rPr>
              <w:t>xxx</w:t>
            </w:r>
            <w:proofErr w:type="spellEnd"/>
          </w:p>
        </w:tc>
      </w:tr>
      <w:tr w:rsidR="00742641" w:rsidRPr="00742641" w14:paraId="134A2B42" w14:textId="77777777" w:rsidTr="00742641">
        <w:trPr>
          <w:trHeight w:val="300"/>
        </w:trPr>
        <w:tc>
          <w:tcPr>
            <w:tcW w:w="463" w:type="pct"/>
            <w:vMerge/>
            <w:tcBorders>
              <w:top w:val="nil"/>
              <w:left w:val="single" w:sz="8" w:space="0" w:color="auto"/>
              <w:bottom w:val="single" w:sz="8" w:space="0" w:color="000000"/>
              <w:right w:val="single" w:sz="8" w:space="0" w:color="auto"/>
            </w:tcBorders>
            <w:vAlign w:val="center"/>
            <w:hideMark/>
          </w:tcPr>
          <w:p w14:paraId="0A44826A" w14:textId="77777777" w:rsidR="00742641" w:rsidRPr="00742641" w:rsidRDefault="00742641" w:rsidP="00742641">
            <w:pPr>
              <w:rPr>
                <w:rFonts w:ascii="Arial" w:hAnsi="Arial" w:cs="Arial"/>
                <w:color w:val="000000"/>
                <w:sz w:val="18"/>
                <w:szCs w:val="18"/>
              </w:rPr>
            </w:pPr>
          </w:p>
        </w:tc>
        <w:tc>
          <w:tcPr>
            <w:tcW w:w="894" w:type="pct"/>
            <w:tcBorders>
              <w:top w:val="nil"/>
              <w:left w:val="nil"/>
              <w:bottom w:val="single" w:sz="4" w:space="0" w:color="auto"/>
              <w:right w:val="single" w:sz="8" w:space="0" w:color="auto"/>
            </w:tcBorders>
            <w:shd w:val="clear" w:color="000000" w:fill="FFFFFF"/>
            <w:vAlign w:val="bottom"/>
            <w:hideMark/>
          </w:tcPr>
          <w:p w14:paraId="014BE5DE"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Nerudova 53a, České Budějovice</w:t>
            </w:r>
          </w:p>
        </w:tc>
        <w:tc>
          <w:tcPr>
            <w:tcW w:w="738" w:type="pct"/>
            <w:tcBorders>
              <w:top w:val="nil"/>
              <w:left w:val="nil"/>
              <w:bottom w:val="single" w:sz="4" w:space="0" w:color="auto"/>
              <w:right w:val="nil"/>
            </w:tcBorders>
            <w:shd w:val="clear" w:color="000000" w:fill="FFFFFF"/>
            <w:noWrap/>
            <w:vAlign w:val="bottom"/>
            <w:hideMark/>
          </w:tcPr>
          <w:p w14:paraId="57BE2274"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 </w:t>
            </w:r>
          </w:p>
        </w:tc>
        <w:tc>
          <w:tcPr>
            <w:tcW w:w="1197" w:type="pct"/>
            <w:tcBorders>
              <w:top w:val="nil"/>
              <w:left w:val="single" w:sz="8" w:space="0" w:color="auto"/>
              <w:bottom w:val="single" w:sz="4" w:space="0" w:color="auto"/>
              <w:right w:val="single" w:sz="8" w:space="0" w:color="auto"/>
            </w:tcBorders>
            <w:shd w:val="clear" w:color="000000" w:fill="FFFFFF"/>
            <w:noWrap/>
            <w:vAlign w:val="bottom"/>
            <w:hideMark/>
          </w:tcPr>
          <w:p w14:paraId="343CADCF" w14:textId="1177FB65" w:rsidR="00742641" w:rsidRPr="00742641" w:rsidRDefault="00FA5C8A" w:rsidP="00742641">
            <w:pPr>
              <w:rPr>
                <w:rFonts w:ascii="Arial" w:hAnsi="Arial" w:cs="Arial"/>
                <w:color w:val="000000"/>
                <w:sz w:val="20"/>
              </w:rPr>
            </w:pPr>
            <w:proofErr w:type="spellStart"/>
            <w:r>
              <w:rPr>
                <w:rFonts w:ascii="Arial" w:hAnsi="Arial" w:cs="Arial"/>
                <w:color w:val="000000"/>
                <w:sz w:val="20"/>
              </w:rPr>
              <w:t>xxx</w:t>
            </w:r>
            <w:proofErr w:type="spellEnd"/>
          </w:p>
        </w:tc>
        <w:tc>
          <w:tcPr>
            <w:tcW w:w="862" w:type="pct"/>
            <w:tcBorders>
              <w:top w:val="nil"/>
              <w:left w:val="nil"/>
              <w:bottom w:val="single" w:sz="4" w:space="0" w:color="auto"/>
              <w:right w:val="nil"/>
            </w:tcBorders>
            <w:shd w:val="clear" w:color="000000" w:fill="FFFFFF"/>
            <w:vAlign w:val="bottom"/>
            <w:hideMark/>
          </w:tcPr>
          <w:p w14:paraId="16E4B232" w14:textId="39857F4B" w:rsidR="00742641" w:rsidRPr="00FA5C8A" w:rsidRDefault="00FA5C8A" w:rsidP="00742641">
            <w:pPr>
              <w:rPr>
                <w:rFonts w:ascii="Arial" w:hAnsi="Arial" w:cs="Arial"/>
                <w:i/>
                <w:iCs/>
                <w:color w:val="000000"/>
                <w:sz w:val="20"/>
              </w:rPr>
            </w:pPr>
            <w:proofErr w:type="spellStart"/>
            <w:r>
              <w:rPr>
                <w:rFonts w:ascii="Arial" w:hAnsi="Arial" w:cs="Arial"/>
                <w:i/>
                <w:iCs/>
                <w:color w:val="000000"/>
                <w:sz w:val="20"/>
              </w:rPr>
              <w:t>xxx</w:t>
            </w:r>
            <w:proofErr w:type="spellEnd"/>
          </w:p>
        </w:tc>
        <w:tc>
          <w:tcPr>
            <w:tcW w:w="846" w:type="pct"/>
            <w:tcBorders>
              <w:top w:val="nil"/>
              <w:left w:val="single" w:sz="8" w:space="0" w:color="auto"/>
              <w:bottom w:val="single" w:sz="4" w:space="0" w:color="auto"/>
              <w:right w:val="single" w:sz="8" w:space="0" w:color="auto"/>
            </w:tcBorders>
            <w:shd w:val="clear" w:color="000000" w:fill="FFFFFF"/>
            <w:noWrap/>
            <w:vAlign w:val="bottom"/>
            <w:hideMark/>
          </w:tcPr>
          <w:p w14:paraId="5E94F364" w14:textId="586555AB" w:rsidR="00742641" w:rsidRPr="00742641" w:rsidRDefault="00FA5C8A" w:rsidP="00742641">
            <w:pPr>
              <w:rPr>
                <w:rFonts w:ascii="Calibri" w:hAnsi="Calibri" w:cs="Calibri"/>
                <w:color w:val="000000"/>
                <w:szCs w:val="22"/>
              </w:rPr>
            </w:pPr>
            <w:proofErr w:type="spellStart"/>
            <w:r>
              <w:rPr>
                <w:rFonts w:ascii="Calibri" w:hAnsi="Calibri" w:cs="Calibri"/>
                <w:color w:val="000000"/>
                <w:szCs w:val="22"/>
              </w:rPr>
              <w:t>xxx</w:t>
            </w:r>
            <w:proofErr w:type="spellEnd"/>
          </w:p>
        </w:tc>
      </w:tr>
      <w:tr w:rsidR="00742641" w:rsidRPr="00742641" w14:paraId="6607D479" w14:textId="77777777" w:rsidTr="00742641">
        <w:trPr>
          <w:trHeight w:val="540"/>
        </w:trPr>
        <w:tc>
          <w:tcPr>
            <w:tcW w:w="463" w:type="pct"/>
            <w:vMerge/>
            <w:tcBorders>
              <w:top w:val="nil"/>
              <w:left w:val="single" w:sz="8" w:space="0" w:color="auto"/>
              <w:bottom w:val="single" w:sz="8" w:space="0" w:color="000000"/>
              <w:right w:val="single" w:sz="8" w:space="0" w:color="auto"/>
            </w:tcBorders>
            <w:vAlign w:val="center"/>
            <w:hideMark/>
          </w:tcPr>
          <w:p w14:paraId="1F6A33FB" w14:textId="77777777" w:rsidR="00742641" w:rsidRPr="00742641" w:rsidRDefault="00742641" w:rsidP="00742641">
            <w:pPr>
              <w:rPr>
                <w:rFonts w:ascii="Arial" w:hAnsi="Arial" w:cs="Arial"/>
                <w:color w:val="000000"/>
                <w:sz w:val="18"/>
                <w:szCs w:val="18"/>
              </w:rPr>
            </w:pPr>
          </w:p>
        </w:tc>
        <w:tc>
          <w:tcPr>
            <w:tcW w:w="894" w:type="pct"/>
            <w:tcBorders>
              <w:top w:val="nil"/>
              <w:left w:val="nil"/>
              <w:bottom w:val="nil"/>
              <w:right w:val="single" w:sz="8" w:space="0" w:color="auto"/>
            </w:tcBorders>
            <w:shd w:val="clear" w:color="000000" w:fill="FFFFFF"/>
            <w:vAlign w:val="bottom"/>
            <w:hideMark/>
          </w:tcPr>
          <w:p w14:paraId="4858F614"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Hradce u Homol, 373 84 Lipí, pozemek 1137/1</w:t>
            </w:r>
          </w:p>
        </w:tc>
        <w:tc>
          <w:tcPr>
            <w:tcW w:w="738" w:type="pct"/>
            <w:tcBorders>
              <w:top w:val="nil"/>
              <w:left w:val="nil"/>
              <w:bottom w:val="nil"/>
              <w:right w:val="nil"/>
            </w:tcBorders>
            <w:shd w:val="clear" w:color="000000" w:fill="FFFFFF"/>
            <w:noWrap/>
            <w:vAlign w:val="bottom"/>
            <w:hideMark/>
          </w:tcPr>
          <w:p w14:paraId="17E54B90"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LVZ Hradce</w:t>
            </w:r>
          </w:p>
        </w:tc>
        <w:tc>
          <w:tcPr>
            <w:tcW w:w="1197" w:type="pct"/>
            <w:tcBorders>
              <w:top w:val="nil"/>
              <w:left w:val="single" w:sz="8" w:space="0" w:color="auto"/>
              <w:bottom w:val="nil"/>
              <w:right w:val="single" w:sz="8" w:space="0" w:color="auto"/>
            </w:tcBorders>
            <w:shd w:val="clear" w:color="000000" w:fill="FFFFFF"/>
            <w:noWrap/>
            <w:vAlign w:val="bottom"/>
            <w:hideMark/>
          </w:tcPr>
          <w:p w14:paraId="5290952C" w14:textId="62F4F9A9" w:rsidR="00742641" w:rsidRPr="00742641" w:rsidRDefault="00FA5C8A" w:rsidP="00742641">
            <w:pPr>
              <w:rPr>
                <w:rFonts w:ascii="Arial" w:hAnsi="Arial" w:cs="Arial"/>
                <w:color w:val="000000"/>
                <w:sz w:val="20"/>
              </w:rPr>
            </w:pPr>
            <w:proofErr w:type="spellStart"/>
            <w:r>
              <w:rPr>
                <w:rFonts w:ascii="Arial" w:hAnsi="Arial" w:cs="Arial"/>
                <w:color w:val="000000"/>
                <w:sz w:val="20"/>
              </w:rPr>
              <w:t>xxx</w:t>
            </w:r>
            <w:proofErr w:type="spellEnd"/>
          </w:p>
        </w:tc>
        <w:tc>
          <w:tcPr>
            <w:tcW w:w="862" w:type="pct"/>
            <w:tcBorders>
              <w:top w:val="nil"/>
              <w:left w:val="nil"/>
              <w:bottom w:val="nil"/>
              <w:right w:val="nil"/>
            </w:tcBorders>
            <w:shd w:val="clear" w:color="000000" w:fill="FFFFFF"/>
            <w:vAlign w:val="bottom"/>
            <w:hideMark/>
          </w:tcPr>
          <w:p w14:paraId="0FB7AC3A" w14:textId="75EF635F" w:rsidR="00742641" w:rsidRPr="00742641" w:rsidRDefault="00FA5C8A" w:rsidP="00742641">
            <w:pPr>
              <w:rPr>
                <w:rFonts w:ascii="Arial" w:hAnsi="Arial" w:cs="Arial"/>
                <w:color w:val="000000"/>
                <w:sz w:val="20"/>
              </w:rPr>
            </w:pPr>
            <w:proofErr w:type="spellStart"/>
            <w:r>
              <w:rPr>
                <w:rFonts w:ascii="Arial" w:hAnsi="Arial" w:cs="Arial"/>
                <w:color w:val="000000"/>
                <w:sz w:val="20"/>
              </w:rPr>
              <w:t>xxx</w:t>
            </w:r>
            <w:proofErr w:type="spellEnd"/>
          </w:p>
        </w:tc>
        <w:tc>
          <w:tcPr>
            <w:tcW w:w="846" w:type="pct"/>
            <w:tcBorders>
              <w:top w:val="nil"/>
              <w:left w:val="single" w:sz="8" w:space="0" w:color="auto"/>
              <w:bottom w:val="nil"/>
              <w:right w:val="single" w:sz="8" w:space="0" w:color="auto"/>
            </w:tcBorders>
            <w:shd w:val="clear" w:color="000000" w:fill="FFFFFF"/>
            <w:noWrap/>
            <w:vAlign w:val="bottom"/>
            <w:hideMark/>
          </w:tcPr>
          <w:p w14:paraId="1456EE7C" w14:textId="6CDFEF40" w:rsidR="00742641" w:rsidRPr="00742641" w:rsidRDefault="00FA5C8A" w:rsidP="00742641">
            <w:pPr>
              <w:rPr>
                <w:rFonts w:ascii="Calibri" w:hAnsi="Calibri" w:cs="Calibri"/>
                <w:color w:val="000000"/>
                <w:szCs w:val="22"/>
              </w:rPr>
            </w:pPr>
            <w:proofErr w:type="spellStart"/>
            <w:r>
              <w:rPr>
                <w:rFonts w:ascii="Calibri" w:hAnsi="Calibri" w:cs="Calibri"/>
                <w:color w:val="000000"/>
                <w:szCs w:val="22"/>
              </w:rPr>
              <w:t>xxx</w:t>
            </w:r>
            <w:proofErr w:type="spellEnd"/>
          </w:p>
        </w:tc>
      </w:tr>
      <w:tr w:rsidR="00742641" w:rsidRPr="00742641" w14:paraId="3E4F12DE" w14:textId="77777777" w:rsidTr="00742641">
        <w:trPr>
          <w:trHeight w:val="315"/>
        </w:trPr>
        <w:tc>
          <w:tcPr>
            <w:tcW w:w="463"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556F2675" w14:textId="77777777" w:rsidR="00742641" w:rsidRPr="00742641" w:rsidRDefault="00742641" w:rsidP="00742641">
            <w:pPr>
              <w:jc w:val="center"/>
              <w:rPr>
                <w:rFonts w:ascii="Arial" w:hAnsi="Arial" w:cs="Arial"/>
                <w:color w:val="000000"/>
                <w:sz w:val="20"/>
              </w:rPr>
            </w:pPr>
            <w:r w:rsidRPr="00742641">
              <w:rPr>
                <w:rFonts w:ascii="Arial" w:hAnsi="Arial" w:cs="Arial"/>
                <w:color w:val="000000"/>
                <w:sz w:val="20"/>
              </w:rPr>
              <w:t>Teologická fakulta</w:t>
            </w:r>
          </w:p>
        </w:tc>
        <w:tc>
          <w:tcPr>
            <w:tcW w:w="894" w:type="pct"/>
            <w:tcBorders>
              <w:top w:val="single" w:sz="8" w:space="0" w:color="auto"/>
              <w:left w:val="nil"/>
              <w:bottom w:val="nil"/>
              <w:right w:val="single" w:sz="8" w:space="0" w:color="auto"/>
            </w:tcBorders>
            <w:shd w:val="clear" w:color="000000" w:fill="FFFFFF"/>
            <w:vAlign w:val="center"/>
            <w:hideMark/>
          </w:tcPr>
          <w:p w14:paraId="2423440D"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Kněžská 8, České Budějovice</w:t>
            </w:r>
          </w:p>
        </w:tc>
        <w:tc>
          <w:tcPr>
            <w:tcW w:w="738" w:type="pct"/>
            <w:tcBorders>
              <w:top w:val="single" w:sz="8" w:space="0" w:color="auto"/>
              <w:left w:val="nil"/>
              <w:bottom w:val="nil"/>
              <w:right w:val="single" w:sz="8" w:space="0" w:color="auto"/>
            </w:tcBorders>
            <w:shd w:val="clear" w:color="000000" w:fill="FFFFFF"/>
            <w:noWrap/>
            <w:vAlign w:val="bottom"/>
            <w:hideMark/>
          </w:tcPr>
          <w:p w14:paraId="77F66FA0"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Teologická fakulta</w:t>
            </w:r>
          </w:p>
        </w:tc>
        <w:tc>
          <w:tcPr>
            <w:tcW w:w="1197" w:type="pct"/>
            <w:tcBorders>
              <w:top w:val="single" w:sz="8" w:space="0" w:color="auto"/>
              <w:left w:val="nil"/>
              <w:bottom w:val="single" w:sz="4" w:space="0" w:color="auto"/>
              <w:right w:val="single" w:sz="8" w:space="0" w:color="auto"/>
            </w:tcBorders>
            <w:shd w:val="clear" w:color="000000" w:fill="FFFFFF"/>
            <w:noWrap/>
            <w:vAlign w:val="bottom"/>
            <w:hideMark/>
          </w:tcPr>
          <w:p w14:paraId="44254336" w14:textId="333F5D0B" w:rsidR="00742641" w:rsidRPr="00742641" w:rsidRDefault="00FA5C8A" w:rsidP="00742641">
            <w:pPr>
              <w:rPr>
                <w:rFonts w:ascii="Arial" w:hAnsi="Arial" w:cs="Arial"/>
                <w:color w:val="000000"/>
                <w:sz w:val="20"/>
              </w:rPr>
            </w:pPr>
            <w:proofErr w:type="spellStart"/>
            <w:r>
              <w:rPr>
                <w:rFonts w:ascii="Arial" w:hAnsi="Arial" w:cs="Arial"/>
                <w:color w:val="000000"/>
                <w:sz w:val="20"/>
              </w:rPr>
              <w:t>xxx</w:t>
            </w:r>
            <w:proofErr w:type="spellEnd"/>
          </w:p>
        </w:tc>
        <w:tc>
          <w:tcPr>
            <w:tcW w:w="862" w:type="pct"/>
            <w:tcBorders>
              <w:top w:val="single" w:sz="8" w:space="0" w:color="auto"/>
              <w:left w:val="nil"/>
              <w:bottom w:val="single" w:sz="4" w:space="0" w:color="auto"/>
              <w:right w:val="single" w:sz="8" w:space="0" w:color="auto"/>
            </w:tcBorders>
            <w:shd w:val="clear" w:color="000000" w:fill="FFFFFF"/>
            <w:vAlign w:val="bottom"/>
            <w:hideMark/>
          </w:tcPr>
          <w:p w14:paraId="649052A5" w14:textId="7B09E0D9" w:rsidR="00742641" w:rsidRPr="00742641" w:rsidRDefault="00FA5C8A" w:rsidP="00742641">
            <w:pPr>
              <w:jc w:val="right"/>
              <w:rPr>
                <w:rFonts w:ascii="Arial" w:hAnsi="Arial" w:cs="Arial"/>
                <w:color w:val="000000"/>
                <w:sz w:val="20"/>
              </w:rPr>
            </w:pPr>
            <w:proofErr w:type="spellStart"/>
            <w:r>
              <w:rPr>
                <w:rFonts w:ascii="Arial" w:hAnsi="Arial" w:cs="Arial"/>
                <w:color w:val="000000"/>
                <w:sz w:val="20"/>
              </w:rPr>
              <w:t>xxx</w:t>
            </w:r>
            <w:proofErr w:type="spellEnd"/>
          </w:p>
        </w:tc>
        <w:tc>
          <w:tcPr>
            <w:tcW w:w="846" w:type="pct"/>
            <w:tcBorders>
              <w:top w:val="single" w:sz="8" w:space="0" w:color="auto"/>
              <w:left w:val="nil"/>
              <w:bottom w:val="nil"/>
              <w:right w:val="single" w:sz="8" w:space="0" w:color="auto"/>
            </w:tcBorders>
            <w:shd w:val="clear" w:color="000000" w:fill="FFFFFF"/>
            <w:noWrap/>
            <w:vAlign w:val="bottom"/>
            <w:hideMark/>
          </w:tcPr>
          <w:p w14:paraId="0FBF7097" w14:textId="06B7E28A" w:rsidR="00742641" w:rsidRPr="00742641" w:rsidRDefault="00FA5C8A" w:rsidP="00742641">
            <w:pPr>
              <w:rPr>
                <w:rFonts w:ascii="Calibri" w:hAnsi="Calibri" w:cs="Calibri"/>
                <w:color w:val="000000"/>
                <w:szCs w:val="22"/>
              </w:rPr>
            </w:pPr>
            <w:proofErr w:type="spellStart"/>
            <w:r>
              <w:rPr>
                <w:rFonts w:ascii="Calibri" w:hAnsi="Calibri" w:cs="Calibri"/>
                <w:color w:val="000000"/>
                <w:szCs w:val="22"/>
              </w:rPr>
              <w:t>xxx</w:t>
            </w:r>
            <w:proofErr w:type="spellEnd"/>
          </w:p>
        </w:tc>
      </w:tr>
      <w:tr w:rsidR="00742641" w:rsidRPr="00742641" w14:paraId="08C685B4" w14:textId="77777777" w:rsidTr="00742641">
        <w:trPr>
          <w:trHeight w:val="525"/>
        </w:trPr>
        <w:tc>
          <w:tcPr>
            <w:tcW w:w="463" w:type="pct"/>
            <w:vMerge/>
            <w:tcBorders>
              <w:top w:val="nil"/>
              <w:left w:val="single" w:sz="8" w:space="0" w:color="auto"/>
              <w:bottom w:val="single" w:sz="8" w:space="0" w:color="000000"/>
              <w:right w:val="single" w:sz="8" w:space="0" w:color="auto"/>
            </w:tcBorders>
            <w:vAlign w:val="center"/>
            <w:hideMark/>
          </w:tcPr>
          <w:p w14:paraId="7A93A975" w14:textId="77777777" w:rsidR="00742641" w:rsidRPr="00742641" w:rsidRDefault="00742641" w:rsidP="00742641">
            <w:pPr>
              <w:rPr>
                <w:rFonts w:ascii="Arial" w:hAnsi="Arial" w:cs="Arial"/>
                <w:color w:val="000000"/>
                <w:sz w:val="20"/>
              </w:rPr>
            </w:pPr>
          </w:p>
        </w:tc>
        <w:tc>
          <w:tcPr>
            <w:tcW w:w="894" w:type="pct"/>
            <w:tcBorders>
              <w:top w:val="single" w:sz="4" w:space="0" w:color="auto"/>
              <w:left w:val="nil"/>
              <w:bottom w:val="single" w:sz="8" w:space="0" w:color="auto"/>
              <w:right w:val="single" w:sz="8" w:space="0" w:color="auto"/>
            </w:tcBorders>
            <w:shd w:val="clear" w:color="000000" w:fill="FFFFFF"/>
            <w:vAlign w:val="center"/>
            <w:hideMark/>
          </w:tcPr>
          <w:p w14:paraId="0DD8F367" w14:textId="77777777" w:rsidR="00742641" w:rsidRPr="00742641" w:rsidRDefault="00742641" w:rsidP="00742641">
            <w:pPr>
              <w:rPr>
                <w:rFonts w:ascii="Arial" w:hAnsi="Arial" w:cs="Arial"/>
                <w:sz w:val="20"/>
              </w:rPr>
            </w:pPr>
            <w:r w:rsidRPr="00742641">
              <w:rPr>
                <w:rFonts w:ascii="Arial" w:hAnsi="Arial" w:cs="Arial"/>
                <w:sz w:val="20"/>
              </w:rPr>
              <w:t>Na Mlýnské Stoce 348, České Budějovice</w:t>
            </w:r>
          </w:p>
        </w:tc>
        <w:tc>
          <w:tcPr>
            <w:tcW w:w="738" w:type="pct"/>
            <w:tcBorders>
              <w:top w:val="single" w:sz="4" w:space="0" w:color="auto"/>
              <w:left w:val="nil"/>
              <w:bottom w:val="single" w:sz="8" w:space="0" w:color="auto"/>
              <w:right w:val="single" w:sz="8" w:space="0" w:color="auto"/>
            </w:tcBorders>
            <w:shd w:val="clear" w:color="000000" w:fill="FFFFFF"/>
            <w:noWrap/>
            <w:vAlign w:val="center"/>
            <w:hideMark/>
          </w:tcPr>
          <w:p w14:paraId="56FE80AC" w14:textId="77777777" w:rsidR="00742641" w:rsidRPr="00742641" w:rsidRDefault="00742641" w:rsidP="00742641">
            <w:pPr>
              <w:rPr>
                <w:rFonts w:ascii="Arial" w:hAnsi="Arial" w:cs="Arial"/>
                <w:sz w:val="20"/>
              </w:rPr>
            </w:pPr>
            <w:r w:rsidRPr="00742641">
              <w:rPr>
                <w:rFonts w:ascii="Arial" w:hAnsi="Arial" w:cs="Arial"/>
                <w:sz w:val="20"/>
              </w:rPr>
              <w:t>Mlýnská stoka</w:t>
            </w:r>
          </w:p>
        </w:tc>
        <w:tc>
          <w:tcPr>
            <w:tcW w:w="1197" w:type="pct"/>
            <w:tcBorders>
              <w:top w:val="nil"/>
              <w:left w:val="nil"/>
              <w:bottom w:val="single" w:sz="8" w:space="0" w:color="auto"/>
              <w:right w:val="single" w:sz="8" w:space="0" w:color="auto"/>
            </w:tcBorders>
            <w:shd w:val="clear" w:color="000000" w:fill="FFFFFF"/>
            <w:noWrap/>
            <w:vAlign w:val="bottom"/>
            <w:hideMark/>
          </w:tcPr>
          <w:p w14:paraId="7C9B208B" w14:textId="4EC9C512" w:rsidR="00742641" w:rsidRPr="00742641" w:rsidRDefault="00FA5C8A" w:rsidP="00742641">
            <w:pPr>
              <w:rPr>
                <w:rFonts w:ascii="Arial" w:hAnsi="Arial" w:cs="Arial"/>
                <w:color w:val="000000"/>
                <w:sz w:val="20"/>
              </w:rPr>
            </w:pPr>
            <w:proofErr w:type="spellStart"/>
            <w:r>
              <w:rPr>
                <w:rFonts w:ascii="Arial" w:hAnsi="Arial" w:cs="Arial"/>
                <w:color w:val="000000"/>
                <w:sz w:val="20"/>
              </w:rPr>
              <w:t>xxx</w:t>
            </w:r>
            <w:proofErr w:type="spellEnd"/>
          </w:p>
        </w:tc>
        <w:tc>
          <w:tcPr>
            <w:tcW w:w="862" w:type="pct"/>
            <w:tcBorders>
              <w:top w:val="single" w:sz="8" w:space="0" w:color="auto"/>
              <w:left w:val="nil"/>
              <w:bottom w:val="single" w:sz="8" w:space="0" w:color="auto"/>
              <w:right w:val="single" w:sz="8" w:space="0" w:color="auto"/>
            </w:tcBorders>
            <w:shd w:val="clear" w:color="000000" w:fill="FFFFFF"/>
            <w:vAlign w:val="bottom"/>
            <w:hideMark/>
          </w:tcPr>
          <w:p w14:paraId="663C816F" w14:textId="22F18823" w:rsidR="00742641" w:rsidRPr="00742641" w:rsidRDefault="00FA5C8A" w:rsidP="00742641">
            <w:pPr>
              <w:jc w:val="right"/>
              <w:rPr>
                <w:rFonts w:ascii="Arial" w:hAnsi="Arial" w:cs="Arial"/>
                <w:color w:val="000000"/>
                <w:sz w:val="20"/>
              </w:rPr>
            </w:pPr>
            <w:proofErr w:type="spellStart"/>
            <w:r>
              <w:rPr>
                <w:rFonts w:ascii="Arial" w:hAnsi="Arial" w:cs="Arial"/>
                <w:color w:val="000000"/>
                <w:sz w:val="20"/>
              </w:rPr>
              <w:t>xxx</w:t>
            </w:r>
            <w:proofErr w:type="spellEnd"/>
          </w:p>
        </w:tc>
        <w:tc>
          <w:tcPr>
            <w:tcW w:w="846" w:type="pct"/>
            <w:tcBorders>
              <w:top w:val="single" w:sz="4" w:space="0" w:color="auto"/>
              <w:left w:val="nil"/>
              <w:bottom w:val="single" w:sz="8" w:space="0" w:color="auto"/>
              <w:right w:val="single" w:sz="8" w:space="0" w:color="auto"/>
            </w:tcBorders>
            <w:shd w:val="clear" w:color="000000" w:fill="FFFFFF"/>
            <w:noWrap/>
            <w:vAlign w:val="bottom"/>
            <w:hideMark/>
          </w:tcPr>
          <w:p w14:paraId="3A3E72CA" w14:textId="22ACF743" w:rsidR="00742641" w:rsidRPr="00742641" w:rsidRDefault="00FA5C8A" w:rsidP="00742641">
            <w:pPr>
              <w:rPr>
                <w:rFonts w:ascii="Calibri" w:hAnsi="Calibri" w:cs="Calibri"/>
                <w:color w:val="000000"/>
                <w:szCs w:val="22"/>
              </w:rPr>
            </w:pPr>
            <w:proofErr w:type="spellStart"/>
            <w:r>
              <w:rPr>
                <w:rFonts w:ascii="Calibri" w:hAnsi="Calibri" w:cs="Calibri"/>
                <w:color w:val="000000"/>
                <w:szCs w:val="22"/>
              </w:rPr>
              <w:t>xxx</w:t>
            </w:r>
            <w:proofErr w:type="spellEnd"/>
          </w:p>
        </w:tc>
      </w:tr>
      <w:tr w:rsidR="00742641" w:rsidRPr="00742641" w14:paraId="4C3146B2" w14:textId="77777777" w:rsidTr="00742641">
        <w:trPr>
          <w:trHeight w:val="615"/>
        </w:trPr>
        <w:tc>
          <w:tcPr>
            <w:tcW w:w="463"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43040775"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Přírodovědecká fakulta</w:t>
            </w:r>
          </w:p>
        </w:tc>
        <w:tc>
          <w:tcPr>
            <w:tcW w:w="894" w:type="pct"/>
            <w:tcBorders>
              <w:top w:val="nil"/>
              <w:left w:val="nil"/>
              <w:bottom w:val="single" w:sz="4" w:space="0" w:color="auto"/>
              <w:right w:val="single" w:sz="8" w:space="0" w:color="auto"/>
            </w:tcBorders>
            <w:shd w:val="clear" w:color="000000" w:fill="FFFFFF"/>
            <w:vAlign w:val="center"/>
            <w:hideMark/>
          </w:tcPr>
          <w:p w14:paraId="0C9EEEC5"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Branišovská 1717/31d, České Budějovice</w:t>
            </w:r>
          </w:p>
        </w:tc>
        <w:tc>
          <w:tcPr>
            <w:tcW w:w="738" w:type="pct"/>
            <w:tcBorders>
              <w:top w:val="nil"/>
              <w:left w:val="nil"/>
              <w:bottom w:val="single" w:sz="4" w:space="0" w:color="auto"/>
              <w:right w:val="nil"/>
            </w:tcBorders>
            <w:shd w:val="clear" w:color="000000" w:fill="FFFFFF"/>
            <w:noWrap/>
            <w:vAlign w:val="center"/>
            <w:hideMark/>
          </w:tcPr>
          <w:p w14:paraId="483AB82F"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Budova A</w:t>
            </w:r>
          </w:p>
        </w:tc>
        <w:tc>
          <w:tcPr>
            <w:tcW w:w="1197" w:type="pct"/>
            <w:tcBorders>
              <w:top w:val="nil"/>
              <w:left w:val="single" w:sz="8" w:space="0" w:color="auto"/>
              <w:bottom w:val="single" w:sz="4" w:space="0" w:color="auto"/>
              <w:right w:val="single" w:sz="8" w:space="0" w:color="auto"/>
            </w:tcBorders>
            <w:shd w:val="clear" w:color="000000" w:fill="FFFFFF"/>
            <w:vAlign w:val="bottom"/>
            <w:hideMark/>
          </w:tcPr>
          <w:p w14:paraId="0FB8BAE5" w14:textId="4BBFF542" w:rsidR="00742641" w:rsidRPr="00742641" w:rsidRDefault="00FA5C8A" w:rsidP="00742641">
            <w:pPr>
              <w:rPr>
                <w:rFonts w:ascii="Arial" w:hAnsi="Arial" w:cs="Arial"/>
                <w:color w:val="000000"/>
                <w:sz w:val="20"/>
              </w:rPr>
            </w:pPr>
            <w:proofErr w:type="spellStart"/>
            <w:r>
              <w:rPr>
                <w:rFonts w:ascii="Arial" w:hAnsi="Arial" w:cs="Arial"/>
                <w:color w:val="000000"/>
                <w:sz w:val="20"/>
              </w:rPr>
              <w:t>xxx</w:t>
            </w:r>
            <w:proofErr w:type="spellEnd"/>
          </w:p>
        </w:tc>
        <w:tc>
          <w:tcPr>
            <w:tcW w:w="862" w:type="pct"/>
            <w:tcBorders>
              <w:top w:val="nil"/>
              <w:left w:val="nil"/>
              <w:bottom w:val="single" w:sz="4" w:space="0" w:color="auto"/>
              <w:right w:val="single" w:sz="8" w:space="0" w:color="auto"/>
            </w:tcBorders>
            <w:shd w:val="clear" w:color="000000" w:fill="FFFFFF"/>
            <w:vAlign w:val="bottom"/>
            <w:hideMark/>
          </w:tcPr>
          <w:p w14:paraId="3CE6922C" w14:textId="4CAB89D2" w:rsidR="00742641" w:rsidRPr="00742641" w:rsidRDefault="00FA5C8A" w:rsidP="00742641">
            <w:pPr>
              <w:rPr>
                <w:rFonts w:ascii="Arial" w:hAnsi="Arial" w:cs="Arial"/>
                <w:color w:val="000000"/>
                <w:sz w:val="20"/>
              </w:rPr>
            </w:pPr>
            <w:proofErr w:type="spellStart"/>
            <w:r>
              <w:rPr>
                <w:rFonts w:ascii="Arial" w:hAnsi="Arial" w:cs="Arial"/>
                <w:color w:val="000000"/>
                <w:sz w:val="20"/>
              </w:rPr>
              <w:t>xxx</w:t>
            </w:r>
            <w:proofErr w:type="spellEnd"/>
          </w:p>
        </w:tc>
        <w:tc>
          <w:tcPr>
            <w:tcW w:w="846" w:type="pct"/>
            <w:tcBorders>
              <w:top w:val="nil"/>
              <w:left w:val="nil"/>
              <w:bottom w:val="single" w:sz="4" w:space="0" w:color="auto"/>
              <w:right w:val="single" w:sz="8" w:space="0" w:color="auto"/>
            </w:tcBorders>
            <w:shd w:val="clear" w:color="000000" w:fill="FFFFFF"/>
            <w:noWrap/>
            <w:vAlign w:val="bottom"/>
            <w:hideMark/>
          </w:tcPr>
          <w:p w14:paraId="7482778D" w14:textId="40205BB5" w:rsidR="00742641" w:rsidRPr="00742641" w:rsidRDefault="00FA5C8A" w:rsidP="00742641">
            <w:pPr>
              <w:rPr>
                <w:rFonts w:ascii="Calibri" w:hAnsi="Calibri" w:cs="Calibri"/>
                <w:color w:val="000000"/>
                <w:szCs w:val="22"/>
              </w:rPr>
            </w:pPr>
            <w:proofErr w:type="spellStart"/>
            <w:r>
              <w:rPr>
                <w:rFonts w:ascii="Calibri" w:hAnsi="Calibri" w:cs="Calibri"/>
                <w:color w:val="000000"/>
                <w:szCs w:val="22"/>
              </w:rPr>
              <w:t>xxx</w:t>
            </w:r>
            <w:proofErr w:type="spellEnd"/>
          </w:p>
        </w:tc>
      </w:tr>
      <w:tr w:rsidR="00742641" w:rsidRPr="00742641" w14:paraId="745541CD" w14:textId="77777777" w:rsidTr="00742641">
        <w:trPr>
          <w:trHeight w:val="615"/>
        </w:trPr>
        <w:tc>
          <w:tcPr>
            <w:tcW w:w="463" w:type="pct"/>
            <w:vMerge/>
            <w:tcBorders>
              <w:top w:val="nil"/>
              <w:left w:val="single" w:sz="8" w:space="0" w:color="auto"/>
              <w:bottom w:val="single" w:sz="8" w:space="0" w:color="000000"/>
              <w:right w:val="single" w:sz="8" w:space="0" w:color="auto"/>
            </w:tcBorders>
            <w:vAlign w:val="center"/>
            <w:hideMark/>
          </w:tcPr>
          <w:p w14:paraId="1971F8DA" w14:textId="77777777" w:rsidR="00742641" w:rsidRPr="00742641" w:rsidRDefault="00742641" w:rsidP="00742641">
            <w:pPr>
              <w:rPr>
                <w:rFonts w:ascii="Arial" w:hAnsi="Arial" w:cs="Arial"/>
                <w:color w:val="000000"/>
                <w:sz w:val="20"/>
              </w:rPr>
            </w:pPr>
          </w:p>
        </w:tc>
        <w:tc>
          <w:tcPr>
            <w:tcW w:w="894" w:type="pct"/>
            <w:tcBorders>
              <w:top w:val="nil"/>
              <w:left w:val="nil"/>
              <w:bottom w:val="single" w:sz="4" w:space="0" w:color="auto"/>
              <w:right w:val="single" w:sz="8" w:space="0" w:color="auto"/>
            </w:tcBorders>
            <w:shd w:val="clear" w:color="000000" w:fill="FFFFFF"/>
            <w:noWrap/>
            <w:vAlign w:val="bottom"/>
            <w:hideMark/>
          </w:tcPr>
          <w:p w14:paraId="44648309" w14:textId="77777777" w:rsidR="00742641" w:rsidRPr="00742641" w:rsidRDefault="00742641" w:rsidP="00742641">
            <w:pPr>
              <w:jc w:val="both"/>
              <w:rPr>
                <w:rFonts w:ascii="Arial" w:hAnsi="Arial" w:cs="Arial"/>
                <w:color w:val="000000"/>
                <w:sz w:val="20"/>
              </w:rPr>
            </w:pPr>
            <w:r w:rsidRPr="00742641">
              <w:rPr>
                <w:rFonts w:ascii="Arial" w:hAnsi="Arial" w:cs="Arial"/>
                <w:color w:val="000000"/>
                <w:sz w:val="20"/>
              </w:rPr>
              <w:t>Branišovská 1716/31c</w:t>
            </w:r>
          </w:p>
        </w:tc>
        <w:tc>
          <w:tcPr>
            <w:tcW w:w="738" w:type="pct"/>
            <w:tcBorders>
              <w:top w:val="nil"/>
              <w:left w:val="nil"/>
              <w:bottom w:val="single" w:sz="4" w:space="0" w:color="auto"/>
              <w:right w:val="nil"/>
            </w:tcBorders>
            <w:shd w:val="clear" w:color="000000" w:fill="FFFFFF"/>
            <w:noWrap/>
            <w:vAlign w:val="bottom"/>
            <w:hideMark/>
          </w:tcPr>
          <w:p w14:paraId="5F03C0D1"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Budova B</w:t>
            </w:r>
          </w:p>
        </w:tc>
        <w:tc>
          <w:tcPr>
            <w:tcW w:w="1197" w:type="pct"/>
            <w:tcBorders>
              <w:top w:val="nil"/>
              <w:left w:val="single" w:sz="8" w:space="0" w:color="auto"/>
              <w:bottom w:val="single" w:sz="4" w:space="0" w:color="auto"/>
              <w:right w:val="single" w:sz="8" w:space="0" w:color="auto"/>
            </w:tcBorders>
            <w:shd w:val="clear" w:color="000000" w:fill="FFFFFF"/>
            <w:vAlign w:val="bottom"/>
            <w:hideMark/>
          </w:tcPr>
          <w:p w14:paraId="2E08F5E2" w14:textId="73F11AE5" w:rsidR="00742641" w:rsidRPr="00742641" w:rsidRDefault="00FA5C8A" w:rsidP="00742641">
            <w:pPr>
              <w:rPr>
                <w:rFonts w:ascii="Arial" w:hAnsi="Arial" w:cs="Arial"/>
                <w:color w:val="000000"/>
                <w:sz w:val="20"/>
              </w:rPr>
            </w:pPr>
            <w:proofErr w:type="spellStart"/>
            <w:r>
              <w:rPr>
                <w:rFonts w:ascii="Arial" w:hAnsi="Arial" w:cs="Arial"/>
                <w:color w:val="000000"/>
                <w:sz w:val="20"/>
              </w:rPr>
              <w:t>xxx</w:t>
            </w:r>
            <w:proofErr w:type="spellEnd"/>
          </w:p>
        </w:tc>
        <w:tc>
          <w:tcPr>
            <w:tcW w:w="862" w:type="pct"/>
            <w:tcBorders>
              <w:top w:val="nil"/>
              <w:left w:val="nil"/>
              <w:bottom w:val="single" w:sz="4" w:space="0" w:color="auto"/>
              <w:right w:val="single" w:sz="8" w:space="0" w:color="auto"/>
            </w:tcBorders>
            <w:shd w:val="clear" w:color="000000" w:fill="FFFFFF"/>
            <w:vAlign w:val="bottom"/>
            <w:hideMark/>
          </w:tcPr>
          <w:p w14:paraId="28CD9E6B" w14:textId="233D1E6C" w:rsidR="00742641" w:rsidRPr="00742641" w:rsidRDefault="00FA5C8A" w:rsidP="00742641">
            <w:pPr>
              <w:rPr>
                <w:rFonts w:ascii="Arial" w:hAnsi="Arial" w:cs="Arial"/>
                <w:color w:val="000000"/>
                <w:sz w:val="20"/>
              </w:rPr>
            </w:pPr>
            <w:proofErr w:type="spellStart"/>
            <w:r>
              <w:rPr>
                <w:rFonts w:ascii="Arial" w:hAnsi="Arial" w:cs="Arial"/>
                <w:color w:val="000000"/>
                <w:sz w:val="20"/>
              </w:rPr>
              <w:t>xxx</w:t>
            </w:r>
            <w:proofErr w:type="spellEnd"/>
          </w:p>
        </w:tc>
        <w:tc>
          <w:tcPr>
            <w:tcW w:w="846" w:type="pct"/>
            <w:tcBorders>
              <w:top w:val="nil"/>
              <w:left w:val="nil"/>
              <w:bottom w:val="single" w:sz="4" w:space="0" w:color="auto"/>
              <w:right w:val="single" w:sz="8" w:space="0" w:color="auto"/>
            </w:tcBorders>
            <w:shd w:val="clear" w:color="000000" w:fill="FFFFFF"/>
            <w:noWrap/>
            <w:vAlign w:val="bottom"/>
            <w:hideMark/>
          </w:tcPr>
          <w:p w14:paraId="73433500" w14:textId="0FC4468C" w:rsidR="00742641" w:rsidRPr="00742641" w:rsidRDefault="00FA5C8A" w:rsidP="00742641">
            <w:pPr>
              <w:rPr>
                <w:rFonts w:ascii="Calibri" w:hAnsi="Calibri" w:cs="Calibri"/>
                <w:color w:val="000000"/>
                <w:szCs w:val="22"/>
              </w:rPr>
            </w:pPr>
            <w:proofErr w:type="spellStart"/>
            <w:r>
              <w:rPr>
                <w:rFonts w:ascii="Calibri" w:hAnsi="Calibri" w:cs="Calibri"/>
                <w:color w:val="000000"/>
                <w:szCs w:val="22"/>
              </w:rPr>
              <w:t>xxx</w:t>
            </w:r>
            <w:proofErr w:type="spellEnd"/>
          </w:p>
        </w:tc>
      </w:tr>
      <w:tr w:rsidR="00742641" w:rsidRPr="00742641" w14:paraId="2C4C6702" w14:textId="77777777" w:rsidTr="00742641">
        <w:trPr>
          <w:trHeight w:val="600"/>
        </w:trPr>
        <w:tc>
          <w:tcPr>
            <w:tcW w:w="463" w:type="pct"/>
            <w:vMerge/>
            <w:tcBorders>
              <w:top w:val="nil"/>
              <w:left w:val="single" w:sz="8" w:space="0" w:color="auto"/>
              <w:bottom w:val="single" w:sz="8" w:space="0" w:color="000000"/>
              <w:right w:val="single" w:sz="8" w:space="0" w:color="auto"/>
            </w:tcBorders>
            <w:vAlign w:val="center"/>
            <w:hideMark/>
          </w:tcPr>
          <w:p w14:paraId="05CA389B" w14:textId="77777777" w:rsidR="00742641" w:rsidRPr="00742641" w:rsidRDefault="00742641" w:rsidP="00742641">
            <w:pPr>
              <w:rPr>
                <w:rFonts w:ascii="Arial" w:hAnsi="Arial" w:cs="Arial"/>
                <w:color w:val="000000"/>
                <w:sz w:val="20"/>
              </w:rPr>
            </w:pPr>
          </w:p>
        </w:tc>
        <w:tc>
          <w:tcPr>
            <w:tcW w:w="894" w:type="pct"/>
            <w:tcBorders>
              <w:top w:val="nil"/>
              <w:left w:val="nil"/>
              <w:bottom w:val="single" w:sz="4" w:space="0" w:color="auto"/>
              <w:right w:val="single" w:sz="8" w:space="0" w:color="auto"/>
            </w:tcBorders>
            <w:shd w:val="clear" w:color="000000" w:fill="FFFFFF"/>
            <w:vAlign w:val="center"/>
            <w:hideMark/>
          </w:tcPr>
          <w:p w14:paraId="39EA51C6"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Branišovská, 1760</w:t>
            </w:r>
          </w:p>
        </w:tc>
        <w:tc>
          <w:tcPr>
            <w:tcW w:w="738" w:type="pct"/>
            <w:tcBorders>
              <w:top w:val="nil"/>
              <w:left w:val="nil"/>
              <w:bottom w:val="single" w:sz="4" w:space="0" w:color="auto"/>
              <w:right w:val="nil"/>
            </w:tcBorders>
            <w:shd w:val="clear" w:color="000000" w:fill="FFFFFF"/>
            <w:noWrap/>
            <w:vAlign w:val="center"/>
            <w:hideMark/>
          </w:tcPr>
          <w:p w14:paraId="6D4FECFF"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Budova C</w:t>
            </w:r>
          </w:p>
        </w:tc>
        <w:tc>
          <w:tcPr>
            <w:tcW w:w="1197" w:type="pct"/>
            <w:tcBorders>
              <w:top w:val="nil"/>
              <w:left w:val="single" w:sz="8" w:space="0" w:color="auto"/>
              <w:bottom w:val="single" w:sz="4" w:space="0" w:color="auto"/>
              <w:right w:val="single" w:sz="8" w:space="0" w:color="auto"/>
            </w:tcBorders>
            <w:shd w:val="clear" w:color="000000" w:fill="FFFFFF"/>
            <w:vAlign w:val="bottom"/>
            <w:hideMark/>
          </w:tcPr>
          <w:p w14:paraId="2E43EB33" w14:textId="7F86C954" w:rsidR="00742641" w:rsidRPr="00742641" w:rsidRDefault="00FA5C8A" w:rsidP="00742641">
            <w:pPr>
              <w:rPr>
                <w:rFonts w:ascii="Arial" w:hAnsi="Arial" w:cs="Arial"/>
                <w:color w:val="000000"/>
                <w:sz w:val="20"/>
              </w:rPr>
            </w:pPr>
            <w:proofErr w:type="spellStart"/>
            <w:r>
              <w:rPr>
                <w:rFonts w:ascii="Arial" w:hAnsi="Arial" w:cs="Arial"/>
                <w:color w:val="000000"/>
                <w:sz w:val="20"/>
              </w:rPr>
              <w:t>xxx</w:t>
            </w:r>
            <w:proofErr w:type="spellEnd"/>
          </w:p>
        </w:tc>
        <w:tc>
          <w:tcPr>
            <w:tcW w:w="862" w:type="pct"/>
            <w:tcBorders>
              <w:top w:val="nil"/>
              <w:left w:val="nil"/>
              <w:bottom w:val="single" w:sz="4" w:space="0" w:color="auto"/>
              <w:right w:val="single" w:sz="8" w:space="0" w:color="auto"/>
            </w:tcBorders>
            <w:shd w:val="clear" w:color="000000" w:fill="FFFFFF"/>
            <w:vAlign w:val="bottom"/>
            <w:hideMark/>
          </w:tcPr>
          <w:p w14:paraId="7EA2C10A" w14:textId="443F0B2D" w:rsidR="00742641" w:rsidRPr="00742641" w:rsidRDefault="00FA5C8A" w:rsidP="00742641">
            <w:pPr>
              <w:rPr>
                <w:rFonts w:ascii="Arial" w:hAnsi="Arial" w:cs="Arial"/>
                <w:color w:val="000000"/>
                <w:sz w:val="20"/>
              </w:rPr>
            </w:pPr>
            <w:proofErr w:type="spellStart"/>
            <w:r>
              <w:rPr>
                <w:rFonts w:ascii="Arial" w:hAnsi="Arial" w:cs="Arial"/>
                <w:color w:val="000000"/>
                <w:sz w:val="20"/>
              </w:rPr>
              <w:t>xxx</w:t>
            </w:r>
            <w:proofErr w:type="spellEnd"/>
          </w:p>
        </w:tc>
        <w:tc>
          <w:tcPr>
            <w:tcW w:w="846" w:type="pct"/>
            <w:tcBorders>
              <w:top w:val="nil"/>
              <w:left w:val="nil"/>
              <w:bottom w:val="single" w:sz="4" w:space="0" w:color="auto"/>
              <w:right w:val="single" w:sz="8" w:space="0" w:color="auto"/>
            </w:tcBorders>
            <w:shd w:val="clear" w:color="000000" w:fill="FFFFFF"/>
            <w:noWrap/>
            <w:vAlign w:val="bottom"/>
            <w:hideMark/>
          </w:tcPr>
          <w:p w14:paraId="44D4A1B5" w14:textId="3AF5CC90" w:rsidR="00742641" w:rsidRPr="00742641" w:rsidRDefault="00FA5C8A" w:rsidP="00742641">
            <w:pPr>
              <w:rPr>
                <w:rFonts w:ascii="Calibri" w:hAnsi="Calibri" w:cs="Calibri"/>
                <w:color w:val="000000"/>
                <w:szCs w:val="22"/>
              </w:rPr>
            </w:pPr>
            <w:proofErr w:type="spellStart"/>
            <w:r>
              <w:rPr>
                <w:rFonts w:ascii="Calibri" w:hAnsi="Calibri" w:cs="Calibri"/>
                <w:color w:val="000000"/>
                <w:szCs w:val="22"/>
              </w:rPr>
              <w:t>xxx</w:t>
            </w:r>
            <w:proofErr w:type="spellEnd"/>
          </w:p>
        </w:tc>
      </w:tr>
      <w:tr w:rsidR="00742641" w:rsidRPr="00742641" w14:paraId="3C124FDF" w14:textId="77777777" w:rsidTr="00742641">
        <w:trPr>
          <w:trHeight w:val="600"/>
        </w:trPr>
        <w:tc>
          <w:tcPr>
            <w:tcW w:w="463" w:type="pct"/>
            <w:vMerge/>
            <w:tcBorders>
              <w:top w:val="nil"/>
              <w:left w:val="single" w:sz="8" w:space="0" w:color="auto"/>
              <w:bottom w:val="single" w:sz="8" w:space="0" w:color="000000"/>
              <w:right w:val="single" w:sz="8" w:space="0" w:color="auto"/>
            </w:tcBorders>
            <w:vAlign w:val="center"/>
            <w:hideMark/>
          </w:tcPr>
          <w:p w14:paraId="0A1891CB" w14:textId="77777777" w:rsidR="00742641" w:rsidRPr="00742641" w:rsidRDefault="00742641" w:rsidP="00742641">
            <w:pPr>
              <w:rPr>
                <w:rFonts w:ascii="Arial" w:hAnsi="Arial" w:cs="Arial"/>
                <w:color w:val="000000"/>
                <w:sz w:val="20"/>
              </w:rPr>
            </w:pPr>
          </w:p>
        </w:tc>
        <w:tc>
          <w:tcPr>
            <w:tcW w:w="894" w:type="pct"/>
            <w:tcBorders>
              <w:top w:val="nil"/>
              <w:left w:val="nil"/>
              <w:bottom w:val="single" w:sz="4" w:space="0" w:color="auto"/>
              <w:right w:val="single" w:sz="8" w:space="0" w:color="auto"/>
            </w:tcBorders>
            <w:shd w:val="clear" w:color="000000" w:fill="FFFFFF"/>
            <w:vAlign w:val="center"/>
            <w:hideMark/>
          </w:tcPr>
          <w:p w14:paraId="6B9DD8F5"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Branišovská 1457</w:t>
            </w:r>
          </w:p>
        </w:tc>
        <w:tc>
          <w:tcPr>
            <w:tcW w:w="738" w:type="pct"/>
            <w:tcBorders>
              <w:top w:val="nil"/>
              <w:left w:val="nil"/>
              <w:bottom w:val="single" w:sz="4" w:space="0" w:color="auto"/>
              <w:right w:val="nil"/>
            </w:tcBorders>
            <w:shd w:val="clear" w:color="000000" w:fill="FFFFFF"/>
            <w:noWrap/>
            <w:vAlign w:val="center"/>
            <w:hideMark/>
          </w:tcPr>
          <w:p w14:paraId="21992265"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Budova O</w:t>
            </w:r>
          </w:p>
        </w:tc>
        <w:tc>
          <w:tcPr>
            <w:tcW w:w="1197" w:type="pct"/>
            <w:tcBorders>
              <w:top w:val="nil"/>
              <w:left w:val="single" w:sz="8" w:space="0" w:color="auto"/>
              <w:bottom w:val="single" w:sz="4" w:space="0" w:color="auto"/>
              <w:right w:val="single" w:sz="8" w:space="0" w:color="auto"/>
            </w:tcBorders>
            <w:shd w:val="clear" w:color="000000" w:fill="FFFFFF"/>
            <w:vAlign w:val="bottom"/>
            <w:hideMark/>
          </w:tcPr>
          <w:p w14:paraId="0AC94C0B" w14:textId="27115302" w:rsidR="00742641" w:rsidRPr="00742641" w:rsidRDefault="00FA5C8A" w:rsidP="00742641">
            <w:pPr>
              <w:rPr>
                <w:rFonts w:ascii="Arial" w:hAnsi="Arial" w:cs="Arial"/>
                <w:color w:val="000000"/>
                <w:sz w:val="20"/>
              </w:rPr>
            </w:pPr>
            <w:proofErr w:type="spellStart"/>
            <w:r>
              <w:rPr>
                <w:rFonts w:ascii="Arial" w:hAnsi="Arial" w:cs="Arial"/>
                <w:color w:val="000000"/>
                <w:sz w:val="20"/>
              </w:rPr>
              <w:t>xxx</w:t>
            </w:r>
            <w:proofErr w:type="spellEnd"/>
          </w:p>
        </w:tc>
        <w:tc>
          <w:tcPr>
            <w:tcW w:w="862" w:type="pct"/>
            <w:tcBorders>
              <w:top w:val="nil"/>
              <w:left w:val="nil"/>
              <w:bottom w:val="single" w:sz="4" w:space="0" w:color="auto"/>
              <w:right w:val="single" w:sz="8" w:space="0" w:color="auto"/>
            </w:tcBorders>
            <w:shd w:val="clear" w:color="000000" w:fill="FFFFFF"/>
            <w:vAlign w:val="bottom"/>
            <w:hideMark/>
          </w:tcPr>
          <w:p w14:paraId="6777032E" w14:textId="10FF4BDF" w:rsidR="00742641" w:rsidRPr="00742641" w:rsidRDefault="00FA5C8A" w:rsidP="00742641">
            <w:pPr>
              <w:rPr>
                <w:rFonts w:ascii="Arial" w:hAnsi="Arial" w:cs="Arial"/>
                <w:color w:val="000000"/>
                <w:sz w:val="20"/>
              </w:rPr>
            </w:pPr>
            <w:proofErr w:type="spellStart"/>
            <w:r>
              <w:rPr>
                <w:rFonts w:ascii="Arial" w:hAnsi="Arial" w:cs="Arial"/>
                <w:color w:val="000000"/>
                <w:sz w:val="20"/>
              </w:rPr>
              <w:t>xxx</w:t>
            </w:r>
            <w:proofErr w:type="spellEnd"/>
          </w:p>
        </w:tc>
        <w:tc>
          <w:tcPr>
            <w:tcW w:w="846" w:type="pct"/>
            <w:tcBorders>
              <w:top w:val="nil"/>
              <w:left w:val="nil"/>
              <w:bottom w:val="single" w:sz="4" w:space="0" w:color="auto"/>
              <w:right w:val="single" w:sz="8" w:space="0" w:color="auto"/>
            </w:tcBorders>
            <w:shd w:val="clear" w:color="000000" w:fill="FFFFFF"/>
            <w:noWrap/>
            <w:vAlign w:val="bottom"/>
            <w:hideMark/>
          </w:tcPr>
          <w:p w14:paraId="5BC1FCF6" w14:textId="059AA776" w:rsidR="00742641" w:rsidRPr="00742641" w:rsidRDefault="00FA5C8A" w:rsidP="00742641">
            <w:pPr>
              <w:rPr>
                <w:rFonts w:ascii="Calibri" w:hAnsi="Calibri" w:cs="Calibri"/>
                <w:color w:val="000000"/>
                <w:szCs w:val="22"/>
              </w:rPr>
            </w:pPr>
            <w:proofErr w:type="spellStart"/>
            <w:r>
              <w:rPr>
                <w:rFonts w:ascii="Calibri" w:hAnsi="Calibri" w:cs="Calibri"/>
                <w:color w:val="000000"/>
                <w:szCs w:val="22"/>
              </w:rPr>
              <w:t>xxx</w:t>
            </w:r>
            <w:proofErr w:type="spellEnd"/>
          </w:p>
        </w:tc>
      </w:tr>
      <w:tr w:rsidR="00742641" w:rsidRPr="00742641" w14:paraId="125283F7" w14:textId="77777777" w:rsidTr="00742641">
        <w:trPr>
          <w:trHeight w:val="300"/>
        </w:trPr>
        <w:tc>
          <w:tcPr>
            <w:tcW w:w="463" w:type="pct"/>
            <w:vMerge/>
            <w:tcBorders>
              <w:top w:val="nil"/>
              <w:left w:val="single" w:sz="8" w:space="0" w:color="auto"/>
              <w:bottom w:val="single" w:sz="8" w:space="0" w:color="000000"/>
              <w:right w:val="single" w:sz="8" w:space="0" w:color="auto"/>
            </w:tcBorders>
            <w:vAlign w:val="center"/>
            <w:hideMark/>
          </w:tcPr>
          <w:p w14:paraId="258EE412" w14:textId="77777777" w:rsidR="00742641" w:rsidRPr="00742641" w:rsidRDefault="00742641" w:rsidP="00742641">
            <w:pPr>
              <w:rPr>
                <w:rFonts w:ascii="Arial" w:hAnsi="Arial" w:cs="Arial"/>
                <w:color w:val="000000"/>
                <w:sz w:val="20"/>
              </w:rPr>
            </w:pPr>
          </w:p>
        </w:tc>
        <w:tc>
          <w:tcPr>
            <w:tcW w:w="894" w:type="pct"/>
            <w:tcBorders>
              <w:top w:val="nil"/>
              <w:left w:val="nil"/>
              <w:bottom w:val="single" w:sz="4" w:space="0" w:color="auto"/>
              <w:right w:val="single" w:sz="8" w:space="0" w:color="auto"/>
            </w:tcBorders>
            <w:shd w:val="clear" w:color="000000" w:fill="FFFFFF"/>
            <w:noWrap/>
            <w:vAlign w:val="bottom"/>
            <w:hideMark/>
          </w:tcPr>
          <w:p w14:paraId="75D05A02"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Na Zlaté stoce 692/1</w:t>
            </w:r>
          </w:p>
        </w:tc>
        <w:tc>
          <w:tcPr>
            <w:tcW w:w="738" w:type="pct"/>
            <w:tcBorders>
              <w:top w:val="nil"/>
              <w:left w:val="nil"/>
              <w:bottom w:val="single" w:sz="4" w:space="0" w:color="auto"/>
              <w:right w:val="nil"/>
            </w:tcBorders>
            <w:shd w:val="clear" w:color="000000" w:fill="FFFFFF"/>
            <w:noWrap/>
            <w:vAlign w:val="bottom"/>
            <w:hideMark/>
          </w:tcPr>
          <w:p w14:paraId="5519E5E7"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Vila</w:t>
            </w:r>
          </w:p>
        </w:tc>
        <w:tc>
          <w:tcPr>
            <w:tcW w:w="1197" w:type="pct"/>
            <w:tcBorders>
              <w:top w:val="nil"/>
              <w:left w:val="single" w:sz="8" w:space="0" w:color="auto"/>
              <w:bottom w:val="single" w:sz="4" w:space="0" w:color="auto"/>
              <w:right w:val="single" w:sz="8" w:space="0" w:color="auto"/>
            </w:tcBorders>
            <w:shd w:val="clear" w:color="000000" w:fill="FFFFFF"/>
            <w:vAlign w:val="bottom"/>
            <w:hideMark/>
          </w:tcPr>
          <w:p w14:paraId="5D95AD67" w14:textId="657F3E82" w:rsidR="00742641" w:rsidRPr="00742641" w:rsidRDefault="00FA5C8A" w:rsidP="00742641">
            <w:pPr>
              <w:rPr>
                <w:rFonts w:ascii="Arial" w:hAnsi="Arial" w:cs="Arial"/>
                <w:color w:val="000000"/>
                <w:sz w:val="20"/>
              </w:rPr>
            </w:pPr>
            <w:proofErr w:type="spellStart"/>
            <w:r>
              <w:rPr>
                <w:rFonts w:ascii="Arial" w:hAnsi="Arial" w:cs="Arial"/>
                <w:color w:val="000000"/>
                <w:sz w:val="20"/>
              </w:rPr>
              <w:t>xxx</w:t>
            </w:r>
            <w:proofErr w:type="spellEnd"/>
          </w:p>
        </w:tc>
        <w:tc>
          <w:tcPr>
            <w:tcW w:w="862" w:type="pct"/>
            <w:tcBorders>
              <w:top w:val="nil"/>
              <w:left w:val="nil"/>
              <w:bottom w:val="single" w:sz="4" w:space="0" w:color="auto"/>
              <w:right w:val="single" w:sz="8" w:space="0" w:color="auto"/>
            </w:tcBorders>
            <w:shd w:val="clear" w:color="000000" w:fill="FFFFFF"/>
            <w:vAlign w:val="bottom"/>
            <w:hideMark/>
          </w:tcPr>
          <w:p w14:paraId="522A2421" w14:textId="657FDECD" w:rsidR="00742641" w:rsidRPr="00742641" w:rsidRDefault="00FA5C8A" w:rsidP="00742641">
            <w:pPr>
              <w:rPr>
                <w:rFonts w:ascii="Arial" w:hAnsi="Arial" w:cs="Arial"/>
                <w:color w:val="000000"/>
                <w:sz w:val="20"/>
              </w:rPr>
            </w:pPr>
            <w:proofErr w:type="spellStart"/>
            <w:r>
              <w:rPr>
                <w:rFonts w:ascii="Arial" w:hAnsi="Arial" w:cs="Arial"/>
                <w:color w:val="000000"/>
                <w:sz w:val="20"/>
              </w:rPr>
              <w:t>xxx</w:t>
            </w:r>
            <w:proofErr w:type="spellEnd"/>
          </w:p>
        </w:tc>
        <w:tc>
          <w:tcPr>
            <w:tcW w:w="846" w:type="pct"/>
            <w:tcBorders>
              <w:top w:val="nil"/>
              <w:left w:val="nil"/>
              <w:bottom w:val="single" w:sz="4" w:space="0" w:color="auto"/>
              <w:right w:val="single" w:sz="8" w:space="0" w:color="auto"/>
            </w:tcBorders>
            <w:shd w:val="clear" w:color="000000" w:fill="FFFFFF"/>
            <w:noWrap/>
            <w:vAlign w:val="bottom"/>
            <w:hideMark/>
          </w:tcPr>
          <w:p w14:paraId="35B8EC6B" w14:textId="612B2531" w:rsidR="00742641" w:rsidRPr="00742641" w:rsidRDefault="00FA5C8A" w:rsidP="00742641">
            <w:pPr>
              <w:rPr>
                <w:rFonts w:ascii="Calibri" w:hAnsi="Calibri" w:cs="Calibri"/>
                <w:color w:val="000000"/>
                <w:szCs w:val="22"/>
              </w:rPr>
            </w:pPr>
            <w:proofErr w:type="spellStart"/>
            <w:r>
              <w:rPr>
                <w:rFonts w:ascii="Calibri" w:hAnsi="Calibri" w:cs="Calibri"/>
                <w:color w:val="000000"/>
                <w:szCs w:val="22"/>
              </w:rPr>
              <w:t>xxx</w:t>
            </w:r>
            <w:proofErr w:type="spellEnd"/>
          </w:p>
        </w:tc>
      </w:tr>
      <w:tr w:rsidR="00742641" w:rsidRPr="00742641" w14:paraId="109FCEEE" w14:textId="77777777" w:rsidTr="00742641">
        <w:trPr>
          <w:trHeight w:val="315"/>
        </w:trPr>
        <w:tc>
          <w:tcPr>
            <w:tcW w:w="463" w:type="pct"/>
            <w:vMerge/>
            <w:tcBorders>
              <w:top w:val="nil"/>
              <w:left w:val="single" w:sz="8" w:space="0" w:color="auto"/>
              <w:bottom w:val="single" w:sz="8" w:space="0" w:color="000000"/>
              <w:right w:val="single" w:sz="8" w:space="0" w:color="auto"/>
            </w:tcBorders>
            <w:vAlign w:val="center"/>
            <w:hideMark/>
          </w:tcPr>
          <w:p w14:paraId="029D4BF6" w14:textId="77777777" w:rsidR="00742641" w:rsidRPr="00742641" w:rsidRDefault="00742641" w:rsidP="00742641">
            <w:pPr>
              <w:rPr>
                <w:rFonts w:ascii="Arial" w:hAnsi="Arial" w:cs="Arial"/>
                <w:color w:val="000000"/>
                <w:sz w:val="20"/>
              </w:rPr>
            </w:pPr>
          </w:p>
        </w:tc>
        <w:tc>
          <w:tcPr>
            <w:tcW w:w="894" w:type="pct"/>
            <w:tcBorders>
              <w:top w:val="nil"/>
              <w:left w:val="nil"/>
              <w:bottom w:val="single" w:sz="8" w:space="0" w:color="auto"/>
              <w:right w:val="single" w:sz="8" w:space="0" w:color="auto"/>
            </w:tcBorders>
            <w:shd w:val="clear" w:color="000000" w:fill="FFFFFF"/>
            <w:noWrap/>
            <w:vAlign w:val="bottom"/>
            <w:hideMark/>
          </w:tcPr>
          <w:p w14:paraId="6777DCCE"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Na Zlaté stoce 3</w:t>
            </w:r>
          </w:p>
        </w:tc>
        <w:tc>
          <w:tcPr>
            <w:tcW w:w="738" w:type="pct"/>
            <w:tcBorders>
              <w:top w:val="nil"/>
              <w:left w:val="nil"/>
              <w:bottom w:val="single" w:sz="8" w:space="0" w:color="auto"/>
              <w:right w:val="nil"/>
            </w:tcBorders>
            <w:shd w:val="clear" w:color="000000" w:fill="FFFFFF"/>
            <w:noWrap/>
            <w:vAlign w:val="bottom"/>
            <w:hideMark/>
          </w:tcPr>
          <w:p w14:paraId="7C5EACC4"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Centrum polární ekologie</w:t>
            </w:r>
          </w:p>
        </w:tc>
        <w:tc>
          <w:tcPr>
            <w:tcW w:w="1197" w:type="pct"/>
            <w:tcBorders>
              <w:top w:val="nil"/>
              <w:left w:val="single" w:sz="8" w:space="0" w:color="auto"/>
              <w:bottom w:val="single" w:sz="8" w:space="0" w:color="auto"/>
              <w:right w:val="single" w:sz="8" w:space="0" w:color="auto"/>
            </w:tcBorders>
            <w:shd w:val="clear" w:color="000000" w:fill="FFFFFF"/>
            <w:vAlign w:val="bottom"/>
            <w:hideMark/>
          </w:tcPr>
          <w:p w14:paraId="5716DB8E" w14:textId="46A690AF" w:rsidR="00742641" w:rsidRPr="00742641" w:rsidRDefault="00FA5C8A" w:rsidP="00742641">
            <w:pPr>
              <w:rPr>
                <w:rFonts w:ascii="Arial" w:hAnsi="Arial" w:cs="Arial"/>
                <w:color w:val="000000"/>
                <w:sz w:val="20"/>
              </w:rPr>
            </w:pPr>
            <w:proofErr w:type="spellStart"/>
            <w:r>
              <w:rPr>
                <w:rFonts w:ascii="Arial" w:hAnsi="Arial" w:cs="Arial"/>
                <w:color w:val="000000"/>
                <w:sz w:val="20"/>
              </w:rPr>
              <w:t>xxx</w:t>
            </w:r>
            <w:proofErr w:type="spellEnd"/>
          </w:p>
        </w:tc>
        <w:tc>
          <w:tcPr>
            <w:tcW w:w="862" w:type="pct"/>
            <w:tcBorders>
              <w:top w:val="nil"/>
              <w:left w:val="nil"/>
              <w:bottom w:val="single" w:sz="8" w:space="0" w:color="auto"/>
              <w:right w:val="single" w:sz="8" w:space="0" w:color="auto"/>
            </w:tcBorders>
            <w:shd w:val="clear" w:color="000000" w:fill="FFFFFF"/>
            <w:vAlign w:val="bottom"/>
            <w:hideMark/>
          </w:tcPr>
          <w:p w14:paraId="22F1B645" w14:textId="63A03D75" w:rsidR="00742641" w:rsidRPr="00742641" w:rsidRDefault="00FA5C8A" w:rsidP="00742641">
            <w:pPr>
              <w:rPr>
                <w:rFonts w:ascii="Arial" w:hAnsi="Arial" w:cs="Arial"/>
                <w:color w:val="000000"/>
                <w:sz w:val="20"/>
              </w:rPr>
            </w:pPr>
            <w:proofErr w:type="spellStart"/>
            <w:r>
              <w:rPr>
                <w:rFonts w:ascii="Arial" w:hAnsi="Arial" w:cs="Arial"/>
                <w:color w:val="000000"/>
                <w:sz w:val="20"/>
              </w:rPr>
              <w:t>xxx</w:t>
            </w:r>
            <w:proofErr w:type="spellEnd"/>
          </w:p>
        </w:tc>
        <w:tc>
          <w:tcPr>
            <w:tcW w:w="846" w:type="pct"/>
            <w:tcBorders>
              <w:top w:val="nil"/>
              <w:left w:val="nil"/>
              <w:bottom w:val="single" w:sz="8" w:space="0" w:color="auto"/>
              <w:right w:val="single" w:sz="8" w:space="0" w:color="auto"/>
            </w:tcBorders>
            <w:shd w:val="clear" w:color="000000" w:fill="FFFFFF"/>
            <w:noWrap/>
            <w:vAlign w:val="bottom"/>
            <w:hideMark/>
          </w:tcPr>
          <w:p w14:paraId="2DEA4D2F" w14:textId="18310816" w:rsidR="00742641" w:rsidRPr="00742641" w:rsidRDefault="00FA5C8A" w:rsidP="00742641">
            <w:pPr>
              <w:rPr>
                <w:rFonts w:ascii="Calibri" w:hAnsi="Calibri" w:cs="Calibri"/>
                <w:color w:val="000000"/>
                <w:szCs w:val="22"/>
              </w:rPr>
            </w:pPr>
            <w:proofErr w:type="spellStart"/>
            <w:r>
              <w:rPr>
                <w:rFonts w:ascii="Calibri" w:hAnsi="Calibri" w:cs="Calibri"/>
                <w:color w:val="000000"/>
                <w:szCs w:val="22"/>
              </w:rPr>
              <w:t>xxx</w:t>
            </w:r>
            <w:proofErr w:type="spellEnd"/>
          </w:p>
        </w:tc>
      </w:tr>
      <w:tr w:rsidR="00742641" w:rsidRPr="00742641" w14:paraId="574F3EB9" w14:textId="77777777" w:rsidTr="00742641">
        <w:trPr>
          <w:trHeight w:val="315"/>
        </w:trPr>
        <w:tc>
          <w:tcPr>
            <w:tcW w:w="463"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5DD2458B" w14:textId="77777777" w:rsidR="00742641" w:rsidRPr="00742641" w:rsidRDefault="00742641" w:rsidP="00742641">
            <w:pPr>
              <w:jc w:val="center"/>
              <w:rPr>
                <w:rFonts w:ascii="Arial" w:hAnsi="Arial" w:cs="Arial"/>
                <w:color w:val="000000"/>
                <w:sz w:val="20"/>
              </w:rPr>
            </w:pPr>
            <w:r w:rsidRPr="00742641">
              <w:rPr>
                <w:rFonts w:ascii="Arial" w:hAnsi="Arial" w:cs="Arial"/>
                <w:color w:val="000000"/>
                <w:sz w:val="20"/>
              </w:rPr>
              <w:t>Fakulta zemědělská a technologická</w:t>
            </w:r>
          </w:p>
        </w:tc>
        <w:tc>
          <w:tcPr>
            <w:tcW w:w="894" w:type="pct"/>
            <w:tcBorders>
              <w:top w:val="nil"/>
              <w:left w:val="nil"/>
              <w:bottom w:val="single" w:sz="4" w:space="0" w:color="auto"/>
              <w:right w:val="single" w:sz="8" w:space="0" w:color="auto"/>
            </w:tcBorders>
            <w:shd w:val="clear" w:color="auto" w:fill="auto"/>
            <w:vAlign w:val="bottom"/>
            <w:hideMark/>
          </w:tcPr>
          <w:p w14:paraId="66C2D177"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FZT celý areál</w:t>
            </w:r>
          </w:p>
        </w:tc>
        <w:tc>
          <w:tcPr>
            <w:tcW w:w="738" w:type="pct"/>
            <w:tcBorders>
              <w:top w:val="nil"/>
              <w:left w:val="nil"/>
              <w:bottom w:val="single" w:sz="4" w:space="0" w:color="auto"/>
              <w:right w:val="nil"/>
            </w:tcBorders>
            <w:shd w:val="clear" w:color="auto" w:fill="auto"/>
            <w:vAlign w:val="bottom"/>
            <w:hideMark/>
          </w:tcPr>
          <w:p w14:paraId="5AEAB89E"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 </w:t>
            </w:r>
          </w:p>
        </w:tc>
        <w:tc>
          <w:tcPr>
            <w:tcW w:w="1197" w:type="pct"/>
            <w:tcBorders>
              <w:top w:val="nil"/>
              <w:left w:val="single" w:sz="8" w:space="0" w:color="auto"/>
              <w:bottom w:val="single" w:sz="4" w:space="0" w:color="auto"/>
              <w:right w:val="single" w:sz="8" w:space="0" w:color="auto"/>
            </w:tcBorders>
            <w:shd w:val="clear" w:color="auto" w:fill="auto"/>
            <w:vAlign w:val="center"/>
            <w:hideMark/>
          </w:tcPr>
          <w:p w14:paraId="79B95EEF" w14:textId="6BC38216" w:rsidR="00742641" w:rsidRPr="00742641" w:rsidRDefault="00FA5C8A" w:rsidP="00742641">
            <w:pPr>
              <w:rPr>
                <w:rFonts w:ascii="Arial" w:hAnsi="Arial" w:cs="Arial"/>
                <w:color w:val="000000"/>
                <w:sz w:val="20"/>
              </w:rPr>
            </w:pPr>
            <w:proofErr w:type="spellStart"/>
            <w:r>
              <w:rPr>
                <w:rFonts w:ascii="Arial" w:hAnsi="Arial" w:cs="Arial"/>
                <w:color w:val="000000"/>
                <w:sz w:val="20"/>
              </w:rPr>
              <w:t>xxx</w:t>
            </w:r>
            <w:proofErr w:type="spellEnd"/>
          </w:p>
        </w:tc>
        <w:tc>
          <w:tcPr>
            <w:tcW w:w="862" w:type="pct"/>
            <w:tcBorders>
              <w:top w:val="nil"/>
              <w:left w:val="nil"/>
              <w:bottom w:val="single" w:sz="4" w:space="0" w:color="auto"/>
              <w:right w:val="nil"/>
            </w:tcBorders>
            <w:shd w:val="clear" w:color="auto" w:fill="auto"/>
            <w:vAlign w:val="bottom"/>
            <w:hideMark/>
          </w:tcPr>
          <w:p w14:paraId="577BF959" w14:textId="1A701A68" w:rsidR="00742641" w:rsidRPr="00742641" w:rsidRDefault="00FA5C8A" w:rsidP="00742641">
            <w:pPr>
              <w:jc w:val="right"/>
              <w:rPr>
                <w:rFonts w:ascii="Arial" w:hAnsi="Arial" w:cs="Arial"/>
                <w:color w:val="000000"/>
                <w:sz w:val="20"/>
              </w:rPr>
            </w:pPr>
            <w:proofErr w:type="spellStart"/>
            <w:r>
              <w:rPr>
                <w:rFonts w:ascii="Arial" w:hAnsi="Arial" w:cs="Arial"/>
                <w:color w:val="000000"/>
                <w:sz w:val="20"/>
              </w:rPr>
              <w:t>xxx</w:t>
            </w:r>
            <w:proofErr w:type="spellEnd"/>
          </w:p>
        </w:tc>
        <w:tc>
          <w:tcPr>
            <w:tcW w:w="846" w:type="pct"/>
            <w:tcBorders>
              <w:top w:val="nil"/>
              <w:left w:val="single" w:sz="8" w:space="0" w:color="auto"/>
              <w:bottom w:val="single" w:sz="4" w:space="0" w:color="auto"/>
              <w:right w:val="single" w:sz="8" w:space="0" w:color="auto"/>
            </w:tcBorders>
            <w:shd w:val="clear" w:color="000000" w:fill="FFFFFF"/>
            <w:noWrap/>
            <w:vAlign w:val="bottom"/>
            <w:hideMark/>
          </w:tcPr>
          <w:p w14:paraId="4A19B55B" w14:textId="69353DCA" w:rsidR="00742641" w:rsidRPr="00742641" w:rsidRDefault="00FA5C8A" w:rsidP="00742641">
            <w:pPr>
              <w:rPr>
                <w:rFonts w:ascii="Calibri" w:hAnsi="Calibri" w:cs="Calibri"/>
                <w:color w:val="000000"/>
                <w:szCs w:val="22"/>
              </w:rPr>
            </w:pPr>
            <w:proofErr w:type="spellStart"/>
            <w:r>
              <w:rPr>
                <w:rFonts w:ascii="Calibri" w:hAnsi="Calibri" w:cs="Calibri"/>
                <w:color w:val="000000"/>
                <w:szCs w:val="22"/>
              </w:rPr>
              <w:t>xxx</w:t>
            </w:r>
            <w:proofErr w:type="spellEnd"/>
          </w:p>
        </w:tc>
      </w:tr>
      <w:tr w:rsidR="00742641" w:rsidRPr="00742641" w14:paraId="7A36A96D" w14:textId="77777777" w:rsidTr="00742641">
        <w:trPr>
          <w:trHeight w:val="300"/>
        </w:trPr>
        <w:tc>
          <w:tcPr>
            <w:tcW w:w="463" w:type="pct"/>
            <w:vMerge/>
            <w:tcBorders>
              <w:top w:val="nil"/>
              <w:left w:val="single" w:sz="8" w:space="0" w:color="auto"/>
              <w:bottom w:val="single" w:sz="8" w:space="0" w:color="000000"/>
              <w:right w:val="single" w:sz="8" w:space="0" w:color="auto"/>
            </w:tcBorders>
            <w:vAlign w:val="center"/>
            <w:hideMark/>
          </w:tcPr>
          <w:p w14:paraId="162610CF" w14:textId="77777777" w:rsidR="00742641" w:rsidRPr="00742641" w:rsidRDefault="00742641" w:rsidP="00742641">
            <w:pPr>
              <w:rPr>
                <w:rFonts w:ascii="Arial" w:hAnsi="Arial" w:cs="Arial"/>
                <w:color w:val="000000"/>
                <w:sz w:val="20"/>
              </w:rPr>
            </w:pPr>
          </w:p>
        </w:tc>
        <w:tc>
          <w:tcPr>
            <w:tcW w:w="894" w:type="pct"/>
            <w:tcBorders>
              <w:top w:val="single" w:sz="8" w:space="0" w:color="auto"/>
              <w:left w:val="nil"/>
              <w:bottom w:val="single" w:sz="4" w:space="0" w:color="auto"/>
              <w:right w:val="single" w:sz="8" w:space="0" w:color="auto"/>
            </w:tcBorders>
            <w:shd w:val="clear" w:color="auto" w:fill="auto"/>
            <w:vAlign w:val="bottom"/>
            <w:hideMark/>
          </w:tcPr>
          <w:p w14:paraId="4D5F8142"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Studentská 1715/25, České Budějovice</w:t>
            </w:r>
          </w:p>
        </w:tc>
        <w:tc>
          <w:tcPr>
            <w:tcW w:w="738" w:type="pct"/>
            <w:tcBorders>
              <w:top w:val="single" w:sz="8" w:space="0" w:color="auto"/>
              <w:left w:val="nil"/>
              <w:bottom w:val="single" w:sz="4" w:space="0" w:color="auto"/>
              <w:right w:val="nil"/>
            </w:tcBorders>
            <w:shd w:val="clear" w:color="auto" w:fill="auto"/>
            <w:vAlign w:val="bottom"/>
            <w:hideMark/>
          </w:tcPr>
          <w:p w14:paraId="63EE9352"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Budova M</w:t>
            </w:r>
          </w:p>
        </w:tc>
        <w:tc>
          <w:tcPr>
            <w:tcW w:w="1197" w:type="pct"/>
            <w:tcBorders>
              <w:top w:val="single" w:sz="8" w:space="0" w:color="auto"/>
              <w:left w:val="single" w:sz="8" w:space="0" w:color="auto"/>
              <w:bottom w:val="single" w:sz="4" w:space="0" w:color="auto"/>
              <w:right w:val="single" w:sz="8" w:space="0" w:color="auto"/>
            </w:tcBorders>
            <w:shd w:val="clear" w:color="auto" w:fill="auto"/>
            <w:vAlign w:val="center"/>
            <w:hideMark/>
          </w:tcPr>
          <w:p w14:paraId="5296A288" w14:textId="0F2CE4A8" w:rsidR="00742641" w:rsidRPr="00742641" w:rsidRDefault="00FA5C8A" w:rsidP="00742641">
            <w:pPr>
              <w:rPr>
                <w:rFonts w:ascii="Arial" w:hAnsi="Arial" w:cs="Arial"/>
                <w:color w:val="000000"/>
                <w:sz w:val="20"/>
              </w:rPr>
            </w:pPr>
            <w:proofErr w:type="spellStart"/>
            <w:r>
              <w:rPr>
                <w:rFonts w:ascii="Arial" w:hAnsi="Arial" w:cs="Arial"/>
                <w:color w:val="000000"/>
                <w:sz w:val="20"/>
              </w:rPr>
              <w:t>xxx</w:t>
            </w:r>
            <w:proofErr w:type="spellEnd"/>
          </w:p>
        </w:tc>
        <w:tc>
          <w:tcPr>
            <w:tcW w:w="862" w:type="pct"/>
            <w:tcBorders>
              <w:top w:val="nil"/>
              <w:left w:val="nil"/>
              <w:bottom w:val="single" w:sz="4" w:space="0" w:color="auto"/>
              <w:right w:val="nil"/>
            </w:tcBorders>
            <w:shd w:val="clear" w:color="auto" w:fill="auto"/>
            <w:vAlign w:val="bottom"/>
            <w:hideMark/>
          </w:tcPr>
          <w:p w14:paraId="77E60AE7" w14:textId="0449E9C2" w:rsidR="00742641" w:rsidRPr="00742641" w:rsidRDefault="00FA5C8A" w:rsidP="00742641">
            <w:pPr>
              <w:jc w:val="right"/>
              <w:rPr>
                <w:rFonts w:ascii="Arial" w:hAnsi="Arial" w:cs="Arial"/>
                <w:color w:val="000000"/>
                <w:sz w:val="20"/>
              </w:rPr>
            </w:pPr>
            <w:proofErr w:type="spellStart"/>
            <w:r>
              <w:rPr>
                <w:rFonts w:ascii="Arial" w:hAnsi="Arial" w:cs="Arial"/>
                <w:color w:val="000000"/>
                <w:sz w:val="20"/>
              </w:rPr>
              <w:t>xxx</w:t>
            </w:r>
            <w:proofErr w:type="spellEnd"/>
          </w:p>
        </w:tc>
        <w:tc>
          <w:tcPr>
            <w:tcW w:w="846" w:type="pct"/>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4F3D3568" w14:textId="772D844E" w:rsidR="00742641" w:rsidRPr="00742641" w:rsidRDefault="00FA5C8A" w:rsidP="00742641">
            <w:pPr>
              <w:rPr>
                <w:rFonts w:ascii="Calibri" w:hAnsi="Calibri" w:cs="Calibri"/>
                <w:color w:val="000000"/>
                <w:szCs w:val="22"/>
              </w:rPr>
            </w:pPr>
            <w:proofErr w:type="spellStart"/>
            <w:r>
              <w:rPr>
                <w:rFonts w:ascii="Calibri" w:hAnsi="Calibri" w:cs="Calibri"/>
                <w:color w:val="000000"/>
                <w:szCs w:val="22"/>
              </w:rPr>
              <w:t>xxx</w:t>
            </w:r>
            <w:proofErr w:type="spellEnd"/>
          </w:p>
        </w:tc>
      </w:tr>
      <w:tr w:rsidR="00742641" w:rsidRPr="00742641" w14:paraId="725968B7" w14:textId="77777777" w:rsidTr="00742641">
        <w:trPr>
          <w:trHeight w:val="300"/>
        </w:trPr>
        <w:tc>
          <w:tcPr>
            <w:tcW w:w="463" w:type="pct"/>
            <w:vMerge/>
            <w:tcBorders>
              <w:top w:val="nil"/>
              <w:left w:val="single" w:sz="8" w:space="0" w:color="auto"/>
              <w:bottom w:val="single" w:sz="8" w:space="0" w:color="000000"/>
              <w:right w:val="single" w:sz="8" w:space="0" w:color="auto"/>
            </w:tcBorders>
            <w:vAlign w:val="center"/>
            <w:hideMark/>
          </w:tcPr>
          <w:p w14:paraId="1E0EA1DA" w14:textId="77777777" w:rsidR="00742641" w:rsidRPr="00742641" w:rsidRDefault="00742641" w:rsidP="00742641">
            <w:pPr>
              <w:rPr>
                <w:rFonts w:ascii="Arial" w:hAnsi="Arial" w:cs="Arial"/>
                <w:color w:val="000000"/>
                <w:sz w:val="20"/>
              </w:rPr>
            </w:pPr>
          </w:p>
        </w:tc>
        <w:tc>
          <w:tcPr>
            <w:tcW w:w="894" w:type="pct"/>
            <w:tcBorders>
              <w:top w:val="nil"/>
              <w:left w:val="nil"/>
              <w:bottom w:val="single" w:sz="4" w:space="0" w:color="auto"/>
              <w:right w:val="single" w:sz="8" w:space="0" w:color="auto"/>
            </w:tcBorders>
            <w:shd w:val="clear" w:color="auto" w:fill="auto"/>
            <w:vAlign w:val="bottom"/>
            <w:hideMark/>
          </w:tcPr>
          <w:p w14:paraId="3263E75C"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Studentská 2920/39, České Budějovice</w:t>
            </w:r>
          </w:p>
        </w:tc>
        <w:tc>
          <w:tcPr>
            <w:tcW w:w="738" w:type="pct"/>
            <w:tcBorders>
              <w:top w:val="nil"/>
              <w:left w:val="nil"/>
              <w:bottom w:val="single" w:sz="4" w:space="0" w:color="auto"/>
              <w:right w:val="nil"/>
            </w:tcBorders>
            <w:shd w:val="clear" w:color="auto" w:fill="auto"/>
            <w:vAlign w:val="bottom"/>
            <w:hideMark/>
          </w:tcPr>
          <w:p w14:paraId="3DAF92FB"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Budova O chemie</w:t>
            </w:r>
          </w:p>
        </w:tc>
        <w:tc>
          <w:tcPr>
            <w:tcW w:w="1197" w:type="pct"/>
            <w:tcBorders>
              <w:top w:val="nil"/>
              <w:left w:val="single" w:sz="8" w:space="0" w:color="auto"/>
              <w:bottom w:val="single" w:sz="4" w:space="0" w:color="auto"/>
              <w:right w:val="single" w:sz="8" w:space="0" w:color="auto"/>
            </w:tcBorders>
            <w:shd w:val="clear" w:color="auto" w:fill="auto"/>
            <w:vAlign w:val="center"/>
            <w:hideMark/>
          </w:tcPr>
          <w:p w14:paraId="13A689DE" w14:textId="3EBCADA9" w:rsidR="00742641" w:rsidRPr="00742641" w:rsidRDefault="00FA5C8A" w:rsidP="00742641">
            <w:pPr>
              <w:rPr>
                <w:rFonts w:ascii="Arial" w:hAnsi="Arial" w:cs="Arial"/>
                <w:color w:val="000000"/>
                <w:sz w:val="20"/>
              </w:rPr>
            </w:pPr>
            <w:proofErr w:type="spellStart"/>
            <w:r>
              <w:rPr>
                <w:rFonts w:ascii="Arial" w:hAnsi="Arial" w:cs="Arial"/>
                <w:color w:val="000000"/>
                <w:sz w:val="20"/>
              </w:rPr>
              <w:t>xxx</w:t>
            </w:r>
            <w:proofErr w:type="spellEnd"/>
          </w:p>
        </w:tc>
        <w:tc>
          <w:tcPr>
            <w:tcW w:w="862" w:type="pct"/>
            <w:tcBorders>
              <w:top w:val="nil"/>
              <w:left w:val="nil"/>
              <w:bottom w:val="single" w:sz="4" w:space="0" w:color="auto"/>
              <w:right w:val="nil"/>
            </w:tcBorders>
            <w:shd w:val="clear" w:color="auto" w:fill="auto"/>
            <w:vAlign w:val="bottom"/>
            <w:hideMark/>
          </w:tcPr>
          <w:p w14:paraId="7703C597" w14:textId="45C9E7F4" w:rsidR="00742641" w:rsidRPr="00742641" w:rsidRDefault="00FA5C8A" w:rsidP="00742641">
            <w:pPr>
              <w:jc w:val="center"/>
              <w:rPr>
                <w:rFonts w:ascii="Arial" w:hAnsi="Arial" w:cs="Arial"/>
                <w:color w:val="000000"/>
                <w:sz w:val="20"/>
              </w:rPr>
            </w:pPr>
            <w:proofErr w:type="spellStart"/>
            <w:r>
              <w:rPr>
                <w:rFonts w:ascii="Arial" w:hAnsi="Arial" w:cs="Arial"/>
                <w:color w:val="000000"/>
                <w:sz w:val="20"/>
              </w:rPr>
              <w:t>xxx</w:t>
            </w:r>
            <w:proofErr w:type="spellEnd"/>
          </w:p>
        </w:tc>
        <w:tc>
          <w:tcPr>
            <w:tcW w:w="846" w:type="pct"/>
            <w:tcBorders>
              <w:top w:val="nil"/>
              <w:left w:val="single" w:sz="8" w:space="0" w:color="auto"/>
              <w:bottom w:val="single" w:sz="4" w:space="0" w:color="auto"/>
              <w:right w:val="single" w:sz="8" w:space="0" w:color="auto"/>
            </w:tcBorders>
            <w:shd w:val="clear" w:color="000000" w:fill="FFFFFF"/>
            <w:noWrap/>
            <w:vAlign w:val="bottom"/>
            <w:hideMark/>
          </w:tcPr>
          <w:p w14:paraId="66C017AE" w14:textId="77777777" w:rsidR="00742641" w:rsidRPr="00742641" w:rsidRDefault="00742641" w:rsidP="00742641">
            <w:pPr>
              <w:rPr>
                <w:rFonts w:ascii="Calibri" w:hAnsi="Calibri" w:cs="Calibri"/>
                <w:color w:val="000000"/>
                <w:szCs w:val="22"/>
              </w:rPr>
            </w:pPr>
            <w:r w:rsidRPr="00742641">
              <w:rPr>
                <w:rFonts w:ascii="Calibri" w:hAnsi="Calibri" w:cs="Calibri"/>
                <w:color w:val="000000"/>
                <w:szCs w:val="22"/>
              </w:rPr>
              <w:t> </w:t>
            </w:r>
          </w:p>
        </w:tc>
      </w:tr>
      <w:tr w:rsidR="00742641" w:rsidRPr="00742641" w14:paraId="2EABCCE9" w14:textId="77777777" w:rsidTr="00742641">
        <w:trPr>
          <w:trHeight w:val="300"/>
        </w:trPr>
        <w:tc>
          <w:tcPr>
            <w:tcW w:w="463" w:type="pct"/>
            <w:vMerge/>
            <w:tcBorders>
              <w:top w:val="nil"/>
              <w:left w:val="single" w:sz="8" w:space="0" w:color="auto"/>
              <w:bottom w:val="single" w:sz="8" w:space="0" w:color="000000"/>
              <w:right w:val="single" w:sz="8" w:space="0" w:color="auto"/>
            </w:tcBorders>
            <w:vAlign w:val="center"/>
            <w:hideMark/>
          </w:tcPr>
          <w:p w14:paraId="6B133402" w14:textId="77777777" w:rsidR="00742641" w:rsidRPr="00742641" w:rsidRDefault="00742641" w:rsidP="00742641">
            <w:pPr>
              <w:rPr>
                <w:rFonts w:ascii="Arial" w:hAnsi="Arial" w:cs="Arial"/>
                <w:color w:val="000000"/>
                <w:sz w:val="20"/>
              </w:rPr>
            </w:pPr>
          </w:p>
        </w:tc>
        <w:tc>
          <w:tcPr>
            <w:tcW w:w="894" w:type="pct"/>
            <w:tcBorders>
              <w:top w:val="nil"/>
              <w:left w:val="nil"/>
              <w:bottom w:val="single" w:sz="4" w:space="0" w:color="auto"/>
              <w:right w:val="single" w:sz="8" w:space="0" w:color="auto"/>
            </w:tcBorders>
            <w:shd w:val="clear" w:color="auto" w:fill="auto"/>
            <w:vAlign w:val="bottom"/>
            <w:hideMark/>
          </w:tcPr>
          <w:p w14:paraId="5ABF108F"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Studentská 2920/39, České Budějovice</w:t>
            </w:r>
          </w:p>
        </w:tc>
        <w:tc>
          <w:tcPr>
            <w:tcW w:w="738" w:type="pct"/>
            <w:tcBorders>
              <w:top w:val="nil"/>
              <w:left w:val="nil"/>
              <w:bottom w:val="single" w:sz="4" w:space="0" w:color="auto"/>
              <w:right w:val="nil"/>
            </w:tcBorders>
            <w:shd w:val="clear" w:color="auto" w:fill="auto"/>
            <w:vAlign w:val="bottom"/>
            <w:hideMark/>
          </w:tcPr>
          <w:p w14:paraId="6EEB2413"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Budova O chemie</w:t>
            </w:r>
          </w:p>
        </w:tc>
        <w:tc>
          <w:tcPr>
            <w:tcW w:w="1197" w:type="pct"/>
            <w:tcBorders>
              <w:top w:val="nil"/>
              <w:left w:val="single" w:sz="8" w:space="0" w:color="auto"/>
              <w:bottom w:val="single" w:sz="4" w:space="0" w:color="auto"/>
              <w:right w:val="single" w:sz="8" w:space="0" w:color="auto"/>
            </w:tcBorders>
            <w:shd w:val="clear" w:color="auto" w:fill="auto"/>
            <w:vAlign w:val="center"/>
            <w:hideMark/>
          </w:tcPr>
          <w:p w14:paraId="4DD3DCD8" w14:textId="6D0C3109" w:rsidR="00742641" w:rsidRPr="00742641" w:rsidRDefault="00FA5C8A" w:rsidP="00742641">
            <w:pPr>
              <w:rPr>
                <w:rFonts w:ascii="Arial" w:hAnsi="Arial" w:cs="Arial"/>
                <w:color w:val="000000"/>
                <w:sz w:val="20"/>
              </w:rPr>
            </w:pPr>
            <w:proofErr w:type="spellStart"/>
            <w:r>
              <w:rPr>
                <w:rFonts w:ascii="Arial" w:hAnsi="Arial" w:cs="Arial"/>
                <w:color w:val="000000"/>
                <w:sz w:val="20"/>
              </w:rPr>
              <w:t>xxx</w:t>
            </w:r>
            <w:proofErr w:type="spellEnd"/>
          </w:p>
        </w:tc>
        <w:tc>
          <w:tcPr>
            <w:tcW w:w="862" w:type="pct"/>
            <w:tcBorders>
              <w:top w:val="nil"/>
              <w:left w:val="nil"/>
              <w:bottom w:val="single" w:sz="4" w:space="0" w:color="auto"/>
              <w:right w:val="nil"/>
            </w:tcBorders>
            <w:shd w:val="clear" w:color="auto" w:fill="auto"/>
            <w:vAlign w:val="bottom"/>
            <w:hideMark/>
          </w:tcPr>
          <w:p w14:paraId="53CC32B1" w14:textId="3AC6511B" w:rsidR="00742641" w:rsidRPr="00742641" w:rsidRDefault="00FA5C8A" w:rsidP="00742641">
            <w:pPr>
              <w:jc w:val="center"/>
              <w:rPr>
                <w:rFonts w:ascii="Arial" w:hAnsi="Arial" w:cs="Arial"/>
                <w:color w:val="000000"/>
                <w:sz w:val="20"/>
              </w:rPr>
            </w:pPr>
            <w:proofErr w:type="spellStart"/>
            <w:r>
              <w:rPr>
                <w:rFonts w:ascii="Arial" w:hAnsi="Arial" w:cs="Arial"/>
                <w:color w:val="000000"/>
                <w:sz w:val="20"/>
              </w:rPr>
              <w:t>xxx</w:t>
            </w:r>
            <w:proofErr w:type="spellEnd"/>
          </w:p>
        </w:tc>
        <w:tc>
          <w:tcPr>
            <w:tcW w:w="846" w:type="pct"/>
            <w:tcBorders>
              <w:top w:val="nil"/>
              <w:left w:val="single" w:sz="8" w:space="0" w:color="auto"/>
              <w:bottom w:val="single" w:sz="4" w:space="0" w:color="auto"/>
              <w:right w:val="single" w:sz="8" w:space="0" w:color="auto"/>
            </w:tcBorders>
            <w:shd w:val="clear" w:color="000000" w:fill="FFFFFF"/>
            <w:noWrap/>
            <w:vAlign w:val="bottom"/>
            <w:hideMark/>
          </w:tcPr>
          <w:p w14:paraId="5BC1A38A" w14:textId="554ED6A1" w:rsidR="00742641" w:rsidRPr="00742641" w:rsidRDefault="00FA5C8A" w:rsidP="00742641">
            <w:pPr>
              <w:rPr>
                <w:rFonts w:ascii="Calibri" w:hAnsi="Calibri" w:cs="Calibri"/>
                <w:color w:val="000000"/>
                <w:szCs w:val="22"/>
              </w:rPr>
            </w:pPr>
            <w:proofErr w:type="spellStart"/>
            <w:r>
              <w:rPr>
                <w:rFonts w:ascii="Calibri" w:hAnsi="Calibri" w:cs="Calibri"/>
                <w:color w:val="000000"/>
                <w:szCs w:val="22"/>
              </w:rPr>
              <w:t>xxx</w:t>
            </w:r>
            <w:proofErr w:type="spellEnd"/>
          </w:p>
        </w:tc>
      </w:tr>
      <w:tr w:rsidR="00742641" w:rsidRPr="00742641" w14:paraId="14D95288" w14:textId="77777777" w:rsidTr="00742641">
        <w:trPr>
          <w:trHeight w:val="315"/>
        </w:trPr>
        <w:tc>
          <w:tcPr>
            <w:tcW w:w="463" w:type="pct"/>
            <w:vMerge/>
            <w:tcBorders>
              <w:top w:val="nil"/>
              <w:left w:val="single" w:sz="8" w:space="0" w:color="auto"/>
              <w:bottom w:val="single" w:sz="8" w:space="0" w:color="000000"/>
              <w:right w:val="single" w:sz="8" w:space="0" w:color="auto"/>
            </w:tcBorders>
            <w:vAlign w:val="center"/>
            <w:hideMark/>
          </w:tcPr>
          <w:p w14:paraId="0FE0D014" w14:textId="77777777" w:rsidR="00742641" w:rsidRPr="00742641" w:rsidRDefault="00742641" w:rsidP="00742641">
            <w:pPr>
              <w:rPr>
                <w:rFonts w:ascii="Arial" w:hAnsi="Arial" w:cs="Arial"/>
                <w:color w:val="000000"/>
                <w:sz w:val="20"/>
              </w:rPr>
            </w:pPr>
          </w:p>
        </w:tc>
        <w:tc>
          <w:tcPr>
            <w:tcW w:w="894" w:type="pct"/>
            <w:tcBorders>
              <w:top w:val="nil"/>
              <w:left w:val="nil"/>
              <w:bottom w:val="single" w:sz="4" w:space="0" w:color="auto"/>
              <w:right w:val="single" w:sz="8" w:space="0" w:color="auto"/>
            </w:tcBorders>
            <w:shd w:val="clear" w:color="auto" w:fill="auto"/>
            <w:vAlign w:val="bottom"/>
            <w:hideMark/>
          </w:tcPr>
          <w:p w14:paraId="3E9B430B"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Studentská 2920/39, České Budějovice</w:t>
            </w:r>
          </w:p>
        </w:tc>
        <w:tc>
          <w:tcPr>
            <w:tcW w:w="738" w:type="pct"/>
            <w:tcBorders>
              <w:top w:val="nil"/>
              <w:left w:val="nil"/>
              <w:bottom w:val="single" w:sz="4" w:space="0" w:color="auto"/>
              <w:right w:val="nil"/>
            </w:tcBorders>
            <w:shd w:val="clear" w:color="auto" w:fill="auto"/>
            <w:vAlign w:val="bottom"/>
            <w:hideMark/>
          </w:tcPr>
          <w:p w14:paraId="6567C42D"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Budova O chemie</w:t>
            </w:r>
          </w:p>
        </w:tc>
        <w:tc>
          <w:tcPr>
            <w:tcW w:w="1197" w:type="pct"/>
            <w:tcBorders>
              <w:top w:val="nil"/>
              <w:left w:val="single" w:sz="8" w:space="0" w:color="auto"/>
              <w:bottom w:val="single" w:sz="4" w:space="0" w:color="auto"/>
              <w:right w:val="single" w:sz="8" w:space="0" w:color="auto"/>
            </w:tcBorders>
            <w:shd w:val="clear" w:color="auto" w:fill="auto"/>
            <w:vAlign w:val="center"/>
            <w:hideMark/>
          </w:tcPr>
          <w:p w14:paraId="58DDE19D" w14:textId="3CFE31E9" w:rsidR="00742641" w:rsidRPr="00742641" w:rsidRDefault="00FA5C8A" w:rsidP="00742641">
            <w:pPr>
              <w:rPr>
                <w:rFonts w:ascii="Arial" w:hAnsi="Arial" w:cs="Arial"/>
                <w:color w:val="000000"/>
                <w:sz w:val="20"/>
              </w:rPr>
            </w:pPr>
            <w:proofErr w:type="spellStart"/>
            <w:r>
              <w:rPr>
                <w:rFonts w:ascii="Arial" w:hAnsi="Arial" w:cs="Arial"/>
                <w:color w:val="000000"/>
                <w:sz w:val="20"/>
              </w:rPr>
              <w:t>xxx</w:t>
            </w:r>
            <w:proofErr w:type="spellEnd"/>
          </w:p>
        </w:tc>
        <w:tc>
          <w:tcPr>
            <w:tcW w:w="862" w:type="pct"/>
            <w:tcBorders>
              <w:top w:val="nil"/>
              <w:left w:val="nil"/>
              <w:bottom w:val="single" w:sz="4" w:space="0" w:color="auto"/>
              <w:right w:val="nil"/>
            </w:tcBorders>
            <w:shd w:val="clear" w:color="auto" w:fill="auto"/>
            <w:vAlign w:val="bottom"/>
            <w:hideMark/>
          </w:tcPr>
          <w:p w14:paraId="53253A1F" w14:textId="6B436CBB" w:rsidR="00742641" w:rsidRPr="00742641" w:rsidRDefault="00FA5C8A" w:rsidP="00742641">
            <w:pPr>
              <w:jc w:val="center"/>
              <w:rPr>
                <w:rFonts w:ascii="Arial" w:hAnsi="Arial" w:cs="Arial"/>
                <w:color w:val="000000"/>
                <w:sz w:val="20"/>
              </w:rPr>
            </w:pPr>
            <w:proofErr w:type="spellStart"/>
            <w:r>
              <w:rPr>
                <w:rFonts w:ascii="Arial" w:hAnsi="Arial" w:cs="Arial"/>
                <w:color w:val="000000"/>
                <w:sz w:val="20"/>
              </w:rPr>
              <w:t>xxx</w:t>
            </w:r>
            <w:proofErr w:type="spellEnd"/>
          </w:p>
        </w:tc>
        <w:tc>
          <w:tcPr>
            <w:tcW w:w="846" w:type="pct"/>
            <w:tcBorders>
              <w:top w:val="nil"/>
              <w:left w:val="single" w:sz="8" w:space="0" w:color="auto"/>
              <w:bottom w:val="single" w:sz="4" w:space="0" w:color="auto"/>
              <w:right w:val="single" w:sz="8" w:space="0" w:color="auto"/>
            </w:tcBorders>
            <w:shd w:val="clear" w:color="000000" w:fill="FFFFFF"/>
            <w:noWrap/>
            <w:vAlign w:val="bottom"/>
            <w:hideMark/>
          </w:tcPr>
          <w:p w14:paraId="56339B4A" w14:textId="75B38176" w:rsidR="00742641" w:rsidRPr="00742641" w:rsidRDefault="00FA5C8A" w:rsidP="00742641">
            <w:pPr>
              <w:rPr>
                <w:rFonts w:ascii="Calibri" w:hAnsi="Calibri" w:cs="Calibri"/>
                <w:color w:val="000000"/>
                <w:szCs w:val="22"/>
              </w:rPr>
            </w:pPr>
            <w:proofErr w:type="spellStart"/>
            <w:r>
              <w:rPr>
                <w:rFonts w:ascii="Calibri" w:hAnsi="Calibri" w:cs="Calibri"/>
                <w:color w:val="000000"/>
                <w:szCs w:val="22"/>
              </w:rPr>
              <w:t>xxx</w:t>
            </w:r>
            <w:proofErr w:type="spellEnd"/>
          </w:p>
        </w:tc>
      </w:tr>
      <w:tr w:rsidR="00742641" w:rsidRPr="00742641" w14:paraId="304B0A48" w14:textId="77777777" w:rsidTr="00742641">
        <w:trPr>
          <w:trHeight w:val="300"/>
        </w:trPr>
        <w:tc>
          <w:tcPr>
            <w:tcW w:w="463" w:type="pct"/>
            <w:vMerge/>
            <w:tcBorders>
              <w:top w:val="nil"/>
              <w:left w:val="single" w:sz="8" w:space="0" w:color="auto"/>
              <w:bottom w:val="single" w:sz="8" w:space="0" w:color="000000"/>
              <w:right w:val="single" w:sz="8" w:space="0" w:color="auto"/>
            </w:tcBorders>
            <w:vAlign w:val="center"/>
            <w:hideMark/>
          </w:tcPr>
          <w:p w14:paraId="703FED6A" w14:textId="77777777" w:rsidR="00742641" w:rsidRPr="00742641" w:rsidRDefault="00742641" w:rsidP="00742641">
            <w:pPr>
              <w:rPr>
                <w:rFonts w:ascii="Arial" w:hAnsi="Arial" w:cs="Arial"/>
                <w:color w:val="000000"/>
                <w:sz w:val="20"/>
              </w:rPr>
            </w:pPr>
          </w:p>
        </w:tc>
        <w:tc>
          <w:tcPr>
            <w:tcW w:w="894" w:type="pct"/>
            <w:tcBorders>
              <w:top w:val="nil"/>
              <w:left w:val="nil"/>
              <w:bottom w:val="nil"/>
              <w:right w:val="single" w:sz="8" w:space="0" w:color="auto"/>
            </w:tcBorders>
            <w:shd w:val="clear" w:color="auto" w:fill="auto"/>
            <w:vAlign w:val="center"/>
            <w:hideMark/>
          </w:tcPr>
          <w:p w14:paraId="5F83FCAF"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Studentská 1668, České Budějovice</w:t>
            </w:r>
          </w:p>
        </w:tc>
        <w:tc>
          <w:tcPr>
            <w:tcW w:w="738" w:type="pct"/>
            <w:tcBorders>
              <w:top w:val="nil"/>
              <w:left w:val="nil"/>
              <w:bottom w:val="nil"/>
              <w:right w:val="single" w:sz="8" w:space="0" w:color="auto"/>
            </w:tcBorders>
            <w:shd w:val="clear" w:color="auto" w:fill="auto"/>
            <w:vAlign w:val="center"/>
            <w:hideMark/>
          </w:tcPr>
          <w:p w14:paraId="6581A51B"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Budova B</w:t>
            </w:r>
          </w:p>
        </w:tc>
        <w:tc>
          <w:tcPr>
            <w:tcW w:w="1197" w:type="pct"/>
            <w:tcBorders>
              <w:top w:val="single" w:sz="8" w:space="0" w:color="auto"/>
              <w:left w:val="nil"/>
              <w:bottom w:val="single" w:sz="4" w:space="0" w:color="auto"/>
              <w:right w:val="single" w:sz="8" w:space="0" w:color="auto"/>
            </w:tcBorders>
            <w:shd w:val="clear" w:color="auto" w:fill="auto"/>
            <w:vAlign w:val="center"/>
            <w:hideMark/>
          </w:tcPr>
          <w:p w14:paraId="39A7ED5A" w14:textId="5FD73F26" w:rsidR="00742641" w:rsidRPr="00742641" w:rsidRDefault="00FA5C8A" w:rsidP="00742641">
            <w:pPr>
              <w:rPr>
                <w:rFonts w:ascii="Arial" w:hAnsi="Arial" w:cs="Arial"/>
                <w:color w:val="000000"/>
                <w:sz w:val="20"/>
              </w:rPr>
            </w:pPr>
            <w:proofErr w:type="spellStart"/>
            <w:r>
              <w:rPr>
                <w:rFonts w:ascii="Arial" w:hAnsi="Arial" w:cs="Arial"/>
                <w:color w:val="000000"/>
                <w:sz w:val="20"/>
              </w:rPr>
              <w:t>xxx</w:t>
            </w:r>
            <w:proofErr w:type="spellEnd"/>
          </w:p>
        </w:tc>
        <w:tc>
          <w:tcPr>
            <w:tcW w:w="862" w:type="pct"/>
            <w:tcBorders>
              <w:top w:val="nil"/>
              <w:left w:val="nil"/>
              <w:bottom w:val="single" w:sz="4" w:space="0" w:color="auto"/>
              <w:right w:val="nil"/>
            </w:tcBorders>
            <w:shd w:val="clear" w:color="auto" w:fill="auto"/>
            <w:vAlign w:val="bottom"/>
            <w:hideMark/>
          </w:tcPr>
          <w:p w14:paraId="7A4968CA" w14:textId="4E76BE14" w:rsidR="00742641" w:rsidRPr="00742641" w:rsidRDefault="00FA5C8A" w:rsidP="00742641">
            <w:pPr>
              <w:jc w:val="right"/>
              <w:rPr>
                <w:rFonts w:ascii="Arial" w:hAnsi="Arial" w:cs="Arial"/>
                <w:color w:val="000000"/>
                <w:sz w:val="20"/>
              </w:rPr>
            </w:pPr>
            <w:proofErr w:type="spellStart"/>
            <w:r>
              <w:rPr>
                <w:rFonts w:ascii="Arial" w:hAnsi="Arial" w:cs="Arial"/>
                <w:color w:val="000000"/>
                <w:sz w:val="20"/>
              </w:rPr>
              <w:t>xxx</w:t>
            </w:r>
            <w:proofErr w:type="spellEnd"/>
          </w:p>
        </w:tc>
        <w:tc>
          <w:tcPr>
            <w:tcW w:w="846" w:type="pct"/>
            <w:tcBorders>
              <w:top w:val="nil"/>
              <w:left w:val="single" w:sz="8" w:space="0" w:color="auto"/>
              <w:bottom w:val="nil"/>
              <w:right w:val="single" w:sz="8" w:space="0" w:color="auto"/>
            </w:tcBorders>
            <w:shd w:val="clear" w:color="000000" w:fill="FFFFFF"/>
            <w:noWrap/>
            <w:vAlign w:val="bottom"/>
            <w:hideMark/>
          </w:tcPr>
          <w:p w14:paraId="6D45F814" w14:textId="331FA78E" w:rsidR="00742641" w:rsidRPr="00742641" w:rsidRDefault="00FA5C8A" w:rsidP="00742641">
            <w:pPr>
              <w:rPr>
                <w:rFonts w:ascii="Calibri" w:hAnsi="Calibri" w:cs="Calibri"/>
                <w:color w:val="000000"/>
                <w:szCs w:val="22"/>
              </w:rPr>
            </w:pPr>
            <w:proofErr w:type="spellStart"/>
            <w:r>
              <w:rPr>
                <w:rFonts w:ascii="Calibri" w:hAnsi="Calibri" w:cs="Calibri"/>
                <w:color w:val="000000"/>
                <w:szCs w:val="22"/>
              </w:rPr>
              <w:t>xxx</w:t>
            </w:r>
            <w:proofErr w:type="spellEnd"/>
          </w:p>
        </w:tc>
      </w:tr>
      <w:tr w:rsidR="00742641" w:rsidRPr="00742641" w14:paraId="50A4FFF0" w14:textId="77777777" w:rsidTr="00742641">
        <w:trPr>
          <w:trHeight w:val="300"/>
        </w:trPr>
        <w:tc>
          <w:tcPr>
            <w:tcW w:w="463" w:type="pct"/>
            <w:vMerge/>
            <w:tcBorders>
              <w:top w:val="nil"/>
              <w:left w:val="single" w:sz="8" w:space="0" w:color="auto"/>
              <w:bottom w:val="single" w:sz="8" w:space="0" w:color="000000"/>
              <w:right w:val="single" w:sz="8" w:space="0" w:color="auto"/>
            </w:tcBorders>
            <w:vAlign w:val="center"/>
            <w:hideMark/>
          </w:tcPr>
          <w:p w14:paraId="49D63F1A" w14:textId="77777777" w:rsidR="00742641" w:rsidRPr="00742641" w:rsidRDefault="00742641" w:rsidP="00742641">
            <w:pPr>
              <w:rPr>
                <w:rFonts w:ascii="Arial" w:hAnsi="Arial" w:cs="Arial"/>
                <w:color w:val="000000"/>
                <w:sz w:val="20"/>
              </w:rPr>
            </w:pPr>
          </w:p>
        </w:tc>
        <w:tc>
          <w:tcPr>
            <w:tcW w:w="894" w:type="pct"/>
            <w:tcBorders>
              <w:top w:val="single" w:sz="4" w:space="0" w:color="auto"/>
              <w:left w:val="nil"/>
              <w:bottom w:val="single" w:sz="4" w:space="0" w:color="auto"/>
              <w:right w:val="single" w:sz="8" w:space="0" w:color="auto"/>
            </w:tcBorders>
            <w:shd w:val="clear" w:color="auto" w:fill="auto"/>
            <w:noWrap/>
            <w:vAlign w:val="bottom"/>
            <w:hideMark/>
          </w:tcPr>
          <w:p w14:paraId="3B3FA535"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Studentská 788</w:t>
            </w:r>
          </w:p>
        </w:tc>
        <w:tc>
          <w:tcPr>
            <w:tcW w:w="738" w:type="pct"/>
            <w:tcBorders>
              <w:top w:val="single" w:sz="4" w:space="0" w:color="auto"/>
              <w:left w:val="nil"/>
              <w:bottom w:val="single" w:sz="4" w:space="0" w:color="auto"/>
              <w:right w:val="nil"/>
            </w:tcBorders>
            <w:shd w:val="clear" w:color="auto" w:fill="auto"/>
            <w:vAlign w:val="bottom"/>
            <w:hideMark/>
          </w:tcPr>
          <w:p w14:paraId="13B1B727"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 xml:space="preserve">Budova H </w:t>
            </w:r>
          </w:p>
        </w:tc>
        <w:tc>
          <w:tcPr>
            <w:tcW w:w="1197" w:type="pct"/>
            <w:tcBorders>
              <w:top w:val="nil"/>
              <w:left w:val="single" w:sz="8" w:space="0" w:color="auto"/>
              <w:bottom w:val="single" w:sz="4" w:space="0" w:color="auto"/>
              <w:right w:val="single" w:sz="8" w:space="0" w:color="auto"/>
            </w:tcBorders>
            <w:shd w:val="clear" w:color="auto" w:fill="auto"/>
            <w:vAlign w:val="center"/>
            <w:hideMark/>
          </w:tcPr>
          <w:p w14:paraId="23CBFEEE" w14:textId="0EB22E1E" w:rsidR="00742641" w:rsidRPr="00742641" w:rsidRDefault="00FA5C8A" w:rsidP="00742641">
            <w:pPr>
              <w:rPr>
                <w:rFonts w:ascii="Arial" w:hAnsi="Arial" w:cs="Arial"/>
                <w:color w:val="000000"/>
                <w:sz w:val="20"/>
              </w:rPr>
            </w:pPr>
            <w:proofErr w:type="spellStart"/>
            <w:r>
              <w:rPr>
                <w:rFonts w:ascii="Arial" w:hAnsi="Arial" w:cs="Arial"/>
                <w:color w:val="000000"/>
                <w:sz w:val="20"/>
              </w:rPr>
              <w:t>xxx</w:t>
            </w:r>
            <w:proofErr w:type="spellEnd"/>
          </w:p>
        </w:tc>
        <w:tc>
          <w:tcPr>
            <w:tcW w:w="862" w:type="pct"/>
            <w:tcBorders>
              <w:top w:val="nil"/>
              <w:left w:val="nil"/>
              <w:bottom w:val="single" w:sz="4" w:space="0" w:color="auto"/>
              <w:right w:val="nil"/>
            </w:tcBorders>
            <w:shd w:val="clear" w:color="auto" w:fill="auto"/>
            <w:vAlign w:val="bottom"/>
            <w:hideMark/>
          </w:tcPr>
          <w:p w14:paraId="63FFA6EF" w14:textId="2AF0D849" w:rsidR="00742641" w:rsidRPr="00742641" w:rsidRDefault="00FA5C8A" w:rsidP="00742641">
            <w:pPr>
              <w:jc w:val="right"/>
              <w:rPr>
                <w:rFonts w:ascii="Arial" w:hAnsi="Arial" w:cs="Arial"/>
                <w:color w:val="000000"/>
                <w:sz w:val="20"/>
              </w:rPr>
            </w:pPr>
            <w:proofErr w:type="spellStart"/>
            <w:r>
              <w:rPr>
                <w:rFonts w:ascii="Arial" w:hAnsi="Arial" w:cs="Arial"/>
                <w:color w:val="000000"/>
                <w:sz w:val="20"/>
              </w:rPr>
              <w:t>xxx</w:t>
            </w:r>
            <w:proofErr w:type="spellEnd"/>
          </w:p>
        </w:tc>
        <w:tc>
          <w:tcPr>
            <w:tcW w:w="846" w:type="pct"/>
            <w:tcBorders>
              <w:top w:val="single" w:sz="4" w:space="0" w:color="auto"/>
              <w:left w:val="single" w:sz="8" w:space="0" w:color="auto"/>
              <w:bottom w:val="nil"/>
              <w:right w:val="single" w:sz="8" w:space="0" w:color="auto"/>
            </w:tcBorders>
            <w:shd w:val="clear" w:color="000000" w:fill="FFFFFF"/>
            <w:noWrap/>
            <w:vAlign w:val="bottom"/>
            <w:hideMark/>
          </w:tcPr>
          <w:p w14:paraId="61B3FAAF" w14:textId="77777777" w:rsidR="00742641" w:rsidRPr="00742641" w:rsidRDefault="00742641" w:rsidP="00742641">
            <w:pPr>
              <w:rPr>
                <w:rFonts w:ascii="Calibri" w:hAnsi="Calibri" w:cs="Calibri"/>
                <w:color w:val="000000"/>
                <w:szCs w:val="22"/>
              </w:rPr>
            </w:pPr>
            <w:r w:rsidRPr="00742641">
              <w:rPr>
                <w:rFonts w:ascii="Calibri" w:hAnsi="Calibri" w:cs="Calibri"/>
                <w:color w:val="000000"/>
                <w:szCs w:val="22"/>
              </w:rPr>
              <w:t> </w:t>
            </w:r>
          </w:p>
        </w:tc>
      </w:tr>
      <w:tr w:rsidR="00742641" w:rsidRPr="00742641" w14:paraId="54EFD3E1" w14:textId="77777777" w:rsidTr="00742641">
        <w:trPr>
          <w:trHeight w:val="300"/>
        </w:trPr>
        <w:tc>
          <w:tcPr>
            <w:tcW w:w="463" w:type="pct"/>
            <w:vMerge/>
            <w:tcBorders>
              <w:top w:val="nil"/>
              <w:left w:val="single" w:sz="8" w:space="0" w:color="auto"/>
              <w:bottom w:val="single" w:sz="8" w:space="0" w:color="000000"/>
              <w:right w:val="single" w:sz="8" w:space="0" w:color="auto"/>
            </w:tcBorders>
            <w:vAlign w:val="center"/>
            <w:hideMark/>
          </w:tcPr>
          <w:p w14:paraId="64FB7765" w14:textId="77777777" w:rsidR="00742641" w:rsidRPr="00742641" w:rsidRDefault="00742641" w:rsidP="00742641">
            <w:pPr>
              <w:rPr>
                <w:rFonts w:ascii="Arial" w:hAnsi="Arial" w:cs="Arial"/>
                <w:color w:val="000000"/>
                <w:sz w:val="20"/>
              </w:rPr>
            </w:pPr>
          </w:p>
        </w:tc>
        <w:tc>
          <w:tcPr>
            <w:tcW w:w="894" w:type="pct"/>
            <w:tcBorders>
              <w:top w:val="nil"/>
              <w:left w:val="nil"/>
              <w:bottom w:val="single" w:sz="4" w:space="0" w:color="auto"/>
              <w:right w:val="single" w:sz="8" w:space="0" w:color="auto"/>
            </w:tcBorders>
            <w:shd w:val="clear" w:color="auto" w:fill="auto"/>
            <w:noWrap/>
            <w:vAlign w:val="bottom"/>
            <w:hideMark/>
          </w:tcPr>
          <w:p w14:paraId="1E205C66"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Studentská 788</w:t>
            </w:r>
          </w:p>
        </w:tc>
        <w:tc>
          <w:tcPr>
            <w:tcW w:w="738" w:type="pct"/>
            <w:tcBorders>
              <w:top w:val="nil"/>
              <w:left w:val="nil"/>
              <w:bottom w:val="single" w:sz="4" w:space="0" w:color="auto"/>
              <w:right w:val="nil"/>
            </w:tcBorders>
            <w:shd w:val="clear" w:color="auto" w:fill="auto"/>
            <w:vAlign w:val="bottom"/>
            <w:hideMark/>
          </w:tcPr>
          <w:p w14:paraId="5A856E73"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 xml:space="preserve">Budova H </w:t>
            </w:r>
          </w:p>
        </w:tc>
        <w:tc>
          <w:tcPr>
            <w:tcW w:w="1197" w:type="pct"/>
            <w:tcBorders>
              <w:top w:val="nil"/>
              <w:left w:val="single" w:sz="8" w:space="0" w:color="auto"/>
              <w:bottom w:val="single" w:sz="4" w:space="0" w:color="auto"/>
              <w:right w:val="single" w:sz="8" w:space="0" w:color="auto"/>
            </w:tcBorders>
            <w:shd w:val="clear" w:color="auto" w:fill="auto"/>
            <w:vAlign w:val="center"/>
            <w:hideMark/>
          </w:tcPr>
          <w:p w14:paraId="4BEB10DC" w14:textId="3F4BAD2E" w:rsidR="00742641" w:rsidRPr="00742641" w:rsidRDefault="00FA5C8A" w:rsidP="00742641">
            <w:pPr>
              <w:rPr>
                <w:rFonts w:ascii="Arial" w:hAnsi="Arial" w:cs="Arial"/>
                <w:color w:val="000000"/>
                <w:sz w:val="20"/>
              </w:rPr>
            </w:pPr>
            <w:proofErr w:type="spellStart"/>
            <w:r>
              <w:rPr>
                <w:rFonts w:ascii="Arial" w:hAnsi="Arial" w:cs="Arial"/>
                <w:color w:val="000000"/>
                <w:sz w:val="20"/>
              </w:rPr>
              <w:t>xxx</w:t>
            </w:r>
            <w:proofErr w:type="spellEnd"/>
          </w:p>
        </w:tc>
        <w:tc>
          <w:tcPr>
            <w:tcW w:w="862" w:type="pct"/>
            <w:tcBorders>
              <w:top w:val="nil"/>
              <w:left w:val="nil"/>
              <w:bottom w:val="single" w:sz="4" w:space="0" w:color="auto"/>
              <w:right w:val="nil"/>
            </w:tcBorders>
            <w:shd w:val="clear" w:color="auto" w:fill="auto"/>
            <w:vAlign w:val="bottom"/>
            <w:hideMark/>
          </w:tcPr>
          <w:p w14:paraId="13F2B505" w14:textId="4330E399" w:rsidR="00742641" w:rsidRPr="00742641" w:rsidRDefault="00FA5C8A" w:rsidP="00742641">
            <w:pPr>
              <w:jc w:val="right"/>
              <w:rPr>
                <w:rFonts w:ascii="Arial" w:hAnsi="Arial" w:cs="Arial"/>
                <w:color w:val="000000"/>
                <w:sz w:val="20"/>
              </w:rPr>
            </w:pPr>
            <w:proofErr w:type="spellStart"/>
            <w:r>
              <w:rPr>
                <w:rFonts w:ascii="Arial" w:hAnsi="Arial" w:cs="Arial"/>
                <w:color w:val="000000"/>
                <w:sz w:val="20"/>
              </w:rPr>
              <w:t>xxx</w:t>
            </w:r>
            <w:proofErr w:type="spellEnd"/>
          </w:p>
        </w:tc>
        <w:tc>
          <w:tcPr>
            <w:tcW w:w="846" w:type="pct"/>
            <w:tcBorders>
              <w:top w:val="single" w:sz="4" w:space="0" w:color="auto"/>
              <w:left w:val="single" w:sz="8" w:space="0" w:color="auto"/>
              <w:bottom w:val="nil"/>
              <w:right w:val="single" w:sz="8" w:space="0" w:color="auto"/>
            </w:tcBorders>
            <w:shd w:val="clear" w:color="000000" w:fill="FFFFFF"/>
            <w:noWrap/>
            <w:vAlign w:val="bottom"/>
            <w:hideMark/>
          </w:tcPr>
          <w:p w14:paraId="61174646" w14:textId="77777777" w:rsidR="00742641" w:rsidRPr="00742641" w:rsidRDefault="00742641" w:rsidP="00742641">
            <w:pPr>
              <w:rPr>
                <w:rFonts w:ascii="Calibri" w:hAnsi="Calibri" w:cs="Calibri"/>
                <w:color w:val="000000"/>
                <w:szCs w:val="22"/>
              </w:rPr>
            </w:pPr>
            <w:r w:rsidRPr="00742641">
              <w:rPr>
                <w:rFonts w:ascii="Calibri" w:hAnsi="Calibri" w:cs="Calibri"/>
                <w:color w:val="000000"/>
                <w:szCs w:val="22"/>
              </w:rPr>
              <w:t> </w:t>
            </w:r>
          </w:p>
        </w:tc>
      </w:tr>
      <w:tr w:rsidR="00742641" w:rsidRPr="00742641" w14:paraId="2BEC5F13" w14:textId="77777777" w:rsidTr="00742641">
        <w:trPr>
          <w:trHeight w:val="300"/>
        </w:trPr>
        <w:tc>
          <w:tcPr>
            <w:tcW w:w="463" w:type="pct"/>
            <w:vMerge/>
            <w:tcBorders>
              <w:top w:val="nil"/>
              <w:left w:val="single" w:sz="8" w:space="0" w:color="auto"/>
              <w:bottom w:val="single" w:sz="8" w:space="0" w:color="000000"/>
              <w:right w:val="single" w:sz="8" w:space="0" w:color="auto"/>
            </w:tcBorders>
            <w:vAlign w:val="center"/>
            <w:hideMark/>
          </w:tcPr>
          <w:p w14:paraId="0FA04086" w14:textId="77777777" w:rsidR="00742641" w:rsidRPr="00742641" w:rsidRDefault="00742641" w:rsidP="00742641">
            <w:pPr>
              <w:rPr>
                <w:rFonts w:ascii="Arial" w:hAnsi="Arial" w:cs="Arial"/>
                <w:color w:val="000000"/>
                <w:sz w:val="20"/>
              </w:rPr>
            </w:pPr>
          </w:p>
        </w:tc>
        <w:tc>
          <w:tcPr>
            <w:tcW w:w="894" w:type="pct"/>
            <w:tcBorders>
              <w:top w:val="nil"/>
              <w:left w:val="nil"/>
              <w:bottom w:val="single" w:sz="4" w:space="0" w:color="auto"/>
              <w:right w:val="single" w:sz="8" w:space="0" w:color="auto"/>
            </w:tcBorders>
            <w:shd w:val="clear" w:color="auto" w:fill="auto"/>
            <w:noWrap/>
            <w:vAlign w:val="bottom"/>
            <w:hideMark/>
          </w:tcPr>
          <w:p w14:paraId="11D809BB"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Studentská 788</w:t>
            </w:r>
          </w:p>
        </w:tc>
        <w:tc>
          <w:tcPr>
            <w:tcW w:w="738" w:type="pct"/>
            <w:tcBorders>
              <w:top w:val="nil"/>
              <w:left w:val="nil"/>
              <w:bottom w:val="single" w:sz="4" w:space="0" w:color="auto"/>
              <w:right w:val="nil"/>
            </w:tcBorders>
            <w:shd w:val="clear" w:color="auto" w:fill="auto"/>
            <w:vAlign w:val="bottom"/>
            <w:hideMark/>
          </w:tcPr>
          <w:p w14:paraId="27FA157D"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 xml:space="preserve">Budova H </w:t>
            </w:r>
          </w:p>
        </w:tc>
        <w:tc>
          <w:tcPr>
            <w:tcW w:w="1197" w:type="pct"/>
            <w:tcBorders>
              <w:top w:val="nil"/>
              <w:left w:val="single" w:sz="8" w:space="0" w:color="auto"/>
              <w:bottom w:val="single" w:sz="4" w:space="0" w:color="auto"/>
              <w:right w:val="single" w:sz="8" w:space="0" w:color="auto"/>
            </w:tcBorders>
            <w:shd w:val="clear" w:color="auto" w:fill="auto"/>
            <w:vAlign w:val="bottom"/>
            <w:hideMark/>
          </w:tcPr>
          <w:p w14:paraId="40172BFC" w14:textId="2817885C" w:rsidR="00742641" w:rsidRPr="00742641" w:rsidRDefault="00FA5C8A" w:rsidP="00742641">
            <w:pPr>
              <w:rPr>
                <w:rFonts w:ascii="Arial" w:hAnsi="Arial" w:cs="Arial"/>
                <w:color w:val="000000"/>
                <w:sz w:val="20"/>
              </w:rPr>
            </w:pPr>
            <w:proofErr w:type="spellStart"/>
            <w:r>
              <w:rPr>
                <w:rFonts w:ascii="Arial" w:hAnsi="Arial" w:cs="Arial"/>
                <w:color w:val="000000"/>
                <w:sz w:val="20"/>
              </w:rPr>
              <w:t>xxx</w:t>
            </w:r>
            <w:proofErr w:type="spellEnd"/>
          </w:p>
        </w:tc>
        <w:tc>
          <w:tcPr>
            <w:tcW w:w="862" w:type="pct"/>
            <w:tcBorders>
              <w:top w:val="nil"/>
              <w:left w:val="nil"/>
              <w:bottom w:val="single" w:sz="4" w:space="0" w:color="auto"/>
              <w:right w:val="nil"/>
            </w:tcBorders>
            <w:shd w:val="clear" w:color="auto" w:fill="auto"/>
            <w:vAlign w:val="bottom"/>
            <w:hideMark/>
          </w:tcPr>
          <w:p w14:paraId="53FF38A3" w14:textId="7B83C064" w:rsidR="00742641" w:rsidRPr="00742641" w:rsidRDefault="00FA5C8A" w:rsidP="00742641">
            <w:pPr>
              <w:jc w:val="right"/>
              <w:rPr>
                <w:rFonts w:ascii="Arial" w:hAnsi="Arial" w:cs="Arial"/>
                <w:color w:val="000000"/>
                <w:sz w:val="20"/>
              </w:rPr>
            </w:pPr>
            <w:proofErr w:type="spellStart"/>
            <w:r>
              <w:rPr>
                <w:rFonts w:ascii="Arial" w:hAnsi="Arial" w:cs="Arial"/>
                <w:color w:val="000000"/>
                <w:sz w:val="20"/>
              </w:rPr>
              <w:t>xxx</w:t>
            </w:r>
            <w:proofErr w:type="spellEnd"/>
          </w:p>
        </w:tc>
        <w:tc>
          <w:tcPr>
            <w:tcW w:w="846" w:type="pct"/>
            <w:tcBorders>
              <w:top w:val="single" w:sz="4" w:space="0" w:color="auto"/>
              <w:left w:val="single" w:sz="8" w:space="0" w:color="auto"/>
              <w:bottom w:val="single" w:sz="4" w:space="0" w:color="auto"/>
              <w:right w:val="single" w:sz="8" w:space="0" w:color="auto"/>
            </w:tcBorders>
            <w:shd w:val="clear" w:color="000000" w:fill="FFFFFF"/>
            <w:noWrap/>
            <w:vAlign w:val="bottom"/>
            <w:hideMark/>
          </w:tcPr>
          <w:p w14:paraId="012CBA1B" w14:textId="14CA12B8" w:rsidR="00742641" w:rsidRPr="00742641" w:rsidRDefault="00FA5C8A" w:rsidP="00742641">
            <w:pPr>
              <w:rPr>
                <w:rFonts w:ascii="Calibri" w:hAnsi="Calibri" w:cs="Calibri"/>
                <w:color w:val="000000"/>
                <w:szCs w:val="22"/>
              </w:rPr>
            </w:pPr>
            <w:proofErr w:type="spellStart"/>
            <w:r>
              <w:rPr>
                <w:rFonts w:ascii="Calibri" w:hAnsi="Calibri" w:cs="Calibri"/>
                <w:color w:val="000000"/>
                <w:szCs w:val="22"/>
              </w:rPr>
              <w:t>xxx</w:t>
            </w:r>
            <w:proofErr w:type="spellEnd"/>
          </w:p>
        </w:tc>
      </w:tr>
      <w:tr w:rsidR="00742641" w:rsidRPr="00742641" w14:paraId="137DC763" w14:textId="77777777" w:rsidTr="00742641">
        <w:trPr>
          <w:trHeight w:val="300"/>
        </w:trPr>
        <w:tc>
          <w:tcPr>
            <w:tcW w:w="463" w:type="pct"/>
            <w:vMerge/>
            <w:tcBorders>
              <w:top w:val="nil"/>
              <w:left w:val="single" w:sz="8" w:space="0" w:color="auto"/>
              <w:bottom w:val="single" w:sz="8" w:space="0" w:color="000000"/>
              <w:right w:val="single" w:sz="8" w:space="0" w:color="auto"/>
            </w:tcBorders>
            <w:vAlign w:val="center"/>
            <w:hideMark/>
          </w:tcPr>
          <w:p w14:paraId="26081766" w14:textId="77777777" w:rsidR="00742641" w:rsidRPr="00742641" w:rsidRDefault="00742641" w:rsidP="00742641">
            <w:pPr>
              <w:rPr>
                <w:rFonts w:ascii="Arial" w:hAnsi="Arial" w:cs="Arial"/>
                <w:color w:val="000000"/>
                <w:sz w:val="20"/>
              </w:rPr>
            </w:pPr>
          </w:p>
        </w:tc>
        <w:tc>
          <w:tcPr>
            <w:tcW w:w="894" w:type="pct"/>
            <w:tcBorders>
              <w:top w:val="nil"/>
              <w:left w:val="nil"/>
              <w:bottom w:val="single" w:sz="4" w:space="0" w:color="auto"/>
              <w:right w:val="single" w:sz="8" w:space="0" w:color="auto"/>
            </w:tcBorders>
            <w:shd w:val="clear" w:color="auto" w:fill="auto"/>
            <w:noWrap/>
            <w:vAlign w:val="bottom"/>
            <w:hideMark/>
          </w:tcPr>
          <w:p w14:paraId="1F766B93"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Na Zlaté stoce 588/10</w:t>
            </w:r>
          </w:p>
        </w:tc>
        <w:tc>
          <w:tcPr>
            <w:tcW w:w="738" w:type="pct"/>
            <w:tcBorders>
              <w:top w:val="nil"/>
              <w:left w:val="nil"/>
              <w:bottom w:val="single" w:sz="4" w:space="0" w:color="auto"/>
              <w:right w:val="nil"/>
            </w:tcBorders>
            <w:shd w:val="clear" w:color="auto" w:fill="auto"/>
            <w:vAlign w:val="bottom"/>
            <w:hideMark/>
          </w:tcPr>
          <w:p w14:paraId="1D09BB7C"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K 200 - Budova J</w:t>
            </w:r>
          </w:p>
        </w:tc>
        <w:tc>
          <w:tcPr>
            <w:tcW w:w="1197" w:type="pct"/>
            <w:tcBorders>
              <w:top w:val="nil"/>
              <w:left w:val="single" w:sz="8" w:space="0" w:color="auto"/>
              <w:bottom w:val="single" w:sz="4" w:space="0" w:color="auto"/>
              <w:right w:val="single" w:sz="8" w:space="0" w:color="auto"/>
            </w:tcBorders>
            <w:shd w:val="clear" w:color="auto" w:fill="auto"/>
            <w:vAlign w:val="bottom"/>
            <w:hideMark/>
          </w:tcPr>
          <w:p w14:paraId="196A5469" w14:textId="0C8CBBB1" w:rsidR="00742641" w:rsidRPr="00742641" w:rsidRDefault="00FA5C8A" w:rsidP="00742641">
            <w:pPr>
              <w:rPr>
                <w:rFonts w:ascii="Arial" w:hAnsi="Arial" w:cs="Arial"/>
                <w:color w:val="000000"/>
                <w:sz w:val="20"/>
              </w:rPr>
            </w:pPr>
            <w:proofErr w:type="spellStart"/>
            <w:r>
              <w:rPr>
                <w:rFonts w:ascii="Arial" w:hAnsi="Arial" w:cs="Arial"/>
                <w:color w:val="000000"/>
                <w:sz w:val="20"/>
              </w:rPr>
              <w:t>xxx</w:t>
            </w:r>
            <w:proofErr w:type="spellEnd"/>
          </w:p>
        </w:tc>
        <w:tc>
          <w:tcPr>
            <w:tcW w:w="862" w:type="pct"/>
            <w:tcBorders>
              <w:top w:val="nil"/>
              <w:left w:val="nil"/>
              <w:bottom w:val="single" w:sz="4" w:space="0" w:color="auto"/>
              <w:right w:val="nil"/>
            </w:tcBorders>
            <w:shd w:val="clear" w:color="auto" w:fill="auto"/>
            <w:vAlign w:val="bottom"/>
            <w:hideMark/>
          </w:tcPr>
          <w:p w14:paraId="1F34FF80" w14:textId="306134C3" w:rsidR="00742641" w:rsidRPr="00742641" w:rsidRDefault="00FA5C8A" w:rsidP="00742641">
            <w:pPr>
              <w:jc w:val="right"/>
              <w:rPr>
                <w:rFonts w:ascii="Arial" w:hAnsi="Arial" w:cs="Arial"/>
                <w:color w:val="000000"/>
                <w:sz w:val="20"/>
              </w:rPr>
            </w:pPr>
            <w:proofErr w:type="spellStart"/>
            <w:r>
              <w:rPr>
                <w:rFonts w:ascii="Arial" w:hAnsi="Arial" w:cs="Arial"/>
                <w:color w:val="000000"/>
                <w:sz w:val="20"/>
              </w:rPr>
              <w:t>xxx</w:t>
            </w:r>
            <w:proofErr w:type="spellEnd"/>
          </w:p>
        </w:tc>
        <w:tc>
          <w:tcPr>
            <w:tcW w:w="846" w:type="pct"/>
            <w:tcBorders>
              <w:top w:val="nil"/>
              <w:left w:val="single" w:sz="8" w:space="0" w:color="auto"/>
              <w:bottom w:val="single" w:sz="4" w:space="0" w:color="auto"/>
              <w:right w:val="single" w:sz="8" w:space="0" w:color="auto"/>
            </w:tcBorders>
            <w:shd w:val="clear" w:color="000000" w:fill="FFFFFF"/>
            <w:noWrap/>
            <w:vAlign w:val="bottom"/>
            <w:hideMark/>
          </w:tcPr>
          <w:p w14:paraId="4F3A87EF" w14:textId="77FDA70F" w:rsidR="00742641" w:rsidRPr="00742641" w:rsidRDefault="00FA5C8A" w:rsidP="00742641">
            <w:pPr>
              <w:rPr>
                <w:rFonts w:ascii="Calibri" w:hAnsi="Calibri" w:cs="Calibri"/>
                <w:color w:val="000000"/>
                <w:szCs w:val="22"/>
              </w:rPr>
            </w:pPr>
            <w:proofErr w:type="spellStart"/>
            <w:r>
              <w:rPr>
                <w:rFonts w:ascii="Calibri" w:hAnsi="Calibri" w:cs="Calibri"/>
                <w:color w:val="000000"/>
                <w:szCs w:val="22"/>
              </w:rPr>
              <w:t>xxx</w:t>
            </w:r>
            <w:proofErr w:type="spellEnd"/>
          </w:p>
        </w:tc>
      </w:tr>
      <w:tr w:rsidR="00742641" w:rsidRPr="00742641" w14:paraId="27C06A97" w14:textId="77777777" w:rsidTr="00742641">
        <w:trPr>
          <w:trHeight w:val="300"/>
        </w:trPr>
        <w:tc>
          <w:tcPr>
            <w:tcW w:w="463" w:type="pct"/>
            <w:vMerge/>
            <w:tcBorders>
              <w:top w:val="nil"/>
              <w:left w:val="single" w:sz="8" w:space="0" w:color="auto"/>
              <w:bottom w:val="single" w:sz="8" w:space="0" w:color="000000"/>
              <w:right w:val="single" w:sz="8" w:space="0" w:color="auto"/>
            </w:tcBorders>
            <w:vAlign w:val="center"/>
            <w:hideMark/>
          </w:tcPr>
          <w:p w14:paraId="5B56DDCE" w14:textId="77777777" w:rsidR="00742641" w:rsidRPr="00742641" w:rsidRDefault="00742641" w:rsidP="00742641">
            <w:pPr>
              <w:rPr>
                <w:rFonts w:ascii="Arial" w:hAnsi="Arial" w:cs="Arial"/>
                <w:color w:val="000000"/>
                <w:sz w:val="20"/>
              </w:rPr>
            </w:pPr>
          </w:p>
        </w:tc>
        <w:tc>
          <w:tcPr>
            <w:tcW w:w="894" w:type="pct"/>
            <w:tcBorders>
              <w:top w:val="nil"/>
              <w:left w:val="nil"/>
              <w:bottom w:val="single" w:sz="4" w:space="0" w:color="auto"/>
              <w:right w:val="single" w:sz="8" w:space="0" w:color="auto"/>
            </w:tcBorders>
            <w:shd w:val="clear" w:color="auto" w:fill="auto"/>
            <w:vAlign w:val="bottom"/>
            <w:hideMark/>
          </w:tcPr>
          <w:p w14:paraId="2E88148F"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Stanice U Vomáčků č.p. 29 Zliv</w:t>
            </w:r>
          </w:p>
        </w:tc>
        <w:tc>
          <w:tcPr>
            <w:tcW w:w="738" w:type="pct"/>
            <w:tcBorders>
              <w:top w:val="nil"/>
              <w:left w:val="nil"/>
              <w:bottom w:val="single" w:sz="4" w:space="0" w:color="auto"/>
              <w:right w:val="nil"/>
            </w:tcBorders>
            <w:shd w:val="clear" w:color="auto" w:fill="auto"/>
            <w:vAlign w:val="bottom"/>
            <w:hideMark/>
          </w:tcPr>
          <w:p w14:paraId="35897AEE"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Terénní stanice U Vomáčků</w:t>
            </w:r>
          </w:p>
        </w:tc>
        <w:tc>
          <w:tcPr>
            <w:tcW w:w="1197" w:type="pct"/>
            <w:tcBorders>
              <w:top w:val="nil"/>
              <w:left w:val="single" w:sz="8" w:space="0" w:color="auto"/>
              <w:bottom w:val="single" w:sz="4" w:space="0" w:color="auto"/>
              <w:right w:val="single" w:sz="8" w:space="0" w:color="auto"/>
            </w:tcBorders>
            <w:shd w:val="clear" w:color="auto" w:fill="auto"/>
            <w:vAlign w:val="bottom"/>
            <w:hideMark/>
          </w:tcPr>
          <w:p w14:paraId="763DD326" w14:textId="0CA7BD0F" w:rsidR="00742641" w:rsidRPr="00742641" w:rsidRDefault="00FA5C8A" w:rsidP="00742641">
            <w:pPr>
              <w:rPr>
                <w:rFonts w:ascii="Arial" w:hAnsi="Arial" w:cs="Arial"/>
                <w:color w:val="000000"/>
                <w:sz w:val="20"/>
              </w:rPr>
            </w:pPr>
            <w:proofErr w:type="spellStart"/>
            <w:r>
              <w:rPr>
                <w:rFonts w:ascii="Arial" w:hAnsi="Arial" w:cs="Arial"/>
                <w:color w:val="000000"/>
                <w:sz w:val="20"/>
              </w:rPr>
              <w:t>xxx</w:t>
            </w:r>
            <w:proofErr w:type="spellEnd"/>
          </w:p>
        </w:tc>
        <w:tc>
          <w:tcPr>
            <w:tcW w:w="862" w:type="pct"/>
            <w:tcBorders>
              <w:top w:val="nil"/>
              <w:left w:val="nil"/>
              <w:bottom w:val="single" w:sz="4" w:space="0" w:color="auto"/>
              <w:right w:val="nil"/>
            </w:tcBorders>
            <w:shd w:val="clear" w:color="auto" w:fill="auto"/>
            <w:vAlign w:val="bottom"/>
            <w:hideMark/>
          </w:tcPr>
          <w:p w14:paraId="3CDA5F14" w14:textId="01BB9678" w:rsidR="00742641" w:rsidRPr="00742641" w:rsidRDefault="00FA5C8A" w:rsidP="00742641">
            <w:pPr>
              <w:rPr>
                <w:rFonts w:ascii="Arial" w:hAnsi="Arial" w:cs="Arial"/>
                <w:color w:val="000000"/>
                <w:sz w:val="20"/>
              </w:rPr>
            </w:pPr>
            <w:proofErr w:type="spellStart"/>
            <w:r>
              <w:rPr>
                <w:rFonts w:ascii="Arial" w:hAnsi="Arial" w:cs="Arial"/>
                <w:color w:val="000000"/>
                <w:sz w:val="20"/>
              </w:rPr>
              <w:t>xxx</w:t>
            </w:r>
            <w:proofErr w:type="spellEnd"/>
          </w:p>
        </w:tc>
        <w:tc>
          <w:tcPr>
            <w:tcW w:w="846" w:type="pct"/>
            <w:tcBorders>
              <w:top w:val="nil"/>
              <w:left w:val="single" w:sz="8" w:space="0" w:color="auto"/>
              <w:bottom w:val="single" w:sz="4" w:space="0" w:color="auto"/>
              <w:right w:val="single" w:sz="8" w:space="0" w:color="auto"/>
            </w:tcBorders>
            <w:shd w:val="clear" w:color="000000" w:fill="FFFFFF"/>
            <w:noWrap/>
            <w:vAlign w:val="bottom"/>
            <w:hideMark/>
          </w:tcPr>
          <w:p w14:paraId="207E48ED" w14:textId="3A25D806" w:rsidR="00742641" w:rsidRPr="00742641" w:rsidRDefault="00FA5C8A" w:rsidP="00742641">
            <w:pPr>
              <w:rPr>
                <w:rFonts w:ascii="Calibri" w:hAnsi="Calibri" w:cs="Calibri"/>
                <w:color w:val="000000"/>
                <w:szCs w:val="22"/>
              </w:rPr>
            </w:pPr>
            <w:proofErr w:type="spellStart"/>
            <w:r>
              <w:rPr>
                <w:rFonts w:ascii="Calibri" w:hAnsi="Calibri" w:cs="Calibri"/>
                <w:color w:val="000000"/>
                <w:szCs w:val="22"/>
              </w:rPr>
              <w:t>xxx</w:t>
            </w:r>
            <w:proofErr w:type="spellEnd"/>
          </w:p>
        </w:tc>
      </w:tr>
      <w:tr w:rsidR="00742641" w:rsidRPr="00742641" w14:paraId="454380F1" w14:textId="77777777" w:rsidTr="00742641">
        <w:trPr>
          <w:trHeight w:val="525"/>
        </w:trPr>
        <w:tc>
          <w:tcPr>
            <w:tcW w:w="463" w:type="pct"/>
            <w:vMerge/>
            <w:tcBorders>
              <w:top w:val="nil"/>
              <w:left w:val="single" w:sz="8" w:space="0" w:color="auto"/>
              <w:bottom w:val="single" w:sz="8" w:space="0" w:color="000000"/>
              <w:right w:val="single" w:sz="8" w:space="0" w:color="auto"/>
            </w:tcBorders>
            <w:vAlign w:val="center"/>
            <w:hideMark/>
          </w:tcPr>
          <w:p w14:paraId="1BC5E911" w14:textId="77777777" w:rsidR="00742641" w:rsidRPr="00742641" w:rsidRDefault="00742641" w:rsidP="00742641">
            <w:pPr>
              <w:rPr>
                <w:rFonts w:ascii="Arial" w:hAnsi="Arial" w:cs="Arial"/>
                <w:color w:val="000000"/>
                <w:sz w:val="20"/>
              </w:rPr>
            </w:pPr>
          </w:p>
        </w:tc>
        <w:tc>
          <w:tcPr>
            <w:tcW w:w="894" w:type="pct"/>
            <w:tcBorders>
              <w:top w:val="nil"/>
              <w:left w:val="nil"/>
              <w:bottom w:val="single" w:sz="4" w:space="0" w:color="auto"/>
              <w:right w:val="single" w:sz="8" w:space="0" w:color="auto"/>
            </w:tcBorders>
            <w:shd w:val="clear" w:color="auto" w:fill="auto"/>
            <w:vAlign w:val="bottom"/>
            <w:hideMark/>
          </w:tcPr>
          <w:p w14:paraId="128AEC39"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Na Zlaté Stoce 690/3, České Budějovice</w:t>
            </w:r>
          </w:p>
        </w:tc>
        <w:tc>
          <w:tcPr>
            <w:tcW w:w="738" w:type="pct"/>
            <w:tcBorders>
              <w:top w:val="nil"/>
              <w:left w:val="nil"/>
              <w:bottom w:val="single" w:sz="4" w:space="0" w:color="auto"/>
              <w:right w:val="nil"/>
            </w:tcBorders>
            <w:shd w:val="clear" w:color="auto" w:fill="auto"/>
            <w:vAlign w:val="bottom"/>
            <w:hideMark/>
          </w:tcPr>
          <w:p w14:paraId="7694FF46"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Administrativní budova v Účelovém zařízení</w:t>
            </w:r>
          </w:p>
        </w:tc>
        <w:tc>
          <w:tcPr>
            <w:tcW w:w="1197" w:type="pct"/>
            <w:tcBorders>
              <w:top w:val="nil"/>
              <w:left w:val="single" w:sz="8" w:space="0" w:color="auto"/>
              <w:bottom w:val="single" w:sz="4" w:space="0" w:color="auto"/>
              <w:right w:val="single" w:sz="8" w:space="0" w:color="auto"/>
            </w:tcBorders>
            <w:shd w:val="clear" w:color="auto" w:fill="auto"/>
            <w:vAlign w:val="bottom"/>
            <w:hideMark/>
          </w:tcPr>
          <w:p w14:paraId="4D1225F4" w14:textId="1209D3BB" w:rsidR="00742641" w:rsidRPr="00742641" w:rsidRDefault="00FA5C8A" w:rsidP="00742641">
            <w:pPr>
              <w:rPr>
                <w:rFonts w:ascii="Arial" w:hAnsi="Arial" w:cs="Arial"/>
                <w:color w:val="000000"/>
                <w:sz w:val="20"/>
              </w:rPr>
            </w:pPr>
            <w:proofErr w:type="spellStart"/>
            <w:r>
              <w:rPr>
                <w:rFonts w:ascii="Arial" w:hAnsi="Arial" w:cs="Arial"/>
                <w:color w:val="000000"/>
                <w:sz w:val="20"/>
              </w:rPr>
              <w:t>xxx</w:t>
            </w:r>
            <w:proofErr w:type="spellEnd"/>
          </w:p>
        </w:tc>
        <w:tc>
          <w:tcPr>
            <w:tcW w:w="862" w:type="pct"/>
            <w:tcBorders>
              <w:top w:val="nil"/>
              <w:left w:val="nil"/>
              <w:bottom w:val="single" w:sz="4" w:space="0" w:color="auto"/>
              <w:right w:val="nil"/>
            </w:tcBorders>
            <w:shd w:val="clear" w:color="auto" w:fill="auto"/>
            <w:vAlign w:val="bottom"/>
            <w:hideMark/>
          </w:tcPr>
          <w:p w14:paraId="4C46CF7E" w14:textId="6F66F2F6" w:rsidR="00742641" w:rsidRPr="00742641" w:rsidRDefault="00FA5C8A" w:rsidP="00742641">
            <w:pPr>
              <w:jc w:val="right"/>
              <w:rPr>
                <w:rFonts w:ascii="Arial" w:hAnsi="Arial" w:cs="Arial"/>
                <w:color w:val="000000"/>
                <w:sz w:val="20"/>
              </w:rPr>
            </w:pPr>
            <w:proofErr w:type="spellStart"/>
            <w:r>
              <w:rPr>
                <w:rFonts w:ascii="Arial" w:hAnsi="Arial" w:cs="Arial"/>
                <w:color w:val="000000"/>
                <w:sz w:val="20"/>
              </w:rPr>
              <w:t>xxx</w:t>
            </w:r>
            <w:proofErr w:type="spellEnd"/>
          </w:p>
        </w:tc>
        <w:tc>
          <w:tcPr>
            <w:tcW w:w="846" w:type="pct"/>
            <w:tcBorders>
              <w:top w:val="nil"/>
              <w:left w:val="single" w:sz="8" w:space="0" w:color="auto"/>
              <w:bottom w:val="single" w:sz="4" w:space="0" w:color="auto"/>
              <w:right w:val="single" w:sz="8" w:space="0" w:color="auto"/>
            </w:tcBorders>
            <w:shd w:val="clear" w:color="000000" w:fill="FFFFFF"/>
            <w:noWrap/>
            <w:vAlign w:val="bottom"/>
            <w:hideMark/>
          </w:tcPr>
          <w:p w14:paraId="5392E40C" w14:textId="7203F902" w:rsidR="00742641" w:rsidRPr="00742641" w:rsidRDefault="00FA5C8A" w:rsidP="00742641">
            <w:pPr>
              <w:rPr>
                <w:rFonts w:ascii="Calibri" w:hAnsi="Calibri" w:cs="Calibri"/>
                <w:color w:val="000000"/>
                <w:szCs w:val="22"/>
              </w:rPr>
            </w:pPr>
            <w:proofErr w:type="spellStart"/>
            <w:r>
              <w:rPr>
                <w:rFonts w:ascii="Calibri" w:hAnsi="Calibri" w:cs="Calibri"/>
                <w:color w:val="000000"/>
                <w:szCs w:val="22"/>
              </w:rPr>
              <w:t>xxx</w:t>
            </w:r>
            <w:proofErr w:type="spellEnd"/>
          </w:p>
        </w:tc>
      </w:tr>
      <w:tr w:rsidR="00742641" w:rsidRPr="00742641" w14:paraId="09CA5C14" w14:textId="77777777" w:rsidTr="00742641">
        <w:trPr>
          <w:trHeight w:val="1035"/>
        </w:trPr>
        <w:tc>
          <w:tcPr>
            <w:tcW w:w="463" w:type="pct"/>
            <w:vMerge/>
            <w:tcBorders>
              <w:top w:val="nil"/>
              <w:left w:val="single" w:sz="8" w:space="0" w:color="auto"/>
              <w:bottom w:val="single" w:sz="8" w:space="0" w:color="000000"/>
              <w:right w:val="single" w:sz="8" w:space="0" w:color="auto"/>
            </w:tcBorders>
            <w:vAlign w:val="center"/>
            <w:hideMark/>
          </w:tcPr>
          <w:p w14:paraId="49B67C8F" w14:textId="77777777" w:rsidR="00742641" w:rsidRPr="00742641" w:rsidRDefault="00742641" w:rsidP="00742641">
            <w:pPr>
              <w:rPr>
                <w:rFonts w:ascii="Arial" w:hAnsi="Arial" w:cs="Arial"/>
                <w:color w:val="000000"/>
                <w:sz w:val="20"/>
              </w:rPr>
            </w:pPr>
          </w:p>
        </w:tc>
        <w:tc>
          <w:tcPr>
            <w:tcW w:w="894" w:type="pct"/>
            <w:tcBorders>
              <w:top w:val="nil"/>
              <w:left w:val="nil"/>
              <w:bottom w:val="single" w:sz="4" w:space="0" w:color="auto"/>
              <w:right w:val="single" w:sz="8" w:space="0" w:color="auto"/>
            </w:tcBorders>
            <w:shd w:val="clear" w:color="auto" w:fill="auto"/>
            <w:vAlign w:val="bottom"/>
            <w:hideMark/>
          </w:tcPr>
          <w:p w14:paraId="78D56013" w14:textId="77777777" w:rsidR="00742641" w:rsidRPr="00742641" w:rsidRDefault="00742641" w:rsidP="00742641">
            <w:pPr>
              <w:rPr>
                <w:rFonts w:ascii="Arial" w:hAnsi="Arial" w:cs="Arial"/>
                <w:sz w:val="20"/>
              </w:rPr>
            </w:pPr>
            <w:r w:rsidRPr="00742641">
              <w:rPr>
                <w:rFonts w:ascii="Arial" w:hAnsi="Arial" w:cs="Arial"/>
                <w:sz w:val="20"/>
              </w:rPr>
              <w:t>Na Sádkách 1780, České Budějovice</w:t>
            </w:r>
          </w:p>
        </w:tc>
        <w:tc>
          <w:tcPr>
            <w:tcW w:w="738" w:type="pct"/>
            <w:tcBorders>
              <w:top w:val="nil"/>
              <w:left w:val="nil"/>
              <w:bottom w:val="single" w:sz="4" w:space="0" w:color="auto"/>
              <w:right w:val="nil"/>
            </w:tcBorders>
            <w:shd w:val="clear" w:color="auto" w:fill="auto"/>
            <w:vAlign w:val="bottom"/>
            <w:hideMark/>
          </w:tcPr>
          <w:p w14:paraId="2CD3A8D9" w14:textId="77777777" w:rsidR="00742641" w:rsidRPr="00742641" w:rsidRDefault="00742641" w:rsidP="00742641">
            <w:pPr>
              <w:rPr>
                <w:rFonts w:ascii="Arial" w:hAnsi="Arial" w:cs="Arial"/>
                <w:sz w:val="20"/>
              </w:rPr>
            </w:pPr>
            <w:r w:rsidRPr="00742641">
              <w:rPr>
                <w:rFonts w:ascii="Arial" w:hAnsi="Arial" w:cs="Arial"/>
                <w:sz w:val="20"/>
              </w:rPr>
              <w:t>Pavilon ZF a FROV</w:t>
            </w:r>
          </w:p>
        </w:tc>
        <w:tc>
          <w:tcPr>
            <w:tcW w:w="1197" w:type="pct"/>
            <w:tcBorders>
              <w:top w:val="nil"/>
              <w:left w:val="single" w:sz="8" w:space="0" w:color="auto"/>
              <w:bottom w:val="single" w:sz="4" w:space="0" w:color="auto"/>
              <w:right w:val="single" w:sz="8" w:space="0" w:color="auto"/>
            </w:tcBorders>
            <w:shd w:val="clear" w:color="auto" w:fill="auto"/>
            <w:vAlign w:val="bottom"/>
            <w:hideMark/>
          </w:tcPr>
          <w:p w14:paraId="4F014EB2" w14:textId="763064E0" w:rsidR="00742641" w:rsidRPr="00742641" w:rsidRDefault="00FA5C8A" w:rsidP="00742641">
            <w:pPr>
              <w:rPr>
                <w:rFonts w:ascii="Arial" w:hAnsi="Arial" w:cs="Arial"/>
                <w:sz w:val="20"/>
              </w:rPr>
            </w:pPr>
            <w:proofErr w:type="spellStart"/>
            <w:r>
              <w:rPr>
                <w:rFonts w:ascii="Arial" w:hAnsi="Arial" w:cs="Arial"/>
                <w:b/>
                <w:bCs/>
                <w:sz w:val="20"/>
              </w:rPr>
              <w:t>xxx</w:t>
            </w:r>
            <w:proofErr w:type="spellEnd"/>
          </w:p>
        </w:tc>
        <w:tc>
          <w:tcPr>
            <w:tcW w:w="862" w:type="pct"/>
            <w:tcBorders>
              <w:top w:val="nil"/>
              <w:left w:val="nil"/>
              <w:bottom w:val="single" w:sz="4" w:space="0" w:color="auto"/>
              <w:right w:val="nil"/>
            </w:tcBorders>
            <w:shd w:val="clear" w:color="auto" w:fill="auto"/>
            <w:vAlign w:val="bottom"/>
            <w:hideMark/>
          </w:tcPr>
          <w:p w14:paraId="0034CF8B" w14:textId="124F7C88" w:rsidR="00742641" w:rsidRPr="00742641" w:rsidRDefault="00FA5C8A" w:rsidP="00742641">
            <w:pPr>
              <w:rPr>
                <w:rFonts w:ascii="Arial" w:hAnsi="Arial" w:cs="Arial"/>
                <w:sz w:val="20"/>
              </w:rPr>
            </w:pPr>
            <w:proofErr w:type="spellStart"/>
            <w:r>
              <w:rPr>
                <w:rFonts w:ascii="Arial" w:hAnsi="Arial" w:cs="Arial"/>
                <w:b/>
                <w:bCs/>
                <w:sz w:val="20"/>
              </w:rPr>
              <w:t>xxx</w:t>
            </w:r>
            <w:proofErr w:type="spellEnd"/>
          </w:p>
        </w:tc>
        <w:tc>
          <w:tcPr>
            <w:tcW w:w="846" w:type="pct"/>
            <w:tcBorders>
              <w:top w:val="nil"/>
              <w:left w:val="single" w:sz="8" w:space="0" w:color="auto"/>
              <w:bottom w:val="single" w:sz="4" w:space="0" w:color="auto"/>
              <w:right w:val="single" w:sz="8" w:space="0" w:color="auto"/>
            </w:tcBorders>
            <w:shd w:val="clear" w:color="000000" w:fill="FFFFFF"/>
            <w:noWrap/>
            <w:vAlign w:val="bottom"/>
            <w:hideMark/>
          </w:tcPr>
          <w:p w14:paraId="050AC8EA" w14:textId="4906CC83" w:rsidR="00742641" w:rsidRPr="00742641" w:rsidRDefault="00FA5C8A" w:rsidP="00742641">
            <w:pPr>
              <w:rPr>
                <w:rFonts w:ascii="Calibri" w:hAnsi="Calibri" w:cs="Calibri"/>
                <w:color w:val="000000"/>
                <w:szCs w:val="22"/>
              </w:rPr>
            </w:pPr>
            <w:proofErr w:type="spellStart"/>
            <w:r>
              <w:rPr>
                <w:rFonts w:ascii="Calibri" w:hAnsi="Calibri" w:cs="Calibri"/>
                <w:color w:val="000000"/>
                <w:szCs w:val="22"/>
              </w:rPr>
              <w:t>xxx</w:t>
            </w:r>
            <w:proofErr w:type="spellEnd"/>
          </w:p>
        </w:tc>
      </w:tr>
      <w:tr w:rsidR="00742641" w:rsidRPr="00742641" w14:paraId="0BDDF767" w14:textId="77777777" w:rsidTr="00742641">
        <w:trPr>
          <w:trHeight w:val="1223"/>
        </w:trPr>
        <w:tc>
          <w:tcPr>
            <w:tcW w:w="463" w:type="pct"/>
            <w:vMerge/>
            <w:tcBorders>
              <w:top w:val="nil"/>
              <w:left w:val="single" w:sz="8" w:space="0" w:color="auto"/>
              <w:bottom w:val="single" w:sz="8" w:space="0" w:color="000000"/>
              <w:right w:val="single" w:sz="8" w:space="0" w:color="auto"/>
            </w:tcBorders>
            <w:vAlign w:val="center"/>
            <w:hideMark/>
          </w:tcPr>
          <w:p w14:paraId="333B2D6A" w14:textId="77777777" w:rsidR="00742641" w:rsidRPr="00742641" w:rsidRDefault="00742641" w:rsidP="00742641">
            <w:pPr>
              <w:rPr>
                <w:rFonts w:ascii="Arial" w:hAnsi="Arial" w:cs="Arial"/>
                <w:color w:val="000000"/>
                <w:sz w:val="20"/>
              </w:rPr>
            </w:pPr>
          </w:p>
        </w:tc>
        <w:tc>
          <w:tcPr>
            <w:tcW w:w="3690" w:type="pct"/>
            <w:gridSpan w:val="4"/>
            <w:tcBorders>
              <w:top w:val="single" w:sz="4" w:space="0" w:color="auto"/>
              <w:left w:val="nil"/>
              <w:bottom w:val="single" w:sz="4" w:space="0" w:color="auto"/>
              <w:right w:val="single" w:sz="8" w:space="0" w:color="000000"/>
            </w:tcBorders>
            <w:shd w:val="clear" w:color="auto" w:fill="auto"/>
            <w:vAlign w:val="bottom"/>
            <w:hideMark/>
          </w:tcPr>
          <w:p w14:paraId="004A0D5F" w14:textId="485D476F" w:rsidR="00742641" w:rsidRPr="00742641" w:rsidRDefault="00742641" w:rsidP="00742641">
            <w:pPr>
              <w:rPr>
                <w:rFonts w:ascii="Arial" w:hAnsi="Arial" w:cs="Arial"/>
                <w:sz w:val="20"/>
              </w:rPr>
            </w:pPr>
            <w:r w:rsidRPr="00742641">
              <w:rPr>
                <w:rFonts w:ascii="Arial" w:hAnsi="Arial" w:cs="Arial"/>
                <w:sz w:val="20"/>
              </w:rPr>
              <w:t xml:space="preserve">Na Sádkách 1780, České Budějovice: v případě hlášení ze zón 1031,1032 - server 063 </w:t>
            </w:r>
            <w:proofErr w:type="spellStart"/>
            <w:r w:rsidR="009977C6">
              <w:rPr>
                <w:rFonts w:ascii="Arial" w:hAnsi="Arial" w:cs="Arial"/>
                <w:sz w:val="20"/>
              </w:rPr>
              <w:t>xxxx</w:t>
            </w:r>
            <w:proofErr w:type="spellEnd"/>
          </w:p>
        </w:tc>
        <w:tc>
          <w:tcPr>
            <w:tcW w:w="846" w:type="pct"/>
            <w:tcBorders>
              <w:top w:val="nil"/>
              <w:left w:val="nil"/>
              <w:bottom w:val="single" w:sz="4" w:space="0" w:color="auto"/>
              <w:right w:val="single" w:sz="8" w:space="0" w:color="auto"/>
            </w:tcBorders>
            <w:shd w:val="clear" w:color="000000" w:fill="FFFFFF"/>
            <w:noWrap/>
            <w:vAlign w:val="bottom"/>
            <w:hideMark/>
          </w:tcPr>
          <w:p w14:paraId="33EFA6C7" w14:textId="77777777" w:rsidR="00742641" w:rsidRPr="00742641" w:rsidRDefault="00742641" w:rsidP="00742641">
            <w:pPr>
              <w:rPr>
                <w:rFonts w:ascii="Calibri" w:hAnsi="Calibri" w:cs="Calibri"/>
                <w:color w:val="000000"/>
                <w:szCs w:val="22"/>
              </w:rPr>
            </w:pPr>
            <w:r w:rsidRPr="00742641">
              <w:rPr>
                <w:rFonts w:ascii="Calibri" w:hAnsi="Calibri" w:cs="Calibri"/>
                <w:color w:val="000000"/>
                <w:szCs w:val="22"/>
              </w:rPr>
              <w:t> </w:t>
            </w:r>
          </w:p>
        </w:tc>
      </w:tr>
      <w:tr w:rsidR="00742641" w:rsidRPr="00742641" w14:paraId="357A91D8" w14:textId="77777777" w:rsidTr="00742641">
        <w:trPr>
          <w:trHeight w:val="300"/>
        </w:trPr>
        <w:tc>
          <w:tcPr>
            <w:tcW w:w="463" w:type="pct"/>
            <w:vMerge/>
            <w:tcBorders>
              <w:top w:val="nil"/>
              <w:left w:val="single" w:sz="8" w:space="0" w:color="auto"/>
              <w:bottom w:val="single" w:sz="8" w:space="0" w:color="000000"/>
              <w:right w:val="single" w:sz="8" w:space="0" w:color="auto"/>
            </w:tcBorders>
            <w:vAlign w:val="center"/>
            <w:hideMark/>
          </w:tcPr>
          <w:p w14:paraId="5D68DF21" w14:textId="77777777" w:rsidR="00742641" w:rsidRPr="00742641" w:rsidRDefault="00742641" w:rsidP="00742641">
            <w:pPr>
              <w:rPr>
                <w:rFonts w:ascii="Arial" w:hAnsi="Arial" w:cs="Arial"/>
                <w:color w:val="000000"/>
                <w:sz w:val="20"/>
              </w:rPr>
            </w:pPr>
          </w:p>
        </w:tc>
        <w:tc>
          <w:tcPr>
            <w:tcW w:w="894" w:type="pct"/>
            <w:tcBorders>
              <w:top w:val="nil"/>
              <w:left w:val="nil"/>
              <w:bottom w:val="single" w:sz="4" w:space="0" w:color="auto"/>
              <w:right w:val="single" w:sz="8" w:space="0" w:color="auto"/>
            </w:tcBorders>
            <w:shd w:val="clear" w:color="auto" w:fill="auto"/>
            <w:vAlign w:val="bottom"/>
            <w:hideMark/>
          </w:tcPr>
          <w:p w14:paraId="1B44D9BB"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Na Zlaté Stoce 690/3, České Budějovice</w:t>
            </w:r>
          </w:p>
        </w:tc>
        <w:tc>
          <w:tcPr>
            <w:tcW w:w="738" w:type="pct"/>
            <w:tcBorders>
              <w:top w:val="nil"/>
              <w:left w:val="nil"/>
              <w:bottom w:val="single" w:sz="4" w:space="0" w:color="auto"/>
              <w:right w:val="nil"/>
            </w:tcBorders>
            <w:shd w:val="clear" w:color="auto" w:fill="auto"/>
            <w:noWrap/>
            <w:vAlign w:val="bottom"/>
            <w:hideMark/>
          </w:tcPr>
          <w:p w14:paraId="3B61A9E9" w14:textId="77777777" w:rsidR="00742641" w:rsidRPr="00742641" w:rsidRDefault="00742641" w:rsidP="00742641">
            <w:pPr>
              <w:rPr>
                <w:rFonts w:ascii="Arial" w:hAnsi="Arial" w:cs="Arial"/>
                <w:sz w:val="20"/>
              </w:rPr>
            </w:pPr>
            <w:r w:rsidRPr="00742641">
              <w:rPr>
                <w:rFonts w:ascii="Arial" w:hAnsi="Arial" w:cs="Arial"/>
                <w:sz w:val="20"/>
              </w:rPr>
              <w:t>Výukový minipivovar</w:t>
            </w:r>
          </w:p>
        </w:tc>
        <w:tc>
          <w:tcPr>
            <w:tcW w:w="1197" w:type="pct"/>
            <w:tcBorders>
              <w:top w:val="nil"/>
              <w:left w:val="single" w:sz="8" w:space="0" w:color="auto"/>
              <w:bottom w:val="single" w:sz="4" w:space="0" w:color="auto"/>
              <w:right w:val="single" w:sz="8" w:space="0" w:color="auto"/>
            </w:tcBorders>
            <w:shd w:val="clear" w:color="auto" w:fill="auto"/>
            <w:vAlign w:val="bottom"/>
            <w:hideMark/>
          </w:tcPr>
          <w:p w14:paraId="2CC0145B" w14:textId="3DE8ED11" w:rsidR="00742641" w:rsidRPr="00742641" w:rsidRDefault="00FA5C8A" w:rsidP="00742641">
            <w:pPr>
              <w:rPr>
                <w:rFonts w:ascii="Arial" w:hAnsi="Arial" w:cs="Arial"/>
                <w:color w:val="000000"/>
                <w:sz w:val="20"/>
              </w:rPr>
            </w:pPr>
            <w:proofErr w:type="spellStart"/>
            <w:r>
              <w:rPr>
                <w:rFonts w:ascii="Arial" w:hAnsi="Arial" w:cs="Arial"/>
                <w:color w:val="000000"/>
                <w:sz w:val="20"/>
              </w:rPr>
              <w:t>xxx</w:t>
            </w:r>
            <w:proofErr w:type="spellEnd"/>
          </w:p>
        </w:tc>
        <w:tc>
          <w:tcPr>
            <w:tcW w:w="862" w:type="pct"/>
            <w:tcBorders>
              <w:top w:val="nil"/>
              <w:left w:val="nil"/>
              <w:bottom w:val="single" w:sz="4" w:space="0" w:color="auto"/>
              <w:right w:val="nil"/>
            </w:tcBorders>
            <w:shd w:val="clear" w:color="auto" w:fill="auto"/>
            <w:vAlign w:val="bottom"/>
            <w:hideMark/>
          </w:tcPr>
          <w:p w14:paraId="5FD9B030" w14:textId="0395C067" w:rsidR="00742641" w:rsidRPr="00742641" w:rsidRDefault="00FA5C8A" w:rsidP="00742641">
            <w:pPr>
              <w:rPr>
                <w:rFonts w:ascii="Arial" w:hAnsi="Arial" w:cs="Arial"/>
                <w:color w:val="000000"/>
                <w:sz w:val="20"/>
              </w:rPr>
            </w:pPr>
            <w:proofErr w:type="spellStart"/>
            <w:r>
              <w:rPr>
                <w:rFonts w:ascii="Arial" w:hAnsi="Arial" w:cs="Arial"/>
                <w:color w:val="000000"/>
                <w:sz w:val="20"/>
              </w:rPr>
              <w:t>xxx</w:t>
            </w:r>
            <w:proofErr w:type="spellEnd"/>
          </w:p>
        </w:tc>
        <w:tc>
          <w:tcPr>
            <w:tcW w:w="846" w:type="pct"/>
            <w:tcBorders>
              <w:top w:val="nil"/>
              <w:left w:val="single" w:sz="8" w:space="0" w:color="auto"/>
              <w:bottom w:val="single" w:sz="4" w:space="0" w:color="auto"/>
              <w:right w:val="single" w:sz="8" w:space="0" w:color="auto"/>
            </w:tcBorders>
            <w:shd w:val="clear" w:color="000000" w:fill="FFFFFF"/>
            <w:noWrap/>
            <w:vAlign w:val="bottom"/>
            <w:hideMark/>
          </w:tcPr>
          <w:p w14:paraId="3D490611" w14:textId="6EC7988F" w:rsidR="00742641" w:rsidRPr="00742641" w:rsidRDefault="00FA5C8A" w:rsidP="00742641">
            <w:pPr>
              <w:rPr>
                <w:rFonts w:ascii="Calibri" w:hAnsi="Calibri" w:cs="Calibri"/>
                <w:color w:val="000000"/>
                <w:szCs w:val="22"/>
              </w:rPr>
            </w:pPr>
            <w:proofErr w:type="spellStart"/>
            <w:r>
              <w:rPr>
                <w:rFonts w:ascii="Calibri" w:hAnsi="Calibri" w:cs="Calibri"/>
                <w:color w:val="000000"/>
                <w:szCs w:val="22"/>
              </w:rPr>
              <w:t>xxx</w:t>
            </w:r>
            <w:proofErr w:type="spellEnd"/>
          </w:p>
        </w:tc>
      </w:tr>
      <w:tr w:rsidR="00742641" w:rsidRPr="00742641" w14:paraId="1271CAC0" w14:textId="77777777" w:rsidTr="00742641">
        <w:trPr>
          <w:trHeight w:val="300"/>
        </w:trPr>
        <w:tc>
          <w:tcPr>
            <w:tcW w:w="463" w:type="pct"/>
            <w:vMerge/>
            <w:tcBorders>
              <w:top w:val="nil"/>
              <w:left w:val="single" w:sz="8" w:space="0" w:color="auto"/>
              <w:bottom w:val="single" w:sz="8" w:space="0" w:color="000000"/>
              <w:right w:val="single" w:sz="8" w:space="0" w:color="auto"/>
            </w:tcBorders>
            <w:vAlign w:val="center"/>
            <w:hideMark/>
          </w:tcPr>
          <w:p w14:paraId="3A39D2E0" w14:textId="77777777" w:rsidR="00742641" w:rsidRPr="00742641" w:rsidRDefault="00742641" w:rsidP="00742641">
            <w:pPr>
              <w:rPr>
                <w:rFonts w:ascii="Arial" w:hAnsi="Arial" w:cs="Arial"/>
                <w:color w:val="000000"/>
                <w:sz w:val="20"/>
              </w:rPr>
            </w:pPr>
          </w:p>
        </w:tc>
        <w:tc>
          <w:tcPr>
            <w:tcW w:w="894" w:type="pct"/>
            <w:tcBorders>
              <w:top w:val="nil"/>
              <w:left w:val="nil"/>
              <w:bottom w:val="single" w:sz="4" w:space="0" w:color="auto"/>
              <w:right w:val="single" w:sz="8" w:space="0" w:color="auto"/>
            </w:tcBorders>
            <w:shd w:val="clear" w:color="auto" w:fill="auto"/>
            <w:vAlign w:val="bottom"/>
            <w:hideMark/>
          </w:tcPr>
          <w:p w14:paraId="575BB92F"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Studentská 1668, České Budějovice</w:t>
            </w:r>
          </w:p>
        </w:tc>
        <w:tc>
          <w:tcPr>
            <w:tcW w:w="738" w:type="pct"/>
            <w:tcBorders>
              <w:top w:val="nil"/>
              <w:left w:val="nil"/>
              <w:bottom w:val="single" w:sz="4" w:space="0" w:color="auto"/>
              <w:right w:val="nil"/>
            </w:tcBorders>
            <w:shd w:val="clear" w:color="auto" w:fill="auto"/>
            <w:vAlign w:val="bottom"/>
            <w:hideMark/>
          </w:tcPr>
          <w:p w14:paraId="74DC29CC"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Studijní Oddělení - budova A</w:t>
            </w:r>
          </w:p>
        </w:tc>
        <w:tc>
          <w:tcPr>
            <w:tcW w:w="1197" w:type="pct"/>
            <w:tcBorders>
              <w:top w:val="nil"/>
              <w:left w:val="single" w:sz="8" w:space="0" w:color="auto"/>
              <w:bottom w:val="single" w:sz="4" w:space="0" w:color="auto"/>
              <w:right w:val="single" w:sz="8" w:space="0" w:color="auto"/>
            </w:tcBorders>
            <w:shd w:val="clear" w:color="auto" w:fill="auto"/>
            <w:vAlign w:val="bottom"/>
            <w:hideMark/>
          </w:tcPr>
          <w:p w14:paraId="3D3C5C43" w14:textId="371278BE" w:rsidR="00742641" w:rsidRPr="00742641" w:rsidRDefault="00FA5C8A" w:rsidP="00742641">
            <w:pPr>
              <w:rPr>
                <w:rFonts w:ascii="Arial" w:hAnsi="Arial" w:cs="Arial"/>
                <w:color w:val="000000"/>
                <w:sz w:val="20"/>
              </w:rPr>
            </w:pPr>
            <w:proofErr w:type="spellStart"/>
            <w:r>
              <w:rPr>
                <w:rFonts w:ascii="Arial" w:hAnsi="Arial" w:cs="Arial"/>
                <w:color w:val="000000"/>
                <w:sz w:val="20"/>
              </w:rPr>
              <w:t>xxx</w:t>
            </w:r>
            <w:proofErr w:type="spellEnd"/>
          </w:p>
        </w:tc>
        <w:tc>
          <w:tcPr>
            <w:tcW w:w="862" w:type="pct"/>
            <w:tcBorders>
              <w:top w:val="nil"/>
              <w:left w:val="nil"/>
              <w:bottom w:val="single" w:sz="4" w:space="0" w:color="auto"/>
              <w:right w:val="nil"/>
            </w:tcBorders>
            <w:shd w:val="clear" w:color="auto" w:fill="auto"/>
            <w:vAlign w:val="bottom"/>
            <w:hideMark/>
          </w:tcPr>
          <w:p w14:paraId="4FAC5892" w14:textId="0CF05C7F" w:rsidR="00742641" w:rsidRPr="00742641" w:rsidRDefault="00FA5C8A" w:rsidP="00742641">
            <w:pPr>
              <w:jc w:val="right"/>
              <w:rPr>
                <w:rFonts w:ascii="Arial" w:hAnsi="Arial" w:cs="Arial"/>
                <w:color w:val="000000"/>
                <w:sz w:val="20"/>
              </w:rPr>
            </w:pPr>
            <w:proofErr w:type="spellStart"/>
            <w:r>
              <w:rPr>
                <w:rFonts w:ascii="Arial" w:hAnsi="Arial" w:cs="Arial"/>
                <w:color w:val="000000"/>
                <w:sz w:val="20"/>
              </w:rPr>
              <w:t>xxx</w:t>
            </w:r>
            <w:proofErr w:type="spellEnd"/>
          </w:p>
        </w:tc>
        <w:tc>
          <w:tcPr>
            <w:tcW w:w="846" w:type="pct"/>
            <w:tcBorders>
              <w:top w:val="nil"/>
              <w:left w:val="single" w:sz="8" w:space="0" w:color="auto"/>
              <w:bottom w:val="single" w:sz="4" w:space="0" w:color="auto"/>
              <w:right w:val="single" w:sz="8" w:space="0" w:color="auto"/>
            </w:tcBorders>
            <w:shd w:val="clear" w:color="000000" w:fill="FFFFFF"/>
            <w:noWrap/>
            <w:vAlign w:val="bottom"/>
            <w:hideMark/>
          </w:tcPr>
          <w:p w14:paraId="21CEB7E7" w14:textId="29C9C097" w:rsidR="00742641" w:rsidRPr="00742641" w:rsidRDefault="00FA5C8A" w:rsidP="00742641">
            <w:pPr>
              <w:rPr>
                <w:rFonts w:ascii="Calibri" w:hAnsi="Calibri" w:cs="Calibri"/>
                <w:color w:val="000000"/>
                <w:szCs w:val="22"/>
              </w:rPr>
            </w:pPr>
            <w:proofErr w:type="spellStart"/>
            <w:r>
              <w:rPr>
                <w:rFonts w:ascii="Calibri" w:hAnsi="Calibri" w:cs="Calibri"/>
                <w:color w:val="000000"/>
                <w:szCs w:val="22"/>
              </w:rPr>
              <w:t>xx</w:t>
            </w:r>
            <w:proofErr w:type="spellEnd"/>
          </w:p>
        </w:tc>
      </w:tr>
      <w:tr w:rsidR="00742641" w:rsidRPr="00742641" w14:paraId="67804061" w14:textId="77777777" w:rsidTr="00742641">
        <w:trPr>
          <w:trHeight w:val="300"/>
        </w:trPr>
        <w:tc>
          <w:tcPr>
            <w:tcW w:w="463" w:type="pct"/>
            <w:vMerge/>
            <w:tcBorders>
              <w:top w:val="nil"/>
              <w:left w:val="single" w:sz="8" w:space="0" w:color="auto"/>
              <w:bottom w:val="single" w:sz="8" w:space="0" w:color="000000"/>
              <w:right w:val="single" w:sz="8" w:space="0" w:color="auto"/>
            </w:tcBorders>
            <w:vAlign w:val="center"/>
            <w:hideMark/>
          </w:tcPr>
          <w:p w14:paraId="327BD336" w14:textId="77777777" w:rsidR="00742641" w:rsidRPr="00742641" w:rsidRDefault="00742641" w:rsidP="00742641">
            <w:pPr>
              <w:rPr>
                <w:rFonts w:ascii="Arial" w:hAnsi="Arial" w:cs="Arial"/>
                <w:color w:val="000000"/>
                <w:sz w:val="20"/>
              </w:rPr>
            </w:pPr>
          </w:p>
        </w:tc>
        <w:tc>
          <w:tcPr>
            <w:tcW w:w="894" w:type="pct"/>
            <w:tcBorders>
              <w:top w:val="nil"/>
              <w:left w:val="nil"/>
              <w:bottom w:val="single" w:sz="4" w:space="0" w:color="auto"/>
              <w:right w:val="single" w:sz="8" w:space="0" w:color="auto"/>
            </w:tcBorders>
            <w:shd w:val="clear" w:color="auto" w:fill="auto"/>
            <w:vAlign w:val="bottom"/>
            <w:hideMark/>
          </w:tcPr>
          <w:p w14:paraId="53627F94"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Studentská 791, České Budějovice</w:t>
            </w:r>
          </w:p>
        </w:tc>
        <w:tc>
          <w:tcPr>
            <w:tcW w:w="738" w:type="pct"/>
            <w:tcBorders>
              <w:top w:val="nil"/>
              <w:left w:val="nil"/>
              <w:bottom w:val="single" w:sz="4" w:space="0" w:color="auto"/>
              <w:right w:val="nil"/>
            </w:tcBorders>
            <w:shd w:val="clear" w:color="auto" w:fill="auto"/>
            <w:vAlign w:val="bottom"/>
            <w:hideMark/>
          </w:tcPr>
          <w:p w14:paraId="04C53D1E"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Pavilón ZOO – budova C</w:t>
            </w:r>
          </w:p>
        </w:tc>
        <w:tc>
          <w:tcPr>
            <w:tcW w:w="1197" w:type="pct"/>
            <w:tcBorders>
              <w:top w:val="nil"/>
              <w:left w:val="single" w:sz="8" w:space="0" w:color="auto"/>
              <w:bottom w:val="single" w:sz="4" w:space="0" w:color="auto"/>
              <w:right w:val="single" w:sz="8" w:space="0" w:color="auto"/>
            </w:tcBorders>
            <w:shd w:val="clear" w:color="auto" w:fill="auto"/>
            <w:vAlign w:val="bottom"/>
            <w:hideMark/>
          </w:tcPr>
          <w:p w14:paraId="1DC64E0A" w14:textId="176D4FD1" w:rsidR="00742641" w:rsidRPr="00742641" w:rsidRDefault="00FA5C8A" w:rsidP="00742641">
            <w:pPr>
              <w:rPr>
                <w:rFonts w:ascii="Arial" w:hAnsi="Arial" w:cs="Arial"/>
                <w:color w:val="000000"/>
                <w:sz w:val="20"/>
              </w:rPr>
            </w:pPr>
            <w:proofErr w:type="spellStart"/>
            <w:r>
              <w:rPr>
                <w:rFonts w:ascii="Arial" w:hAnsi="Arial" w:cs="Arial"/>
                <w:color w:val="000000"/>
                <w:sz w:val="20"/>
              </w:rPr>
              <w:t>xxx</w:t>
            </w:r>
            <w:proofErr w:type="spellEnd"/>
          </w:p>
        </w:tc>
        <w:tc>
          <w:tcPr>
            <w:tcW w:w="862" w:type="pct"/>
            <w:tcBorders>
              <w:top w:val="nil"/>
              <w:left w:val="nil"/>
              <w:bottom w:val="single" w:sz="4" w:space="0" w:color="auto"/>
              <w:right w:val="nil"/>
            </w:tcBorders>
            <w:shd w:val="clear" w:color="auto" w:fill="auto"/>
            <w:vAlign w:val="bottom"/>
            <w:hideMark/>
          </w:tcPr>
          <w:p w14:paraId="5BAC9A91" w14:textId="77F57ABC" w:rsidR="00742641" w:rsidRPr="00742641" w:rsidRDefault="00FA5C8A" w:rsidP="00742641">
            <w:pPr>
              <w:jc w:val="right"/>
              <w:rPr>
                <w:rFonts w:ascii="Arial" w:hAnsi="Arial" w:cs="Arial"/>
                <w:color w:val="000000"/>
                <w:sz w:val="20"/>
              </w:rPr>
            </w:pPr>
            <w:proofErr w:type="spellStart"/>
            <w:r>
              <w:rPr>
                <w:rFonts w:ascii="Arial" w:hAnsi="Arial" w:cs="Arial"/>
                <w:color w:val="000000"/>
                <w:sz w:val="20"/>
              </w:rPr>
              <w:t>xxx</w:t>
            </w:r>
            <w:proofErr w:type="spellEnd"/>
          </w:p>
        </w:tc>
        <w:tc>
          <w:tcPr>
            <w:tcW w:w="846" w:type="pct"/>
            <w:tcBorders>
              <w:top w:val="nil"/>
              <w:left w:val="single" w:sz="8" w:space="0" w:color="auto"/>
              <w:bottom w:val="single" w:sz="4" w:space="0" w:color="auto"/>
              <w:right w:val="single" w:sz="8" w:space="0" w:color="auto"/>
            </w:tcBorders>
            <w:shd w:val="clear" w:color="000000" w:fill="FFFFFF"/>
            <w:noWrap/>
            <w:vAlign w:val="bottom"/>
            <w:hideMark/>
          </w:tcPr>
          <w:p w14:paraId="07B28AB7" w14:textId="3555B557" w:rsidR="00742641" w:rsidRPr="00742641" w:rsidRDefault="00FA5C8A" w:rsidP="00742641">
            <w:pPr>
              <w:rPr>
                <w:rFonts w:ascii="Calibri" w:hAnsi="Calibri" w:cs="Calibri"/>
                <w:color w:val="000000"/>
                <w:szCs w:val="22"/>
              </w:rPr>
            </w:pPr>
            <w:proofErr w:type="spellStart"/>
            <w:r>
              <w:rPr>
                <w:rFonts w:ascii="Calibri" w:hAnsi="Calibri" w:cs="Calibri"/>
                <w:color w:val="000000"/>
                <w:szCs w:val="22"/>
              </w:rPr>
              <w:t>xxx</w:t>
            </w:r>
            <w:proofErr w:type="spellEnd"/>
          </w:p>
        </w:tc>
      </w:tr>
      <w:tr w:rsidR="00742641" w:rsidRPr="00742641" w14:paraId="7B07021D" w14:textId="77777777" w:rsidTr="00742641">
        <w:trPr>
          <w:trHeight w:val="300"/>
        </w:trPr>
        <w:tc>
          <w:tcPr>
            <w:tcW w:w="463" w:type="pct"/>
            <w:vMerge/>
            <w:tcBorders>
              <w:top w:val="nil"/>
              <w:left w:val="single" w:sz="8" w:space="0" w:color="auto"/>
              <w:bottom w:val="single" w:sz="8" w:space="0" w:color="000000"/>
              <w:right w:val="single" w:sz="8" w:space="0" w:color="auto"/>
            </w:tcBorders>
            <w:vAlign w:val="center"/>
            <w:hideMark/>
          </w:tcPr>
          <w:p w14:paraId="3E32C864" w14:textId="77777777" w:rsidR="00742641" w:rsidRPr="00742641" w:rsidRDefault="00742641" w:rsidP="00742641">
            <w:pPr>
              <w:rPr>
                <w:rFonts w:ascii="Arial" w:hAnsi="Arial" w:cs="Arial"/>
                <w:color w:val="000000"/>
                <w:sz w:val="20"/>
              </w:rPr>
            </w:pPr>
          </w:p>
        </w:tc>
        <w:tc>
          <w:tcPr>
            <w:tcW w:w="894" w:type="pct"/>
            <w:tcBorders>
              <w:top w:val="nil"/>
              <w:left w:val="nil"/>
              <w:bottom w:val="single" w:sz="4" w:space="0" w:color="auto"/>
              <w:right w:val="single" w:sz="8" w:space="0" w:color="auto"/>
            </w:tcBorders>
            <w:shd w:val="clear" w:color="auto" w:fill="auto"/>
            <w:vAlign w:val="bottom"/>
            <w:hideMark/>
          </w:tcPr>
          <w:p w14:paraId="3D3E8789"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Studentská 790, České Budějovice</w:t>
            </w:r>
          </w:p>
        </w:tc>
        <w:tc>
          <w:tcPr>
            <w:tcW w:w="738" w:type="pct"/>
            <w:tcBorders>
              <w:top w:val="nil"/>
              <w:left w:val="nil"/>
              <w:bottom w:val="single" w:sz="4" w:space="0" w:color="auto"/>
              <w:right w:val="nil"/>
            </w:tcBorders>
            <w:shd w:val="clear" w:color="auto" w:fill="auto"/>
            <w:vAlign w:val="bottom"/>
            <w:hideMark/>
          </w:tcPr>
          <w:p w14:paraId="22E25921"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 xml:space="preserve">Pavilón veterinární – budova D </w:t>
            </w:r>
          </w:p>
        </w:tc>
        <w:tc>
          <w:tcPr>
            <w:tcW w:w="1197" w:type="pct"/>
            <w:tcBorders>
              <w:top w:val="nil"/>
              <w:left w:val="single" w:sz="8" w:space="0" w:color="auto"/>
              <w:bottom w:val="single" w:sz="4" w:space="0" w:color="auto"/>
              <w:right w:val="single" w:sz="8" w:space="0" w:color="auto"/>
            </w:tcBorders>
            <w:shd w:val="clear" w:color="auto" w:fill="auto"/>
            <w:vAlign w:val="bottom"/>
            <w:hideMark/>
          </w:tcPr>
          <w:p w14:paraId="60820FF7" w14:textId="42E0983B" w:rsidR="00742641" w:rsidRPr="00742641" w:rsidRDefault="00FA5C8A" w:rsidP="00742641">
            <w:pPr>
              <w:rPr>
                <w:rFonts w:ascii="Arial" w:hAnsi="Arial" w:cs="Arial"/>
                <w:color w:val="000000"/>
                <w:sz w:val="20"/>
              </w:rPr>
            </w:pPr>
            <w:proofErr w:type="spellStart"/>
            <w:r>
              <w:rPr>
                <w:rFonts w:ascii="Arial" w:hAnsi="Arial" w:cs="Arial"/>
                <w:color w:val="000000"/>
                <w:sz w:val="20"/>
              </w:rPr>
              <w:t>xxx</w:t>
            </w:r>
            <w:proofErr w:type="spellEnd"/>
          </w:p>
        </w:tc>
        <w:tc>
          <w:tcPr>
            <w:tcW w:w="862" w:type="pct"/>
            <w:tcBorders>
              <w:top w:val="nil"/>
              <w:left w:val="nil"/>
              <w:bottom w:val="single" w:sz="4" w:space="0" w:color="auto"/>
              <w:right w:val="nil"/>
            </w:tcBorders>
            <w:shd w:val="clear" w:color="auto" w:fill="auto"/>
            <w:vAlign w:val="bottom"/>
            <w:hideMark/>
          </w:tcPr>
          <w:p w14:paraId="78AB73C8" w14:textId="6F5F8F1F" w:rsidR="00742641" w:rsidRPr="00742641" w:rsidRDefault="00FA5C8A" w:rsidP="00742641">
            <w:pPr>
              <w:jc w:val="right"/>
              <w:rPr>
                <w:rFonts w:ascii="Arial" w:hAnsi="Arial" w:cs="Arial"/>
                <w:color w:val="000000"/>
                <w:sz w:val="20"/>
              </w:rPr>
            </w:pPr>
            <w:proofErr w:type="spellStart"/>
            <w:r>
              <w:rPr>
                <w:rFonts w:ascii="Arial" w:hAnsi="Arial" w:cs="Arial"/>
                <w:color w:val="000000"/>
                <w:sz w:val="20"/>
              </w:rPr>
              <w:t>xxx</w:t>
            </w:r>
            <w:proofErr w:type="spellEnd"/>
          </w:p>
        </w:tc>
        <w:tc>
          <w:tcPr>
            <w:tcW w:w="846" w:type="pct"/>
            <w:tcBorders>
              <w:top w:val="nil"/>
              <w:left w:val="single" w:sz="8" w:space="0" w:color="auto"/>
              <w:bottom w:val="single" w:sz="4" w:space="0" w:color="auto"/>
              <w:right w:val="single" w:sz="8" w:space="0" w:color="auto"/>
            </w:tcBorders>
            <w:shd w:val="clear" w:color="000000" w:fill="FFFFFF"/>
            <w:noWrap/>
            <w:vAlign w:val="bottom"/>
            <w:hideMark/>
          </w:tcPr>
          <w:p w14:paraId="6485C5ED" w14:textId="2E231422" w:rsidR="00742641" w:rsidRPr="00742641" w:rsidRDefault="00FA5C8A" w:rsidP="00742641">
            <w:pPr>
              <w:rPr>
                <w:rFonts w:ascii="Calibri" w:hAnsi="Calibri" w:cs="Calibri"/>
                <w:color w:val="000000"/>
                <w:szCs w:val="22"/>
              </w:rPr>
            </w:pPr>
            <w:proofErr w:type="spellStart"/>
            <w:r>
              <w:rPr>
                <w:rFonts w:ascii="Calibri" w:hAnsi="Calibri" w:cs="Calibri"/>
                <w:color w:val="000000"/>
                <w:szCs w:val="22"/>
              </w:rPr>
              <w:t>xxx</w:t>
            </w:r>
            <w:proofErr w:type="spellEnd"/>
          </w:p>
        </w:tc>
      </w:tr>
      <w:tr w:rsidR="00742641" w:rsidRPr="00742641" w14:paraId="1DB74939" w14:textId="77777777" w:rsidTr="00742641">
        <w:trPr>
          <w:trHeight w:val="300"/>
        </w:trPr>
        <w:tc>
          <w:tcPr>
            <w:tcW w:w="463" w:type="pct"/>
            <w:vMerge/>
            <w:tcBorders>
              <w:top w:val="nil"/>
              <w:left w:val="single" w:sz="8" w:space="0" w:color="auto"/>
              <w:bottom w:val="single" w:sz="8" w:space="0" w:color="000000"/>
              <w:right w:val="single" w:sz="8" w:space="0" w:color="auto"/>
            </w:tcBorders>
            <w:vAlign w:val="center"/>
            <w:hideMark/>
          </w:tcPr>
          <w:p w14:paraId="56E91DC0" w14:textId="77777777" w:rsidR="00742641" w:rsidRPr="00742641" w:rsidRDefault="00742641" w:rsidP="00742641">
            <w:pPr>
              <w:rPr>
                <w:rFonts w:ascii="Arial" w:hAnsi="Arial" w:cs="Arial"/>
                <w:color w:val="000000"/>
                <w:sz w:val="20"/>
              </w:rPr>
            </w:pPr>
          </w:p>
        </w:tc>
        <w:tc>
          <w:tcPr>
            <w:tcW w:w="894" w:type="pct"/>
            <w:tcBorders>
              <w:top w:val="nil"/>
              <w:left w:val="nil"/>
              <w:bottom w:val="single" w:sz="4" w:space="0" w:color="auto"/>
              <w:right w:val="single" w:sz="8" w:space="0" w:color="auto"/>
            </w:tcBorders>
            <w:shd w:val="clear" w:color="auto" w:fill="auto"/>
            <w:vAlign w:val="bottom"/>
            <w:hideMark/>
          </w:tcPr>
          <w:p w14:paraId="48273B79"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Studentská 809, České Budějovice</w:t>
            </w:r>
          </w:p>
        </w:tc>
        <w:tc>
          <w:tcPr>
            <w:tcW w:w="738" w:type="pct"/>
            <w:tcBorders>
              <w:top w:val="nil"/>
              <w:left w:val="nil"/>
              <w:bottom w:val="single" w:sz="4" w:space="0" w:color="auto"/>
              <w:right w:val="nil"/>
            </w:tcBorders>
            <w:shd w:val="clear" w:color="auto" w:fill="auto"/>
            <w:vAlign w:val="bottom"/>
            <w:hideMark/>
          </w:tcPr>
          <w:p w14:paraId="242159F0"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 xml:space="preserve">Pavilón mikrobiologie – budova E </w:t>
            </w:r>
          </w:p>
        </w:tc>
        <w:tc>
          <w:tcPr>
            <w:tcW w:w="1197" w:type="pct"/>
            <w:tcBorders>
              <w:top w:val="nil"/>
              <w:left w:val="single" w:sz="8" w:space="0" w:color="auto"/>
              <w:bottom w:val="single" w:sz="4" w:space="0" w:color="auto"/>
              <w:right w:val="single" w:sz="8" w:space="0" w:color="auto"/>
            </w:tcBorders>
            <w:shd w:val="clear" w:color="auto" w:fill="auto"/>
            <w:vAlign w:val="bottom"/>
            <w:hideMark/>
          </w:tcPr>
          <w:p w14:paraId="2E8422E2" w14:textId="30A6AA8F" w:rsidR="00742641" w:rsidRPr="00742641" w:rsidRDefault="00FA5C8A" w:rsidP="00742641">
            <w:pPr>
              <w:rPr>
                <w:rFonts w:ascii="Arial" w:hAnsi="Arial" w:cs="Arial"/>
                <w:color w:val="000000"/>
                <w:sz w:val="20"/>
              </w:rPr>
            </w:pPr>
            <w:proofErr w:type="spellStart"/>
            <w:r>
              <w:rPr>
                <w:rFonts w:ascii="Arial" w:hAnsi="Arial" w:cs="Arial"/>
                <w:color w:val="000000"/>
                <w:sz w:val="20"/>
              </w:rPr>
              <w:t>xxx</w:t>
            </w:r>
            <w:proofErr w:type="spellEnd"/>
          </w:p>
        </w:tc>
        <w:tc>
          <w:tcPr>
            <w:tcW w:w="862" w:type="pct"/>
            <w:tcBorders>
              <w:top w:val="nil"/>
              <w:left w:val="nil"/>
              <w:bottom w:val="single" w:sz="4" w:space="0" w:color="auto"/>
              <w:right w:val="nil"/>
            </w:tcBorders>
            <w:shd w:val="clear" w:color="auto" w:fill="auto"/>
            <w:vAlign w:val="bottom"/>
            <w:hideMark/>
          </w:tcPr>
          <w:p w14:paraId="1E3AF1A6" w14:textId="0A38C8AD" w:rsidR="00742641" w:rsidRPr="00742641" w:rsidRDefault="00FA5C8A" w:rsidP="00742641">
            <w:pPr>
              <w:jc w:val="right"/>
              <w:rPr>
                <w:rFonts w:ascii="Arial" w:hAnsi="Arial" w:cs="Arial"/>
                <w:color w:val="000000"/>
                <w:sz w:val="20"/>
              </w:rPr>
            </w:pPr>
            <w:proofErr w:type="spellStart"/>
            <w:r>
              <w:rPr>
                <w:rFonts w:ascii="Arial" w:hAnsi="Arial" w:cs="Arial"/>
                <w:color w:val="000000"/>
                <w:sz w:val="20"/>
              </w:rPr>
              <w:t>xxx</w:t>
            </w:r>
            <w:proofErr w:type="spellEnd"/>
          </w:p>
        </w:tc>
        <w:tc>
          <w:tcPr>
            <w:tcW w:w="846" w:type="pct"/>
            <w:tcBorders>
              <w:top w:val="nil"/>
              <w:left w:val="single" w:sz="8" w:space="0" w:color="auto"/>
              <w:bottom w:val="single" w:sz="4" w:space="0" w:color="auto"/>
              <w:right w:val="single" w:sz="8" w:space="0" w:color="auto"/>
            </w:tcBorders>
            <w:shd w:val="clear" w:color="000000" w:fill="FFFFFF"/>
            <w:noWrap/>
            <w:vAlign w:val="bottom"/>
            <w:hideMark/>
          </w:tcPr>
          <w:p w14:paraId="565533F6" w14:textId="3545AA38" w:rsidR="00742641" w:rsidRPr="00742641" w:rsidRDefault="00FA5C8A" w:rsidP="00742641">
            <w:pPr>
              <w:rPr>
                <w:rFonts w:ascii="Calibri" w:hAnsi="Calibri" w:cs="Calibri"/>
                <w:color w:val="000000"/>
                <w:szCs w:val="22"/>
              </w:rPr>
            </w:pPr>
            <w:proofErr w:type="spellStart"/>
            <w:r>
              <w:rPr>
                <w:rFonts w:ascii="Calibri" w:hAnsi="Calibri" w:cs="Calibri"/>
                <w:color w:val="000000"/>
                <w:szCs w:val="22"/>
              </w:rPr>
              <w:t>xxx</w:t>
            </w:r>
            <w:proofErr w:type="spellEnd"/>
          </w:p>
        </w:tc>
      </w:tr>
      <w:tr w:rsidR="00742641" w:rsidRPr="00742641" w14:paraId="07AAEE74" w14:textId="77777777" w:rsidTr="00742641">
        <w:trPr>
          <w:trHeight w:val="540"/>
        </w:trPr>
        <w:tc>
          <w:tcPr>
            <w:tcW w:w="463" w:type="pct"/>
            <w:vMerge/>
            <w:tcBorders>
              <w:top w:val="nil"/>
              <w:left w:val="single" w:sz="8" w:space="0" w:color="auto"/>
              <w:bottom w:val="single" w:sz="8" w:space="0" w:color="000000"/>
              <w:right w:val="single" w:sz="8" w:space="0" w:color="auto"/>
            </w:tcBorders>
            <w:vAlign w:val="center"/>
            <w:hideMark/>
          </w:tcPr>
          <w:p w14:paraId="1B80D5EB" w14:textId="77777777" w:rsidR="00742641" w:rsidRPr="00742641" w:rsidRDefault="00742641" w:rsidP="00742641">
            <w:pPr>
              <w:rPr>
                <w:rFonts w:ascii="Arial" w:hAnsi="Arial" w:cs="Arial"/>
                <w:color w:val="000000"/>
                <w:sz w:val="20"/>
              </w:rPr>
            </w:pPr>
          </w:p>
        </w:tc>
        <w:tc>
          <w:tcPr>
            <w:tcW w:w="894" w:type="pct"/>
            <w:tcBorders>
              <w:top w:val="nil"/>
              <w:left w:val="nil"/>
              <w:bottom w:val="single" w:sz="8" w:space="0" w:color="auto"/>
              <w:right w:val="single" w:sz="8" w:space="0" w:color="auto"/>
            </w:tcBorders>
            <w:shd w:val="clear" w:color="auto" w:fill="auto"/>
            <w:vAlign w:val="bottom"/>
            <w:hideMark/>
          </w:tcPr>
          <w:p w14:paraId="389B536A"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Studentská, České Budějovice</w:t>
            </w:r>
          </w:p>
        </w:tc>
        <w:tc>
          <w:tcPr>
            <w:tcW w:w="738" w:type="pct"/>
            <w:tcBorders>
              <w:top w:val="nil"/>
              <w:left w:val="nil"/>
              <w:bottom w:val="single" w:sz="8" w:space="0" w:color="auto"/>
              <w:right w:val="nil"/>
            </w:tcBorders>
            <w:shd w:val="clear" w:color="auto" w:fill="auto"/>
            <w:vAlign w:val="bottom"/>
            <w:hideMark/>
          </w:tcPr>
          <w:p w14:paraId="39DBE871"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 xml:space="preserve">Meteorologická stanice </w:t>
            </w:r>
          </w:p>
        </w:tc>
        <w:tc>
          <w:tcPr>
            <w:tcW w:w="1197" w:type="pct"/>
            <w:tcBorders>
              <w:top w:val="nil"/>
              <w:left w:val="single" w:sz="8" w:space="0" w:color="auto"/>
              <w:bottom w:val="single" w:sz="8" w:space="0" w:color="auto"/>
              <w:right w:val="single" w:sz="8" w:space="0" w:color="auto"/>
            </w:tcBorders>
            <w:shd w:val="clear" w:color="auto" w:fill="auto"/>
            <w:vAlign w:val="bottom"/>
            <w:hideMark/>
          </w:tcPr>
          <w:p w14:paraId="44711636" w14:textId="3C4493FE" w:rsidR="00742641" w:rsidRPr="00742641" w:rsidRDefault="00FA5C8A" w:rsidP="00742641">
            <w:pPr>
              <w:rPr>
                <w:rFonts w:ascii="Arial" w:hAnsi="Arial" w:cs="Arial"/>
                <w:color w:val="000000"/>
                <w:sz w:val="20"/>
              </w:rPr>
            </w:pPr>
            <w:proofErr w:type="spellStart"/>
            <w:r>
              <w:rPr>
                <w:rFonts w:ascii="Arial" w:hAnsi="Arial" w:cs="Arial"/>
                <w:color w:val="000000"/>
                <w:sz w:val="20"/>
              </w:rPr>
              <w:t>xxx</w:t>
            </w:r>
            <w:proofErr w:type="spellEnd"/>
          </w:p>
        </w:tc>
        <w:tc>
          <w:tcPr>
            <w:tcW w:w="862" w:type="pct"/>
            <w:tcBorders>
              <w:top w:val="nil"/>
              <w:left w:val="nil"/>
              <w:bottom w:val="single" w:sz="8" w:space="0" w:color="auto"/>
              <w:right w:val="nil"/>
            </w:tcBorders>
            <w:shd w:val="clear" w:color="auto" w:fill="auto"/>
            <w:vAlign w:val="bottom"/>
            <w:hideMark/>
          </w:tcPr>
          <w:p w14:paraId="416DE351" w14:textId="3F3E854C" w:rsidR="00742641" w:rsidRPr="00742641" w:rsidRDefault="00FA5C8A" w:rsidP="00742641">
            <w:pPr>
              <w:rPr>
                <w:rFonts w:ascii="Arial" w:hAnsi="Arial" w:cs="Arial"/>
                <w:color w:val="000000"/>
                <w:sz w:val="20"/>
              </w:rPr>
            </w:pPr>
            <w:proofErr w:type="spellStart"/>
            <w:r>
              <w:rPr>
                <w:rFonts w:ascii="Arial" w:hAnsi="Arial" w:cs="Arial"/>
                <w:color w:val="000000"/>
                <w:sz w:val="20"/>
              </w:rPr>
              <w:t>xxx</w:t>
            </w:r>
            <w:proofErr w:type="spellEnd"/>
          </w:p>
        </w:tc>
        <w:tc>
          <w:tcPr>
            <w:tcW w:w="846" w:type="pct"/>
            <w:tcBorders>
              <w:top w:val="nil"/>
              <w:left w:val="single" w:sz="8" w:space="0" w:color="auto"/>
              <w:bottom w:val="single" w:sz="8" w:space="0" w:color="auto"/>
              <w:right w:val="single" w:sz="8" w:space="0" w:color="auto"/>
            </w:tcBorders>
            <w:shd w:val="clear" w:color="000000" w:fill="FFFFFF"/>
            <w:noWrap/>
            <w:vAlign w:val="bottom"/>
            <w:hideMark/>
          </w:tcPr>
          <w:p w14:paraId="2FB68221" w14:textId="3FE9A4B2" w:rsidR="00742641" w:rsidRPr="00742641" w:rsidRDefault="00FA5C8A" w:rsidP="00742641">
            <w:pPr>
              <w:rPr>
                <w:rFonts w:ascii="Calibri" w:hAnsi="Calibri" w:cs="Calibri"/>
                <w:color w:val="000000"/>
                <w:szCs w:val="22"/>
              </w:rPr>
            </w:pPr>
            <w:proofErr w:type="spellStart"/>
            <w:r>
              <w:rPr>
                <w:rFonts w:ascii="Calibri" w:hAnsi="Calibri" w:cs="Calibri"/>
                <w:color w:val="000000"/>
                <w:szCs w:val="22"/>
              </w:rPr>
              <w:t>xxx</w:t>
            </w:r>
            <w:proofErr w:type="spellEnd"/>
          </w:p>
        </w:tc>
      </w:tr>
      <w:tr w:rsidR="00742641" w:rsidRPr="00742641" w14:paraId="24A953CA" w14:textId="77777777" w:rsidTr="00742641">
        <w:trPr>
          <w:trHeight w:val="300"/>
        </w:trPr>
        <w:tc>
          <w:tcPr>
            <w:tcW w:w="463"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438A900A"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Ekonomická fakulta</w:t>
            </w:r>
          </w:p>
        </w:tc>
        <w:tc>
          <w:tcPr>
            <w:tcW w:w="894" w:type="pct"/>
            <w:tcBorders>
              <w:top w:val="nil"/>
              <w:left w:val="nil"/>
              <w:bottom w:val="single" w:sz="4" w:space="0" w:color="auto"/>
              <w:right w:val="single" w:sz="8" w:space="0" w:color="auto"/>
            </w:tcBorders>
            <w:shd w:val="clear" w:color="000000" w:fill="FFFFFF"/>
            <w:vAlign w:val="bottom"/>
            <w:hideMark/>
          </w:tcPr>
          <w:p w14:paraId="35C49671"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Studentská 13, České Budějovice</w:t>
            </w:r>
          </w:p>
        </w:tc>
        <w:tc>
          <w:tcPr>
            <w:tcW w:w="738" w:type="pct"/>
            <w:tcBorders>
              <w:top w:val="nil"/>
              <w:left w:val="nil"/>
              <w:bottom w:val="single" w:sz="4" w:space="0" w:color="auto"/>
              <w:right w:val="nil"/>
            </w:tcBorders>
            <w:shd w:val="clear" w:color="000000" w:fill="FFFFFF"/>
            <w:noWrap/>
            <w:vAlign w:val="bottom"/>
            <w:hideMark/>
          </w:tcPr>
          <w:p w14:paraId="51CC397A" w14:textId="77777777" w:rsidR="00742641" w:rsidRPr="00742641" w:rsidRDefault="00742641" w:rsidP="00742641">
            <w:pPr>
              <w:rPr>
                <w:rFonts w:ascii="Arial" w:hAnsi="Arial" w:cs="Arial"/>
                <w:sz w:val="20"/>
              </w:rPr>
            </w:pPr>
            <w:r w:rsidRPr="00742641">
              <w:rPr>
                <w:rFonts w:ascii="Arial" w:hAnsi="Arial" w:cs="Arial"/>
                <w:sz w:val="20"/>
              </w:rPr>
              <w:t>Děkanát K400</w:t>
            </w:r>
          </w:p>
        </w:tc>
        <w:tc>
          <w:tcPr>
            <w:tcW w:w="1197" w:type="pct"/>
            <w:tcBorders>
              <w:top w:val="nil"/>
              <w:left w:val="single" w:sz="8" w:space="0" w:color="auto"/>
              <w:bottom w:val="single" w:sz="4" w:space="0" w:color="auto"/>
              <w:right w:val="single" w:sz="8" w:space="0" w:color="auto"/>
            </w:tcBorders>
            <w:shd w:val="clear" w:color="000000" w:fill="FFFFFF"/>
            <w:vAlign w:val="bottom"/>
            <w:hideMark/>
          </w:tcPr>
          <w:p w14:paraId="22C5E1A7" w14:textId="14E9385C" w:rsidR="00742641" w:rsidRPr="00742641" w:rsidRDefault="00FA5C8A" w:rsidP="00742641">
            <w:pPr>
              <w:rPr>
                <w:rFonts w:ascii="Arial" w:hAnsi="Arial" w:cs="Arial"/>
                <w:color w:val="000000"/>
                <w:sz w:val="20"/>
              </w:rPr>
            </w:pPr>
            <w:proofErr w:type="spellStart"/>
            <w:r>
              <w:rPr>
                <w:rFonts w:ascii="Arial" w:hAnsi="Arial" w:cs="Arial"/>
                <w:color w:val="000000"/>
                <w:sz w:val="20"/>
              </w:rPr>
              <w:t>xxx</w:t>
            </w:r>
            <w:proofErr w:type="spellEnd"/>
          </w:p>
        </w:tc>
        <w:tc>
          <w:tcPr>
            <w:tcW w:w="862" w:type="pct"/>
            <w:tcBorders>
              <w:top w:val="nil"/>
              <w:left w:val="nil"/>
              <w:bottom w:val="single" w:sz="4" w:space="0" w:color="auto"/>
              <w:right w:val="nil"/>
            </w:tcBorders>
            <w:shd w:val="clear" w:color="000000" w:fill="FFFFFF"/>
            <w:noWrap/>
            <w:vAlign w:val="bottom"/>
            <w:hideMark/>
          </w:tcPr>
          <w:p w14:paraId="1C6E7F77" w14:textId="1961062C" w:rsidR="00742641" w:rsidRPr="00742641" w:rsidRDefault="009977C6" w:rsidP="00742641">
            <w:pPr>
              <w:rPr>
                <w:rFonts w:ascii="Arial" w:hAnsi="Arial" w:cs="Arial"/>
                <w:color w:val="000000"/>
                <w:sz w:val="20"/>
              </w:rPr>
            </w:pPr>
            <w:proofErr w:type="spellStart"/>
            <w:r>
              <w:rPr>
                <w:rFonts w:ascii="Arial" w:hAnsi="Arial" w:cs="Arial"/>
                <w:color w:val="000000"/>
                <w:sz w:val="20"/>
              </w:rPr>
              <w:t>xxx</w:t>
            </w:r>
            <w:proofErr w:type="spellEnd"/>
          </w:p>
        </w:tc>
        <w:tc>
          <w:tcPr>
            <w:tcW w:w="846" w:type="pct"/>
            <w:tcBorders>
              <w:top w:val="nil"/>
              <w:left w:val="single" w:sz="8" w:space="0" w:color="auto"/>
              <w:bottom w:val="single" w:sz="4" w:space="0" w:color="auto"/>
              <w:right w:val="single" w:sz="8" w:space="0" w:color="auto"/>
            </w:tcBorders>
            <w:shd w:val="clear" w:color="000000" w:fill="FFFFFF"/>
            <w:noWrap/>
            <w:vAlign w:val="bottom"/>
            <w:hideMark/>
          </w:tcPr>
          <w:p w14:paraId="561CA9C2" w14:textId="6B0DBEC1" w:rsidR="00742641" w:rsidRPr="00742641" w:rsidRDefault="009977C6" w:rsidP="00742641">
            <w:pPr>
              <w:rPr>
                <w:rFonts w:ascii="Calibri" w:hAnsi="Calibri" w:cs="Calibri"/>
                <w:color w:val="000000"/>
                <w:szCs w:val="22"/>
              </w:rPr>
            </w:pPr>
            <w:proofErr w:type="spellStart"/>
            <w:r>
              <w:rPr>
                <w:rFonts w:ascii="Calibri" w:hAnsi="Calibri" w:cs="Calibri"/>
                <w:color w:val="000000"/>
                <w:szCs w:val="22"/>
              </w:rPr>
              <w:t>xxx</w:t>
            </w:r>
            <w:proofErr w:type="spellEnd"/>
          </w:p>
        </w:tc>
      </w:tr>
      <w:tr w:rsidR="00742641" w:rsidRPr="00742641" w14:paraId="6A740262" w14:textId="77777777" w:rsidTr="00742641">
        <w:trPr>
          <w:trHeight w:val="315"/>
        </w:trPr>
        <w:tc>
          <w:tcPr>
            <w:tcW w:w="463" w:type="pct"/>
            <w:vMerge/>
            <w:tcBorders>
              <w:top w:val="nil"/>
              <w:left w:val="single" w:sz="8" w:space="0" w:color="auto"/>
              <w:bottom w:val="single" w:sz="8" w:space="0" w:color="000000"/>
              <w:right w:val="single" w:sz="8" w:space="0" w:color="auto"/>
            </w:tcBorders>
            <w:vAlign w:val="center"/>
            <w:hideMark/>
          </w:tcPr>
          <w:p w14:paraId="0F003DD5" w14:textId="77777777" w:rsidR="00742641" w:rsidRPr="00742641" w:rsidRDefault="00742641" w:rsidP="00742641">
            <w:pPr>
              <w:rPr>
                <w:rFonts w:ascii="Arial" w:hAnsi="Arial" w:cs="Arial"/>
                <w:color w:val="000000"/>
                <w:sz w:val="20"/>
              </w:rPr>
            </w:pPr>
          </w:p>
        </w:tc>
        <w:tc>
          <w:tcPr>
            <w:tcW w:w="894" w:type="pct"/>
            <w:tcBorders>
              <w:top w:val="nil"/>
              <w:left w:val="nil"/>
              <w:bottom w:val="single" w:sz="8" w:space="0" w:color="auto"/>
              <w:right w:val="single" w:sz="8" w:space="0" w:color="auto"/>
            </w:tcBorders>
            <w:shd w:val="clear" w:color="000000" w:fill="FFFFFF"/>
            <w:vAlign w:val="bottom"/>
            <w:hideMark/>
          </w:tcPr>
          <w:p w14:paraId="1750D8DE"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Studentská 13, České Budějovice</w:t>
            </w:r>
          </w:p>
        </w:tc>
        <w:tc>
          <w:tcPr>
            <w:tcW w:w="738" w:type="pct"/>
            <w:tcBorders>
              <w:top w:val="nil"/>
              <w:left w:val="nil"/>
              <w:bottom w:val="single" w:sz="8" w:space="0" w:color="auto"/>
              <w:right w:val="nil"/>
            </w:tcBorders>
            <w:shd w:val="clear" w:color="000000" w:fill="FFFFFF"/>
            <w:noWrap/>
            <w:vAlign w:val="bottom"/>
            <w:hideMark/>
          </w:tcPr>
          <w:p w14:paraId="139C70E0" w14:textId="77777777" w:rsidR="00742641" w:rsidRPr="00742641" w:rsidRDefault="00742641" w:rsidP="00742641">
            <w:pPr>
              <w:rPr>
                <w:rFonts w:ascii="Arial" w:hAnsi="Arial" w:cs="Arial"/>
                <w:sz w:val="20"/>
              </w:rPr>
            </w:pPr>
            <w:r w:rsidRPr="00742641">
              <w:rPr>
                <w:rFonts w:ascii="Arial" w:hAnsi="Arial" w:cs="Arial"/>
                <w:sz w:val="20"/>
              </w:rPr>
              <w:t xml:space="preserve">Pavilón učeben „F“ </w:t>
            </w:r>
          </w:p>
        </w:tc>
        <w:tc>
          <w:tcPr>
            <w:tcW w:w="1197" w:type="pct"/>
            <w:tcBorders>
              <w:top w:val="nil"/>
              <w:left w:val="single" w:sz="8" w:space="0" w:color="auto"/>
              <w:bottom w:val="single" w:sz="8" w:space="0" w:color="auto"/>
              <w:right w:val="single" w:sz="8" w:space="0" w:color="auto"/>
            </w:tcBorders>
            <w:shd w:val="clear" w:color="000000" w:fill="FFFFFF"/>
            <w:vAlign w:val="bottom"/>
            <w:hideMark/>
          </w:tcPr>
          <w:p w14:paraId="73A30C00" w14:textId="30C61418" w:rsidR="00742641" w:rsidRPr="00742641" w:rsidRDefault="00FA5C8A" w:rsidP="00742641">
            <w:pPr>
              <w:rPr>
                <w:rFonts w:ascii="Arial" w:hAnsi="Arial" w:cs="Arial"/>
                <w:color w:val="000000"/>
                <w:sz w:val="20"/>
              </w:rPr>
            </w:pPr>
            <w:proofErr w:type="spellStart"/>
            <w:r>
              <w:rPr>
                <w:rFonts w:ascii="Arial" w:hAnsi="Arial" w:cs="Arial"/>
                <w:color w:val="000000"/>
                <w:sz w:val="20"/>
              </w:rPr>
              <w:t>xxx</w:t>
            </w:r>
            <w:proofErr w:type="spellEnd"/>
          </w:p>
        </w:tc>
        <w:tc>
          <w:tcPr>
            <w:tcW w:w="862" w:type="pct"/>
            <w:tcBorders>
              <w:top w:val="nil"/>
              <w:left w:val="nil"/>
              <w:bottom w:val="single" w:sz="8" w:space="0" w:color="auto"/>
              <w:right w:val="nil"/>
            </w:tcBorders>
            <w:shd w:val="clear" w:color="000000" w:fill="FFFFFF"/>
            <w:noWrap/>
            <w:vAlign w:val="bottom"/>
            <w:hideMark/>
          </w:tcPr>
          <w:p w14:paraId="511058E8" w14:textId="5F6E0CBE" w:rsidR="00742641" w:rsidRPr="00742641" w:rsidRDefault="009977C6" w:rsidP="00742641">
            <w:pPr>
              <w:rPr>
                <w:rFonts w:ascii="Arial" w:hAnsi="Arial" w:cs="Arial"/>
                <w:color w:val="000000"/>
                <w:sz w:val="20"/>
              </w:rPr>
            </w:pPr>
            <w:proofErr w:type="spellStart"/>
            <w:r>
              <w:rPr>
                <w:rFonts w:ascii="Arial" w:hAnsi="Arial" w:cs="Arial"/>
                <w:color w:val="000000"/>
                <w:sz w:val="20"/>
              </w:rPr>
              <w:t>xxx</w:t>
            </w:r>
            <w:proofErr w:type="spellEnd"/>
          </w:p>
        </w:tc>
        <w:tc>
          <w:tcPr>
            <w:tcW w:w="846" w:type="pct"/>
            <w:tcBorders>
              <w:top w:val="nil"/>
              <w:left w:val="single" w:sz="8" w:space="0" w:color="auto"/>
              <w:bottom w:val="single" w:sz="8" w:space="0" w:color="auto"/>
              <w:right w:val="single" w:sz="8" w:space="0" w:color="auto"/>
            </w:tcBorders>
            <w:shd w:val="clear" w:color="000000" w:fill="FFFFFF"/>
            <w:noWrap/>
            <w:vAlign w:val="bottom"/>
            <w:hideMark/>
          </w:tcPr>
          <w:p w14:paraId="7B2F8E53" w14:textId="7F9A3767" w:rsidR="00742641" w:rsidRPr="00742641" w:rsidRDefault="009977C6" w:rsidP="00742641">
            <w:pPr>
              <w:rPr>
                <w:rFonts w:ascii="Calibri" w:hAnsi="Calibri" w:cs="Calibri"/>
                <w:color w:val="000000"/>
                <w:szCs w:val="22"/>
              </w:rPr>
            </w:pPr>
            <w:proofErr w:type="spellStart"/>
            <w:r>
              <w:rPr>
                <w:rFonts w:ascii="Calibri" w:hAnsi="Calibri" w:cs="Calibri"/>
                <w:color w:val="000000"/>
                <w:szCs w:val="22"/>
              </w:rPr>
              <w:t>xxx</w:t>
            </w:r>
            <w:proofErr w:type="spellEnd"/>
          </w:p>
        </w:tc>
      </w:tr>
      <w:tr w:rsidR="00742641" w:rsidRPr="00742641" w14:paraId="1D1729FF" w14:textId="77777777" w:rsidTr="00742641">
        <w:trPr>
          <w:trHeight w:val="525"/>
        </w:trPr>
        <w:tc>
          <w:tcPr>
            <w:tcW w:w="463" w:type="pct"/>
            <w:tcBorders>
              <w:top w:val="single" w:sz="4" w:space="0" w:color="auto"/>
              <w:left w:val="single" w:sz="8" w:space="0" w:color="auto"/>
              <w:bottom w:val="single" w:sz="8" w:space="0" w:color="auto"/>
              <w:right w:val="single" w:sz="8" w:space="0" w:color="auto"/>
            </w:tcBorders>
            <w:shd w:val="clear" w:color="000000" w:fill="D9D9D9"/>
            <w:vAlign w:val="center"/>
            <w:hideMark/>
          </w:tcPr>
          <w:p w14:paraId="7F8C49BB"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Fakulta rybářství a ochrany vod</w:t>
            </w:r>
          </w:p>
        </w:tc>
        <w:tc>
          <w:tcPr>
            <w:tcW w:w="894" w:type="pct"/>
            <w:tcBorders>
              <w:top w:val="single" w:sz="4" w:space="0" w:color="auto"/>
              <w:left w:val="nil"/>
              <w:bottom w:val="single" w:sz="8" w:space="0" w:color="auto"/>
              <w:right w:val="single" w:sz="8" w:space="0" w:color="auto"/>
            </w:tcBorders>
            <w:shd w:val="clear" w:color="000000" w:fill="FFFFFF"/>
            <w:vAlign w:val="bottom"/>
            <w:hideMark/>
          </w:tcPr>
          <w:p w14:paraId="43F58CDC" w14:textId="77777777" w:rsidR="00742641" w:rsidRPr="00742641" w:rsidRDefault="00742641" w:rsidP="00742641">
            <w:pPr>
              <w:rPr>
                <w:rFonts w:ascii="Arial" w:hAnsi="Arial" w:cs="Arial"/>
                <w:sz w:val="20"/>
              </w:rPr>
            </w:pPr>
            <w:r w:rsidRPr="00742641">
              <w:rPr>
                <w:rFonts w:ascii="Arial" w:hAnsi="Arial" w:cs="Arial"/>
                <w:sz w:val="20"/>
              </w:rPr>
              <w:t>Husova třída 458/102, České Budějovice</w:t>
            </w:r>
          </w:p>
        </w:tc>
        <w:tc>
          <w:tcPr>
            <w:tcW w:w="738" w:type="pct"/>
            <w:tcBorders>
              <w:top w:val="single" w:sz="4" w:space="0" w:color="auto"/>
              <w:left w:val="nil"/>
              <w:bottom w:val="single" w:sz="8" w:space="0" w:color="auto"/>
              <w:right w:val="nil"/>
            </w:tcBorders>
            <w:shd w:val="clear" w:color="000000" w:fill="FFFFFF"/>
            <w:noWrap/>
            <w:vAlign w:val="bottom"/>
            <w:hideMark/>
          </w:tcPr>
          <w:p w14:paraId="3E29AC90" w14:textId="77777777" w:rsidR="00742641" w:rsidRPr="00742641" w:rsidRDefault="00742641" w:rsidP="00742641">
            <w:pPr>
              <w:rPr>
                <w:rFonts w:ascii="Arial" w:hAnsi="Arial" w:cs="Arial"/>
                <w:sz w:val="20"/>
              </w:rPr>
            </w:pPr>
            <w:r w:rsidRPr="00742641">
              <w:rPr>
                <w:rFonts w:ascii="Arial" w:hAnsi="Arial" w:cs="Arial"/>
                <w:sz w:val="20"/>
              </w:rPr>
              <w:t> </w:t>
            </w:r>
          </w:p>
        </w:tc>
        <w:tc>
          <w:tcPr>
            <w:tcW w:w="1197" w:type="pct"/>
            <w:tcBorders>
              <w:top w:val="single" w:sz="4" w:space="0" w:color="auto"/>
              <w:left w:val="single" w:sz="8" w:space="0" w:color="auto"/>
              <w:bottom w:val="single" w:sz="8" w:space="0" w:color="auto"/>
              <w:right w:val="single" w:sz="8" w:space="0" w:color="auto"/>
            </w:tcBorders>
            <w:shd w:val="clear" w:color="000000" w:fill="FFFFFF"/>
            <w:noWrap/>
            <w:vAlign w:val="bottom"/>
            <w:hideMark/>
          </w:tcPr>
          <w:p w14:paraId="5FCDE594" w14:textId="6E939E45" w:rsidR="00742641" w:rsidRPr="00742641" w:rsidRDefault="00FA5C8A" w:rsidP="00742641">
            <w:pPr>
              <w:rPr>
                <w:rFonts w:ascii="Arial" w:hAnsi="Arial" w:cs="Arial"/>
                <w:sz w:val="20"/>
              </w:rPr>
            </w:pPr>
            <w:proofErr w:type="spellStart"/>
            <w:r>
              <w:rPr>
                <w:rFonts w:ascii="Arial" w:hAnsi="Arial" w:cs="Arial"/>
                <w:sz w:val="20"/>
              </w:rPr>
              <w:t>xxx</w:t>
            </w:r>
            <w:proofErr w:type="spellEnd"/>
          </w:p>
        </w:tc>
        <w:tc>
          <w:tcPr>
            <w:tcW w:w="862" w:type="pct"/>
            <w:tcBorders>
              <w:top w:val="single" w:sz="4" w:space="0" w:color="auto"/>
              <w:left w:val="nil"/>
              <w:bottom w:val="single" w:sz="8" w:space="0" w:color="auto"/>
              <w:right w:val="nil"/>
            </w:tcBorders>
            <w:shd w:val="clear" w:color="000000" w:fill="FFFFFF"/>
            <w:noWrap/>
            <w:vAlign w:val="bottom"/>
            <w:hideMark/>
          </w:tcPr>
          <w:p w14:paraId="78ED53BA" w14:textId="50FF22FC" w:rsidR="00742641" w:rsidRPr="00742641" w:rsidRDefault="009977C6" w:rsidP="00742641">
            <w:pPr>
              <w:rPr>
                <w:rFonts w:ascii="Arial" w:hAnsi="Arial" w:cs="Arial"/>
                <w:color w:val="000000"/>
                <w:sz w:val="20"/>
              </w:rPr>
            </w:pPr>
            <w:proofErr w:type="spellStart"/>
            <w:r>
              <w:rPr>
                <w:rFonts w:ascii="Arial" w:hAnsi="Arial" w:cs="Arial"/>
                <w:color w:val="000000"/>
                <w:sz w:val="20"/>
              </w:rPr>
              <w:t>xxx</w:t>
            </w:r>
            <w:proofErr w:type="spellEnd"/>
          </w:p>
        </w:tc>
        <w:tc>
          <w:tcPr>
            <w:tcW w:w="846" w:type="pct"/>
            <w:tcBorders>
              <w:top w:val="nil"/>
              <w:left w:val="single" w:sz="8" w:space="0" w:color="auto"/>
              <w:bottom w:val="single" w:sz="4" w:space="0" w:color="auto"/>
              <w:right w:val="single" w:sz="8" w:space="0" w:color="auto"/>
            </w:tcBorders>
            <w:shd w:val="clear" w:color="000000" w:fill="FFFFFF"/>
            <w:noWrap/>
            <w:vAlign w:val="bottom"/>
            <w:hideMark/>
          </w:tcPr>
          <w:p w14:paraId="43B1F52A" w14:textId="07439B9E" w:rsidR="00742641" w:rsidRPr="00742641" w:rsidRDefault="009977C6" w:rsidP="00742641">
            <w:pPr>
              <w:rPr>
                <w:rFonts w:ascii="Calibri" w:hAnsi="Calibri" w:cs="Calibri"/>
                <w:color w:val="000000"/>
                <w:szCs w:val="22"/>
              </w:rPr>
            </w:pPr>
            <w:proofErr w:type="spellStart"/>
            <w:r>
              <w:rPr>
                <w:rFonts w:ascii="Calibri" w:hAnsi="Calibri" w:cs="Calibri"/>
                <w:color w:val="000000"/>
                <w:szCs w:val="22"/>
              </w:rPr>
              <w:t>xxx</w:t>
            </w:r>
            <w:proofErr w:type="spellEnd"/>
          </w:p>
        </w:tc>
      </w:tr>
      <w:tr w:rsidR="00742641" w:rsidRPr="00742641" w14:paraId="2E472476" w14:textId="77777777" w:rsidTr="00742641">
        <w:trPr>
          <w:trHeight w:val="315"/>
        </w:trPr>
        <w:tc>
          <w:tcPr>
            <w:tcW w:w="463" w:type="pct"/>
            <w:tcBorders>
              <w:top w:val="nil"/>
              <w:left w:val="single" w:sz="8" w:space="0" w:color="auto"/>
              <w:bottom w:val="single" w:sz="8" w:space="0" w:color="auto"/>
              <w:right w:val="single" w:sz="8" w:space="0" w:color="auto"/>
            </w:tcBorders>
            <w:shd w:val="clear" w:color="000000" w:fill="D9D9D9"/>
            <w:noWrap/>
            <w:vAlign w:val="bottom"/>
            <w:hideMark/>
          </w:tcPr>
          <w:p w14:paraId="1CB2D808" w14:textId="77777777" w:rsidR="00742641" w:rsidRPr="00742641" w:rsidRDefault="00742641" w:rsidP="00742641">
            <w:pPr>
              <w:rPr>
                <w:rFonts w:ascii="Calibri" w:hAnsi="Calibri" w:cs="Calibri"/>
                <w:color w:val="000000"/>
                <w:szCs w:val="22"/>
              </w:rPr>
            </w:pPr>
            <w:proofErr w:type="spellStart"/>
            <w:r w:rsidRPr="00742641">
              <w:rPr>
                <w:rFonts w:ascii="Calibri" w:hAnsi="Calibri" w:cs="Calibri"/>
                <w:color w:val="000000"/>
                <w:szCs w:val="22"/>
              </w:rPr>
              <w:t>KaM</w:t>
            </w:r>
            <w:proofErr w:type="spellEnd"/>
          </w:p>
        </w:tc>
        <w:tc>
          <w:tcPr>
            <w:tcW w:w="894" w:type="pct"/>
            <w:tcBorders>
              <w:top w:val="nil"/>
              <w:left w:val="nil"/>
              <w:bottom w:val="single" w:sz="8" w:space="0" w:color="auto"/>
              <w:right w:val="single" w:sz="8" w:space="0" w:color="auto"/>
            </w:tcBorders>
            <w:shd w:val="clear" w:color="000000" w:fill="FFFFFF"/>
            <w:vAlign w:val="bottom"/>
            <w:hideMark/>
          </w:tcPr>
          <w:p w14:paraId="14166DD2" w14:textId="77777777" w:rsidR="00742641" w:rsidRPr="00742641" w:rsidRDefault="00742641" w:rsidP="00742641">
            <w:pPr>
              <w:rPr>
                <w:rFonts w:ascii="Arial" w:hAnsi="Arial" w:cs="Arial"/>
                <w:color w:val="000000"/>
                <w:sz w:val="20"/>
              </w:rPr>
            </w:pPr>
            <w:r w:rsidRPr="00742641">
              <w:rPr>
                <w:rFonts w:ascii="Arial" w:hAnsi="Arial" w:cs="Arial"/>
                <w:color w:val="000000"/>
                <w:sz w:val="20"/>
              </w:rPr>
              <w:t>Studentská, České Budějovice</w:t>
            </w:r>
          </w:p>
        </w:tc>
        <w:tc>
          <w:tcPr>
            <w:tcW w:w="738" w:type="pct"/>
            <w:tcBorders>
              <w:top w:val="nil"/>
              <w:left w:val="nil"/>
              <w:bottom w:val="single" w:sz="8" w:space="0" w:color="auto"/>
              <w:right w:val="nil"/>
            </w:tcBorders>
            <w:shd w:val="clear" w:color="000000" w:fill="FFFFFF"/>
            <w:noWrap/>
            <w:vAlign w:val="bottom"/>
            <w:hideMark/>
          </w:tcPr>
          <w:p w14:paraId="3B7FCCA2" w14:textId="77777777" w:rsidR="00742641" w:rsidRPr="00742641" w:rsidRDefault="00742641" w:rsidP="00742641">
            <w:pPr>
              <w:rPr>
                <w:rFonts w:ascii="Arial" w:hAnsi="Arial" w:cs="Arial"/>
                <w:sz w:val="20"/>
              </w:rPr>
            </w:pPr>
            <w:r w:rsidRPr="00742641">
              <w:rPr>
                <w:rFonts w:ascii="Arial" w:hAnsi="Arial" w:cs="Arial"/>
                <w:sz w:val="20"/>
              </w:rPr>
              <w:t>Autodoprava - garáže</w:t>
            </w:r>
          </w:p>
        </w:tc>
        <w:tc>
          <w:tcPr>
            <w:tcW w:w="1197" w:type="pct"/>
            <w:tcBorders>
              <w:top w:val="nil"/>
              <w:left w:val="single" w:sz="8" w:space="0" w:color="auto"/>
              <w:bottom w:val="single" w:sz="8" w:space="0" w:color="auto"/>
              <w:right w:val="single" w:sz="8" w:space="0" w:color="auto"/>
            </w:tcBorders>
            <w:shd w:val="clear" w:color="000000" w:fill="FFFFFF"/>
            <w:vAlign w:val="bottom"/>
            <w:hideMark/>
          </w:tcPr>
          <w:p w14:paraId="30DA374C" w14:textId="6459B47B" w:rsidR="00742641" w:rsidRPr="00742641" w:rsidRDefault="00FA5C8A" w:rsidP="00742641">
            <w:pPr>
              <w:rPr>
                <w:rFonts w:ascii="Arial" w:hAnsi="Arial" w:cs="Arial"/>
                <w:color w:val="000000"/>
                <w:sz w:val="20"/>
              </w:rPr>
            </w:pPr>
            <w:proofErr w:type="spellStart"/>
            <w:r>
              <w:rPr>
                <w:rFonts w:ascii="Arial" w:hAnsi="Arial" w:cs="Arial"/>
                <w:color w:val="000000"/>
                <w:sz w:val="20"/>
              </w:rPr>
              <w:t>xxx</w:t>
            </w:r>
            <w:proofErr w:type="spellEnd"/>
          </w:p>
        </w:tc>
        <w:tc>
          <w:tcPr>
            <w:tcW w:w="862" w:type="pct"/>
            <w:tcBorders>
              <w:top w:val="nil"/>
              <w:left w:val="nil"/>
              <w:bottom w:val="single" w:sz="8" w:space="0" w:color="auto"/>
              <w:right w:val="nil"/>
            </w:tcBorders>
            <w:shd w:val="clear" w:color="000000" w:fill="FFFFFF"/>
            <w:noWrap/>
            <w:vAlign w:val="bottom"/>
            <w:hideMark/>
          </w:tcPr>
          <w:p w14:paraId="3E882D49" w14:textId="00E4E13A" w:rsidR="00742641" w:rsidRPr="00742641" w:rsidRDefault="009977C6" w:rsidP="00742641">
            <w:pPr>
              <w:jc w:val="right"/>
              <w:rPr>
                <w:rFonts w:ascii="Arial" w:hAnsi="Arial" w:cs="Arial"/>
                <w:color w:val="000000"/>
                <w:sz w:val="20"/>
              </w:rPr>
            </w:pPr>
            <w:proofErr w:type="spellStart"/>
            <w:r>
              <w:rPr>
                <w:rFonts w:ascii="Arial" w:hAnsi="Arial" w:cs="Arial"/>
                <w:color w:val="000000"/>
                <w:sz w:val="20"/>
              </w:rPr>
              <w:t>xxx</w:t>
            </w:r>
            <w:proofErr w:type="spellEnd"/>
          </w:p>
        </w:tc>
        <w:tc>
          <w:tcPr>
            <w:tcW w:w="846" w:type="pct"/>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93E18B9" w14:textId="620EBDC2" w:rsidR="00742641" w:rsidRPr="00742641" w:rsidRDefault="009977C6" w:rsidP="00742641">
            <w:pPr>
              <w:rPr>
                <w:rFonts w:ascii="Calibri" w:hAnsi="Calibri" w:cs="Calibri"/>
                <w:color w:val="000000"/>
                <w:szCs w:val="22"/>
              </w:rPr>
            </w:pPr>
            <w:r>
              <w:rPr>
                <w:rFonts w:ascii="Calibri" w:hAnsi="Calibri" w:cs="Calibri"/>
                <w:color w:val="000000"/>
                <w:szCs w:val="22"/>
              </w:rPr>
              <w:t>xxx</w:t>
            </w:r>
          </w:p>
        </w:tc>
      </w:tr>
    </w:tbl>
    <w:p w14:paraId="242EAE7E" w14:textId="5F50712E" w:rsidR="00742641" w:rsidRDefault="00742641" w:rsidP="00002DB9">
      <w:pPr>
        <w:tabs>
          <w:tab w:val="left" w:pos="1418"/>
        </w:tabs>
        <w:spacing w:before="120" w:after="120"/>
        <w:rPr>
          <w:rFonts w:ascii="Clara Serif" w:hAnsi="Clara Serif" w:cs="Arial"/>
          <w:sz w:val="18"/>
          <w:szCs w:val="18"/>
        </w:rPr>
      </w:pPr>
    </w:p>
    <w:p w14:paraId="2C12CD93" w14:textId="77777777" w:rsidR="00742641" w:rsidRDefault="00742641">
      <w:pPr>
        <w:rPr>
          <w:rFonts w:ascii="Clara Serif" w:hAnsi="Clara Serif" w:cs="Arial"/>
          <w:sz w:val="18"/>
          <w:szCs w:val="18"/>
        </w:rPr>
      </w:pPr>
      <w:r>
        <w:rPr>
          <w:rFonts w:ascii="Clara Serif" w:hAnsi="Clara Serif" w:cs="Arial"/>
          <w:sz w:val="18"/>
          <w:szCs w:val="18"/>
        </w:rPr>
        <w:br w:type="page"/>
      </w:r>
    </w:p>
    <w:p w14:paraId="1514F039" w14:textId="77777777" w:rsidR="0093748F" w:rsidRDefault="0093748F" w:rsidP="00002DB9">
      <w:pPr>
        <w:tabs>
          <w:tab w:val="left" w:pos="1418"/>
        </w:tabs>
        <w:spacing w:before="120" w:after="120"/>
        <w:rPr>
          <w:rFonts w:ascii="Clara Serif" w:hAnsi="Clara Serif" w:cs="Arial"/>
          <w:sz w:val="18"/>
          <w:szCs w:val="18"/>
        </w:rPr>
      </w:pPr>
    </w:p>
    <w:p w14:paraId="0405C284" w14:textId="77777777" w:rsidR="00742641" w:rsidRPr="00DC2926" w:rsidRDefault="00742641" w:rsidP="00742641">
      <w:pPr>
        <w:jc w:val="both"/>
        <w:rPr>
          <w:rFonts w:ascii="Arial" w:hAnsi="Arial" w:cs="Arial"/>
        </w:rPr>
      </w:pPr>
    </w:p>
    <w:p w14:paraId="6C0403D0" w14:textId="77777777" w:rsidR="00742641" w:rsidRPr="00742641" w:rsidRDefault="00742641" w:rsidP="00742641">
      <w:pPr>
        <w:jc w:val="center"/>
        <w:rPr>
          <w:rFonts w:ascii="Arial" w:hAnsi="Arial" w:cs="Arial"/>
          <w:b/>
          <w:bCs/>
          <w:sz w:val="20"/>
        </w:rPr>
      </w:pPr>
      <w:r w:rsidRPr="00742641">
        <w:rPr>
          <w:rFonts w:ascii="Arial" w:hAnsi="Arial" w:cs="Arial"/>
          <w:b/>
          <w:bCs/>
          <w:sz w:val="20"/>
        </w:rPr>
        <w:t>SMĚRNICE PRO VÝKON OSTRAHY OBJEKTŮ A RECEPČNÍ SLUŽBY</w:t>
      </w:r>
    </w:p>
    <w:p w14:paraId="711335CD" w14:textId="77777777" w:rsidR="00742641" w:rsidRPr="00742641" w:rsidRDefault="00742641" w:rsidP="00742641">
      <w:pPr>
        <w:rPr>
          <w:rFonts w:ascii="Arial" w:hAnsi="Arial" w:cs="Arial"/>
          <w:sz w:val="20"/>
        </w:rPr>
      </w:pPr>
    </w:p>
    <w:p w14:paraId="0903E167" w14:textId="77777777" w:rsidR="00742641" w:rsidRPr="00742641" w:rsidRDefault="00742641" w:rsidP="00742641">
      <w:pPr>
        <w:rPr>
          <w:rFonts w:ascii="Arial" w:hAnsi="Arial" w:cs="Arial"/>
          <w:sz w:val="20"/>
        </w:rPr>
      </w:pPr>
      <w:r w:rsidRPr="00742641">
        <w:rPr>
          <w:rFonts w:ascii="Arial" w:hAnsi="Arial" w:cs="Arial"/>
          <w:sz w:val="20"/>
        </w:rPr>
        <w:t>Objednatel:</w:t>
      </w:r>
    </w:p>
    <w:p w14:paraId="74EADD7E" w14:textId="0ECDA106" w:rsidR="00742641" w:rsidRPr="00742641" w:rsidRDefault="00742641" w:rsidP="00742641">
      <w:pPr>
        <w:tabs>
          <w:tab w:val="left" w:pos="2835"/>
        </w:tabs>
        <w:rPr>
          <w:rFonts w:ascii="Arial" w:hAnsi="Arial" w:cs="Arial"/>
          <w:b/>
          <w:sz w:val="20"/>
        </w:rPr>
      </w:pPr>
      <w:r w:rsidRPr="00742641">
        <w:rPr>
          <w:rFonts w:ascii="Arial" w:hAnsi="Arial" w:cs="Arial"/>
          <w:sz w:val="20"/>
        </w:rPr>
        <w:t xml:space="preserve">Název:  </w:t>
      </w:r>
      <w:r>
        <w:rPr>
          <w:rFonts w:ascii="Arial" w:hAnsi="Arial" w:cs="Arial"/>
          <w:sz w:val="20"/>
        </w:rPr>
        <w:tab/>
      </w:r>
      <w:r w:rsidRPr="00742641">
        <w:rPr>
          <w:rFonts w:ascii="Arial" w:hAnsi="Arial" w:cs="Arial"/>
          <w:b/>
          <w:sz w:val="20"/>
        </w:rPr>
        <w:t xml:space="preserve">Jihočeská univerzita v Českých Budějovicích </w:t>
      </w:r>
    </w:p>
    <w:p w14:paraId="71402A00" w14:textId="2B41A359" w:rsidR="00742641" w:rsidRPr="00742641" w:rsidRDefault="00742641" w:rsidP="00742641">
      <w:pPr>
        <w:tabs>
          <w:tab w:val="left" w:pos="2835"/>
        </w:tabs>
        <w:rPr>
          <w:rFonts w:ascii="Arial" w:hAnsi="Arial" w:cs="Arial"/>
          <w:sz w:val="20"/>
        </w:rPr>
      </w:pPr>
      <w:r w:rsidRPr="00742641">
        <w:rPr>
          <w:rFonts w:ascii="Arial" w:hAnsi="Arial" w:cs="Arial"/>
          <w:sz w:val="20"/>
        </w:rPr>
        <w:t xml:space="preserve">Sídlo:                                  </w:t>
      </w:r>
      <w:r>
        <w:rPr>
          <w:rFonts w:ascii="Arial" w:hAnsi="Arial" w:cs="Arial"/>
          <w:sz w:val="20"/>
        </w:rPr>
        <w:tab/>
      </w:r>
      <w:r w:rsidRPr="00742641">
        <w:rPr>
          <w:rFonts w:ascii="Arial" w:hAnsi="Arial" w:cs="Arial"/>
          <w:sz w:val="20"/>
        </w:rPr>
        <w:t>Branišovská 1645/31a, 370 05 České Budějovice</w:t>
      </w:r>
      <w:r w:rsidRPr="00742641">
        <w:rPr>
          <w:rFonts w:ascii="Arial" w:hAnsi="Arial" w:cs="Arial"/>
          <w:sz w:val="20"/>
        </w:rPr>
        <w:tab/>
      </w:r>
      <w:r w:rsidRPr="00742641">
        <w:rPr>
          <w:rFonts w:ascii="Arial" w:hAnsi="Arial" w:cs="Arial"/>
          <w:sz w:val="20"/>
        </w:rPr>
        <w:tab/>
      </w:r>
    </w:p>
    <w:p w14:paraId="45982C53" w14:textId="77777777" w:rsidR="00742641" w:rsidRPr="00742641" w:rsidRDefault="00742641" w:rsidP="00742641">
      <w:pPr>
        <w:tabs>
          <w:tab w:val="left" w:pos="1418"/>
        </w:tabs>
        <w:rPr>
          <w:rFonts w:ascii="Arial" w:hAnsi="Arial" w:cs="Arial"/>
          <w:sz w:val="20"/>
        </w:rPr>
      </w:pPr>
      <w:r w:rsidRPr="00742641">
        <w:rPr>
          <w:rFonts w:ascii="Arial" w:hAnsi="Arial" w:cs="Arial"/>
          <w:sz w:val="20"/>
        </w:rPr>
        <w:t xml:space="preserve">Zastoupení:                           </w:t>
      </w:r>
      <w:r w:rsidRPr="00742641">
        <w:rPr>
          <w:rFonts w:ascii="Arial" w:hAnsi="Arial" w:cs="Arial"/>
          <w:sz w:val="20"/>
        </w:rPr>
        <w:tab/>
        <w:t>Ing. Michal Hojdekr, Ph.D., MBA, kvestor</w:t>
      </w:r>
    </w:p>
    <w:p w14:paraId="79E93C66" w14:textId="77777777" w:rsidR="00742641" w:rsidRPr="00742641" w:rsidRDefault="00742641" w:rsidP="00742641">
      <w:pPr>
        <w:rPr>
          <w:rFonts w:ascii="Arial" w:hAnsi="Arial" w:cs="Arial"/>
          <w:sz w:val="20"/>
        </w:rPr>
      </w:pPr>
    </w:p>
    <w:p w14:paraId="03BF0381" w14:textId="77777777" w:rsidR="00742641" w:rsidRPr="00742641" w:rsidRDefault="00742641" w:rsidP="00742641">
      <w:pPr>
        <w:rPr>
          <w:rFonts w:ascii="Arial" w:hAnsi="Arial" w:cs="Arial"/>
          <w:sz w:val="20"/>
        </w:rPr>
      </w:pPr>
    </w:p>
    <w:p w14:paraId="51F61573" w14:textId="77777777" w:rsidR="00742641" w:rsidRPr="00742641" w:rsidRDefault="00742641" w:rsidP="00742641">
      <w:pPr>
        <w:pStyle w:val="Nadpis6"/>
        <w:jc w:val="both"/>
        <w:rPr>
          <w:rFonts w:ascii="Arial" w:hAnsi="Arial" w:cs="Arial"/>
          <w:color w:val="auto"/>
          <w:sz w:val="20"/>
        </w:rPr>
      </w:pPr>
      <w:r w:rsidRPr="00742641">
        <w:rPr>
          <w:rFonts w:ascii="Arial" w:hAnsi="Arial" w:cs="Arial"/>
          <w:b/>
          <w:color w:val="auto"/>
          <w:sz w:val="20"/>
        </w:rPr>
        <w:t>Objekty:</w:t>
      </w:r>
      <w:r w:rsidRPr="00742641">
        <w:rPr>
          <w:rFonts w:ascii="Arial" w:hAnsi="Arial" w:cs="Arial"/>
          <w:color w:val="auto"/>
          <w:sz w:val="20"/>
        </w:rPr>
        <w:t xml:space="preserve"> Seznam objektů viz příloha č.1 Smlouvy na poskytování strážních a recepčních služeb (dále také „Smlouva“).</w:t>
      </w:r>
    </w:p>
    <w:p w14:paraId="68A1AF59" w14:textId="77777777" w:rsidR="00742641" w:rsidRPr="00742641" w:rsidRDefault="00742641" w:rsidP="00742641">
      <w:pPr>
        <w:ind w:left="708"/>
        <w:jc w:val="both"/>
        <w:rPr>
          <w:rFonts w:ascii="Arial" w:hAnsi="Arial" w:cs="Arial"/>
          <w:sz w:val="20"/>
        </w:rPr>
      </w:pPr>
      <w:r w:rsidRPr="00742641">
        <w:rPr>
          <w:rFonts w:ascii="Arial" w:hAnsi="Arial" w:cs="Arial"/>
          <w:sz w:val="20"/>
        </w:rPr>
        <w:t xml:space="preserve"> </w:t>
      </w:r>
    </w:p>
    <w:p w14:paraId="1DD0C99E" w14:textId="77777777" w:rsidR="00742641" w:rsidRPr="00742641" w:rsidRDefault="00742641" w:rsidP="00742641">
      <w:pPr>
        <w:jc w:val="both"/>
        <w:rPr>
          <w:rFonts w:ascii="Arial" w:hAnsi="Arial" w:cs="Arial"/>
          <w:sz w:val="20"/>
        </w:rPr>
      </w:pPr>
    </w:p>
    <w:p w14:paraId="6DD37588" w14:textId="77777777" w:rsidR="00742641" w:rsidRPr="00742641" w:rsidRDefault="00742641" w:rsidP="00742641">
      <w:pPr>
        <w:jc w:val="both"/>
        <w:rPr>
          <w:rFonts w:ascii="Arial" w:hAnsi="Arial" w:cs="Arial"/>
          <w:sz w:val="20"/>
        </w:rPr>
      </w:pPr>
      <w:r w:rsidRPr="00742641">
        <w:rPr>
          <w:rFonts w:ascii="Arial" w:hAnsi="Arial" w:cs="Arial"/>
          <w:sz w:val="20"/>
        </w:rPr>
        <w:t>Objednatel je oprávněn dobu ostrahy změnit podle situace a svých potřeb. Tato změna bude vždy předem konzultována s vedením dodavatele.</w:t>
      </w:r>
    </w:p>
    <w:p w14:paraId="6450D904" w14:textId="77777777" w:rsidR="00742641" w:rsidRPr="00742641" w:rsidRDefault="00742641" w:rsidP="00742641">
      <w:pPr>
        <w:jc w:val="both"/>
        <w:rPr>
          <w:rFonts w:ascii="Arial" w:hAnsi="Arial" w:cs="Arial"/>
          <w:sz w:val="20"/>
        </w:rPr>
      </w:pPr>
    </w:p>
    <w:p w14:paraId="0CA25CFA" w14:textId="77777777" w:rsidR="00742641" w:rsidRPr="00742641" w:rsidRDefault="00742641" w:rsidP="00742641">
      <w:pPr>
        <w:pStyle w:val="Zkladntext"/>
        <w:numPr>
          <w:ilvl w:val="0"/>
          <w:numId w:val="18"/>
        </w:numPr>
        <w:spacing w:after="0"/>
        <w:jc w:val="both"/>
        <w:rPr>
          <w:rFonts w:ascii="Arial" w:hAnsi="Arial" w:cs="Arial"/>
          <w:sz w:val="20"/>
        </w:rPr>
      </w:pPr>
      <w:r w:rsidRPr="00742641">
        <w:rPr>
          <w:rFonts w:ascii="Arial" w:hAnsi="Arial" w:cs="Arial"/>
          <w:sz w:val="20"/>
        </w:rPr>
        <w:t>Ostrahu provádí pracovník ostrahy, v době dovolených a nemoci určený náhradník, který je seznámen se situací a proškolen k ostraze objektu. Recepční službu vykonávají 2–3 pracovnice/pracovníci, jenž se střídají ve směnách.</w:t>
      </w:r>
    </w:p>
    <w:p w14:paraId="4BD59339" w14:textId="77777777" w:rsidR="00742641" w:rsidRPr="00742641" w:rsidRDefault="00742641" w:rsidP="00742641">
      <w:pPr>
        <w:pStyle w:val="Zkladntext"/>
        <w:ind w:left="360"/>
        <w:jc w:val="both"/>
        <w:rPr>
          <w:rFonts w:ascii="Arial" w:hAnsi="Arial" w:cs="Arial"/>
          <w:sz w:val="20"/>
        </w:rPr>
      </w:pPr>
    </w:p>
    <w:p w14:paraId="5B7DD895" w14:textId="77777777" w:rsidR="00742641" w:rsidRPr="00742641" w:rsidRDefault="00742641" w:rsidP="00742641">
      <w:pPr>
        <w:pStyle w:val="Zkladntext"/>
        <w:numPr>
          <w:ilvl w:val="0"/>
          <w:numId w:val="18"/>
        </w:numPr>
        <w:spacing w:after="0"/>
        <w:jc w:val="both"/>
        <w:rPr>
          <w:rFonts w:ascii="Arial" w:hAnsi="Arial" w:cs="Arial"/>
          <w:sz w:val="20"/>
        </w:rPr>
      </w:pPr>
      <w:r w:rsidRPr="00742641">
        <w:rPr>
          <w:rFonts w:ascii="Arial" w:hAnsi="Arial" w:cs="Arial"/>
          <w:sz w:val="20"/>
        </w:rPr>
        <w:t>Pracovník ostrahy určený k ostraze objektu provádí:</w:t>
      </w:r>
    </w:p>
    <w:p w14:paraId="05EAB508" w14:textId="77777777" w:rsidR="00742641" w:rsidRPr="00742641" w:rsidRDefault="00742641" w:rsidP="00742641">
      <w:pPr>
        <w:pStyle w:val="Zkladntext"/>
        <w:ind w:left="720"/>
        <w:jc w:val="both"/>
        <w:rPr>
          <w:rFonts w:ascii="Arial" w:hAnsi="Arial" w:cs="Arial"/>
          <w:sz w:val="20"/>
        </w:rPr>
      </w:pPr>
    </w:p>
    <w:p w14:paraId="182FB2C6" w14:textId="77777777" w:rsidR="00742641" w:rsidRPr="00742641" w:rsidRDefault="00742641" w:rsidP="00742641">
      <w:pPr>
        <w:numPr>
          <w:ilvl w:val="0"/>
          <w:numId w:val="19"/>
        </w:numPr>
        <w:tabs>
          <w:tab w:val="clear" w:pos="720"/>
        </w:tabs>
        <w:ind w:left="1134"/>
        <w:jc w:val="both"/>
        <w:rPr>
          <w:rFonts w:ascii="Arial" w:hAnsi="Arial" w:cs="Arial"/>
          <w:sz w:val="20"/>
        </w:rPr>
      </w:pPr>
      <w:r w:rsidRPr="00742641">
        <w:rPr>
          <w:rFonts w:ascii="Arial" w:hAnsi="Arial" w:cs="Arial"/>
          <w:sz w:val="20"/>
        </w:rPr>
        <w:t>služby podle platných směrnic</w:t>
      </w:r>
    </w:p>
    <w:p w14:paraId="78EA189D" w14:textId="77777777" w:rsidR="00742641" w:rsidRPr="00742641" w:rsidRDefault="00742641" w:rsidP="00742641">
      <w:pPr>
        <w:numPr>
          <w:ilvl w:val="0"/>
          <w:numId w:val="19"/>
        </w:numPr>
        <w:tabs>
          <w:tab w:val="clear" w:pos="720"/>
          <w:tab w:val="left" w:pos="284"/>
        </w:tabs>
        <w:ind w:left="1134"/>
        <w:jc w:val="both"/>
        <w:rPr>
          <w:rFonts w:ascii="Arial" w:hAnsi="Arial" w:cs="Arial"/>
          <w:sz w:val="20"/>
        </w:rPr>
      </w:pPr>
      <w:r w:rsidRPr="00742641">
        <w:rPr>
          <w:rFonts w:ascii="Arial" w:hAnsi="Arial" w:cs="Arial"/>
          <w:sz w:val="20"/>
        </w:rPr>
        <w:t xml:space="preserve">předkládá do 27. dne v měsíci výkaz služeb za uvedený měsíc </w:t>
      </w:r>
    </w:p>
    <w:p w14:paraId="47BF3233" w14:textId="77777777" w:rsidR="00742641" w:rsidRPr="00742641" w:rsidRDefault="00742641" w:rsidP="00742641">
      <w:pPr>
        <w:numPr>
          <w:ilvl w:val="0"/>
          <w:numId w:val="19"/>
        </w:numPr>
        <w:tabs>
          <w:tab w:val="clear" w:pos="720"/>
        </w:tabs>
        <w:ind w:left="1134"/>
        <w:jc w:val="both"/>
        <w:rPr>
          <w:rFonts w:ascii="Arial" w:hAnsi="Arial" w:cs="Arial"/>
          <w:sz w:val="20"/>
        </w:rPr>
      </w:pPr>
      <w:r w:rsidRPr="00742641">
        <w:rPr>
          <w:rFonts w:ascii="Arial" w:hAnsi="Arial" w:cs="Arial"/>
          <w:sz w:val="20"/>
        </w:rPr>
        <w:t xml:space="preserve">spolupracuje s pověřenou osobou určenou na objektu </w:t>
      </w:r>
    </w:p>
    <w:p w14:paraId="0CF5AF6A" w14:textId="77777777" w:rsidR="00742641" w:rsidRPr="00742641" w:rsidRDefault="00742641" w:rsidP="00742641">
      <w:pPr>
        <w:tabs>
          <w:tab w:val="left" w:pos="426"/>
        </w:tabs>
        <w:ind w:left="360"/>
        <w:jc w:val="both"/>
        <w:rPr>
          <w:rFonts w:ascii="Arial" w:hAnsi="Arial" w:cs="Arial"/>
          <w:sz w:val="20"/>
        </w:rPr>
      </w:pPr>
    </w:p>
    <w:p w14:paraId="485723AA" w14:textId="77777777" w:rsidR="00742641" w:rsidRPr="00742641" w:rsidRDefault="00742641" w:rsidP="00742641">
      <w:pPr>
        <w:numPr>
          <w:ilvl w:val="0"/>
          <w:numId w:val="18"/>
        </w:numPr>
        <w:jc w:val="both"/>
        <w:rPr>
          <w:rFonts w:ascii="Arial" w:hAnsi="Arial" w:cs="Arial"/>
          <w:sz w:val="20"/>
        </w:rPr>
      </w:pPr>
      <w:r w:rsidRPr="00742641">
        <w:rPr>
          <w:rFonts w:ascii="Arial" w:hAnsi="Arial" w:cs="Arial"/>
          <w:sz w:val="20"/>
        </w:rPr>
        <w:t>Pracovník dodavatele se při výkonu služby řídí obecně platnými právními předpisy, touto směrnicí, požární poplachovou směrnicí, protipožárním plánem, pokyny odpovědných pracovníků objednatele a vedoucích pracovníků dodavatele směřujících k naplnění uzavřené smlouvy, nebo upřesnění krátkodobých úkolů v ostraze mimo rámec této směrnice.</w:t>
      </w:r>
    </w:p>
    <w:p w14:paraId="52000666" w14:textId="77777777" w:rsidR="00742641" w:rsidRPr="00742641" w:rsidRDefault="00742641" w:rsidP="00742641">
      <w:pPr>
        <w:ind w:left="360"/>
        <w:jc w:val="both"/>
        <w:rPr>
          <w:rFonts w:ascii="Arial" w:hAnsi="Arial" w:cs="Arial"/>
          <w:sz w:val="20"/>
        </w:rPr>
      </w:pPr>
    </w:p>
    <w:p w14:paraId="6602687E" w14:textId="77777777" w:rsidR="00742641" w:rsidRPr="00742641" w:rsidRDefault="00742641" w:rsidP="00742641">
      <w:pPr>
        <w:numPr>
          <w:ilvl w:val="0"/>
          <w:numId w:val="18"/>
        </w:numPr>
        <w:jc w:val="both"/>
        <w:rPr>
          <w:rFonts w:ascii="Arial" w:hAnsi="Arial" w:cs="Arial"/>
          <w:sz w:val="20"/>
        </w:rPr>
      </w:pPr>
      <w:r w:rsidRPr="00742641">
        <w:rPr>
          <w:rFonts w:ascii="Arial" w:hAnsi="Arial" w:cs="Arial"/>
          <w:sz w:val="20"/>
        </w:rPr>
        <w:t>Výkon služby provádí pracovník ostrahy v civilním oděvu, řádně upraven.</w:t>
      </w:r>
    </w:p>
    <w:p w14:paraId="056FAA21" w14:textId="77777777" w:rsidR="00742641" w:rsidRPr="00742641" w:rsidRDefault="00742641" w:rsidP="00742641">
      <w:pPr>
        <w:jc w:val="both"/>
        <w:rPr>
          <w:rFonts w:ascii="Arial" w:hAnsi="Arial" w:cs="Arial"/>
          <w:sz w:val="20"/>
        </w:rPr>
      </w:pPr>
    </w:p>
    <w:p w14:paraId="27DE6D3C" w14:textId="77777777" w:rsidR="00742641" w:rsidRPr="00742641" w:rsidRDefault="00742641" w:rsidP="00742641">
      <w:pPr>
        <w:numPr>
          <w:ilvl w:val="0"/>
          <w:numId w:val="18"/>
        </w:numPr>
        <w:jc w:val="both"/>
        <w:rPr>
          <w:rFonts w:ascii="Arial" w:hAnsi="Arial" w:cs="Arial"/>
          <w:sz w:val="20"/>
        </w:rPr>
      </w:pPr>
      <w:r w:rsidRPr="00742641">
        <w:rPr>
          <w:rFonts w:ascii="Arial" w:hAnsi="Arial" w:cs="Arial"/>
          <w:sz w:val="20"/>
        </w:rPr>
        <w:t>Pracovníkům dodavatele je v průběhu služby zakázáno:</w:t>
      </w:r>
    </w:p>
    <w:p w14:paraId="1B1167F2" w14:textId="77777777" w:rsidR="00742641" w:rsidRPr="00742641" w:rsidRDefault="00742641" w:rsidP="00742641">
      <w:pPr>
        <w:ind w:left="720"/>
        <w:jc w:val="both"/>
        <w:rPr>
          <w:rFonts w:ascii="Arial" w:hAnsi="Arial" w:cs="Arial"/>
          <w:sz w:val="20"/>
        </w:rPr>
      </w:pPr>
    </w:p>
    <w:p w14:paraId="05CD7DE4" w14:textId="77777777" w:rsidR="00742641" w:rsidRPr="00742641" w:rsidRDefault="00742641" w:rsidP="00742641">
      <w:pPr>
        <w:numPr>
          <w:ilvl w:val="0"/>
          <w:numId w:val="19"/>
        </w:numPr>
        <w:tabs>
          <w:tab w:val="clear" w:pos="720"/>
        </w:tabs>
        <w:ind w:left="1134"/>
        <w:jc w:val="both"/>
        <w:rPr>
          <w:rFonts w:ascii="Arial" w:hAnsi="Arial" w:cs="Arial"/>
          <w:sz w:val="20"/>
        </w:rPr>
      </w:pPr>
      <w:r w:rsidRPr="00742641">
        <w:rPr>
          <w:rFonts w:ascii="Arial" w:hAnsi="Arial" w:cs="Arial"/>
          <w:sz w:val="20"/>
        </w:rPr>
        <w:t>opustit střežený objekt</w:t>
      </w:r>
    </w:p>
    <w:p w14:paraId="3763588A" w14:textId="77777777" w:rsidR="00742641" w:rsidRPr="00742641" w:rsidRDefault="00742641" w:rsidP="00742641">
      <w:pPr>
        <w:numPr>
          <w:ilvl w:val="0"/>
          <w:numId w:val="19"/>
        </w:numPr>
        <w:tabs>
          <w:tab w:val="clear" w:pos="720"/>
        </w:tabs>
        <w:ind w:left="1134"/>
        <w:jc w:val="both"/>
        <w:rPr>
          <w:rFonts w:ascii="Arial" w:hAnsi="Arial" w:cs="Arial"/>
          <w:sz w:val="20"/>
        </w:rPr>
      </w:pPr>
      <w:r w:rsidRPr="00742641">
        <w:rPr>
          <w:rFonts w:ascii="Arial" w:hAnsi="Arial" w:cs="Arial"/>
          <w:sz w:val="20"/>
        </w:rPr>
        <w:t>požívat alkoholické nápoje, omamné látky, drogy nebo vykonávat službu pod jejich vlivem</w:t>
      </w:r>
    </w:p>
    <w:p w14:paraId="79486F42" w14:textId="77777777" w:rsidR="00742641" w:rsidRPr="00742641" w:rsidRDefault="00742641" w:rsidP="00742641">
      <w:pPr>
        <w:numPr>
          <w:ilvl w:val="0"/>
          <w:numId w:val="19"/>
        </w:numPr>
        <w:tabs>
          <w:tab w:val="clear" w:pos="720"/>
        </w:tabs>
        <w:ind w:left="1134"/>
        <w:jc w:val="both"/>
        <w:rPr>
          <w:rFonts w:ascii="Arial" w:hAnsi="Arial" w:cs="Arial"/>
          <w:sz w:val="20"/>
        </w:rPr>
      </w:pPr>
      <w:r w:rsidRPr="00742641">
        <w:rPr>
          <w:rFonts w:ascii="Arial" w:hAnsi="Arial" w:cs="Arial"/>
          <w:sz w:val="20"/>
        </w:rPr>
        <w:t>sledovat v době služby televizi či webové stránky</w:t>
      </w:r>
    </w:p>
    <w:p w14:paraId="6AE141F7" w14:textId="77777777" w:rsidR="00742641" w:rsidRPr="00742641" w:rsidRDefault="00742641" w:rsidP="00742641">
      <w:pPr>
        <w:numPr>
          <w:ilvl w:val="0"/>
          <w:numId w:val="19"/>
        </w:numPr>
        <w:tabs>
          <w:tab w:val="clear" w:pos="720"/>
        </w:tabs>
        <w:ind w:left="1134"/>
        <w:jc w:val="both"/>
        <w:rPr>
          <w:rFonts w:ascii="Arial" w:hAnsi="Arial" w:cs="Arial"/>
          <w:sz w:val="20"/>
        </w:rPr>
      </w:pPr>
      <w:r w:rsidRPr="00742641">
        <w:rPr>
          <w:rFonts w:ascii="Arial" w:hAnsi="Arial" w:cs="Arial"/>
          <w:sz w:val="20"/>
        </w:rPr>
        <w:t>spát</w:t>
      </w:r>
    </w:p>
    <w:p w14:paraId="5EAC9ED5" w14:textId="77777777" w:rsidR="00742641" w:rsidRPr="00742641" w:rsidRDefault="00742641" w:rsidP="00742641">
      <w:pPr>
        <w:numPr>
          <w:ilvl w:val="0"/>
          <w:numId w:val="19"/>
        </w:numPr>
        <w:tabs>
          <w:tab w:val="clear" w:pos="720"/>
        </w:tabs>
        <w:ind w:left="1134"/>
        <w:jc w:val="both"/>
        <w:rPr>
          <w:rFonts w:ascii="Arial" w:hAnsi="Arial" w:cs="Arial"/>
          <w:sz w:val="20"/>
        </w:rPr>
      </w:pPr>
      <w:r w:rsidRPr="00742641">
        <w:rPr>
          <w:rFonts w:ascii="Arial" w:hAnsi="Arial" w:cs="Arial"/>
          <w:sz w:val="20"/>
        </w:rPr>
        <w:t>umožňovat páchání trestné činnosti, přijímat úplatky</w:t>
      </w:r>
    </w:p>
    <w:p w14:paraId="1F564632" w14:textId="77777777" w:rsidR="00742641" w:rsidRPr="00742641" w:rsidRDefault="00742641" w:rsidP="00742641">
      <w:pPr>
        <w:numPr>
          <w:ilvl w:val="0"/>
          <w:numId w:val="19"/>
        </w:numPr>
        <w:tabs>
          <w:tab w:val="clear" w:pos="720"/>
        </w:tabs>
        <w:ind w:left="1134"/>
        <w:jc w:val="both"/>
        <w:rPr>
          <w:rFonts w:ascii="Arial" w:hAnsi="Arial" w:cs="Arial"/>
          <w:sz w:val="20"/>
        </w:rPr>
      </w:pPr>
      <w:r w:rsidRPr="00742641">
        <w:rPr>
          <w:rFonts w:ascii="Arial" w:hAnsi="Arial" w:cs="Arial"/>
          <w:sz w:val="20"/>
        </w:rPr>
        <w:t xml:space="preserve">zneužívat telefonní stanice pro soukromé účely </w:t>
      </w:r>
    </w:p>
    <w:p w14:paraId="4BCFA675" w14:textId="77777777" w:rsidR="00742641" w:rsidRPr="00742641" w:rsidRDefault="00742641" w:rsidP="00742641">
      <w:pPr>
        <w:numPr>
          <w:ilvl w:val="0"/>
          <w:numId w:val="19"/>
        </w:numPr>
        <w:tabs>
          <w:tab w:val="clear" w:pos="720"/>
        </w:tabs>
        <w:ind w:left="1134"/>
        <w:jc w:val="both"/>
        <w:rPr>
          <w:rFonts w:ascii="Arial" w:hAnsi="Arial" w:cs="Arial"/>
          <w:sz w:val="20"/>
        </w:rPr>
      </w:pPr>
      <w:r w:rsidRPr="00742641">
        <w:rPr>
          <w:rFonts w:ascii="Arial" w:hAnsi="Arial" w:cs="Arial"/>
          <w:sz w:val="20"/>
        </w:rPr>
        <w:lastRenderedPageBreak/>
        <w:t>chovat se vulgárně vůči svému okolí</w:t>
      </w:r>
    </w:p>
    <w:p w14:paraId="7831BC7A" w14:textId="77777777" w:rsidR="00742641" w:rsidRPr="00742641" w:rsidRDefault="00742641" w:rsidP="00742641">
      <w:pPr>
        <w:pStyle w:val="Zkladntext"/>
        <w:tabs>
          <w:tab w:val="left" w:pos="284"/>
        </w:tabs>
        <w:jc w:val="both"/>
        <w:rPr>
          <w:rFonts w:ascii="Arial" w:hAnsi="Arial" w:cs="Arial"/>
          <w:sz w:val="20"/>
        </w:rPr>
      </w:pPr>
    </w:p>
    <w:p w14:paraId="27189CB1" w14:textId="77777777" w:rsidR="00742641" w:rsidRPr="00742641" w:rsidRDefault="00742641" w:rsidP="00742641">
      <w:pPr>
        <w:pStyle w:val="Zkladntext"/>
        <w:ind w:left="567"/>
        <w:jc w:val="both"/>
        <w:rPr>
          <w:rFonts w:ascii="Arial" w:hAnsi="Arial" w:cs="Arial"/>
          <w:b/>
          <w:bCs/>
          <w:iCs/>
          <w:sz w:val="20"/>
        </w:rPr>
      </w:pPr>
      <w:r w:rsidRPr="00742641">
        <w:rPr>
          <w:rFonts w:ascii="Arial" w:hAnsi="Arial" w:cs="Arial"/>
          <w:b/>
          <w:bCs/>
          <w:i/>
          <w:iCs/>
          <w:sz w:val="20"/>
        </w:rPr>
        <w:tab/>
      </w:r>
      <w:r w:rsidRPr="00742641">
        <w:rPr>
          <w:rFonts w:ascii="Arial" w:hAnsi="Arial" w:cs="Arial"/>
          <w:b/>
          <w:bCs/>
          <w:iCs/>
          <w:sz w:val="20"/>
        </w:rPr>
        <w:t>Uvedené skutečnosti se považují za zvlášť hrubé porušení pracovních povinností.</w:t>
      </w:r>
    </w:p>
    <w:p w14:paraId="763FFC41" w14:textId="77777777" w:rsidR="00742641" w:rsidRPr="00742641" w:rsidRDefault="00742641" w:rsidP="00742641">
      <w:pPr>
        <w:ind w:left="360"/>
        <w:jc w:val="both"/>
        <w:rPr>
          <w:rFonts w:ascii="Arial" w:hAnsi="Arial" w:cs="Arial"/>
          <w:sz w:val="20"/>
        </w:rPr>
      </w:pPr>
    </w:p>
    <w:p w14:paraId="67A0F877" w14:textId="4E2E83EA" w:rsidR="00742641" w:rsidRPr="00742641" w:rsidRDefault="00742641" w:rsidP="00742641">
      <w:pPr>
        <w:pStyle w:val="Zkladntext2"/>
        <w:numPr>
          <w:ilvl w:val="0"/>
          <w:numId w:val="18"/>
        </w:numPr>
        <w:spacing w:after="0" w:line="240" w:lineRule="auto"/>
        <w:jc w:val="both"/>
        <w:rPr>
          <w:rFonts w:ascii="Arial" w:hAnsi="Arial" w:cs="Arial"/>
          <w:sz w:val="20"/>
          <w:szCs w:val="20"/>
        </w:rPr>
      </w:pPr>
      <w:r w:rsidRPr="00742641">
        <w:rPr>
          <w:rFonts w:ascii="Arial" w:hAnsi="Arial" w:cs="Arial"/>
          <w:sz w:val="20"/>
          <w:szCs w:val="20"/>
        </w:rPr>
        <w:t>Pracovník dodavatele odpovídá zaměstnavateli (dodavateli) za škodu, kterou způsobil zaviněným porušením pracovních povinností nebo v přímé souvislosti s nimi. Pracovník ostrahy odpovídá rovněž za škodu, kterou zaviněním způsobil na majetku objednatele svěřeného mu k plnění úkolů recepce a ostrahy.</w:t>
      </w:r>
    </w:p>
    <w:p w14:paraId="213451A1" w14:textId="77777777" w:rsidR="00742641" w:rsidRPr="00742641" w:rsidRDefault="00742641" w:rsidP="00742641">
      <w:pPr>
        <w:pStyle w:val="Zkladntext2"/>
        <w:spacing w:after="0" w:line="240" w:lineRule="auto"/>
        <w:ind w:left="720"/>
        <w:jc w:val="both"/>
        <w:rPr>
          <w:rFonts w:ascii="Arial" w:hAnsi="Arial" w:cs="Arial"/>
          <w:sz w:val="20"/>
          <w:szCs w:val="20"/>
        </w:rPr>
      </w:pPr>
    </w:p>
    <w:p w14:paraId="72A60110" w14:textId="77777777" w:rsidR="00742641" w:rsidRPr="00742641" w:rsidRDefault="00742641" w:rsidP="00742641">
      <w:pPr>
        <w:pStyle w:val="Zkladntext2"/>
        <w:spacing w:after="0" w:line="240" w:lineRule="auto"/>
        <w:ind w:left="720"/>
        <w:jc w:val="both"/>
        <w:rPr>
          <w:rFonts w:ascii="Arial" w:hAnsi="Arial" w:cs="Arial"/>
          <w:sz w:val="20"/>
          <w:szCs w:val="20"/>
        </w:rPr>
      </w:pPr>
    </w:p>
    <w:p w14:paraId="0AD1C2B9" w14:textId="77777777" w:rsidR="00742641" w:rsidRPr="00742641" w:rsidRDefault="00742641" w:rsidP="00742641">
      <w:pPr>
        <w:pStyle w:val="Zkladntext2"/>
        <w:spacing w:after="0" w:line="240" w:lineRule="auto"/>
        <w:ind w:left="720"/>
        <w:jc w:val="both"/>
        <w:rPr>
          <w:rFonts w:ascii="Arial" w:hAnsi="Arial" w:cs="Arial"/>
          <w:sz w:val="20"/>
          <w:szCs w:val="20"/>
        </w:rPr>
      </w:pPr>
    </w:p>
    <w:p w14:paraId="0F7C53C3" w14:textId="77777777" w:rsidR="00742641" w:rsidRPr="00742641" w:rsidRDefault="00742641" w:rsidP="00742641">
      <w:pPr>
        <w:pStyle w:val="Zkladntext2"/>
        <w:spacing w:after="0" w:line="240" w:lineRule="auto"/>
        <w:ind w:left="720"/>
        <w:jc w:val="both"/>
        <w:rPr>
          <w:rFonts w:ascii="Arial" w:hAnsi="Arial" w:cs="Arial"/>
          <w:sz w:val="20"/>
          <w:szCs w:val="20"/>
        </w:rPr>
      </w:pPr>
    </w:p>
    <w:p w14:paraId="2568ED0F" w14:textId="27700F1E" w:rsidR="00742641" w:rsidRPr="00742641" w:rsidRDefault="00742641" w:rsidP="00742641">
      <w:pPr>
        <w:pStyle w:val="Nadpis4"/>
        <w:jc w:val="both"/>
        <w:rPr>
          <w:rFonts w:cs="Arial"/>
          <w:bCs/>
          <w:sz w:val="20"/>
        </w:rPr>
      </w:pPr>
      <w:r w:rsidRPr="00742641">
        <w:rPr>
          <w:rFonts w:cs="Arial"/>
          <w:bCs/>
          <w:sz w:val="20"/>
        </w:rPr>
        <w:t>ZVLÁŠTNÍ ČÁST</w:t>
      </w:r>
    </w:p>
    <w:p w14:paraId="455B2DA5" w14:textId="77777777" w:rsidR="00742641" w:rsidRPr="00742641" w:rsidRDefault="00742641" w:rsidP="00742641">
      <w:pPr>
        <w:rPr>
          <w:rFonts w:ascii="Arial" w:hAnsi="Arial" w:cs="Arial"/>
          <w:sz w:val="20"/>
        </w:rPr>
      </w:pPr>
    </w:p>
    <w:p w14:paraId="55F2DA92" w14:textId="77777777" w:rsidR="00742641" w:rsidRPr="00742641" w:rsidRDefault="00742641" w:rsidP="00742641">
      <w:pPr>
        <w:ind w:left="360"/>
        <w:jc w:val="both"/>
        <w:rPr>
          <w:rFonts w:ascii="Arial" w:hAnsi="Arial" w:cs="Arial"/>
          <w:sz w:val="20"/>
        </w:rPr>
      </w:pPr>
    </w:p>
    <w:p w14:paraId="60B805C1" w14:textId="77777777" w:rsidR="00742641" w:rsidRPr="00742641" w:rsidRDefault="00742641" w:rsidP="00742641">
      <w:pPr>
        <w:ind w:left="360"/>
        <w:jc w:val="both"/>
        <w:rPr>
          <w:rFonts w:ascii="Arial" w:hAnsi="Arial" w:cs="Arial"/>
          <w:b/>
          <w:sz w:val="20"/>
        </w:rPr>
      </w:pPr>
      <w:r w:rsidRPr="00742641">
        <w:rPr>
          <w:rFonts w:ascii="Arial" w:hAnsi="Arial" w:cs="Arial"/>
          <w:b/>
          <w:sz w:val="20"/>
        </w:rPr>
        <w:t>Vlastní výkon služby:</w:t>
      </w:r>
    </w:p>
    <w:p w14:paraId="0EC19A7A" w14:textId="77777777" w:rsidR="00742641" w:rsidRPr="00742641" w:rsidRDefault="00742641" w:rsidP="00742641">
      <w:pPr>
        <w:ind w:left="360"/>
        <w:jc w:val="both"/>
        <w:rPr>
          <w:rFonts w:ascii="Arial" w:hAnsi="Arial" w:cs="Arial"/>
          <w:b/>
          <w:sz w:val="20"/>
        </w:rPr>
      </w:pPr>
    </w:p>
    <w:p w14:paraId="344FFA3C" w14:textId="77777777" w:rsidR="00742641" w:rsidRPr="00742641" w:rsidRDefault="00742641" w:rsidP="00742641">
      <w:pPr>
        <w:ind w:left="360"/>
        <w:jc w:val="both"/>
        <w:rPr>
          <w:rFonts w:ascii="Arial" w:hAnsi="Arial" w:cs="Arial"/>
          <w:b/>
          <w:sz w:val="20"/>
        </w:rPr>
      </w:pPr>
      <w:r w:rsidRPr="00742641">
        <w:rPr>
          <w:rFonts w:ascii="Arial" w:hAnsi="Arial" w:cs="Arial"/>
          <w:b/>
          <w:sz w:val="20"/>
        </w:rPr>
        <w:t xml:space="preserve"> a) Výkon recepční služby</w:t>
      </w:r>
    </w:p>
    <w:p w14:paraId="7B3FA74F" w14:textId="77777777" w:rsidR="00742641" w:rsidRPr="00742641" w:rsidRDefault="00742641" w:rsidP="00742641">
      <w:pPr>
        <w:jc w:val="both"/>
        <w:rPr>
          <w:rFonts w:ascii="Arial" w:hAnsi="Arial" w:cs="Arial"/>
          <w:sz w:val="20"/>
        </w:rPr>
      </w:pPr>
      <w:r w:rsidRPr="00742641">
        <w:rPr>
          <w:rFonts w:ascii="Arial" w:hAnsi="Arial" w:cs="Arial"/>
          <w:sz w:val="20"/>
        </w:rPr>
        <w:t xml:space="preserve">           </w:t>
      </w:r>
    </w:p>
    <w:p w14:paraId="540287E5" w14:textId="77777777" w:rsidR="00742641" w:rsidRPr="00742641" w:rsidRDefault="00742641" w:rsidP="00742641">
      <w:pPr>
        <w:ind w:left="720"/>
        <w:jc w:val="both"/>
        <w:rPr>
          <w:rFonts w:ascii="Arial" w:hAnsi="Arial" w:cs="Arial"/>
          <w:sz w:val="20"/>
        </w:rPr>
      </w:pPr>
      <w:r w:rsidRPr="00742641">
        <w:rPr>
          <w:rFonts w:ascii="Arial" w:hAnsi="Arial" w:cs="Arial"/>
          <w:sz w:val="20"/>
        </w:rPr>
        <w:t>- Obsluhuje telefonní ústřednu</w:t>
      </w:r>
    </w:p>
    <w:p w14:paraId="00244253" w14:textId="77777777" w:rsidR="00742641" w:rsidRPr="00742641" w:rsidRDefault="00742641" w:rsidP="00742641">
      <w:pPr>
        <w:ind w:left="720"/>
        <w:jc w:val="both"/>
        <w:rPr>
          <w:rFonts w:ascii="Arial" w:hAnsi="Arial" w:cs="Arial"/>
          <w:sz w:val="20"/>
        </w:rPr>
      </w:pPr>
      <w:r w:rsidRPr="00742641">
        <w:rPr>
          <w:rFonts w:ascii="Arial" w:hAnsi="Arial" w:cs="Arial"/>
          <w:sz w:val="20"/>
        </w:rPr>
        <w:t>- Koordinuje požadavky pro úklidovou službu, dohlíží na kvalitu úklidu ve vstupní</w:t>
      </w:r>
    </w:p>
    <w:p w14:paraId="0A110D5F" w14:textId="77777777" w:rsidR="00742641" w:rsidRPr="00742641" w:rsidRDefault="00742641" w:rsidP="00742641">
      <w:pPr>
        <w:ind w:left="851"/>
        <w:jc w:val="both"/>
        <w:rPr>
          <w:rFonts w:ascii="Arial" w:hAnsi="Arial" w:cs="Arial"/>
          <w:sz w:val="20"/>
        </w:rPr>
      </w:pPr>
      <w:r w:rsidRPr="00742641">
        <w:rPr>
          <w:rFonts w:ascii="Arial" w:hAnsi="Arial" w:cs="Arial"/>
          <w:sz w:val="20"/>
        </w:rPr>
        <w:t>hale a přilehlých prostorách</w:t>
      </w:r>
    </w:p>
    <w:p w14:paraId="4B3AB73A" w14:textId="77777777" w:rsidR="00742641" w:rsidRPr="00742641" w:rsidRDefault="00742641" w:rsidP="00742641">
      <w:pPr>
        <w:ind w:left="720"/>
        <w:jc w:val="both"/>
        <w:rPr>
          <w:rFonts w:ascii="Arial" w:hAnsi="Arial" w:cs="Arial"/>
          <w:sz w:val="20"/>
        </w:rPr>
      </w:pPr>
      <w:r w:rsidRPr="00742641">
        <w:rPr>
          <w:rFonts w:ascii="Arial" w:hAnsi="Arial" w:cs="Arial"/>
          <w:sz w:val="20"/>
        </w:rPr>
        <w:t>- Přijímá poštovní a balíkové zásilky a odebírá novinové zásilky</w:t>
      </w:r>
    </w:p>
    <w:p w14:paraId="2693F964" w14:textId="77777777" w:rsidR="00742641" w:rsidRPr="00742641" w:rsidRDefault="00742641" w:rsidP="00742641">
      <w:pPr>
        <w:ind w:left="720"/>
        <w:jc w:val="both"/>
        <w:rPr>
          <w:rFonts w:ascii="Arial" w:hAnsi="Arial" w:cs="Arial"/>
          <w:sz w:val="20"/>
        </w:rPr>
      </w:pPr>
      <w:r w:rsidRPr="00742641">
        <w:rPr>
          <w:rFonts w:ascii="Arial" w:hAnsi="Arial" w:cs="Arial"/>
          <w:sz w:val="20"/>
        </w:rPr>
        <w:t xml:space="preserve">- Podává informace v recepci </w:t>
      </w:r>
    </w:p>
    <w:p w14:paraId="15D326E8" w14:textId="77777777" w:rsidR="00742641" w:rsidRPr="00742641" w:rsidRDefault="00742641" w:rsidP="00742641">
      <w:pPr>
        <w:ind w:left="720"/>
        <w:jc w:val="both"/>
        <w:rPr>
          <w:rFonts w:ascii="Arial" w:hAnsi="Arial" w:cs="Arial"/>
          <w:sz w:val="20"/>
        </w:rPr>
      </w:pPr>
      <w:r w:rsidRPr="00742641">
        <w:rPr>
          <w:rFonts w:ascii="Arial" w:hAnsi="Arial" w:cs="Arial"/>
          <w:sz w:val="20"/>
        </w:rPr>
        <w:t>- Recepce je kontaktní místo pro nahlašování poruch a mimořádných událostí</w:t>
      </w:r>
    </w:p>
    <w:p w14:paraId="608840E3" w14:textId="77777777" w:rsidR="00742641" w:rsidRPr="00742641" w:rsidRDefault="00742641" w:rsidP="00742641">
      <w:pPr>
        <w:ind w:left="720"/>
        <w:jc w:val="both"/>
        <w:rPr>
          <w:rFonts w:ascii="Arial" w:hAnsi="Arial" w:cs="Arial"/>
          <w:sz w:val="20"/>
        </w:rPr>
      </w:pPr>
      <w:r w:rsidRPr="00742641">
        <w:rPr>
          <w:rFonts w:ascii="Arial" w:hAnsi="Arial" w:cs="Arial"/>
          <w:sz w:val="20"/>
        </w:rPr>
        <w:t>- Recepce je kontaktní a ohlašovací místo pro případ požárů či jiného veřejného ohrožení</w:t>
      </w:r>
    </w:p>
    <w:p w14:paraId="662E1D8D" w14:textId="77777777" w:rsidR="00742641" w:rsidRPr="00742641" w:rsidRDefault="00742641" w:rsidP="00742641">
      <w:pPr>
        <w:ind w:left="720"/>
        <w:jc w:val="both"/>
        <w:rPr>
          <w:rFonts w:ascii="Arial" w:hAnsi="Arial" w:cs="Arial"/>
          <w:sz w:val="20"/>
        </w:rPr>
      </w:pPr>
      <w:r w:rsidRPr="00742641">
        <w:rPr>
          <w:rFonts w:ascii="Arial" w:hAnsi="Arial" w:cs="Arial"/>
          <w:sz w:val="20"/>
        </w:rPr>
        <w:t>- Recepční obsluhuje ústřednu EPS</w:t>
      </w:r>
    </w:p>
    <w:p w14:paraId="1230A94E" w14:textId="77777777" w:rsidR="00742641" w:rsidRPr="00742641" w:rsidRDefault="00742641" w:rsidP="00742641">
      <w:pPr>
        <w:ind w:left="720"/>
        <w:jc w:val="both"/>
        <w:rPr>
          <w:rFonts w:ascii="Arial" w:hAnsi="Arial" w:cs="Arial"/>
          <w:sz w:val="20"/>
        </w:rPr>
      </w:pPr>
      <w:r w:rsidRPr="00742641">
        <w:rPr>
          <w:rFonts w:ascii="Arial" w:hAnsi="Arial" w:cs="Arial"/>
          <w:sz w:val="20"/>
        </w:rPr>
        <w:t>- Pracovníci recepce vedou evidenci ztrát a nálezů, včetně uschování nalezených věcí</w:t>
      </w:r>
    </w:p>
    <w:p w14:paraId="6FDBCB35" w14:textId="77777777" w:rsidR="00742641" w:rsidRPr="00742641" w:rsidRDefault="00742641" w:rsidP="00742641">
      <w:pPr>
        <w:ind w:left="851" w:hanging="131"/>
        <w:jc w:val="both"/>
        <w:rPr>
          <w:rFonts w:ascii="Arial" w:hAnsi="Arial" w:cs="Arial"/>
          <w:sz w:val="20"/>
        </w:rPr>
      </w:pPr>
      <w:r w:rsidRPr="00742641">
        <w:rPr>
          <w:rFonts w:ascii="Arial" w:hAnsi="Arial" w:cs="Arial"/>
          <w:sz w:val="20"/>
        </w:rPr>
        <w:t>- Dohlíží na případné vkládání tiskovin a jiných materiálů v prostorách objektu a provádí jejich kontrolu</w:t>
      </w:r>
    </w:p>
    <w:p w14:paraId="5E0FA118" w14:textId="77777777" w:rsidR="00742641" w:rsidRPr="00742641" w:rsidRDefault="00742641" w:rsidP="00742641">
      <w:pPr>
        <w:ind w:left="720"/>
        <w:jc w:val="both"/>
        <w:rPr>
          <w:rFonts w:ascii="Arial" w:hAnsi="Arial" w:cs="Arial"/>
          <w:sz w:val="20"/>
        </w:rPr>
      </w:pPr>
      <w:r w:rsidRPr="00742641">
        <w:rPr>
          <w:rFonts w:ascii="Arial" w:hAnsi="Arial" w:cs="Arial"/>
          <w:sz w:val="20"/>
        </w:rPr>
        <w:t>- Vydává přístupové karty a klíče a zaznamenává vše do knihy</w:t>
      </w:r>
    </w:p>
    <w:p w14:paraId="18A404D7" w14:textId="77777777" w:rsidR="00742641" w:rsidRPr="00742641" w:rsidRDefault="00742641" w:rsidP="00742641">
      <w:pPr>
        <w:ind w:left="720"/>
        <w:jc w:val="both"/>
        <w:rPr>
          <w:rFonts w:ascii="Arial" w:hAnsi="Arial" w:cs="Arial"/>
          <w:sz w:val="20"/>
        </w:rPr>
      </w:pPr>
      <w:r w:rsidRPr="00742641">
        <w:rPr>
          <w:rFonts w:ascii="Arial" w:hAnsi="Arial" w:cs="Arial"/>
          <w:sz w:val="20"/>
        </w:rPr>
        <w:t>- Kontroluje prostory parkoviště a obsluhuje závoru</w:t>
      </w:r>
    </w:p>
    <w:p w14:paraId="675A6DE4" w14:textId="77777777" w:rsidR="00742641" w:rsidRPr="00742641" w:rsidRDefault="00742641" w:rsidP="00742641">
      <w:pPr>
        <w:ind w:left="720"/>
        <w:jc w:val="both"/>
        <w:rPr>
          <w:rFonts w:ascii="Arial" w:hAnsi="Arial" w:cs="Arial"/>
          <w:sz w:val="20"/>
        </w:rPr>
      </w:pPr>
      <w:r w:rsidRPr="00742641">
        <w:rPr>
          <w:rFonts w:ascii="Arial" w:hAnsi="Arial" w:cs="Arial"/>
          <w:sz w:val="20"/>
        </w:rPr>
        <w:t>- Monitoruje pomocí kamerového systému dění v budově a jejího okolí</w:t>
      </w:r>
    </w:p>
    <w:p w14:paraId="1336B01A" w14:textId="77777777" w:rsidR="00742641" w:rsidRPr="00742641" w:rsidRDefault="00742641" w:rsidP="00742641">
      <w:pPr>
        <w:ind w:left="720"/>
        <w:jc w:val="both"/>
        <w:rPr>
          <w:rFonts w:ascii="Arial" w:hAnsi="Arial" w:cs="Arial"/>
          <w:sz w:val="20"/>
        </w:rPr>
      </w:pPr>
      <w:r w:rsidRPr="00742641">
        <w:rPr>
          <w:rFonts w:ascii="Arial" w:hAnsi="Arial" w:cs="Arial"/>
          <w:sz w:val="20"/>
        </w:rPr>
        <w:t>- Recepce plní další úkoly zadávané odpovědnými pracovníky objednatele</w:t>
      </w:r>
    </w:p>
    <w:p w14:paraId="340E9AFB" w14:textId="77777777" w:rsidR="00742641" w:rsidRPr="00742641" w:rsidRDefault="00742641" w:rsidP="00742641">
      <w:pPr>
        <w:jc w:val="both"/>
        <w:rPr>
          <w:rFonts w:ascii="Arial" w:hAnsi="Arial" w:cs="Arial"/>
          <w:sz w:val="20"/>
        </w:rPr>
      </w:pPr>
    </w:p>
    <w:p w14:paraId="2F5C583D" w14:textId="77777777" w:rsidR="00742641" w:rsidRPr="00742641" w:rsidRDefault="00742641" w:rsidP="00742641">
      <w:pPr>
        <w:jc w:val="both"/>
        <w:rPr>
          <w:rFonts w:ascii="Arial" w:hAnsi="Arial" w:cs="Arial"/>
          <w:b/>
          <w:sz w:val="20"/>
        </w:rPr>
      </w:pPr>
      <w:r w:rsidRPr="00742641">
        <w:rPr>
          <w:rFonts w:ascii="Arial" w:hAnsi="Arial" w:cs="Arial"/>
          <w:sz w:val="20"/>
        </w:rPr>
        <w:t xml:space="preserve">       </w:t>
      </w:r>
      <w:r w:rsidRPr="00742641">
        <w:rPr>
          <w:rFonts w:ascii="Arial" w:hAnsi="Arial" w:cs="Arial"/>
          <w:b/>
          <w:sz w:val="20"/>
        </w:rPr>
        <w:t>b) Fyzická ostraha objektu:</w:t>
      </w:r>
    </w:p>
    <w:p w14:paraId="04B1F9D3" w14:textId="77777777" w:rsidR="00742641" w:rsidRPr="00742641" w:rsidRDefault="00742641" w:rsidP="00742641">
      <w:pPr>
        <w:jc w:val="both"/>
        <w:rPr>
          <w:rFonts w:ascii="Arial" w:hAnsi="Arial" w:cs="Arial"/>
          <w:sz w:val="20"/>
        </w:rPr>
      </w:pPr>
    </w:p>
    <w:p w14:paraId="3AC9C914" w14:textId="77777777" w:rsidR="00742641" w:rsidRPr="00742641" w:rsidRDefault="00742641" w:rsidP="00742641">
      <w:pPr>
        <w:jc w:val="both"/>
        <w:rPr>
          <w:rFonts w:ascii="Arial" w:hAnsi="Arial" w:cs="Arial"/>
          <w:sz w:val="20"/>
        </w:rPr>
      </w:pPr>
      <w:r w:rsidRPr="00742641">
        <w:rPr>
          <w:rFonts w:ascii="Arial" w:hAnsi="Arial" w:cs="Arial"/>
          <w:sz w:val="20"/>
        </w:rPr>
        <w:tab/>
        <w:t>- Přebírá aktuální informace o objektu od recepční služby</w:t>
      </w:r>
    </w:p>
    <w:p w14:paraId="6A33CB4C" w14:textId="77777777" w:rsidR="00742641" w:rsidRPr="00742641" w:rsidRDefault="00742641" w:rsidP="00742641">
      <w:pPr>
        <w:jc w:val="both"/>
        <w:rPr>
          <w:rFonts w:ascii="Arial" w:hAnsi="Arial" w:cs="Arial"/>
          <w:sz w:val="20"/>
        </w:rPr>
      </w:pPr>
      <w:r w:rsidRPr="00742641">
        <w:rPr>
          <w:rFonts w:ascii="Arial" w:hAnsi="Arial" w:cs="Arial"/>
          <w:sz w:val="20"/>
        </w:rPr>
        <w:tab/>
        <w:t>- Provádí důkladnou kontrolu objektu</w:t>
      </w:r>
    </w:p>
    <w:p w14:paraId="600B03F1" w14:textId="77777777" w:rsidR="00742641" w:rsidRPr="00742641" w:rsidRDefault="00742641" w:rsidP="00742641">
      <w:pPr>
        <w:jc w:val="both"/>
        <w:rPr>
          <w:rFonts w:ascii="Arial" w:hAnsi="Arial" w:cs="Arial"/>
          <w:sz w:val="20"/>
        </w:rPr>
      </w:pPr>
      <w:r w:rsidRPr="00742641">
        <w:rPr>
          <w:rFonts w:ascii="Arial" w:hAnsi="Arial" w:cs="Arial"/>
          <w:sz w:val="20"/>
        </w:rPr>
        <w:tab/>
        <w:t>- Prochází všechny místnosti v objektu</w:t>
      </w:r>
    </w:p>
    <w:p w14:paraId="21A30C85" w14:textId="77777777" w:rsidR="00742641" w:rsidRPr="00742641" w:rsidRDefault="00742641" w:rsidP="00742641">
      <w:pPr>
        <w:jc w:val="both"/>
        <w:rPr>
          <w:rFonts w:ascii="Arial" w:hAnsi="Arial" w:cs="Arial"/>
          <w:sz w:val="20"/>
        </w:rPr>
      </w:pPr>
      <w:r w:rsidRPr="00742641">
        <w:rPr>
          <w:rFonts w:ascii="Arial" w:hAnsi="Arial" w:cs="Arial"/>
          <w:sz w:val="20"/>
        </w:rPr>
        <w:tab/>
        <w:t>- Kontroluje přítomnost nežádoucích osob</w:t>
      </w:r>
    </w:p>
    <w:p w14:paraId="0724073D" w14:textId="77777777" w:rsidR="00742641" w:rsidRPr="00742641" w:rsidRDefault="00742641" w:rsidP="00742641">
      <w:pPr>
        <w:jc w:val="both"/>
        <w:rPr>
          <w:rFonts w:ascii="Arial" w:hAnsi="Arial" w:cs="Arial"/>
          <w:sz w:val="20"/>
        </w:rPr>
      </w:pPr>
      <w:r w:rsidRPr="00742641">
        <w:rPr>
          <w:rFonts w:ascii="Arial" w:hAnsi="Arial" w:cs="Arial"/>
          <w:sz w:val="20"/>
        </w:rPr>
        <w:lastRenderedPageBreak/>
        <w:tab/>
        <w:t>- Kontroluje, zda jsou uzavřena všechna okna a dveře v objektu</w:t>
      </w:r>
    </w:p>
    <w:p w14:paraId="0C365620" w14:textId="77777777" w:rsidR="00742641" w:rsidRPr="00742641" w:rsidRDefault="00742641" w:rsidP="00742641">
      <w:pPr>
        <w:jc w:val="both"/>
        <w:rPr>
          <w:rFonts w:ascii="Arial" w:hAnsi="Arial" w:cs="Arial"/>
          <w:sz w:val="20"/>
        </w:rPr>
      </w:pPr>
      <w:r w:rsidRPr="00742641">
        <w:rPr>
          <w:rFonts w:ascii="Arial" w:hAnsi="Arial" w:cs="Arial"/>
          <w:sz w:val="20"/>
        </w:rPr>
        <w:tab/>
        <w:t xml:space="preserve">- Ujistí se, že je před odchodem všude zhasnuto </w:t>
      </w:r>
    </w:p>
    <w:p w14:paraId="1B92CE7D" w14:textId="77777777" w:rsidR="00742641" w:rsidRPr="00742641" w:rsidRDefault="00742641" w:rsidP="00742641">
      <w:pPr>
        <w:jc w:val="both"/>
        <w:rPr>
          <w:rFonts w:ascii="Arial" w:hAnsi="Arial" w:cs="Arial"/>
          <w:sz w:val="20"/>
        </w:rPr>
      </w:pPr>
      <w:r w:rsidRPr="00742641">
        <w:rPr>
          <w:rFonts w:ascii="Arial" w:hAnsi="Arial" w:cs="Arial"/>
          <w:sz w:val="20"/>
        </w:rPr>
        <w:tab/>
        <w:t>- Zjišťuje případné technické závady na objektu (nesvítí žárovka, protéká záchod atd.)</w:t>
      </w:r>
    </w:p>
    <w:p w14:paraId="6A08421C" w14:textId="77777777" w:rsidR="00742641" w:rsidRPr="00742641" w:rsidRDefault="00742641" w:rsidP="00742641">
      <w:pPr>
        <w:jc w:val="both"/>
        <w:rPr>
          <w:rFonts w:ascii="Arial" w:hAnsi="Arial" w:cs="Arial"/>
          <w:sz w:val="20"/>
        </w:rPr>
      </w:pPr>
      <w:r w:rsidRPr="00742641">
        <w:rPr>
          <w:rFonts w:ascii="Arial" w:hAnsi="Arial" w:cs="Arial"/>
          <w:sz w:val="20"/>
        </w:rPr>
        <w:tab/>
        <w:t>- Zapisuje na recepci do knihy závad zjištěné nedostatky</w:t>
      </w:r>
    </w:p>
    <w:p w14:paraId="59DD2EEC" w14:textId="77777777" w:rsidR="00742641" w:rsidRPr="00742641" w:rsidRDefault="00742641" w:rsidP="00742641">
      <w:pPr>
        <w:jc w:val="both"/>
        <w:rPr>
          <w:rFonts w:ascii="Arial" w:hAnsi="Arial" w:cs="Arial"/>
          <w:sz w:val="20"/>
        </w:rPr>
      </w:pPr>
      <w:r w:rsidRPr="00742641">
        <w:rPr>
          <w:rFonts w:ascii="Arial" w:hAnsi="Arial" w:cs="Arial"/>
          <w:sz w:val="20"/>
        </w:rPr>
        <w:tab/>
        <w:t>- Kontroluje budovu z vnější strany</w:t>
      </w:r>
    </w:p>
    <w:p w14:paraId="155DEC27" w14:textId="77777777" w:rsidR="00742641" w:rsidRPr="00742641" w:rsidRDefault="00742641" w:rsidP="00742641">
      <w:pPr>
        <w:jc w:val="both"/>
        <w:rPr>
          <w:rFonts w:ascii="Arial" w:hAnsi="Arial" w:cs="Arial"/>
          <w:sz w:val="20"/>
        </w:rPr>
      </w:pPr>
      <w:r w:rsidRPr="00742641">
        <w:rPr>
          <w:rFonts w:ascii="Arial" w:hAnsi="Arial" w:cs="Arial"/>
          <w:sz w:val="20"/>
        </w:rPr>
        <w:tab/>
        <w:t>- Před odchodem objekt řádně zakóduje a uzamkne</w:t>
      </w:r>
    </w:p>
    <w:p w14:paraId="4F395488" w14:textId="77777777" w:rsidR="00742641" w:rsidRPr="00742641" w:rsidRDefault="00742641" w:rsidP="00742641">
      <w:pPr>
        <w:jc w:val="both"/>
        <w:rPr>
          <w:rFonts w:ascii="Arial" w:hAnsi="Arial" w:cs="Arial"/>
          <w:sz w:val="20"/>
        </w:rPr>
      </w:pPr>
    </w:p>
    <w:p w14:paraId="656CC05E" w14:textId="77777777" w:rsidR="00742641" w:rsidRPr="00742641" w:rsidRDefault="00742641" w:rsidP="00742641">
      <w:pPr>
        <w:jc w:val="both"/>
        <w:rPr>
          <w:rFonts w:ascii="Arial" w:hAnsi="Arial" w:cs="Arial"/>
          <w:sz w:val="20"/>
        </w:rPr>
      </w:pPr>
      <w:r w:rsidRPr="00742641">
        <w:rPr>
          <w:rFonts w:ascii="Arial" w:hAnsi="Arial" w:cs="Arial"/>
          <w:sz w:val="20"/>
        </w:rPr>
        <w:t>Pracovník ostrahy je zodpovědný za případné chyby, které při výkonu služby způsobí (zakódování osoby v budově, ponechaná otevřená okna, která při pohybu signalizují poplach, ponechané otevřené dveře apod.). Dispečink PCO při zjištění planého poplachu vyrozumí pracovníka ostrahy, který je povinen závady v budově odstranit.</w:t>
      </w:r>
    </w:p>
    <w:p w14:paraId="181CC39F" w14:textId="77777777" w:rsidR="00742641" w:rsidRPr="00742641" w:rsidRDefault="00742641" w:rsidP="00742641">
      <w:pPr>
        <w:jc w:val="both"/>
        <w:rPr>
          <w:rFonts w:ascii="Arial" w:hAnsi="Arial" w:cs="Arial"/>
          <w:sz w:val="20"/>
        </w:rPr>
      </w:pPr>
    </w:p>
    <w:p w14:paraId="22896CB3" w14:textId="77777777" w:rsidR="00742641" w:rsidRPr="00742641" w:rsidRDefault="00742641" w:rsidP="00742641">
      <w:pPr>
        <w:jc w:val="both"/>
        <w:rPr>
          <w:rFonts w:ascii="Arial" w:hAnsi="Arial" w:cs="Arial"/>
          <w:sz w:val="20"/>
        </w:rPr>
      </w:pPr>
      <w:r w:rsidRPr="00742641">
        <w:rPr>
          <w:rFonts w:ascii="Arial" w:hAnsi="Arial" w:cs="Arial"/>
          <w:sz w:val="20"/>
        </w:rPr>
        <w:t xml:space="preserve">Ve výkonu služby vede pracovník ostrahy knihu služby, do které zapisuje všechny události ve službě, všechny zjištěné závady apod. Knihu ponechává na recepci objektu, aby odpovědný pracovník objednatele měl možnost případné zjištěné závady řešit. </w:t>
      </w:r>
    </w:p>
    <w:p w14:paraId="0D1BE2E0" w14:textId="618F5111" w:rsidR="00742641" w:rsidRPr="00742641" w:rsidRDefault="00742641" w:rsidP="00742641">
      <w:pPr>
        <w:jc w:val="both"/>
        <w:rPr>
          <w:rFonts w:ascii="Arial" w:hAnsi="Arial" w:cs="Arial"/>
          <w:sz w:val="20"/>
        </w:rPr>
      </w:pPr>
    </w:p>
    <w:p w14:paraId="01DB68AC" w14:textId="77777777" w:rsidR="00742641" w:rsidRPr="00742641" w:rsidRDefault="00742641" w:rsidP="00742641">
      <w:pPr>
        <w:pStyle w:val="Nadpis1"/>
        <w:numPr>
          <w:ilvl w:val="0"/>
          <w:numId w:val="22"/>
        </w:numPr>
        <w:tabs>
          <w:tab w:val="left" w:pos="284"/>
          <w:tab w:val="num" w:pos="720"/>
        </w:tabs>
        <w:ind w:left="720" w:hanging="360"/>
        <w:jc w:val="both"/>
        <w:rPr>
          <w:rFonts w:cs="Arial"/>
          <w:sz w:val="20"/>
        </w:rPr>
      </w:pPr>
      <w:r w:rsidRPr="00742641">
        <w:rPr>
          <w:rFonts w:cs="Arial"/>
          <w:sz w:val="20"/>
        </w:rPr>
        <w:t>OPRÁVNĚNÍ PRACOVNÍKŮ DODAVATELE PŘI VÝKONU SLUŽBY</w:t>
      </w:r>
    </w:p>
    <w:p w14:paraId="594B31ED" w14:textId="77777777" w:rsidR="00742641" w:rsidRPr="00742641" w:rsidRDefault="00742641" w:rsidP="00742641">
      <w:pPr>
        <w:ind w:left="1080"/>
        <w:rPr>
          <w:rFonts w:ascii="Arial" w:hAnsi="Arial" w:cs="Arial"/>
          <w:sz w:val="20"/>
        </w:rPr>
      </w:pPr>
    </w:p>
    <w:p w14:paraId="34C727B8" w14:textId="77777777" w:rsidR="00742641" w:rsidRPr="00742641" w:rsidRDefault="00742641" w:rsidP="00742641">
      <w:pPr>
        <w:numPr>
          <w:ilvl w:val="0"/>
          <w:numId w:val="20"/>
        </w:numPr>
        <w:jc w:val="both"/>
        <w:rPr>
          <w:rFonts w:ascii="Arial" w:hAnsi="Arial" w:cs="Arial"/>
          <w:b/>
          <w:iCs/>
          <w:sz w:val="20"/>
        </w:rPr>
      </w:pPr>
      <w:r w:rsidRPr="00742641">
        <w:rPr>
          <w:rFonts w:ascii="Arial" w:hAnsi="Arial" w:cs="Arial"/>
          <w:b/>
          <w:iCs/>
          <w:sz w:val="20"/>
        </w:rPr>
        <w:t>Pracovník je oprávněn při výkonu služby:</w:t>
      </w:r>
    </w:p>
    <w:p w14:paraId="574B876C" w14:textId="77777777" w:rsidR="00742641" w:rsidRPr="00742641" w:rsidRDefault="00742641" w:rsidP="00742641">
      <w:pPr>
        <w:ind w:left="360"/>
        <w:jc w:val="both"/>
        <w:rPr>
          <w:rFonts w:ascii="Arial" w:hAnsi="Arial" w:cs="Arial"/>
          <w:sz w:val="20"/>
        </w:rPr>
      </w:pPr>
    </w:p>
    <w:p w14:paraId="07972250" w14:textId="77777777" w:rsidR="00742641" w:rsidRPr="00742641" w:rsidRDefault="00742641" w:rsidP="00742641">
      <w:pPr>
        <w:ind w:left="360"/>
        <w:jc w:val="both"/>
        <w:rPr>
          <w:rFonts w:ascii="Arial" w:hAnsi="Arial" w:cs="Arial"/>
          <w:sz w:val="20"/>
        </w:rPr>
      </w:pPr>
      <w:r w:rsidRPr="00742641">
        <w:rPr>
          <w:rFonts w:ascii="Arial" w:hAnsi="Arial" w:cs="Arial"/>
          <w:sz w:val="20"/>
        </w:rPr>
        <w:t>Vyzvat v objektu každého, kdo je podezřelý z neoprávněného vstupu do objektu k prokázání totožnosti a v případě potvrzení jeho neoprávněného vstupu, jej zadržet a předat policii ČR k dalším opatřením. Pokud osoba bude klást odpor, vyzve ji k jeho ukončení a v případě potřeby použije k jeho zneškodnění přidělený pepřový sprej.</w:t>
      </w:r>
    </w:p>
    <w:p w14:paraId="4C0C1600" w14:textId="77777777" w:rsidR="00742641" w:rsidRPr="00742641" w:rsidRDefault="00742641" w:rsidP="00742641">
      <w:pPr>
        <w:ind w:left="360"/>
        <w:jc w:val="both"/>
        <w:rPr>
          <w:rFonts w:ascii="Arial" w:hAnsi="Arial" w:cs="Arial"/>
          <w:sz w:val="20"/>
        </w:rPr>
      </w:pPr>
    </w:p>
    <w:p w14:paraId="06B4EE06" w14:textId="77777777" w:rsidR="00742641" w:rsidRPr="00742641" w:rsidRDefault="00742641" w:rsidP="00742641">
      <w:pPr>
        <w:numPr>
          <w:ilvl w:val="0"/>
          <w:numId w:val="19"/>
        </w:numPr>
        <w:jc w:val="both"/>
        <w:rPr>
          <w:rFonts w:ascii="Arial" w:hAnsi="Arial" w:cs="Arial"/>
          <w:sz w:val="20"/>
        </w:rPr>
      </w:pPr>
      <w:r w:rsidRPr="00742641">
        <w:rPr>
          <w:rFonts w:ascii="Arial" w:hAnsi="Arial" w:cs="Arial"/>
          <w:sz w:val="20"/>
        </w:rPr>
        <w:t>Provést o zákroku písemný záznam do knihy služby, neprodleně oznámit událost na dispečink společnosti, odpovědnému pracovníkovi objednatele a zajistit všechny podklady pro řádné prošetření případu orgány Policie ČR.</w:t>
      </w:r>
    </w:p>
    <w:p w14:paraId="661BFE7F" w14:textId="77777777" w:rsidR="00742641" w:rsidRPr="00742641" w:rsidRDefault="00742641" w:rsidP="00742641">
      <w:pPr>
        <w:ind w:left="360"/>
        <w:jc w:val="both"/>
        <w:rPr>
          <w:rFonts w:ascii="Arial" w:hAnsi="Arial" w:cs="Arial"/>
          <w:sz w:val="20"/>
        </w:rPr>
      </w:pPr>
    </w:p>
    <w:p w14:paraId="5AFF2F51" w14:textId="77777777" w:rsidR="00742641" w:rsidRPr="00742641" w:rsidRDefault="00742641" w:rsidP="00742641">
      <w:pPr>
        <w:numPr>
          <w:ilvl w:val="0"/>
          <w:numId w:val="19"/>
        </w:numPr>
        <w:jc w:val="both"/>
        <w:rPr>
          <w:rFonts w:ascii="Arial" w:hAnsi="Arial" w:cs="Arial"/>
          <w:sz w:val="20"/>
        </w:rPr>
      </w:pPr>
      <w:r w:rsidRPr="00742641">
        <w:rPr>
          <w:rFonts w:ascii="Arial" w:hAnsi="Arial" w:cs="Arial"/>
          <w:sz w:val="20"/>
        </w:rPr>
        <w:t>Povinnost vyžádat si pomoc Policie ČR při zadržení pachatele trestné činnosti nebo podezřelé osoby v objektu na tel. 158.</w:t>
      </w:r>
    </w:p>
    <w:p w14:paraId="0AC726D2" w14:textId="77777777" w:rsidR="00742641" w:rsidRPr="00742641" w:rsidRDefault="00742641" w:rsidP="00742641">
      <w:pPr>
        <w:ind w:left="720"/>
        <w:jc w:val="both"/>
        <w:rPr>
          <w:rFonts w:ascii="Arial" w:hAnsi="Arial" w:cs="Arial"/>
          <w:sz w:val="20"/>
        </w:rPr>
      </w:pPr>
    </w:p>
    <w:p w14:paraId="15290B73" w14:textId="77777777" w:rsidR="00742641" w:rsidRPr="00742641" w:rsidRDefault="00742641" w:rsidP="00742641">
      <w:pPr>
        <w:numPr>
          <w:ilvl w:val="0"/>
          <w:numId w:val="19"/>
        </w:numPr>
        <w:jc w:val="both"/>
        <w:rPr>
          <w:rFonts w:ascii="Arial" w:hAnsi="Arial" w:cs="Arial"/>
          <w:sz w:val="20"/>
        </w:rPr>
      </w:pPr>
      <w:r w:rsidRPr="00742641">
        <w:rPr>
          <w:rFonts w:ascii="Arial" w:hAnsi="Arial" w:cs="Arial"/>
          <w:sz w:val="20"/>
        </w:rPr>
        <w:t>Povinnost vyžádat pomoc požární jednotky při vzniku požáru, který nemůže sám uhasit, nebo jiné havárie ohrožující majetek objednatele na tel. 150.</w:t>
      </w:r>
    </w:p>
    <w:p w14:paraId="62A9075A" w14:textId="77777777" w:rsidR="00742641" w:rsidRPr="00742641" w:rsidRDefault="00742641" w:rsidP="00742641">
      <w:pPr>
        <w:jc w:val="both"/>
        <w:rPr>
          <w:rFonts w:ascii="Arial" w:hAnsi="Arial" w:cs="Arial"/>
          <w:sz w:val="20"/>
        </w:rPr>
      </w:pPr>
    </w:p>
    <w:p w14:paraId="098BF9F7" w14:textId="77777777" w:rsidR="00742641" w:rsidRPr="00742641" w:rsidRDefault="00742641" w:rsidP="00742641">
      <w:pPr>
        <w:numPr>
          <w:ilvl w:val="0"/>
          <w:numId w:val="19"/>
        </w:numPr>
        <w:jc w:val="both"/>
        <w:rPr>
          <w:rFonts w:ascii="Arial" w:hAnsi="Arial" w:cs="Arial"/>
          <w:i/>
          <w:iCs/>
          <w:sz w:val="20"/>
        </w:rPr>
      </w:pPr>
      <w:r w:rsidRPr="00742641">
        <w:rPr>
          <w:rFonts w:ascii="Arial" w:hAnsi="Arial" w:cs="Arial"/>
          <w:sz w:val="20"/>
        </w:rPr>
        <w:t>Povinnost vyžádat rychlou záchrannou pomoc při vzniku úrazu nebo jiného vážného zdravotního poškození na tel. 155.</w:t>
      </w:r>
    </w:p>
    <w:p w14:paraId="5A012C48" w14:textId="77777777" w:rsidR="00742641" w:rsidRPr="00742641" w:rsidRDefault="00742641" w:rsidP="00742641">
      <w:pPr>
        <w:pStyle w:val="Odstavecseseznamem"/>
        <w:rPr>
          <w:rFonts w:ascii="Arial" w:hAnsi="Arial" w:cs="Arial"/>
          <w:i/>
          <w:iCs/>
          <w:sz w:val="20"/>
        </w:rPr>
      </w:pPr>
    </w:p>
    <w:p w14:paraId="7A0C9ECB" w14:textId="77777777" w:rsidR="00742641" w:rsidRPr="00742641" w:rsidRDefault="00742641" w:rsidP="00742641">
      <w:pPr>
        <w:jc w:val="both"/>
        <w:rPr>
          <w:rFonts w:ascii="Arial" w:hAnsi="Arial" w:cs="Arial"/>
          <w:i/>
          <w:iCs/>
          <w:sz w:val="20"/>
        </w:rPr>
      </w:pPr>
    </w:p>
    <w:p w14:paraId="5134CD61" w14:textId="77777777" w:rsidR="00742641" w:rsidRPr="00742641" w:rsidRDefault="00742641" w:rsidP="00742641">
      <w:pPr>
        <w:numPr>
          <w:ilvl w:val="0"/>
          <w:numId w:val="20"/>
        </w:numPr>
        <w:jc w:val="both"/>
        <w:rPr>
          <w:rFonts w:ascii="Arial" w:hAnsi="Arial" w:cs="Arial"/>
          <w:b/>
          <w:iCs/>
          <w:sz w:val="20"/>
        </w:rPr>
      </w:pPr>
      <w:r w:rsidRPr="00742641">
        <w:rPr>
          <w:rFonts w:ascii="Arial" w:hAnsi="Arial" w:cs="Arial"/>
          <w:b/>
          <w:iCs/>
          <w:sz w:val="20"/>
        </w:rPr>
        <w:t>Povinná hlášení pracovníků dodavatele:</w:t>
      </w:r>
    </w:p>
    <w:p w14:paraId="71B7D0FC" w14:textId="77777777" w:rsidR="00742641" w:rsidRPr="00742641" w:rsidRDefault="00742641" w:rsidP="00742641">
      <w:pPr>
        <w:jc w:val="both"/>
        <w:rPr>
          <w:rFonts w:ascii="Arial" w:hAnsi="Arial" w:cs="Arial"/>
          <w:i/>
          <w:iCs/>
          <w:sz w:val="20"/>
        </w:rPr>
      </w:pPr>
    </w:p>
    <w:p w14:paraId="33D95014" w14:textId="77777777" w:rsidR="00742641" w:rsidRPr="00742641" w:rsidRDefault="00742641" w:rsidP="00742641">
      <w:pPr>
        <w:numPr>
          <w:ilvl w:val="0"/>
          <w:numId w:val="19"/>
        </w:numPr>
        <w:jc w:val="both"/>
        <w:rPr>
          <w:rFonts w:ascii="Arial" w:hAnsi="Arial" w:cs="Arial"/>
          <w:sz w:val="20"/>
        </w:rPr>
      </w:pPr>
      <w:r w:rsidRPr="00742641">
        <w:rPr>
          <w:rFonts w:ascii="Arial" w:hAnsi="Arial" w:cs="Arial"/>
          <w:sz w:val="20"/>
        </w:rPr>
        <w:t>Mimořádné události (spáchání trestné činnosti ve střeženém objektu nebo jeho okolí, vznik požáru, případné jiné havárie, vniknutí neoprávněné osoby do objektu) po vyřešení situace ihned oznámí zástupci objednatele:</w:t>
      </w:r>
    </w:p>
    <w:p w14:paraId="32E1E4E9" w14:textId="77777777" w:rsidR="00742641" w:rsidRPr="00742641" w:rsidRDefault="00742641" w:rsidP="00742641">
      <w:pPr>
        <w:jc w:val="both"/>
        <w:rPr>
          <w:rFonts w:ascii="Arial" w:hAnsi="Arial" w:cs="Arial"/>
          <w:sz w:val="20"/>
        </w:rPr>
      </w:pPr>
    </w:p>
    <w:p w14:paraId="1F1789BA" w14:textId="77777777" w:rsidR="00742641" w:rsidRPr="00742641" w:rsidRDefault="00742641" w:rsidP="00742641">
      <w:pPr>
        <w:tabs>
          <w:tab w:val="left" w:pos="2146"/>
        </w:tabs>
        <w:jc w:val="both"/>
        <w:rPr>
          <w:rFonts w:ascii="Arial" w:hAnsi="Arial" w:cs="Arial"/>
          <w:sz w:val="20"/>
        </w:rPr>
      </w:pPr>
      <w:r w:rsidRPr="00742641">
        <w:rPr>
          <w:rFonts w:ascii="Arial" w:hAnsi="Arial" w:cs="Arial"/>
          <w:sz w:val="20"/>
        </w:rPr>
        <w:tab/>
        <w:t>viz příloha č. 2 Smlouvy – Pověření zaměstnanci</w:t>
      </w:r>
    </w:p>
    <w:p w14:paraId="650B5832" w14:textId="77777777" w:rsidR="00742641" w:rsidRPr="00742641" w:rsidRDefault="00742641" w:rsidP="00742641">
      <w:pPr>
        <w:tabs>
          <w:tab w:val="left" w:pos="2146"/>
        </w:tabs>
        <w:jc w:val="both"/>
        <w:rPr>
          <w:rFonts w:ascii="Arial" w:hAnsi="Arial" w:cs="Arial"/>
          <w:sz w:val="20"/>
        </w:rPr>
      </w:pPr>
    </w:p>
    <w:p w14:paraId="7F4355C5" w14:textId="77777777" w:rsidR="00742641" w:rsidRPr="00742641" w:rsidRDefault="00742641" w:rsidP="00742641">
      <w:pPr>
        <w:numPr>
          <w:ilvl w:val="0"/>
          <w:numId w:val="19"/>
        </w:numPr>
        <w:jc w:val="both"/>
        <w:rPr>
          <w:rFonts w:ascii="Arial" w:hAnsi="Arial" w:cs="Arial"/>
          <w:sz w:val="20"/>
        </w:rPr>
      </w:pPr>
      <w:r w:rsidRPr="00742641">
        <w:rPr>
          <w:rFonts w:ascii="Arial" w:hAnsi="Arial" w:cs="Arial"/>
          <w:sz w:val="20"/>
        </w:rPr>
        <w:t>Neschopnost nastoupit službu, nenastoupení střídajícího pracovníka dodavatele, změnu zdravotního stavu v průběhu služby, případně jiné organizační problémy služby ihned volat na dispečink zaměstnavatele.</w:t>
      </w:r>
    </w:p>
    <w:p w14:paraId="553E5E13" w14:textId="77777777" w:rsidR="00742641" w:rsidRPr="00742641" w:rsidRDefault="00742641" w:rsidP="00742641">
      <w:pPr>
        <w:jc w:val="both"/>
        <w:rPr>
          <w:rFonts w:ascii="Arial" w:hAnsi="Arial" w:cs="Arial"/>
          <w:sz w:val="20"/>
        </w:rPr>
      </w:pPr>
    </w:p>
    <w:p w14:paraId="54ABF450" w14:textId="77777777" w:rsidR="00742641" w:rsidRPr="00742641" w:rsidRDefault="00742641" w:rsidP="00742641">
      <w:pPr>
        <w:numPr>
          <w:ilvl w:val="0"/>
          <w:numId w:val="19"/>
        </w:numPr>
        <w:jc w:val="both"/>
        <w:rPr>
          <w:rFonts w:ascii="Arial" w:hAnsi="Arial" w:cs="Arial"/>
          <w:sz w:val="20"/>
        </w:rPr>
      </w:pPr>
      <w:r w:rsidRPr="00742641">
        <w:rPr>
          <w:rFonts w:ascii="Arial" w:hAnsi="Arial" w:cs="Arial"/>
          <w:sz w:val="20"/>
        </w:rPr>
        <w:t>Ostatní události ve službě a závady zaznamenává v knize služeb, která je k dispozici odpovědnému pracovníkovi objednatele po jeho příchodu do zaměstnání.</w:t>
      </w:r>
    </w:p>
    <w:p w14:paraId="63C8931A" w14:textId="77777777" w:rsidR="00742641" w:rsidRPr="00742641" w:rsidRDefault="00742641" w:rsidP="00742641">
      <w:pPr>
        <w:jc w:val="both"/>
        <w:rPr>
          <w:rFonts w:ascii="Arial" w:hAnsi="Arial" w:cs="Arial"/>
          <w:sz w:val="20"/>
        </w:rPr>
      </w:pPr>
    </w:p>
    <w:p w14:paraId="20C037D2" w14:textId="77777777" w:rsidR="00742641" w:rsidRPr="00742641" w:rsidRDefault="00742641" w:rsidP="00742641">
      <w:pPr>
        <w:jc w:val="both"/>
        <w:rPr>
          <w:rFonts w:ascii="Arial" w:hAnsi="Arial" w:cs="Arial"/>
          <w:sz w:val="20"/>
        </w:rPr>
      </w:pPr>
    </w:p>
    <w:p w14:paraId="092A31EF" w14:textId="77777777" w:rsidR="00742641" w:rsidRPr="00742641" w:rsidRDefault="00742641" w:rsidP="00742641">
      <w:pPr>
        <w:numPr>
          <w:ilvl w:val="0"/>
          <w:numId w:val="20"/>
        </w:numPr>
        <w:jc w:val="both"/>
        <w:rPr>
          <w:rFonts w:ascii="Arial" w:hAnsi="Arial" w:cs="Arial"/>
          <w:b/>
          <w:iCs/>
          <w:sz w:val="20"/>
        </w:rPr>
      </w:pPr>
      <w:r w:rsidRPr="00742641">
        <w:rPr>
          <w:rFonts w:ascii="Arial" w:hAnsi="Arial" w:cs="Arial"/>
          <w:b/>
          <w:iCs/>
          <w:sz w:val="20"/>
        </w:rPr>
        <w:t xml:space="preserve"> Oprávnění ke kontrole výkonu služby pracovníků hlídací služby:</w:t>
      </w:r>
    </w:p>
    <w:p w14:paraId="32CA4B9B" w14:textId="77777777" w:rsidR="00742641" w:rsidRPr="00742641" w:rsidRDefault="00742641" w:rsidP="00742641">
      <w:pPr>
        <w:ind w:left="360"/>
        <w:jc w:val="both"/>
        <w:rPr>
          <w:rFonts w:ascii="Arial" w:hAnsi="Arial" w:cs="Arial"/>
          <w:sz w:val="20"/>
        </w:rPr>
      </w:pPr>
    </w:p>
    <w:p w14:paraId="15C3527A" w14:textId="77777777" w:rsidR="00742641" w:rsidRPr="00742641" w:rsidRDefault="00742641" w:rsidP="00742641">
      <w:pPr>
        <w:numPr>
          <w:ilvl w:val="0"/>
          <w:numId w:val="19"/>
        </w:numPr>
        <w:jc w:val="both"/>
        <w:rPr>
          <w:rFonts w:ascii="Arial" w:hAnsi="Arial" w:cs="Arial"/>
          <w:sz w:val="20"/>
        </w:rPr>
      </w:pPr>
      <w:r w:rsidRPr="00742641">
        <w:rPr>
          <w:rFonts w:ascii="Arial" w:hAnsi="Arial" w:cs="Arial"/>
          <w:sz w:val="20"/>
        </w:rPr>
        <w:t>Kontrolu provádí určení pracovníci objednatele. Za dodavatele vedoucí skupiny ostrahy, ředitel společnosti a jednatelé společnosti.</w:t>
      </w:r>
    </w:p>
    <w:p w14:paraId="013FCBA5" w14:textId="77777777" w:rsidR="00742641" w:rsidRPr="00742641" w:rsidRDefault="00742641" w:rsidP="00742641">
      <w:pPr>
        <w:ind w:left="360"/>
        <w:jc w:val="both"/>
        <w:rPr>
          <w:rFonts w:ascii="Arial" w:hAnsi="Arial" w:cs="Arial"/>
          <w:sz w:val="20"/>
        </w:rPr>
      </w:pPr>
    </w:p>
    <w:p w14:paraId="07742AB3" w14:textId="77777777" w:rsidR="00742641" w:rsidRPr="00742641" w:rsidRDefault="00742641" w:rsidP="00742641">
      <w:pPr>
        <w:numPr>
          <w:ilvl w:val="0"/>
          <w:numId w:val="19"/>
        </w:numPr>
        <w:jc w:val="both"/>
        <w:rPr>
          <w:rFonts w:ascii="Arial" w:hAnsi="Arial" w:cs="Arial"/>
          <w:sz w:val="20"/>
        </w:rPr>
      </w:pPr>
      <w:r w:rsidRPr="00742641">
        <w:rPr>
          <w:rFonts w:ascii="Arial" w:hAnsi="Arial" w:cs="Arial"/>
          <w:sz w:val="20"/>
        </w:rPr>
        <w:t>Příslušníci Policie ČR nemají pravomoc vstupovat do budov objednatele s výjimkou provedení zákroku při zjevném násilném vniknutí do budovy nebo po předchozím souhlasu odpovědného pracovníka objednatele. O kontrole se provádí záznam do knihy služeb při zjištění závažných nedostatků a hrubého porušení povinností se výsledek oznámí na stálou 24 hod. službu dodavatele.</w:t>
      </w:r>
    </w:p>
    <w:p w14:paraId="0E96B986" w14:textId="77777777" w:rsidR="00742641" w:rsidRPr="00742641" w:rsidRDefault="00742641" w:rsidP="00742641">
      <w:pPr>
        <w:jc w:val="both"/>
        <w:rPr>
          <w:rFonts w:ascii="Arial" w:hAnsi="Arial" w:cs="Arial"/>
          <w:sz w:val="20"/>
        </w:rPr>
      </w:pPr>
    </w:p>
    <w:p w14:paraId="4757F3E7" w14:textId="77777777" w:rsidR="00742641" w:rsidRPr="00742641" w:rsidRDefault="00742641" w:rsidP="00742641">
      <w:pPr>
        <w:numPr>
          <w:ilvl w:val="0"/>
          <w:numId w:val="19"/>
        </w:numPr>
        <w:tabs>
          <w:tab w:val="clear" w:pos="720"/>
        </w:tabs>
        <w:jc w:val="both"/>
        <w:rPr>
          <w:rFonts w:ascii="Arial" w:hAnsi="Arial" w:cs="Arial"/>
          <w:sz w:val="20"/>
        </w:rPr>
      </w:pPr>
      <w:r w:rsidRPr="00742641">
        <w:rPr>
          <w:rFonts w:ascii="Arial" w:hAnsi="Arial" w:cs="Arial"/>
          <w:sz w:val="20"/>
        </w:rPr>
        <w:t xml:space="preserve">Na základě oboustranné dohody jsou směrnice schváleny s platností od podpisu smlouvy. </w:t>
      </w:r>
    </w:p>
    <w:p w14:paraId="45B0C3D2" w14:textId="5225DDF4" w:rsidR="00742641" w:rsidRPr="00742641" w:rsidRDefault="00742641" w:rsidP="00742641">
      <w:pPr>
        <w:pStyle w:val="Zkladntext2"/>
        <w:ind w:left="708"/>
        <w:rPr>
          <w:rFonts w:ascii="Arial" w:hAnsi="Arial" w:cs="Arial"/>
          <w:sz w:val="20"/>
          <w:szCs w:val="20"/>
        </w:rPr>
      </w:pPr>
      <w:r w:rsidRPr="00742641">
        <w:rPr>
          <w:rFonts w:ascii="Arial" w:hAnsi="Arial" w:cs="Arial"/>
          <w:sz w:val="20"/>
          <w:szCs w:val="20"/>
        </w:rPr>
        <w:t>Zásadní a dlouhodobé změny ve výkonu služby lze provést na základě oboustranného jednání z iniciativy jedné ze zúčastněných stran.</w:t>
      </w:r>
    </w:p>
    <w:p w14:paraId="29552C47" w14:textId="77777777" w:rsidR="00742641" w:rsidRPr="00742641" w:rsidRDefault="00742641" w:rsidP="00742641">
      <w:pPr>
        <w:numPr>
          <w:ilvl w:val="0"/>
          <w:numId w:val="19"/>
        </w:numPr>
        <w:tabs>
          <w:tab w:val="clear" w:pos="720"/>
        </w:tabs>
        <w:jc w:val="both"/>
        <w:rPr>
          <w:rFonts w:ascii="Arial" w:hAnsi="Arial" w:cs="Arial"/>
          <w:sz w:val="20"/>
        </w:rPr>
      </w:pPr>
      <w:r w:rsidRPr="00742641">
        <w:rPr>
          <w:rFonts w:ascii="Arial" w:hAnsi="Arial" w:cs="Arial"/>
          <w:sz w:val="20"/>
        </w:rPr>
        <w:t>Krátkodobá opatření nebo změny vyplývající z provozních důvodů v objektech jsou zadávána pracovníkům dodavatele formou písemného pokynu do knihy služby odpovědným pracovníkem objednatele. Odpovědným pracovníkem objednatele se pro účely těchto směrnic považují osoby:</w:t>
      </w:r>
    </w:p>
    <w:p w14:paraId="4390633B" w14:textId="77777777" w:rsidR="00742641" w:rsidRPr="00742641" w:rsidRDefault="00742641" w:rsidP="00742641">
      <w:pPr>
        <w:rPr>
          <w:rFonts w:ascii="Arial" w:hAnsi="Arial" w:cs="Arial"/>
          <w:sz w:val="20"/>
        </w:rPr>
      </w:pPr>
    </w:p>
    <w:p w14:paraId="153B9432" w14:textId="77777777" w:rsidR="00742641" w:rsidRPr="00742641" w:rsidRDefault="00742641" w:rsidP="00742641">
      <w:pPr>
        <w:rPr>
          <w:rFonts w:ascii="Arial" w:hAnsi="Arial" w:cs="Arial"/>
          <w:sz w:val="20"/>
        </w:rPr>
      </w:pPr>
      <w:r w:rsidRPr="00742641">
        <w:rPr>
          <w:rFonts w:ascii="Arial" w:hAnsi="Arial" w:cs="Arial"/>
          <w:sz w:val="20"/>
        </w:rPr>
        <w:tab/>
        <w:t>viz. příloha č.2 Smlouvy – Pověření zaměstnanci</w:t>
      </w:r>
    </w:p>
    <w:p w14:paraId="619C3EA0" w14:textId="77777777" w:rsidR="00742641" w:rsidRPr="00742641" w:rsidRDefault="00742641" w:rsidP="00742641">
      <w:pPr>
        <w:rPr>
          <w:rFonts w:ascii="Arial" w:hAnsi="Arial" w:cs="Arial"/>
          <w:sz w:val="20"/>
        </w:rPr>
      </w:pPr>
    </w:p>
    <w:p w14:paraId="45598DC2" w14:textId="77777777" w:rsidR="00742641" w:rsidRPr="00742641" w:rsidRDefault="00742641" w:rsidP="00742641">
      <w:pPr>
        <w:rPr>
          <w:rFonts w:ascii="Arial" w:hAnsi="Arial" w:cs="Arial"/>
          <w:sz w:val="20"/>
        </w:rPr>
      </w:pPr>
    </w:p>
    <w:p w14:paraId="17A016A2" w14:textId="77777777" w:rsidR="00742641" w:rsidRPr="00742641" w:rsidRDefault="00742641" w:rsidP="00742641">
      <w:pPr>
        <w:pStyle w:val="Nadpis6"/>
        <w:jc w:val="both"/>
        <w:rPr>
          <w:rFonts w:ascii="Arial" w:hAnsi="Arial" w:cs="Arial"/>
          <w:sz w:val="20"/>
        </w:rPr>
      </w:pPr>
      <w:r w:rsidRPr="00742641">
        <w:rPr>
          <w:rFonts w:ascii="Arial" w:hAnsi="Arial" w:cs="Arial"/>
          <w:sz w:val="20"/>
        </w:rPr>
        <w:t>V Českých Budějovicích dne:  .................................................</w:t>
      </w:r>
    </w:p>
    <w:p w14:paraId="7390FF71" w14:textId="77777777" w:rsidR="00742641" w:rsidRPr="00742641" w:rsidRDefault="00742641" w:rsidP="00742641">
      <w:pPr>
        <w:jc w:val="both"/>
        <w:rPr>
          <w:rFonts w:ascii="Arial" w:hAnsi="Arial" w:cs="Arial"/>
          <w:sz w:val="20"/>
        </w:rPr>
      </w:pPr>
    </w:p>
    <w:p w14:paraId="1CA493E7" w14:textId="77777777" w:rsidR="00742641" w:rsidRPr="00742641" w:rsidRDefault="00742641" w:rsidP="00742641">
      <w:pPr>
        <w:jc w:val="both"/>
        <w:rPr>
          <w:rFonts w:ascii="Arial" w:hAnsi="Arial" w:cs="Arial"/>
          <w:sz w:val="20"/>
        </w:rPr>
      </w:pPr>
    </w:p>
    <w:p w14:paraId="65B7AE7D" w14:textId="77777777" w:rsidR="00742641" w:rsidRPr="00742641" w:rsidRDefault="00742641" w:rsidP="00742641">
      <w:pPr>
        <w:jc w:val="both"/>
        <w:rPr>
          <w:rFonts w:ascii="Arial" w:hAnsi="Arial" w:cs="Arial"/>
          <w:sz w:val="20"/>
        </w:rPr>
      </w:pPr>
    </w:p>
    <w:p w14:paraId="52ADE6E6" w14:textId="77777777" w:rsidR="00742641" w:rsidRPr="00742641" w:rsidRDefault="00742641" w:rsidP="00742641">
      <w:pPr>
        <w:jc w:val="both"/>
        <w:rPr>
          <w:rFonts w:ascii="Arial" w:hAnsi="Arial" w:cs="Arial"/>
          <w:sz w:val="20"/>
        </w:rPr>
      </w:pPr>
    </w:p>
    <w:p w14:paraId="747FD833" w14:textId="77777777" w:rsidR="00742641" w:rsidRPr="00742641" w:rsidRDefault="00742641" w:rsidP="00742641">
      <w:pPr>
        <w:jc w:val="both"/>
        <w:rPr>
          <w:rFonts w:ascii="Arial" w:hAnsi="Arial" w:cs="Arial"/>
          <w:sz w:val="20"/>
        </w:rPr>
      </w:pPr>
    </w:p>
    <w:p w14:paraId="679603C7" w14:textId="77777777" w:rsidR="00742641" w:rsidRPr="00742641" w:rsidRDefault="00742641" w:rsidP="00742641">
      <w:pPr>
        <w:jc w:val="both"/>
        <w:rPr>
          <w:rFonts w:ascii="Arial" w:hAnsi="Arial" w:cs="Arial"/>
          <w:sz w:val="20"/>
        </w:rPr>
      </w:pPr>
    </w:p>
    <w:p w14:paraId="011BCED3" w14:textId="77777777" w:rsidR="00742641" w:rsidRPr="00742641" w:rsidRDefault="00742641" w:rsidP="00742641">
      <w:pPr>
        <w:jc w:val="both"/>
        <w:rPr>
          <w:rFonts w:ascii="Arial" w:hAnsi="Arial" w:cs="Arial"/>
          <w:sz w:val="20"/>
        </w:rPr>
      </w:pPr>
    </w:p>
    <w:p w14:paraId="22DA2CDA" w14:textId="1A6C1F68" w:rsidR="00742641" w:rsidRPr="00742641" w:rsidRDefault="00742641" w:rsidP="00742641">
      <w:pPr>
        <w:jc w:val="both"/>
        <w:rPr>
          <w:rFonts w:ascii="Arial" w:hAnsi="Arial" w:cs="Arial"/>
          <w:sz w:val="20"/>
        </w:rPr>
      </w:pPr>
      <w:r w:rsidRPr="00742641">
        <w:rPr>
          <w:rFonts w:ascii="Arial" w:hAnsi="Arial" w:cs="Arial"/>
          <w:noProof/>
          <w:sz w:val="20"/>
        </w:rPr>
        <mc:AlternateContent>
          <mc:Choice Requires="wps">
            <w:drawing>
              <wp:anchor distT="0" distB="0" distL="114300" distR="114300" simplePos="0" relativeHeight="251660288" behindDoc="0" locked="0" layoutInCell="1" allowOverlap="1" wp14:anchorId="69335D4E" wp14:editId="7E4E3C4C">
                <wp:simplePos x="0" y="0"/>
                <wp:positionH relativeFrom="column">
                  <wp:posOffset>3771900</wp:posOffset>
                </wp:positionH>
                <wp:positionV relativeFrom="paragraph">
                  <wp:posOffset>55245</wp:posOffset>
                </wp:positionV>
                <wp:extent cx="2286000" cy="0"/>
                <wp:effectExtent l="9525" t="10795" r="9525" b="8255"/>
                <wp:wrapNone/>
                <wp:docPr id="143915505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C375D" id="Přímá spojnic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4.35pt" to="477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Uhj45tsAAAAHAQAADwAAAGRycy9kb3ducmV2LnhtbEyPQU/C&#10;QBCF7yb+h82YeCGwFQWhdkqM2hsXUeN16I5tY3e2dBeo/noXL3r88ibvfZOtBtuqA/e+cYJwNUlA&#10;sZTONFIhvL4U4wUoH0gMtU4Y4Ys9rPLzs4xS447yzIdNqFQsEZ8SQh1Cl2rty5ot+YnrWGL24XpL&#10;IWJfadPTMZbbVk+TZK4tNRIXaur4oebyc7O3CL54413xPSpHyft15Xi6e1w/EeLlxXB/ByrwEP6O&#10;4aQf1SGPTlu3F+NVizBb3sRfAsLiFlTMl7MTb39Z55n+75//AAAA//8DAFBLAQItABQABgAIAAAA&#10;IQC2gziS/gAAAOEBAAATAAAAAAAAAAAAAAAAAAAAAABbQ29udGVudF9UeXBlc10ueG1sUEsBAi0A&#10;FAAGAAgAAAAhADj9If/WAAAAlAEAAAsAAAAAAAAAAAAAAAAALwEAAF9yZWxzLy5yZWxzUEsBAi0A&#10;FAAGAAgAAAAhAFZ7noSvAQAASAMAAA4AAAAAAAAAAAAAAAAALgIAAGRycy9lMm9Eb2MueG1sUEsB&#10;Ai0AFAAGAAgAAAAhAFIY+ObbAAAABwEAAA8AAAAAAAAAAAAAAAAACQQAAGRycy9kb3ducmV2Lnht&#10;bFBLBQYAAAAABAAEAPMAAAARBQAAAAA=&#10;"/>
            </w:pict>
          </mc:Fallback>
        </mc:AlternateContent>
      </w:r>
      <w:r w:rsidRPr="00742641">
        <w:rPr>
          <w:rFonts w:ascii="Arial" w:hAnsi="Arial" w:cs="Arial"/>
          <w:noProof/>
          <w:sz w:val="20"/>
        </w:rPr>
        <mc:AlternateContent>
          <mc:Choice Requires="wps">
            <w:drawing>
              <wp:anchor distT="0" distB="0" distL="114300" distR="114300" simplePos="0" relativeHeight="251659264" behindDoc="0" locked="0" layoutInCell="1" allowOverlap="1" wp14:anchorId="728F7198" wp14:editId="1407CFF1">
                <wp:simplePos x="0" y="0"/>
                <wp:positionH relativeFrom="column">
                  <wp:posOffset>-228600</wp:posOffset>
                </wp:positionH>
                <wp:positionV relativeFrom="paragraph">
                  <wp:posOffset>55245</wp:posOffset>
                </wp:positionV>
                <wp:extent cx="2286000" cy="0"/>
                <wp:effectExtent l="9525" t="10795" r="9525" b="8255"/>
                <wp:wrapNone/>
                <wp:docPr id="2101953039"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84595" id="Přímá spojnic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35pt" to="16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YTZP/9sAAAAHAQAADwAAAGRycy9kb3ducmV2LnhtbEyPwU7D&#10;MBBE70j8g7VIXKrWIUGlCnEqBOTGhQLiuo2XJCJep7HbBr6epRc4Ps1q5m2xnlyvDjSGzrOBq0UC&#10;irj2tuPGwOtLNV+BChHZYu+ZDHxRgHV5flZgbv2Rn+mwiY2SEg45GmhjHHKtQ92Sw7DwA7FkH350&#10;GAXHRtsRj1Luep0myVI77FgWWhzovqX6c7N3BkL1Rrvqe1bPkves8ZTuHp4e0ZjLi+nuFlSkKf4d&#10;w6++qEMpTlu/ZxtUb2CeLeWXaGB1A0ryLL0W3p5Yl4X+71/+AAAA//8DAFBLAQItABQABgAIAAAA&#10;IQC2gziS/gAAAOEBAAATAAAAAAAAAAAAAAAAAAAAAABbQ29udGVudF9UeXBlc10ueG1sUEsBAi0A&#10;FAAGAAgAAAAhADj9If/WAAAAlAEAAAsAAAAAAAAAAAAAAAAALwEAAF9yZWxzLy5yZWxzUEsBAi0A&#10;FAAGAAgAAAAhAFZ7noSvAQAASAMAAA4AAAAAAAAAAAAAAAAALgIAAGRycy9lMm9Eb2MueG1sUEsB&#10;Ai0AFAAGAAgAAAAhAGE2T//bAAAABwEAAA8AAAAAAAAAAAAAAAAACQQAAGRycy9kb3ducmV2Lnht&#10;bFBLBQYAAAAABAAEAPMAAAARBQAAAAA=&#10;"/>
            </w:pict>
          </mc:Fallback>
        </mc:AlternateContent>
      </w:r>
      <w:r w:rsidRPr="00742641">
        <w:rPr>
          <w:rFonts w:ascii="Arial" w:hAnsi="Arial" w:cs="Arial"/>
          <w:sz w:val="20"/>
        </w:rPr>
        <w:t xml:space="preserve">       </w:t>
      </w:r>
    </w:p>
    <w:p w14:paraId="26F76384" w14:textId="77777777" w:rsidR="00742641" w:rsidRPr="00742641" w:rsidRDefault="00742641" w:rsidP="00742641">
      <w:pPr>
        <w:jc w:val="both"/>
        <w:rPr>
          <w:rFonts w:ascii="Arial" w:hAnsi="Arial" w:cs="Arial"/>
          <w:sz w:val="20"/>
        </w:rPr>
      </w:pPr>
    </w:p>
    <w:p w14:paraId="7BB18665" w14:textId="77777777" w:rsidR="00742641" w:rsidRPr="00742641" w:rsidRDefault="00742641" w:rsidP="00742641">
      <w:pPr>
        <w:jc w:val="both"/>
        <w:rPr>
          <w:rFonts w:ascii="Arial" w:hAnsi="Arial" w:cs="Arial"/>
          <w:sz w:val="20"/>
        </w:rPr>
      </w:pPr>
      <w:r w:rsidRPr="00742641">
        <w:rPr>
          <w:rFonts w:ascii="Arial" w:hAnsi="Arial" w:cs="Arial"/>
          <w:sz w:val="20"/>
        </w:rPr>
        <w:t xml:space="preserve">              za poskytovatele</w:t>
      </w:r>
      <w:r w:rsidRPr="00742641">
        <w:rPr>
          <w:rFonts w:ascii="Arial" w:hAnsi="Arial" w:cs="Arial"/>
          <w:sz w:val="20"/>
        </w:rPr>
        <w:tab/>
      </w:r>
      <w:r w:rsidRPr="00742641">
        <w:rPr>
          <w:rFonts w:ascii="Arial" w:hAnsi="Arial" w:cs="Arial"/>
          <w:sz w:val="20"/>
        </w:rPr>
        <w:tab/>
      </w:r>
      <w:r w:rsidRPr="00742641">
        <w:rPr>
          <w:rFonts w:ascii="Arial" w:hAnsi="Arial" w:cs="Arial"/>
          <w:sz w:val="20"/>
        </w:rPr>
        <w:tab/>
      </w:r>
      <w:r w:rsidRPr="00742641">
        <w:rPr>
          <w:rFonts w:ascii="Arial" w:hAnsi="Arial" w:cs="Arial"/>
          <w:sz w:val="20"/>
        </w:rPr>
        <w:tab/>
        <w:t xml:space="preserve">                                                za objednatele </w:t>
      </w:r>
    </w:p>
    <w:p w14:paraId="647DC52A" w14:textId="77777777" w:rsidR="00742641" w:rsidRPr="00742641" w:rsidRDefault="00742641" w:rsidP="00742641">
      <w:pPr>
        <w:jc w:val="both"/>
        <w:rPr>
          <w:rFonts w:ascii="Arial" w:hAnsi="Arial" w:cs="Arial"/>
          <w:sz w:val="20"/>
          <w:u w:val="single"/>
        </w:rPr>
      </w:pPr>
    </w:p>
    <w:p w14:paraId="4801D737" w14:textId="77777777" w:rsidR="00742641" w:rsidRPr="00742641" w:rsidRDefault="00742641" w:rsidP="00742641">
      <w:pPr>
        <w:jc w:val="both"/>
        <w:rPr>
          <w:rFonts w:ascii="Arial" w:hAnsi="Arial" w:cs="Arial"/>
          <w:sz w:val="20"/>
          <w:u w:val="single"/>
        </w:rPr>
      </w:pPr>
    </w:p>
    <w:p w14:paraId="6FD66477" w14:textId="77777777" w:rsidR="00742641" w:rsidRPr="00742641" w:rsidRDefault="00742641" w:rsidP="00742641">
      <w:pPr>
        <w:pStyle w:val="Nadpis5"/>
        <w:jc w:val="both"/>
        <w:rPr>
          <w:rFonts w:ascii="Arial" w:hAnsi="Arial" w:cs="Arial"/>
          <w:sz w:val="20"/>
        </w:rPr>
      </w:pPr>
    </w:p>
    <w:p w14:paraId="0ED924CA" w14:textId="77777777" w:rsidR="00742641" w:rsidRPr="00742641" w:rsidRDefault="00742641" w:rsidP="00742641">
      <w:pPr>
        <w:pStyle w:val="Nadpis5"/>
        <w:jc w:val="both"/>
        <w:rPr>
          <w:rFonts w:ascii="Arial" w:hAnsi="Arial" w:cs="Arial"/>
          <w:sz w:val="20"/>
        </w:rPr>
      </w:pPr>
    </w:p>
    <w:p w14:paraId="3B652117" w14:textId="77777777" w:rsidR="00742641" w:rsidRPr="00742641" w:rsidRDefault="00742641" w:rsidP="00742641">
      <w:pPr>
        <w:pStyle w:val="Nadpis5"/>
        <w:jc w:val="both"/>
        <w:rPr>
          <w:rFonts w:ascii="Arial" w:hAnsi="Arial" w:cs="Arial"/>
          <w:sz w:val="20"/>
        </w:rPr>
      </w:pPr>
      <w:r w:rsidRPr="00742641">
        <w:rPr>
          <w:rFonts w:ascii="Arial" w:hAnsi="Arial" w:cs="Arial"/>
          <w:sz w:val="20"/>
        </w:rPr>
        <w:t xml:space="preserve">Potvrzuji, že jsem byl seznámen se směrnicí pro výkon služby v objektu </w:t>
      </w:r>
    </w:p>
    <w:p w14:paraId="31B342AD" w14:textId="77777777" w:rsidR="00742641" w:rsidRPr="00742641" w:rsidRDefault="00742641" w:rsidP="00742641">
      <w:pPr>
        <w:jc w:val="both"/>
        <w:rPr>
          <w:rFonts w:ascii="Arial" w:hAnsi="Arial" w:cs="Arial"/>
          <w:sz w:val="20"/>
        </w:rPr>
      </w:pPr>
    </w:p>
    <w:p w14:paraId="4511C016" w14:textId="77777777" w:rsidR="00742641" w:rsidRPr="00742641" w:rsidRDefault="00742641" w:rsidP="00742641">
      <w:pPr>
        <w:jc w:val="both"/>
        <w:rPr>
          <w:rFonts w:ascii="Arial" w:hAnsi="Arial" w:cs="Arial"/>
          <w:sz w:val="20"/>
        </w:rPr>
      </w:pPr>
    </w:p>
    <w:p w14:paraId="5502F2A5" w14:textId="77777777" w:rsidR="00742641" w:rsidRPr="00742641" w:rsidRDefault="00742641" w:rsidP="00742641">
      <w:pPr>
        <w:jc w:val="both"/>
        <w:rPr>
          <w:rFonts w:ascii="Arial" w:hAnsi="Arial" w:cs="Arial"/>
          <w:sz w:val="20"/>
        </w:rPr>
      </w:pPr>
    </w:p>
    <w:p w14:paraId="6D2377EF" w14:textId="77777777" w:rsidR="00742641" w:rsidRPr="00742641" w:rsidRDefault="00742641" w:rsidP="00742641">
      <w:pPr>
        <w:jc w:val="both"/>
        <w:rPr>
          <w:rFonts w:ascii="Arial" w:hAnsi="Arial" w:cs="Arial"/>
          <w:sz w:val="20"/>
        </w:rPr>
      </w:pPr>
    </w:p>
    <w:p w14:paraId="04BCFD6B" w14:textId="77777777" w:rsidR="00742641" w:rsidRPr="00742641" w:rsidRDefault="00742641" w:rsidP="00742641">
      <w:pPr>
        <w:jc w:val="both"/>
        <w:rPr>
          <w:rFonts w:ascii="Arial" w:hAnsi="Arial" w:cs="Arial"/>
          <w:sz w:val="20"/>
        </w:rPr>
      </w:pPr>
    </w:p>
    <w:p w14:paraId="6152B36F" w14:textId="77777777" w:rsidR="00742641" w:rsidRPr="00742641" w:rsidRDefault="00742641" w:rsidP="00742641">
      <w:pPr>
        <w:jc w:val="both"/>
        <w:rPr>
          <w:rFonts w:ascii="Arial" w:hAnsi="Arial" w:cs="Arial"/>
          <w:sz w:val="20"/>
        </w:rPr>
      </w:pPr>
      <w:r w:rsidRPr="00742641">
        <w:rPr>
          <w:rFonts w:ascii="Arial" w:hAnsi="Arial" w:cs="Arial"/>
          <w:sz w:val="20"/>
        </w:rPr>
        <w:t xml:space="preserve">Jméno a příjmení </w:t>
      </w:r>
      <w:r w:rsidRPr="00742641">
        <w:rPr>
          <w:rFonts w:ascii="Arial" w:hAnsi="Arial" w:cs="Arial"/>
          <w:sz w:val="20"/>
        </w:rPr>
        <w:tab/>
      </w:r>
      <w:r w:rsidRPr="00742641">
        <w:rPr>
          <w:rFonts w:ascii="Arial" w:hAnsi="Arial" w:cs="Arial"/>
          <w:sz w:val="20"/>
        </w:rPr>
        <w:tab/>
      </w:r>
      <w:r w:rsidRPr="00742641">
        <w:rPr>
          <w:rFonts w:ascii="Arial" w:hAnsi="Arial" w:cs="Arial"/>
          <w:sz w:val="20"/>
        </w:rPr>
        <w:tab/>
      </w:r>
      <w:r w:rsidRPr="00742641">
        <w:rPr>
          <w:rFonts w:ascii="Arial" w:hAnsi="Arial" w:cs="Arial"/>
          <w:sz w:val="20"/>
        </w:rPr>
        <w:tab/>
        <w:t xml:space="preserve">datum </w:t>
      </w:r>
      <w:r w:rsidRPr="00742641">
        <w:rPr>
          <w:rFonts w:ascii="Arial" w:hAnsi="Arial" w:cs="Arial"/>
          <w:sz w:val="20"/>
        </w:rPr>
        <w:tab/>
      </w:r>
      <w:r w:rsidRPr="00742641">
        <w:rPr>
          <w:rFonts w:ascii="Arial" w:hAnsi="Arial" w:cs="Arial"/>
          <w:sz w:val="20"/>
        </w:rPr>
        <w:tab/>
      </w:r>
      <w:r w:rsidRPr="00742641">
        <w:rPr>
          <w:rFonts w:ascii="Arial" w:hAnsi="Arial" w:cs="Arial"/>
          <w:sz w:val="20"/>
        </w:rPr>
        <w:tab/>
      </w:r>
      <w:r w:rsidRPr="00742641">
        <w:rPr>
          <w:rFonts w:ascii="Arial" w:hAnsi="Arial" w:cs="Arial"/>
          <w:sz w:val="20"/>
        </w:rPr>
        <w:tab/>
        <w:t>podpis</w:t>
      </w:r>
    </w:p>
    <w:p w14:paraId="3CBA80B1" w14:textId="77777777" w:rsidR="00742641" w:rsidRPr="00742641" w:rsidRDefault="00742641" w:rsidP="00742641">
      <w:pPr>
        <w:jc w:val="both"/>
        <w:rPr>
          <w:rFonts w:ascii="Arial" w:hAnsi="Arial" w:cs="Arial"/>
          <w:sz w:val="20"/>
        </w:rPr>
      </w:pPr>
    </w:p>
    <w:p w14:paraId="59E7D832" w14:textId="77777777" w:rsidR="00742641" w:rsidRPr="00742641" w:rsidRDefault="00742641" w:rsidP="00742641">
      <w:pPr>
        <w:jc w:val="both"/>
        <w:rPr>
          <w:rFonts w:ascii="Arial" w:hAnsi="Arial" w:cs="Arial"/>
          <w:sz w:val="20"/>
        </w:rPr>
      </w:pPr>
    </w:p>
    <w:p w14:paraId="2E5DE476" w14:textId="77777777" w:rsidR="00742641" w:rsidRPr="00742641" w:rsidRDefault="00742641" w:rsidP="00742641">
      <w:pPr>
        <w:jc w:val="both"/>
        <w:rPr>
          <w:rFonts w:ascii="Arial" w:hAnsi="Arial" w:cs="Arial"/>
          <w:b/>
          <w:bCs/>
          <w:sz w:val="20"/>
        </w:rPr>
      </w:pPr>
      <w:r w:rsidRPr="00742641">
        <w:rPr>
          <w:rFonts w:ascii="Arial" w:hAnsi="Arial" w:cs="Arial"/>
          <w:b/>
          <w:bCs/>
          <w:sz w:val="20"/>
        </w:rPr>
        <w:t xml:space="preserve">…………………………………… </w:t>
      </w:r>
      <w:r w:rsidRPr="00742641">
        <w:rPr>
          <w:rFonts w:ascii="Arial" w:hAnsi="Arial" w:cs="Arial"/>
          <w:b/>
          <w:bCs/>
          <w:sz w:val="20"/>
        </w:rPr>
        <w:tab/>
      </w:r>
      <w:r w:rsidRPr="00742641">
        <w:rPr>
          <w:rFonts w:ascii="Arial" w:hAnsi="Arial" w:cs="Arial"/>
          <w:b/>
          <w:bCs/>
          <w:sz w:val="20"/>
        </w:rPr>
        <w:tab/>
        <w:t>…………………</w:t>
      </w:r>
      <w:r w:rsidRPr="00742641">
        <w:rPr>
          <w:rFonts w:ascii="Arial" w:hAnsi="Arial" w:cs="Arial"/>
          <w:b/>
          <w:bCs/>
          <w:sz w:val="20"/>
        </w:rPr>
        <w:tab/>
      </w:r>
      <w:r w:rsidRPr="00742641">
        <w:rPr>
          <w:rFonts w:ascii="Arial" w:hAnsi="Arial" w:cs="Arial"/>
          <w:b/>
          <w:bCs/>
          <w:sz w:val="20"/>
        </w:rPr>
        <w:tab/>
        <w:t>…………………….</w:t>
      </w:r>
    </w:p>
    <w:p w14:paraId="631244BA" w14:textId="77777777" w:rsidR="00742641" w:rsidRPr="00742641" w:rsidRDefault="00742641" w:rsidP="00742641">
      <w:pPr>
        <w:jc w:val="both"/>
        <w:rPr>
          <w:rFonts w:ascii="Arial" w:hAnsi="Arial" w:cs="Arial"/>
          <w:b/>
          <w:bCs/>
          <w:sz w:val="20"/>
          <w:u w:val="single"/>
        </w:rPr>
      </w:pPr>
    </w:p>
    <w:p w14:paraId="4EE386CF" w14:textId="77777777" w:rsidR="00742641" w:rsidRPr="00742641" w:rsidRDefault="00742641" w:rsidP="00742641">
      <w:pPr>
        <w:jc w:val="both"/>
        <w:rPr>
          <w:rFonts w:ascii="Arial" w:hAnsi="Arial" w:cs="Arial"/>
          <w:b/>
          <w:bCs/>
          <w:sz w:val="20"/>
        </w:rPr>
      </w:pPr>
      <w:r w:rsidRPr="00742641">
        <w:rPr>
          <w:rFonts w:ascii="Arial" w:hAnsi="Arial" w:cs="Arial"/>
          <w:b/>
          <w:bCs/>
          <w:sz w:val="20"/>
        </w:rPr>
        <w:t xml:space="preserve">…………………………………… </w:t>
      </w:r>
      <w:r w:rsidRPr="00742641">
        <w:rPr>
          <w:rFonts w:ascii="Arial" w:hAnsi="Arial" w:cs="Arial"/>
          <w:b/>
          <w:bCs/>
          <w:sz w:val="20"/>
        </w:rPr>
        <w:tab/>
      </w:r>
      <w:r w:rsidRPr="00742641">
        <w:rPr>
          <w:rFonts w:ascii="Arial" w:hAnsi="Arial" w:cs="Arial"/>
          <w:b/>
          <w:bCs/>
          <w:sz w:val="20"/>
        </w:rPr>
        <w:tab/>
        <w:t>…………………</w:t>
      </w:r>
      <w:r w:rsidRPr="00742641">
        <w:rPr>
          <w:rFonts w:ascii="Arial" w:hAnsi="Arial" w:cs="Arial"/>
          <w:b/>
          <w:bCs/>
          <w:sz w:val="20"/>
        </w:rPr>
        <w:tab/>
      </w:r>
      <w:r w:rsidRPr="00742641">
        <w:rPr>
          <w:rFonts w:ascii="Arial" w:hAnsi="Arial" w:cs="Arial"/>
          <w:b/>
          <w:bCs/>
          <w:sz w:val="20"/>
        </w:rPr>
        <w:tab/>
        <w:t>…………………….</w:t>
      </w:r>
    </w:p>
    <w:p w14:paraId="09B79AFB" w14:textId="77777777" w:rsidR="00742641" w:rsidRPr="00742641" w:rsidRDefault="00742641" w:rsidP="00742641">
      <w:pPr>
        <w:jc w:val="both"/>
        <w:rPr>
          <w:rFonts w:ascii="Arial" w:hAnsi="Arial" w:cs="Arial"/>
          <w:b/>
          <w:bCs/>
          <w:sz w:val="20"/>
          <w:u w:val="single"/>
        </w:rPr>
      </w:pPr>
    </w:p>
    <w:p w14:paraId="63C13240" w14:textId="77777777" w:rsidR="00742641" w:rsidRPr="00742641" w:rsidRDefault="00742641" w:rsidP="00742641">
      <w:pPr>
        <w:jc w:val="both"/>
        <w:rPr>
          <w:rFonts w:ascii="Arial" w:hAnsi="Arial" w:cs="Arial"/>
          <w:b/>
          <w:bCs/>
          <w:sz w:val="20"/>
        </w:rPr>
      </w:pPr>
      <w:r w:rsidRPr="00742641">
        <w:rPr>
          <w:rFonts w:ascii="Arial" w:hAnsi="Arial" w:cs="Arial"/>
          <w:b/>
          <w:bCs/>
          <w:sz w:val="20"/>
        </w:rPr>
        <w:t xml:space="preserve">…………………………………… </w:t>
      </w:r>
      <w:r w:rsidRPr="00742641">
        <w:rPr>
          <w:rFonts w:ascii="Arial" w:hAnsi="Arial" w:cs="Arial"/>
          <w:b/>
          <w:bCs/>
          <w:sz w:val="20"/>
        </w:rPr>
        <w:tab/>
      </w:r>
      <w:r w:rsidRPr="00742641">
        <w:rPr>
          <w:rFonts w:ascii="Arial" w:hAnsi="Arial" w:cs="Arial"/>
          <w:b/>
          <w:bCs/>
          <w:sz w:val="20"/>
        </w:rPr>
        <w:tab/>
        <w:t>…………………</w:t>
      </w:r>
      <w:r w:rsidRPr="00742641">
        <w:rPr>
          <w:rFonts w:ascii="Arial" w:hAnsi="Arial" w:cs="Arial"/>
          <w:b/>
          <w:bCs/>
          <w:sz w:val="20"/>
        </w:rPr>
        <w:tab/>
      </w:r>
      <w:r w:rsidRPr="00742641">
        <w:rPr>
          <w:rFonts w:ascii="Arial" w:hAnsi="Arial" w:cs="Arial"/>
          <w:b/>
          <w:bCs/>
          <w:sz w:val="20"/>
        </w:rPr>
        <w:tab/>
        <w:t>…………………….</w:t>
      </w:r>
    </w:p>
    <w:p w14:paraId="05B19B65" w14:textId="77777777" w:rsidR="00742641" w:rsidRPr="00742641" w:rsidRDefault="00742641" w:rsidP="00742641">
      <w:pPr>
        <w:jc w:val="both"/>
        <w:rPr>
          <w:rFonts w:ascii="Arial" w:hAnsi="Arial" w:cs="Arial"/>
          <w:b/>
          <w:bCs/>
          <w:sz w:val="20"/>
          <w:u w:val="single"/>
        </w:rPr>
      </w:pPr>
    </w:p>
    <w:p w14:paraId="09A31283" w14:textId="77777777" w:rsidR="00742641" w:rsidRPr="00742641" w:rsidRDefault="00742641" w:rsidP="00742641">
      <w:pPr>
        <w:jc w:val="both"/>
        <w:rPr>
          <w:rFonts w:ascii="Arial" w:hAnsi="Arial" w:cs="Arial"/>
          <w:b/>
          <w:bCs/>
          <w:sz w:val="20"/>
        </w:rPr>
      </w:pPr>
      <w:r w:rsidRPr="00742641">
        <w:rPr>
          <w:rFonts w:ascii="Arial" w:hAnsi="Arial" w:cs="Arial"/>
          <w:b/>
          <w:bCs/>
          <w:sz w:val="20"/>
        </w:rPr>
        <w:t xml:space="preserve">…………………………………… </w:t>
      </w:r>
      <w:r w:rsidRPr="00742641">
        <w:rPr>
          <w:rFonts w:ascii="Arial" w:hAnsi="Arial" w:cs="Arial"/>
          <w:b/>
          <w:bCs/>
          <w:sz w:val="20"/>
        </w:rPr>
        <w:tab/>
      </w:r>
      <w:r w:rsidRPr="00742641">
        <w:rPr>
          <w:rFonts w:ascii="Arial" w:hAnsi="Arial" w:cs="Arial"/>
          <w:b/>
          <w:bCs/>
          <w:sz w:val="20"/>
        </w:rPr>
        <w:tab/>
        <w:t>…………………</w:t>
      </w:r>
      <w:r w:rsidRPr="00742641">
        <w:rPr>
          <w:rFonts w:ascii="Arial" w:hAnsi="Arial" w:cs="Arial"/>
          <w:b/>
          <w:bCs/>
          <w:sz w:val="20"/>
        </w:rPr>
        <w:tab/>
      </w:r>
      <w:r w:rsidRPr="00742641">
        <w:rPr>
          <w:rFonts w:ascii="Arial" w:hAnsi="Arial" w:cs="Arial"/>
          <w:b/>
          <w:bCs/>
          <w:sz w:val="20"/>
        </w:rPr>
        <w:tab/>
        <w:t>…………………….</w:t>
      </w:r>
    </w:p>
    <w:p w14:paraId="5009F47F" w14:textId="77777777" w:rsidR="00742641" w:rsidRPr="00742641" w:rsidRDefault="00742641" w:rsidP="00742641">
      <w:pPr>
        <w:jc w:val="both"/>
        <w:rPr>
          <w:rFonts w:ascii="Arial" w:hAnsi="Arial" w:cs="Arial"/>
          <w:b/>
          <w:bCs/>
          <w:sz w:val="20"/>
        </w:rPr>
      </w:pPr>
    </w:p>
    <w:p w14:paraId="28F57BDD" w14:textId="77777777" w:rsidR="00742641" w:rsidRPr="00742641" w:rsidRDefault="00742641" w:rsidP="00742641">
      <w:pPr>
        <w:jc w:val="both"/>
        <w:rPr>
          <w:rFonts w:ascii="Arial" w:hAnsi="Arial" w:cs="Arial"/>
          <w:b/>
          <w:bCs/>
          <w:sz w:val="20"/>
        </w:rPr>
      </w:pPr>
      <w:r w:rsidRPr="00742641">
        <w:rPr>
          <w:rFonts w:ascii="Arial" w:hAnsi="Arial" w:cs="Arial"/>
          <w:b/>
          <w:bCs/>
          <w:sz w:val="20"/>
        </w:rPr>
        <w:t xml:space="preserve">…………………………………… </w:t>
      </w:r>
      <w:r w:rsidRPr="00742641">
        <w:rPr>
          <w:rFonts w:ascii="Arial" w:hAnsi="Arial" w:cs="Arial"/>
          <w:b/>
          <w:bCs/>
          <w:sz w:val="20"/>
        </w:rPr>
        <w:tab/>
      </w:r>
      <w:r w:rsidRPr="00742641">
        <w:rPr>
          <w:rFonts w:ascii="Arial" w:hAnsi="Arial" w:cs="Arial"/>
          <w:b/>
          <w:bCs/>
          <w:sz w:val="20"/>
        </w:rPr>
        <w:tab/>
        <w:t>…………………</w:t>
      </w:r>
      <w:r w:rsidRPr="00742641">
        <w:rPr>
          <w:rFonts w:ascii="Arial" w:hAnsi="Arial" w:cs="Arial"/>
          <w:b/>
          <w:bCs/>
          <w:sz w:val="20"/>
        </w:rPr>
        <w:tab/>
      </w:r>
      <w:r w:rsidRPr="00742641">
        <w:rPr>
          <w:rFonts w:ascii="Arial" w:hAnsi="Arial" w:cs="Arial"/>
          <w:b/>
          <w:bCs/>
          <w:sz w:val="20"/>
        </w:rPr>
        <w:tab/>
        <w:t>…………………….</w:t>
      </w:r>
    </w:p>
    <w:p w14:paraId="6C9D8AF3" w14:textId="77777777" w:rsidR="00742641" w:rsidRPr="00742641" w:rsidRDefault="00742641" w:rsidP="00742641">
      <w:pPr>
        <w:jc w:val="both"/>
        <w:rPr>
          <w:rFonts w:ascii="Arial" w:hAnsi="Arial" w:cs="Arial"/>
          <w:b/>
          <w:bCs/>
          <w:sz w:val="20"/>
          <w:u w:val="single"/>
        </w:rPr>
      </w:pPr>
    </w:p>
    <w:p w14:paraId="72E878EC" w14:textId="77777777" w:rsidR="00742641" w:rsidRPr="00742641" w:rsidRDefault="00742641" w:rsidP="00742641">
      <w:pPr>
        <w:jc w:val="both"/>
        <w:rPr>
          <w:rFonts w:ascii="Arial" w:hAnsi="Arial" w:cs="Arial"/>
          <w:b/>
          <w:bCs/>
          <w:sz w:val="20"/>
        </w:rPr>
      </w:pPr>
      <w:r w:rsidRPr="00742641">
        <w:rPr>
          <w:rFonts w:ascii="Arial" w:hAnsi="Arial" w:cs="Arial"/>
          <w:b/>
          <w:bCs/>
          <w:sz w:val="20"/>
        </w:rPr>
        <w:t xml:space="preserve">…………………………………… </w:t>
      </w:r>
      <w:r w:rsidRPr="00742641">
        <w:rPr>
          <w:rFonts w:ascii="Arial" w:hAnsi="Arial" w:cs="Arial"/>
          <w:b/>
          <w:bCs/>
          <w:sz w:val="20"/>
        </w:rPr>
        <w:tab/>
      </w:r>
      <w:r w:rsidRPr="00742641">
        <w:rPr>
          <w:rFonts w:ascii="Arial" w:hAnsi="Arial" w:cs="Arial"/>
          <w:b/>
          <w:bCs/>
          <w:sz w:val="20"/>
        </w:rPr>
        <w:tab/>
        <w:t>…………………</w:t>
      </w:r>
      <w:r w:rsidRPr="00742641">
        <w:rPr>
          <w:rFonts w:ascii="Arial" w:hAnsi="Arial" w:cs="Arial"/>
          <w:b/>
          <w:bCs/>
          <w:sz w:val="20"/>
        </w:rPr>
        <w:tab/>
      </w:r>
      <w:r w:rsidRPr="00742641">
        <w:rPr>
          <w:rFonts w:ascii="Arial" w:hAnsi="Arial" w:cs="Arial"/>
          <w:b/>
          <w:bCs/>
          <w:sz w:val="20"/>
        </w:rPr>
        <w:tab/>
        <w:t>…………………….</w:t>
      </w:r>
    </w:p>
    <w:p w14:paraId="68503CA4" w14:textId="77777777" w:rsidR="00742641" w:rsidRPr="00742641" w:rsidRDefault="00742641" w:rsidP="00002DB9">
      <w:pPr>
        <w:tabs>
          <w:tab w:val="left" w:pos="1418"/>
        </w:tabs>
        <w:spacing w:before="120" w:after="120"/>
        <w:rPr>
          <w:rFonts w:ascii="Clara Serif" w:hAnsi="Clara Serif" w:cs="Arial"/>
          <w:sz w:val="20"/>
        </w:rPr>
      </w:pPr>
    </w:p>
    <w:sectPr w:rsidR="00742641" w:rsidRPr="00742641" w:rsidSect="00742641">
      <w:pgSz w:w="16838" w:h="11906" w:orient="landscape"/>
      <w:pgMar w:top="1276" w:right="1843" w:bottom="1274" w:left="1276" w:header="426"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D1FE7" w14:textId="77777777" w:rsidR="005F70EA" w:rsidRDefault="005F70EA">
      <w:r>
        <w:separator/>
      </w:r>
    </w:p>
  </w:endnote>
  <w:endnote w:type="continuationSeparator" w:id="0">
    <w:p w14:paraId="0D486BCE" w14:textId="77777777" w:rsidR="005F70EA" w:rsidRDefault="005F7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lara Serif">
    <w:panose1 w:val="02000503000000020004"/>
    <w:charset w:val="EE"/>
    <w:family w:val="auto"/>
    <w:pitch w:val="variable"/>
    <w:sig w:usb0="A000002F" w:usb1="1000207A" w:usb2="00000000" w:usb3="00000000" w:csb0="00000193" w:csb1="00000000"/>
  </w:font>
  <w:font w:name="Arial">
    <w:panose1 w:val="020B0604020202020204"/>
    <w:charset w:val="EE"/>
    <w:family w:val="swiss"/>
    <w:pitch w:val="variable"/>
    <w:sig w:usb0="E0002EFF" w:usb1="C000785B" w:usb2="00000009" w:usb3="00000000" w:csb0="000001FF" w:csb1="00000000"/>
  </w:font>
  <w:font w:name="Cambria">
    <w:altName w:val="Times New Roman"/>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TimesE">
    <w:altName w:val="Times New Roman"/>
    <w:panose1 w:val="00000000000000000000"/>
    <w:charset w:val="EE"/>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81871" w14:textId="77777777" w:rsidR="00044F26" w:rsidRDefault="00044F26" w:rsidP="003C09E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90E97BE" w14:textId="77777777" w:rsidR="00044F26" w:rsidRDefault="00044F2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03C8A" w14:textId="01086DA2" w:rsidR="00044F26" w:rsidRPr="00E343FE" w:rsidRDefault="00044F26" w:rsidP="003C09EF">
    <w:pPr>
      <w:pStyle w:val="Zpat"/>
      <w:framePr w:wrap="around" w:vAnchor="text" w:hAnchor="margin" w:xAlign="center" w:y="1"/>
      <w:rPr>
        <w:rStyle w:val="slostrnky"/>
        <w:rFonts w:ascii="Arial" w:hAnsi="Arial" w:cs="Arial"/>
        <w:sz w:val="20"/>
      </w:rPr>
    </w:pPr>
    <w:r w:rsidRPr="00E343FE">
      <w:rPr>
        <w:rStyle w:val="slostrnky"/>
        <w:rFonts w:ascii="Arial" w:hAnsi="Arial" w:cs="Arial"/>
        <w:sz w:val="20"/>
      </w:rPr>
      <w:fldChar w:fldCharType="begin"/>
    </w:r>
    <w:r w:rsidRPr="00E343FE">
      <w:rPr>
        <w:rStyle w:val="slostrnky"/>
        <w:rFonts w:ascii="Arial" w:hAnsi="Arial" w:cs="Arial"/>
        <w:sz w:val="20"/>
      </w:rPr>
      <w:instrText xml:space="preserve">PAGE  </w:instrText>
    </w:r>
    <w:r w:rsidRPr="00E343FE">
      <w:rPr>
        <w:rStyle w:val="slostrnky"/>
        <w:rFonts w:ascii="Arial" w:hAnsi="Arial" w:cs="Arial"/>
        <w:sz w:val="20"/>
      </w:rPr>
      <w:fldChar w:fldCharType="separate"/>
    </w:r>
    <w:r w:rsidR="00F25F8F">
      <w:rPr>
        <w:rStyle w:val="slostrnky"/>
        <w:rFonts w:ascii="Arial" w:hAnsi="Arial" w:cs="Arial"/>
        <w:noProof/>
        <w:sz w:val="20"/>
      </w:rPr>
      <w:t>2</w:t>
    </w:r>
    <w:r w:rsidRPr="00E343FE">
      <w:rPr>
        <w:rStyle w:val="slostrnky"/>
        <w:rFonts w:ascii="Arial" w:hAnsi="Arial" w:cs="Arial"/>
        <w:sz w:val="20"/>
      </w:rPr>
      <w:fldChar w:fldCharType="end"/>
    </w:r>
  </w:p>
  <w:p w14:paraId="71FF6DE5" w14:textId="77777777" w:rsidR="00044F26" w:rsidRDefault="00044F2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3B67B" w14:textId="77777777" w:rsidR="005F70EA" w:rsidRDefault="005F70EA">
      <w:r>
        <w:separator/>
      </w:r>
    </w:p>
  </w:footnote>
  <w:footnote w:type="continuationSeparator" w:id="0">
    <w:p w14:paraId="0F80CDD9" w14:textId="77777777" w:rsidR="005F70EA" w:rsidRDefault="005F7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8E30E" w14:textId="77777777" w:rsidR="00044F26" w:rsidRPr="004408DF" w:rsidRDefault="00044F26" w:rsidP="004408DF">
    <w:pPr>
      <w:pStyle w:val="Zhlav"/>
    </w:pPr>
    <w:r>
      <w:rPr>
        <w:noProof/>
      </w:rPr>
      <w:drawing>
        <wp:inline distT="0" distB="0" distL="0" distR="0" wp14:anchorId="6123CDB2" wp14:editId="35970187">
          <wp:extent cx="2329815" cy="596265"/>
          <wp:effectExtent l="0" t="0" r="0" b="0"/>
          <wp:docPr id="778159477" name="Obrázek 778159477" descr="HlavPapir 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HlavPapir 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9815" cy="5962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A5343"/>
    <w:multiLevelType w:val="hybridMultilevel"/>
    <w:tmpl w:val="D256C608"/>
    <w:lvl w:ilvl="0" w:tplc="15909702">
      <w:start w:val="1"/>
      <w:numFmt w:val="bullet"/>
      <w:lvlText w:val=""/>
      <w:lvlJc w:val="left"/>
      <w:pPr>
        <w:tabs>
          <w:tab w:val="num" w:pos="2478"/>
        </w:tabs>
        <w:ind w:left="2478" w:hanging="360"/>
      </w:pPr>
      <w:rPr>
        <w:rFonts w:ascii="Symbol" w:hAnsi="Symbol" w:hint="default"/>
        <w:color w:val="auto"/>
      </w:rPr>
    </w:lvl>
    <w:lvl w:ilvl="1" w:tplc="04050003" w:tentative="1">
      <w:start w:val="1"/>
      <w:numFmt w:val="bullet"/>
      <w:lvlText w:val="o"/>
      <w:lvlJc w:val="left"/>
      <w:pPr>
        <w:tabs>
          <w:tab w:val="num" w:pos="2850"/>
        </w:tabs>
        <w:ind w:left="2850" w:hanging="360"/>
      </w:pPr>
      <w:rPr>
        <w:rFonts w:ascii="Courier New" w:hAnsi="Courier New" w:hint="default"/>
      </w:rPr>
    </w:lvl>
    <w:lvl w:ilvl="2" w:tplc="04050005" w:tentative="1">
      <w:start w:val="1"/>
      <w:numFmt w:val="bullet"/>
      <w:lvlText w:val=""/>
      <w:lvlJc w:val="left"/>
      <w:pPr>
        <w:tabs>
          <w:tab w:val="num" w:pos="3570"/>
        </w:tabs>
        <w:ind w:left="3570" w:hanging="360"/>
      </w:pPr>
      <w:rPr>
        <w:rFonts w:ascii="Wingdings" w:hAnsi="Wingdings" w:hint="default"/>
      </w:rPr>
    </w:lvl>
    <w:lvl w:ilvl="3" w:tplc="04050001" w:tentative="1">
      <w:start w:val="1"/>
      <w:numFmt w:val="bullet"/>
      <w:lvlText w:val=""/>
      <w:lvlJc w:val="left"/>
      <w:pPr>
        <w:tabs>
          <w:tab w:val="num" w:pos="4290"/>
        </w:tabs>
        <w:ind w:left="4290" w:hanging="360"/>
      </w:pPr>
      <w:rPr>
        <w:rFonts w:ascii="Symbol" w:hAnsi="Symbol" w:hint="default"/>
      </w:rPr>
    </w:lvl>
    <w:lvl w:ilvl="4" w:tplc="04050003" w:tentative="1">
      <w:start w:val="1"/>
      <w:numFmt w:val="bullet"/>
      <w:lvlText w:val="o"/>
      <w:lvlJc w:val="left"/>
      <w:pPr>
        <w:tabs>
          <w:tab w:val="num" w:pos="5010"/>
        </w:tabs>
        <w:ind w:left="5010" w:hanging="360"/>
      </w:pPr>
      <w:rPr>
        <w:rFonts w:ascii="Courier New" w:hAnsi="Courier New" w:hint="default"/>
      </w:rPr>
    </w:lvl>
    <w:lvl w:ilvl="5" w:tplc="04050005" w:tentative="1">
      <w:start w:val="1"/>
      <w:numFmt w:val="bullet"/>
      <w:lvlText w:val=""/>
      <w:lvlJc w:val="left"/>
      <w:pPr>
        <w:tabs>
          <w:tab w:val="num" w:pos="5730"/>
        </w:tabs>
        <w:ind w:left="5730" w:hanging="360"/>
      </w:pPr>
      <w:rPr>
        <w:rFonts w:ascii="Wingdings" w:hAnsi="Wingdings" w:hint="default"/>
      </w:rPr>
    </w:lvl>
    <w:lvl w:ilvl="6" w:tplc="04050001" w:tentative="1">
      <w:start w:val="1"/>
      <w:numFmt w:val="bullet"/>
      <w:lvlText w:val=""/>
      <w:lvlJc w:val="left"/>
      <w:pPr>
        <w:tabs>
          <w:tab w:val="num" w:pos="6450"/>
        </w:tabs>
        <w:ind w:left="6450" w:hanging="360"/>
      </w:pPr>
      <w:rPr>
        <w:rFonts w:ascii="Symbol" w:hAnsi="Symbol" w:hint="default"/>
      </w:rPr>
    </w:lvl>
    <w:lvl w:ilvl="7" w:tplc="04050003" w:tentative="1">
      <w:start w:val="1"/>
      <w:numFmt w:val="bullet"/>
      <w:lvlText w:val="o"/>
      <w:lvlJc w:val="left"/>
      <w:pPr>
        <w:tabs>
          <w:tab w:val="num" w:pos="7170"/>
        </w:tabs>
        <w:ind w:left="7170" w:hanging="360"/>
      </w:pPr>
      <w:rPr>
        <w:rFonts w:ascii="Courier New" w:hAnsi="Courier New" w:hint="default"/>
      </w:rPr>
    </w:lvl>
    <w:lvl w:ilvl="8" w:tplc="04050005" w:tentative="1">
      <w:start w:val="1"/>
      <w:numFmt w:val="bullet"/>
      <w:lvlText w:val=""/>
      <w:lvlJc w:val="left"/>
      <w:pPr>
        <w:tabs>
          <w:tab w:val="num" w:pos="7890"/>
        </w:tabs>
        <w:ind w:left="7890" w:hanging="360"/>
      </w:pPr>
      <w:rPr>
        <w:rFonts w:ascii="Wingdings" w:hAnsi="Wingdings" w:hint="default"/>
      </w:rPr>
    </w:lvl>
  </w:abstractNum>
  <w:abstractNum w:abstractNumId="1" w15:restartNumberingAfterBreak="0">
    <w:nsid w:val="04FF5DA5"/>
    <w:multiLevelType w:val="hybridMultilevel"/>
    <w:tmpl w:val="D870C54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hint="default"/>
      </w:rPr>
    </w:lvl>
    <w:lvl w:ilvl="2" w:tplc="8B522EA6">
      <w:numFmt w:val="bullet"/>
      <w:lvlText w:val="-"/>
      <w:lvlJc w:val="left"/>
      <w:pPr>
        <w:tabs>
          <w:tab w:val="num" w:pos="2520"/>
        </w:tabs>
        <w:ind w:left="2520" w:hanging="360"/>
      </w:pPr>
      <w:rPr>
        <w:rFonts w:ascii="Times New Roman" w:eastAsia="Times New Roman" w:hAnsi="Times New Roman" w:cs="Times New Roman"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5C2425"/>
    <w:multiLevelType w:val="multilevel"/>
    <w:tmpl w:val="B652E3B6"/>
    <w:lvl w:ilvl="0">
      <w:start w:val="12"/>
      <w:numFmt w:val="decimal"/>
      <w:lvlText w:val="%1."/>
      <w:lvlJc w:val="left"/>
      <w:pPr>
        <w:ind w:left="435" w:hanging="435"/>
      </w:pPr>
      <w:rPr>
        <w:rFonts w:hint="default"/>
      </w:rPr>
    </w:lvl>
    <w:lvl w:ilvl="1">
      <w:start w:val="1"/>
      <w:numFmt w:val="decimal"/>
      <w:lvlText w:val="%1.%2."/>
      <w:lvlJc w:val="left"/>
      <w:pPr>
        <w:ind w:left="1221" w:hanging="435"/>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 w15:restartNumberingAfterBreak="0">
    <w:nsid w:val="0BCE04D4"/>
    <w:multiLevelType w:val="multilevel"/>
    <w:tmpl w:val="D1BE1B3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ascii="Clara Serif" w:hAnsi="Clara Serif" w:cs="Arial" w:hint="default"/>
        <w:b w:val="0"/>
        <w:sz w:val="18"/>
        <w:szCs w:val="18"/>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E84035D"/>
    <w:multiLevelType w:val="multilevel"/>
    <w:tmpl w:val="8CB47562"/>
    <w:lvl w:ilvl="0">
      <w:start w:val="7"/>
      <w:numFmt w:val="decimal"/>
      <w:lvlText w:val="%1."/>
      <w:lvlJc w:val="left"/>
      <w:pPr>
        <w:tabs>
          <w:tab w:val="num" w:pos="450"/>
        </w:tabs>
        <w:ind w:left="450" w:hanging="450"/>
      </w:pPr>
      <w:rPr>
        <w:rFonts w:cs="Times New Roman" w:hint="default"/>
      </w:rPr>
    </w:lvl>
    <w:lvl w:ilvl="1">
      <w:start w:val="6"/>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2340752"/>
    <w:multiLevelType w:val="multilevel"/>
    <w:tmpl w:val="CA84AA98"/>
    <w:lvl w:ilvl="0">
      <w:start w:val="4"/>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9144475"/>
    <w:multiLevelType w:val="hybridMultilevel"/>
    <w:tmpl w:val="22BCE188"/>
    <w:lvl w:ilvl="0" w:tplc="AEEAE0B4">
      <w:start w:val="1"/>
      <w:numFmt w:val="decimal"/>
      <w:lvlText w:val="6.%1."/>
      <w:lvlJc w:val="left"/>
      <w:pPr>
        <w:ind w:left="360" w:hanging="360"/>
      </w:pPr>
      <w:rPr>
        <w:rFonts w:cs="Times New Roman" w:hint="default"/>
        <w:color w:val="000000"/>
        <w:sz w:val="18"/>
        <w:szCs w:val="18"/>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FB50885"/>
    <w:multiLevelType w:val="hybridMultilevel"/>
    <w:tmpl w:val="7C2C2DAC"/>
    <w:lvl w:ilvl="0" w:tplc="E5EC138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00046B"/>
    <w:multiLevelType w:val="multilevel"/>
    <w:tmpl w:val="761ED2AA"/>
    <w:lvl w:ilvl="0">
      <w:start w:val="11"/>
      <w:numFmt w:val="decimal"/>
      <w:lvlText w:val="%1."/>
      <w:lvlJc w:val="left"/>
      <w:pPr>
        <w:ind w:left="720" w:hanging="360"/>
      </w:pPr>
      <w:rPr>
        <w:rFonts w:cs="Times New Roman" w:hint="default"/>
        <w:b/>
      </w:rPr>
    </w:lvl>
    <w:lvl w:ilvl="1">
      <w:start w:val="1"/>
      <w:numFmt w:val="decimal"/>
      <w:isLgl/>
      <w:lvlText w:val="%1.%2."/>
      <w:lvlJc w:val="left"/>
      <w:pPr>
        <w:ind w:left="1221" w:hanging="435"/>
      </w:pPr>
      <w:rPr>
        <w:rFonts w:cs="Times New Roman" w:hint="default"/>
      </w:rPr>
    </w:lvl>
    <w:lvl w:ilvl="2">
      <w:start w:val="1"/>
      <w:numFmt w:val="decimal"/>
      <w:isLgl/>
      <w:lvlText w:val="%1.%2.%3."/>
      <w:lvlJc w:val="left"/>
      <w:pPr>
        <w:ind w:left="1932" w:hanging="720"/>
      </w:pPr>
      <w:rPr>
        <w:rFonts w:cs="Times New Roman" w:hint="default"/>
      </w:rPr>
    </w:lvl>
    <w:lvl w:ilvl="3">
      <w:start w:val="1"/>
      <w:numFmt w:val="decimal"/>
      <w:isLgl/>
      <w:lvlText w:val="%1.%2.%3.%4."/>
      <w:lvlJc w:val="left"/>
      <w:pPr>
        <w:ind w:left="2358" w:hanging="720"/>
      </w:pPr>
      <w:rPr>
        <w:rFonts w:cs="Times New Roman" w:hint="default"/>
      </w:rPr>
    </w:lvl>
    <w:lvl w:ilvl="4">
      <w:start w:val="1"/>
      <w:numFmt w:val="decimal"/>
      <w:isLgl/>
      <w:lvlText w:val="%1.%2.%3.%4.%5."/>
      <w:lvlJc w:val="left"/>
      <w:pPr>
        <w:ind w:left="3144" w:hanging="1080"/>
      </w:pPr>
      <w:rPr>
        <w:rFonts w:cs="Times New Roman" w:hint="default"/>
      </w:rPr>
    </w:lvl>
    <w:lvl w:ilvl="5">
      <w:start w:val="1"/>
      <w:numFmt w:val="decimal"/>
      <w:isLgl/>
      <w:lvlText w:val="%1.%2.%3.%4.%5.%6."/>
      <w:lvlJc w:val="left"/>
      <w:pPr>
        <w:ind w:left="3570" w:hanging="1080"/>
      </w:pPr>
      <w:rPr>
        <w:rFonts w:cs="Times New Roman" w:hint="default"/>
      </w:rPr>
    </w:lvl>
    <w:lvl w:ilvl="6">
      <w:start w:val="1"/>
      <w:numFmt w:val="decimal"/>
      <w:isLgl/>
      <w:lvlText w:val="%1.%2.%3.%4.%5.%6.%7."/>
      <w:lvlJc w:val="left"/>
      <w:pPr>
        <w:ind w:left="4356" w:hanging="1440"/>
      </w:pPr>
      <w:rPr>
        <w:rFonts w:cs="Times New Roman" w:hint="default"/>
      </w:rPr>
    </w:lvl>
    <w:lvl w:ilvl="7">
      <w:start w:val="1"/>
      <w:numFmt w:val="decimal"/>
      <w:isLgl/>
      <w:lvlText w:val="%1.%2.%3.%4.%5.%6.%7.%8."/>
      <w:lvlJc w:val="left"/>
      <w:pPr>
        <w:ind w:left="4782" w:hanging="1440"/>
      </w:pPr>
      <w:rPr>
        <w:rFonts w:cs="Times New Roman" w:hint="default"/>
      </w:rPr>
    </w:lvl>
    <w:lvl w:ilvl="8">
      <w:start w:val="1"/>
      <w:numFmt w:val="decimal"/>
      <w:isLgl/>
      <w:lvlText w:val="%1.%2.%3.%4.%5.%6.%7.%8.%9."/>
      <w:lvlJc w:val="left"/>
      <w:pPr>
        <w:ind w:left="5568" w:hanging="1800"/>
      </w:pPr>
      <w:rPr>
        <w:rFonts w:cs="Times New Roman" w:hint="default"/>
      </w:rPr>
    </w:lvl>
  </w:abstractNum>
  <w:abstractNum w:abstractNumId="9" w15:restartNumberingAfterBreak="0">
    <w:nsid w:val="25CF2B23"/>
    <w:multiLevelType w:val="multilevel"/>
    <w:tmpl w:val="C63A51D0"/>
    <w:lvl w:ilvl="0">
      <w:start w:val="1"/>
      <w:numFmt w:val="decimal"/>
      <w:lvlText w:val="%1."/>
      <w:lvlJc w:val="left"/>
      <w:pPr>
        <w:tabs>
          <w:tab w:val="num" w:pos="360"/>
        </w:tabs>
        <w:ind w:left="360" w:hanging="360"/>
      </w:pPr>
      <w:rPr>
        <w:rFonts w:hint="default"/>
        <w:b/>
        <w:i w:val="0"/>
        <w:u w:val="non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lowerLetter"/>
      <w:lvlText w:val="%5)"/>
      <w:lvlJc w:val="left"/>
      <w:pPr>
        <w:tabs>
          <w:tab w:val="num" w:pos="1080"/>
        </w:tabs>
        <w:ind w:left="1080" w:hanging="229"/>
      </w:pPr>
      <w:rPr>
        <w:rFonts w:hint="default"/>
      </w:rPr>
    </w:lvl>
    <w:lvl w:ilvl="5">
      <w:start w:val="1"/>
      <w:numFmt w:val="bullet"/>
      <w:lvlText w:val=""/>
      <w:lvlJc w:val="left"/>
      <w:pPr>
        <w:tabs>
          <w:tab w:val="num" w:pos="1134"/>
        </w:tabs>
        <w:ind w:left="1531" w:hanging="397"/>
      </w:pPr>
      <w:rPr>
        <w:rFonts w:ascii="Symbol" w:hAnsi="Symbol" w:hint="default"/>
        <w:color w:val="auto"/>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9DF1C8E"/>
    <w:multiLevelType w:val="hybridMultilevel"/>
    <w:tmpl w:val="4AFE8640"/>
    <w:lvl w:ilvl="0" w:tplc="04050001">
      <w:start w:val="1"/>
      <w:numFmt w:val="bullet"/>
      <w:lvlText w:val=""/>
      <w:lvlJc w:val="left"/>
      <w:pPr>
        <w:ind w:left="842" w:hanging="360"/>
      </w:pPr>
      <w:rPr>
        <w:rFonts w:ascii="Symbol" w:hAnsi="Symbol" w:hint="default"/>
      </w:rPr>
    </w:lvl>
    <w:lvl w:ilvl="1" w:tplc="04050003" w:tentative="1">
      <w:start w:val="1"/>
      <w:numFmt w:val="bullet"/>
      <w:lvlText w:val="o"/>
      <w:lvlJc w:val="left"/>
      <w:pPr>
        <w:ind w:left="1562" w:hanging="360"/>
      </w:pPr>
      <w:rPr>
        <w:rFonts w:ascii="Courier New" w:hAnsi="Courier New" w:hint="default"/>
      </w:rPr>
    </w:lvl>
    <w:lvl w:ilvl="2" w:tplc="04050005" w:tentative="1">
      <w:start w:val="1"/>
      <w:numFmt w:val="bullet"/>
      <w:lvlText w:val=""/>
      <w:lvlJc w:val="left"/>
      <w:pPr>
        <w:ind w:left="2282" w:hanging="360"/>
      </w:pPr>
      <w:rPr>
        <w:rFonts w:ascii="Wingdings" w:hAnsi="Wingdings" w:hint="default"/>
      </w:rPr>
    </w:lvl>
    <w:lvl w:ilvl="3" w:tplc="04050001" w:tentative="1">
      <w:start w:val="1"/>
      <w:numFmt w:val="bullet"/>
      <w:lvlText w:val=""/>
      <w:lvlJc w:val="left"/>
      <w:pPr>
        <w:ind w:left="3002" w:hanging="360"/>
      </w:pPr>
      <w:rPr>
        <w:rFonts w:ascii="Symbol" w:hAnsi="Symbol" w:hint="default"/>
      </w:rPr>
    </w:lvl>
    <w:lvl w:ilvl="4" w:tplc="04050003" w:tentative="1">
      <w:start w:val="1"/>
      <w:numFmt w:val="bullet"/>
      <w:lvlText w:val="o"/>
      <w:lvlJc w:val="left"/>
      <w:pPr>
        <w:ind w:left="3722" w:hanging="360"/>
      </w:pPr>
      <w:rPr>
        <w:rFonts w:ascii="Courier New" w:hAnsi="Courier New" w:hint="default"/>
      </w:rPr>
    </w:lvl>
    <w:lvl w:ilvl="5" w:tplc="04050005" w:tentative="1">
      <w:start w:val="1"/>
      <w:numFmt w:val="bullet"/>
      <w:lvlText w:val=""/>
      <w:lvlJc w:val="left"/>
      <w:pPr>
        <w:ind w:left="4442" w:hanging="360"/>
      </w:pPr>
      <w:rPr>
        <w:rFonts w:ascii="Wingdings" w:hAnsi="Wingdings" w:hint="default"/>
      </w:rPr>
    </w:lvl>
    <w:lvl w:ilvl="6" w:tplc="04050001" w:tentative="1">
      <w:start w:val="1"/>
      <w:numFmt w:val="bullet"/>
      <w:lvlText w:val=""/>
      <w:lvlJc w:val="left"/>
      <w:pPr>
        <w:ind w:left="5162" w:hanging="360"/>
      </w:pPr>
      <w:rPr>
        <w:rFonts w:ascii="Symbol" w:hAnsi="Symbol" w:hint="default"/>
      </w:rPr>
    </w:lvl>
    <w:lvl w:ilvl="7" w:tplc="04050003" w:tentative="1">
      <w:start w:val="1"/>
      <w:numFmt w:val="bullet"/>
      <w:lvlText w:val="o"/>
      <w:lvlJc w:val="left"/>
      <w:pPr>
        <w:ind w:left="5882" w:hanging="360"/>
      </w:pPr>
      <w:rPr>
        <w:rFonts w:ascii="Courier New" w:hAnsi="Courier New" w:hint="default"/>
      </w:rPr>
    </w:lvl>
    <w:lvl w:ilvl="8" w:tplc="04050005" w:tentative="1">
      <w:start w:val="1"/>
      <w:numFmt w:val="bullet"/>
      <w:lvlText w:val=""/>
      <w:lvlJc w:val="left"/>
      <w:pPr>
        <w:ind w:left="6602" w:hanging="360"/>
      </w:pPr>
      <w:rPr>
        <w:rFonts w:ascii="Wingdings" w:hAnsi="Wingdings" w:hint="default"/>
      </w:rPr>
    </w:lvl>
  </w:abstractNum>
  <w:abstractNum w:abstractNumId="11" w15:restartNumberingAfterBreak="0">
    <w:nsid w:val="323567B6"/>
    <w:multiLevelType w:val="hybridMultilevel"/>
    <w:tmpl w:val="0C94F82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4B5939"/>
    <w:multiLevelType w:val="multilevel"/>
    <w:tmpl w:val="5A24993C"/>
    <w:lvl w:ilvl="0">
      <w:start w:val="2"/>
      <w:numFmt w:val="decimal"/>
      <w:lvlText w:val="%1."/>
      <w:lvlJc w:val="left"/>
      <w:pPr>
        <w:ind w:left="502"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43D3301A"/>
    <w:multiLevelType w:val="multilevel"/>
    <w:tmpl w:val="31BEBEF0"/>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472E758A"/>
    <w:multiLevelType w:val="singleLevel"/>
    <w:tmpl w:val="0405000F"/>
    <w:lvl w:ilvl="0">
      <w:start w:val="1"/>
      <w:numFmt w:val="decimal"/>
      <w:lvlText w:val="%1."/>
      <w:lvlJc w:val="left"/>
      <w:pPr>
        <w:ind w:left="720" w:hanging="360"/>
      </w:pPr>
    </w:lvl>
  </w:abstractNum>
  <w:abstractNum w:abstractNumId="15" w15:restartNumberingAfterBreak="0">
    <w:nsid w:val="4BD1686A"/>
    <w:multiLevelType w:val="multilevel"/>
    <w:tmpl w:val="A30C862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9500CF3"/>
    <w:multiLevelType w:val="multilevel"/>
    <w:tmpl w:val="A76097BC"/>
    <w:lvl w:ilvl="0">
      <w:start w:val="1"/>
      <w:numFmt w:val="decimal"/>
      <w:lvlText w:val="%1."/>
      <w:lvlJc w:val="left"/>
      <w:pPr>
        <w:tabs>
          <w:tab w:val="num" w:pos="720"/>
        </w:tabs>
        <w:ind w:left="720" w:hanging="360"/>
      </w:pPr>
      <w:rPr>
        <w:rFonts w:hint="default"/>
      </w:rPr>
    </w:lvl>
    <w:lvl w:ilvl="1">
      <w:start w:val="2"/>
      <w:numFmt w:val="bullet"/>
      <w:lvlText w:val="-"/>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5ED30F7F"/>
    <w:multiLevelType w:val="multilevel"/>
    <w:tmpl w:val="B31CBBFA"/>
    <w:lvl w:ilvl="0">
      <w:start w:val="5"/>
      <w:numFmt w:val="decimal"/>
      <w:lvlText w:val="%1."/>
      <w:lvlJc w:val="left"/>
      <w:pPr>
        <w:tabs>
          <w:tab w:val="num" w:pos="360"/>
        </w:tabs>
        <w:ind w:left="360" w:hanging="360"/>
      </w:pPr>
      <w:rPr>
        <w:b/>
        <w:i w:val="0"/>
        <w:strike w:val="0"/>
        <w:dstrike w:val="0"/>
        <w:u w:val="none"/>
        <w:effect w:val="none"/>
      </w:rPr>
    </w:lvl>
    <w:lvl w:ilvl="1">
      <w:start w:val="1"/>
      <w:numFmt w:val="decimal"/>
      <w:lvlText w:val="%1.%2."/>
      <w:lvlJc w:val="left"/>
      <w:pPr>
        <w:tabs>
          <w:tab w:val="num" w:pos="709"/>
        </w:tabs>
        <w:ind w:left="709" w:hanging="709"/>
      </w:pPr>
      <w:rPr>
        <w:b w:val="0"/>
        <w:i w:val="0"/>
      </w:rPr>
    </w:lvl>
    <w:lvl w:ilvl="2">
      <w:start w:val="1"/>
      <w:numFmt w:val="decimal"/>
      <w:lvlText w:val="%1.%2.%3."/>
      <w:lvlJc w:val="left"/>
      <w:pPr>
        <w:tabs>
          <w:tab w:val="num" w:pos="1418"/>
        </w:tabs>
        <w:ind w:left="1418" w:hanging="709"/>
      </w:pPr>
      <w:rPr>
        <w:b w:val="0"/>
        <w:i w:val="0"/>
      </w:rPr>
    </w:lvl>
    <w:lvl w:ilvl="3">
      <w:start w:val="1"/>
      <w:numFmt w:val="decimal"/>
      <w:lvlText w:val="%1.%2.%3.%4."/>
      <w:lvlJc w:val="left"/>
      <w:pPr>
        <w:tabs>
          <w:tab w:val="num" w:pos="2410"/>
        </w:tabs>
        <w:ind w:left="2410" w:hanging="992"/>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6DDB47E4"/>
    <w:multiLevelType w:val="hybridMultilevel"/>
    <w:tmpl w:val="948C5BF0"/>
    <w:lvl w:ilvl="0" w:tplc="C50CE1D2">
      <w:start w:val="1"/>
      <w:numFmt w:val="decimal"/>
      <w:lvlText w:val="7.%1."/>
      <w:lvlJc w:val="left"/>
      <w:pPr>
        <w:ind w:left="1146"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6FB01554"/>
    <w:multiLevelType w:val="multilevel"/>
    <w:tmpl w:val="CA84AA98"/>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708B56CF"/>
    <w:multiLevelType w:val="multilevel"/>
    <w:tmpl w:val="AD74E1E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567" w:hanging="567"/>
      </w:pPr>
      <w:rPr>
        <w:rFonts w:cs="Times New Roman" w:hint="default"/>
      </w:rPr>
    </w:lvl>
    <w:lvl w:ilvl="2">
      <w:start w:val="1"/>
      <w:numFmt w:val="decimal"/>
      <w:isLgl/>
      <w:lvlText w:val="%1.%2.%3."/>
      <w:lvlJc w:val="left"/>
      <w:pPr>
        <w:ind w:left="1247" w:hanging="567"/>
      </w:pPr>
      <w:rPr>
        <w:rFonts w:cs="Times New Roman" w:hint="default"/>
      </w:rPr>
    </w:lvl>
    <w:lvl w:ilvl="3">
      <w:start w:val="1"/>
      <w:numFmt w:val="lowerLetter"/>
      <w:lvlRestart w:val="0"/>
      <w:lvlText w:val="%4)"/>
      <w:lvlJc w:val="left"/>
      <w:pPr>
        <w:ind w:left="1134" w:hanging="283"/>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15:restartNumberingAfterBreak="0">
    <w:nsid w:val="7BB76ADF"/>
    <w:multiLevelType w:val="hybridMultilevel"/>
    <w:tmpl w:val="B622C8AC"/>
    <w:lvl w:ilvl="0" w:tplc="1C485444">
      <w:start w:val="1"/>
      <w:numFmt w:val="lowerLetter"/>
      <w:lvlText w:val="%1)"/>
      <w:lvlJc w:val="left"/>
      <w:pPr>
        <w:ind w:left="1070" w:hanging="360"/>
      </w:pPr>
      <w:rPr>
        <w:rFonts w:ascii="Times New Roman" w:eastAsia="Times New Roman" w:hAnsi="Times New Roman" w:cs="Times New Roman"/>
      </w:rPr>
    </w:lvl>
    <w:lvl w:ilvl="1" w:tplc="04050003">
      <w:start w:val="1"/>
      <w:numFmt w:val="bullet"/>
      <w:lvlText w:val="o"/>
      <w:lvlJc w:val="left"/>
      <w:pPr>
        <w:ind w:left="1790" w:hanging="360"/>
      </w:pPr>
      <w:rPr>
        <w:rFonts w:ascii="Courier New" w:hAnsi="Courier New" w:cs="Courier New" w:hint="default"/>
      </w:rPr>
    </w:lvl>
    <w:lvl w:ilvl="2" w:tplc="04050005">
      <w:start w:val="1"/>
      <w:numFmt w:val="bullet"/>
      <w:lvlText w:val=""/>
      <w:lvlJc w:val="left"/>
      <w:pPr>
        <w:ind w:left="2510" w:hanging="360"/>
      </w:pPr>
      <w:rPr>
        <w:rFonts w:ascii="Wingdings" w:hAnsi="Wingdings" w:hint="default"/>
      </w:rPr>
    </w:lvl>
    <w:lvl w:ilvl="3" w:tplc="04050001">
      <w:start w:val="1"/>
      <w:numFmt w:val="bullet"/>
      <w:lvlText w:val=""/>
      <w:lvlJc w:val="left"/>
      <w:pPr>
        <w:ind w:left="3230" w:hanging="360"/>
      </w:pPr>
      <w:rPr>
        <w:rFonts w:ascii="Symbol" w:hAnsi="Symbol" w:hint="default"/>
      </w:rPr>
    </w:lvl>
    <w:lvl w:ilvl="4" w:tplc="04050003">
      <w:start w:val="1"/>
      <w:numFmt w:val="bullet"/>
      <w:lvlText w:val="o"/>
      <w:lvlJc w:val="left"/>
      <w:pPr>
        <w:ind w:left="3950" w:hanging="360"/>
      </w:pPr>
      <w:rPr>
        <w:rFonts w:ascii="Courier New" w:hAnsi="Courier New" w:cs="Courier New" w:hint="default"/>
      </w:rPr>
    </w:lvl>
    <w:lvl w:ilvl="5" w:tplc="04050005">
      <w:start w:val="1"/>
      <w:numFmt w:val="bullet"/>
      <w:lvlText w:val=""/>
      <w:lvlJc w:val="left"/>
      <w:pPr>
        <w:ind w:left="4670" w:hanging="360"/>
      </w:pPr>
      <w:rPr>
        <w:rFonts w:ascii="Wingdings" w:hAnsi="Wingdings" w:hint="default"/>
      </w:rPr>
    </w:lvl>
    <w:lvl w:ilvl="6" w:tplc="04050001">
      <w:start w:val="1"/>
      <w:numFmt w:val="bullet"/>
      <w:lvlText w:val=""/>
      <w:lvlJc w:val="left"/>
      <w:pPr>
        <w:ind w:left="5390" w:hanging="360"/>
      </w:pPr>
      <w:rPr>
        <w:rFonts w:ascii="Symbol" w:hAnsi="Symbol" w:hint="default"/>
      </w:rPr>
    </w:lvl>
    <w:lvl w:ilvl="7" w:tplc="04050003">
      <w:start w:val="1"/>
      <w:numFmt w:val="bullet"/>
      <w:lvlText w:val="o"/>
      <w:lvlJc w:val="left"/>
      <w:pPr>
        <w:ind w:left="6110" w:hanging="360"/>
      </w:pPr>
      <w:rPr>
        <w:rFonts w:ascii="Courier New" w:hAnsi="Courier New" w:cs="Courier New" w:hint="default"/>
      </w:rPr>
    </w:lvl>
    <w:lvl w:ilvl="8" w:tplc="04050005">
      <w:start w:val="1"/>
      <w:numFmt w:val="bullet"/>
      <w:lvlText w:val=""/>
      <w:lvlJc w:val="left"/>
      <w:pPr>
        <w:ind w:left="6830" w:hanging="360"/>
      </w:pPr>
      <w:rPr>
        <w:rFonts w:ascii="Wingdings" w:hAnsi="Wingdings" w:hint="default"/>
      </w:rPr>
    </w:lvl>
  </w:abstractNum>
  <w:num w:numId="1" w16cid:durableId="816648001">
    <w:abstractNumId w:val="0"/>
  </w:num>
  <w:num w:numId="2" w16cid:durableId="845437038">
    <w:abstractNumId w:val="6"/>
  </w:num>
  <w:num w:numId="3" w16cid:durableId="12802411">
    <w:abstractNumId w:val="18"/>
  </w:num>
  <w:num w:numId="4" w16cid:durableId="869801113">
    <w:abstractNumId w:val="4"/>
  </w:num>
  <w:num w:numId="5" w16cid:durableId="1545753010">
    <w:abstractNumId w:val="20"/>
  </w:num>
  <w:num w:numId="6" w16cid:durableId="803277919">
    <w:abstractNumId w:val="12"/>
  </w:num>
  <w:num w:numId="7" w16cid:durableId="1676683089">
    <w:abstractNumId w:val="3"/>
  </w:num>
  <w:num w:numId="8" w16cid:durableId="611782903">
    <w:abstractNumId w:val="5"/>
  </w:num>
  <w:num w:numId="9" w16cid:durableId="1111784175">
    <w:abstractNumId w:val="19"/>
  </w:num>
  <w:num w:numId="10" w16cid:durableId="69079991">
    <w:abstractNumId w:val="10"/>
  </w:num>
  <w:num w:numId="11" w16cid:durableId="1873111664">
    <w:abstractNumId w:val="13"/>
  </w:num>
  <w:num w:numId="12" w16cid:durableId="223952268">
    <w:abstractNumId w:val="8"/>
  </w:num>
  <w:num w:numId="13" w16cid:durableId="1962179624">
    <w:abstractNumId w:val="2"/>
  </w:num>
  <w:num w:numId="14" w16cid:durableId="1736588756">
    <w:abstractNumId w:val="21"/>
    <w:lvlOverride w:ilvl="0">
      <w:startOverride w:val="1"/>
    </w:lvlOverride>
    <w:lvlOverride w:ilvl="1"/>
    <w:lvlOverride w:ilvl="2"/>
    <w:lvlOverride w:ilvl="3"/>
    <w:lvlOverride w:ilvl="4"/>
    <w:lvlOverride w:ilvl="5"/>
    <w:lvlOverride w:ilvl="6"/>
    <w:lvlOverride w:ilvl="7"/>
    <w:lvlOverride w:ilvl="8"/>
  </w:num>
  <w:num w:numId="15" w16cid:durableId="1138037426">
    <w:abstractNumId w:val="15"/>
  </w:num>
  <w:num w:numId="16" w16cid:durableId="1026641016">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62109622">
    <w:abstractNumId w:val="9"/>
  </w:num>
  <w:num w:numId="18" w16cid:durableId="1104959100">
    <w:abstractNumId w:val="14"/>
  </w:num>
  <w:num w:numId="19" w16cid:durableId="175270508">
    <w:abstractNumId w:val="1"/>
  </w:num>
  <w:num w:numId="20" w16cid:durableId="1914966193">
    <w:abstractNumId w:val="16"/>
  </w:num>
  <w:num w:numId="21" w16cid:durableId="402483339">
    <w:abstractNumId w:val="11"/>
  </w:num>
  <w:num w:numId="22" w16cid:durableId="725880046">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F45"/>
    <w:rsid w:val="00002DB9"/>
    <w:rsid w:val="00004DD4"/>
    <w:rsid w:val="00005E73"/>
    <w:rsid w:val="00006956"/>
    <w:rsid w:val="00010CC1"/>
    <w:rsid w:val="0001212D"/>
    <w:rsid w:val="00015E60"/>
    <w:rsid w:val="00016182"/>
    <w:rsid w:val="00020AA4"/>
    <w:rsid w:val="000224C9"/>
    <w:rsid w:val="000226FD"/>
    <w:rsid w:val="00027619"/>
    <w:rsid w:val="0003479E"/>
    <w:rsid w:val="00035DFB"/>
    <w:rsid w:val="00035EE8"/>
    <w:rsid w:val="00040084"/>
    <w:rsid w:val="000428AC"/>
    <w:rsid w:val="0004493F"/>
    <w:rsid w:val="00044F26"/>
    <w:rsid w:val="0004741E"/>
    <w:rsid w:val="0005210F"/>
    <w:rsid w:val="000567D7"/>
    <w:rsid w:val="000659B3"/>
    <w:rsid w:val="00070D99"/>
    <w:rsid w:val="00073A5C"/>
    <w:rsid w:val="00073C8B"/>
    <w:rsid w:val="00081804"/>
    <w:rsid w:val="00081DF1"/>
    <w:rsid w:val="0008394F"/>
    <w:rsid w:val="00085EF6"/>
    <w:rsid w:val="00096019"/>
    <w:rsid w:val="000A06E4"/>
    <w:rsid w:val="000B702B"/>
    <w:rsid w:val="000B71BB"/>
    <w:rsid w:val="000D05C2"/>
    <w:rsid w:val="000D0EEC"/>
    <w:rsid w:val="000D1209"/>
    <w:rsid w:val="000D296A"/>
    <w:rsid w:val="000D4F47"/>
    <w:rsid w:val="000D6277"/>
    <w:rsid w:val="000D73DC"/>
    <w:rsid w:val="000E30A4"/>
    <w:rsid w:val="000E4C09"/>
    <w:rsid w:val="000E62A1"/>
    <w:rsid w:val="000E7E69"/>
    <w:rsid w:val="000F1BE4"/>
    <w:rsid w:val="000F26D5"/>
    <w:rsid w:val="000F4A87"/>
    <w:rsid w:val="000F7B0D"/>
    <w:rsid w:val="00103423"/>
    <w:rsid w:val="00110B94"/>
    <w:rsid w:val="00115121"/>
    <w:rsid w:val="0011590D"/>
    <w:rsid w:val="0012034A"/>
    <w:rsid w:val="00122E32"/>
    <w:rsid w:val="0013065B"/>
    <w:rsid w:val="00134C9F"/>
    <w:rsid w:val="001414A0"/>
    <w:rsid w:val="00142821"/>
    <w:rsid w:val="00150347"/>
    <w:rsid w:val="00153556"/>
    <w:rsid w:val="0015376F"/>
    <w:rsid w:val="00157049"/>
    <w:rsid w:val="00157724"/>
    <w:rsid w:val="001610BD"/>
    <w:rsid w:val="00166AF3"/>
    <w:rsid w:val="00167965"/>
    <w:rsid w:val="0017088B"/>
    <w:rsid w:val="0017115B"/>
    <w:rsid w:val="0017230E"/>
    <w:rsid w:val="001762F3"/>
    <w:rsid w:val="00176E5D"/>
    <w:rsid w:val="00180A06"/>
    <w:rsid w:val="00180A57"/>
    <w:rsid w:val="0018111F"/>
    <w:rsid w:val="00191831"/>
    <w:rsid w:val="001922E9"/>
    <w:rsid w:val="00195497"/>
    <w:rsid w:val="00196A4C"/>
    <w:rsid w:val="001A5D2B"/>
    <w:rsid w:val="001A7E60"/>
    <w:rsid w:val="001B3E0C"/>
    <w:rsid w:val="001B70E0"/>
    <w:rsid w:val="001B7536"/>
    <w:rsid w:val="001C06A4"/>
    <w:rsid w:val="001C2B94"/>
    <w:rsid w:val="001C47B5"/>
    <w:rsid w:val="001C4AC5"/>
    <w:rsid w:val="001D0790"/>
    <w:rsid w:val="001E1FEA"/>
    <w:rsid w:val="001E2C98"/>
    <w:rsid w:val="001E33F0"/>
    <w:rsid w:val="001E5B51"/>
    <w:rsid w:val="001E71A8"/>
    <w:rsid w:val="001E735B"/>
    <w:rsid w:val="001E7566"/>
    <w:rsid w:val="001F1365"/>
    <w:rsid w:val="001F1FD9"/>
    <w:rsid w:val="001F21B3"/>
    <w:rsid w:val="001F778E"/>
    <w:rsid w:val="00200029"/>
    <w:rsid w:val="002107AF"/>
    <w:rsid w:val="00212B4B"/>
    <w:rsid w:val="00213784"/>
    <w:rsid w:val="0021416F"/>
    <w:rsid w:val="00217A50"/>
    <w:rsid w:val="002206A4"/>
    <w:rsid w:val="00221ECB"/>
    <w:rsid w:val="00223DFD"/>
    <w:rsid w:val="002242A6"/>
    <w:rsid w:val="00226B14"/>
    <w:rsid w:val="00230EE1"/>
    <w:rsid w:val="0023408D"/>
    <w:rsid w:val="002416C7"/>
    <w:rsid w:val="00254A54"/>
    <w:rsid w:val="00254EC5"/>
    <w:rsid w:val="0027113C"/>
    <w:rsid w:val="00271935"/>
    <w:rsid w:val="002732D0"/>
    <w:rsid w:val="0027364C"/>
    <w:rsid w:val="002744EF"/>
    <w:rsid w:val="002755DA"/>
    <w:rsid w:val="00281FFD"/>
    <w:rsid w:val="00283259"/>
    <w:rsid w:val="0028613B"/>
    <w:rsid w:val="00286BE5"/>
    <w:rsid w:val="0028769E"/>
    <w:rsid w:val="002973E8"/>
    <w:rsid w:val="002A02EC"/>
    <w:rsid w:val="002B1671"/>
    <w:rsid w:val="002B2275"/>
    <w:rsid w:val="002B4B4A"/>
    <w:rsid w:val="002B7AB9"/>
    <w:rsid w:val="002E37F8"/>
    <w:rsid w:val="002E7A1D"/>
    <w:rsid w:val="002F121F"/>
    <w:rsid w:val="002F21E8"/>
    <w:rsid w:val="002F5A70"/>
    <w:rsid w:val="00305AD0"/>
    <w:rsid w:val="0030638B"/>
    <w:rsid w:val="00307855"/>
    <w:rsid w:val="003119D7"/>
    <w:rsid w:val="0031487A"/>
    <w:rsid w:val="003201F1"/>
    <w:rsid w:val="00321823"/>
    <w:rsid w:val="00322649"/>
    <w:rsid w:val="00322F19"/>
    <w:rsid w:val="0032410A"/>
    <w:rsid w:val="0033169F"/>
    <w:rsid w:val="0033628F"/>
    <w:rsid w:val="00340AC5"/>
    <w:rsid w:val="00344496"/>
    <w:rsid w:val="00345AA7"/>
    <w:rsid w:val="00347BB8"/>
    <w:rsid w:val="00352870"/>
    <w:rsid w:val="00352BD9"/>
    <w:rsid w:val="00356554"/>
    <w:rsid w:val="00356D38"/>
    <w:rsid w:val="00360A6A"/>
    <w:rsid w:val="0036298E"/>
    <w:rsid w:val="00370FA1"/>
    <w:rsid w:val="00391B36"/>
    <w:rsid w:val="0039218B"/>
    <w:rsid w:val="003928C1"/>
    <w:rsid w:val="003A093B"/>
    <w:rsid w:val="003A2FCB"/>
    <w:rsid w:val="003A4755"/>
    <w:rsid w:val="003A49FC"/>
    <w:rsid w:val="003A7CF5"/>
    <w:rsid w:val="003B2509"/>
    <w:rsid w:val="003B58E4"/>
    <w:rsid w:val="003B7F27"/>
    <w:rsid w:val="003C09EF"/>
    <w:rsid w:val="003C587A"/>
    <w:rsid w:val="003C7B1D"/>
    <w:rsid w:val="003D1CD1"/>
    <w:rsid w:val="003D4980"/>
    <w:rsid w:val="003D4F77"/>
    <w:rsid w:val="003D4FD9"/>
    <w:rsid w:val="003D6452"/>
    <w:rsid w:val="003E2D09"/>
    <w:rsid w:val="003E79F9"/>
    <w:rsid w:val="003E7AB5"/>
    <w:rsid w:val="003E7F9C"/>
    <w:rsid w:val="003F0A10"/>
    <w:rsid w:val="003F1F89"/>
    <w:rsid w:val="003F3F4E"/>
    <w:rsid w:val="004027D8"/>
    <w:rsid w:val="00402B0B"/>
    <w:rsid w:val="0040348F"/>
    <w:rsid w:val="00406B34"/>
    <w:rsid w:val="00407018"/>
    <w:rsid w:val="00415562"/>
    <w:rsid w:val="00431514"/>
    <w:rsid w:val="004343E1"/>
    <w:rsid w:val="004408DF"/>
    <w:rsid w:val="00442DA0"/>
    <w:rsid w:val="00446087"/>
    <w:rsid w:val="00450A96"/>
    <w:rsid w:val="00453CBF"/>
    <w:rsid w:val="00454CC9"/>
    <w:rsid w:val="004561AE"/>
    <w:rsid w:val="004566C6"/>
    <w:rsid w:val="00461070"/>
    <w:rsid w:val="00464AF7"/>
    <w:rsid w:val="00464FA7"/>
    <w:rsid w:val="004704D8"/>
    <w:rsid w:val="00473644"/>
    <w:rsid w:val="004740BA"/>
    <w:rsid w:val="0047582F"/>
    <w:rsid w:val="00475976"/>
    <w:rsid w:val="004826EA"/>
    <w:rsid w:val="00484C60"/>
    <w:rsid w:val="0049269E"/>
    <w:rsid w:val="004A289B"/>
    <w:rsid w:val="004A7A52"/>
    <w:rsid w:val="004B571D"/>
    <w:rsid w:val="004C27F4"/>
    <w:rsid w:val="004C3E3A"/>
    <w:rsid w:val="004D0793"/>
    <w:rsid w:val="004D0D13"/>
    <w:rsid w:val="004D666D"/>
    <w:rsid w:val="004D681F"/>
    <w:rsid w:val="004D68CA"/>
    <w:rsid w:val="004E14B9"/>
    <w:rsid w:val="004E1ABA"/>
    <w:rsid w:val="004E3E8A"/>
    <w:rsid w:val="004E404C"/>
    <w:rsid w:val="004E63B2"/>
    <w:rsid w:val="004F3743"/>
    <w:rsid w:val="004F6650"/>
    <w:rsid w:val="004F6ABC"/>
    <w:rsid w:val="00502ECA"/>
    <w:rsid w:val="0050352E"/>
    <w:rsid w:val="00505A1F"/>
    <w:rsid w:val="0050650B"/>
    <w:rsid w:val="00510DEE"/>
    <w:rsid w:val="00514871"/>
    <w:rsid w:val="00516A22"/>
    <w:rsid w:val="00520E3B"/>
    <w:rsid w:val="005215ED"/>
    <w:rsid w:val="00525300"/>
    <w:rsid w:val="005258C5"/>
    <w:rsid w:val="00530F96"/>
    <w:rsid w:val="005358E6"/>
    <w:rsid w:val="00536599"/>
    <w:rsid w:val="00540AEE"/>
    <w:rsid w:val="00543D0C"/>
    <w:rsid w:val="00564319"/>
    <w:rsid w:val="00570C59"/>
    <w:rsid w:val="005713D6"/>
    <w:rsid w:val="00573474"/>
    <w:rsid w:val="0057561B"/>
    <w:rsid w:val="00581CCC"/>
    <w:rsid w:val="00584F31"/>
    <w:rsid w:val="005941EC"/>
    <w:rsid w:val="005A107D"/>
    <w:rsid w:val="005A5F6B"/>
    <w:rsid w:val="005A680B"/>
    <w:rsid w:val="005B552A"/>
    <w:rsid w:val="005C1E73"/>
    <w:rsid w:val="005C6998"/>
    <w:rsid w:val="005C6DC7"/>
    <w:rsid w:val="005D3973"/>
    <w:rsid w:val="005D4A37"/>
    <w:rsid w:val="005D4E6A"/>
    <w:rsid w:val="005E100A"/>
    <w:rsid w:val="005E35A4"/>
    <w:rsid w:val="005E7921"/>
    <w:rsid w:val="005F03AF"/>
    <w:rsid w:val="005F0504"/>
    <w:rsid w:val="005F70EA"/>
    <w:rsid w:val="00601323"/>
    <w:rsid w:val="006049B7"/>
    <w:rsid w:val="006054A5"/>
    <w:rsid w:val="006079AF"/>
    <w:rsid w:val="00607CBD"/>
    <w:rsid w:val="006214D6"/>
    <w:rsid w:val="006224C5"/>
    <w:rsid w:val="00624EEC"/>
    <w:rsid w:val="00624FCC"/>
    <w:rsid w:val="006264FA"/>
    <w:rsid w:val="006514F2"/>
    <w:rsid w:val="006545F2"/>
    <w:rsid w:val="00654650"/>
    <w:rsid w:val="00654EAB"/>
    <w:rsid w:val="0066486A"/>
    <w:rsid w:val="006717E6"/>
    <w:rsid w:val="00674C85"/>
    <w:rsid w:val="0067506C"/>
    <w:rsid w:val="00675C23"/>
    <w:rsid w:val="006776C8"/>
    <w:rsid w:val="00681FAD"/>
    <w:rsid w:val="006862F6"/>
    <w:rsid w:val="006863BF"/>
    <w:rsid w:val="00691940"/>
    <w:rsid w:val="00691EDD"/>
    <w:rsid w:val="006A1713"/>
    <w:rsid w:val="006B3500"/>
    <w:rsid w:val="006C0D22"/>
    <w:rsid w:val="006C1B76"/>
    <w:rsid w:val="006C23CD"/>
    <w:rsid w:val="006C43E9"/>
    <w:rsid w:val="006C4421"/>
    <w:rsid w:val="006C7AFB"/>
    <w:rsid w:val="006D492E"/>
    <w:rsid w:val="006D4955"/>
    <w:rsid w:val="006E0DB1"/>
    <w:rsid w:val="006E1E94"/>
    <w:rsid w:val="006E3906"/>
    <w:rsid w:val="006E3E01"/>
    <w:rsid w:val="006E4CE4"/>
    <w:rsid w:val="006E64FC"/>
    <w:rsid w:val="006F1D09"/>
    <w:rsid w:val="006F3324"/>
    <w:rsid w:val="006F6BD2"/>
    <w:rsid w:val="0070094F"/>
    <w:rsid w:val="00700E93"/>
    <w:rsid w:val="00705EC0"/>
    <w:rsid w:val="0070647F"/>
    <w:rsid w:val="00707515"/>
    <w:rsid w:val="007131A1"/>
    <w:rsid w:val="007179DD"/>
    <w:rsid w:val="00723586"/>
    <w:rsid w:val="007245F3"/>
    <w:rsid w:val="00725454"/>
    <w:rsid w:val="00725AF6"/>
    <w:rsid w:val="00727918"/>
    <w:rsid w:val="00731569"/>
    <w:rsid w:val="00737271"/>
    <w:rsid w:val="00737F9E"/>
    <w:rsid w:val="00742641"/>
    <w:rsid w:val="00746F21"/>
    <w:rsid w:val="007471CB"/>
    <w:rsid w:val="007530B1"/>
    <w:rsid w:val="00755E87"/>
    <w:rsid w:val="00757DF1"/>
    <w:rsid w:val="0076297E"/>
    <w:rsid w:val="00763269"/>
    <w:rsid w:val="00771135"/>
    <w:rsid w:val="00771500"/>
    <w:rsid w:val="00771C5E"/>
    <w:rsid w:val="00775640"/>
    <w:rsid w:val="00776269"/>
    <w:rsid w:val="00780421"/>
    <w:rsid w:val="0078051C"/>
    <w:rsid w:val="00782A9D"/>
    <w:rsid w:val="0078518F"/>
    <w:rsid w:val="00795EF3"/>
    <w:rsid w:val="00797D07"/>
    <w:rsid w:val="007A4CE3"/>
    <w:rsid w:val="007A5EB0"/>
    <w:rsid w:val="007A67D9"/>
    <w:rsid w:val="007B25B8"/>
    <w:rsid w:val="007B6108"/>
    <w:rsid w:val="007B7135"/>
    <w:rsid w:val="007C7551"/>
    <w:rsid w:val="007D136A"/>
    <w:rsid w:val="007D21AC"/>
    <w:rsid w:val="007E0429"/>
    <w:rsid w:val="007E1AFA"/>
    <w:rsid w:val="007E1FFC"/>
    <w:rsid w:val="007E24EB"/>
    <w:rsid w:val="007E25F5"/>
    <w:rsid w:val="007E2828"/>
    <w:rsid w:val="007E721A"/>
    <w:rsid w:val="007E75C4"/>
    <w:rsid w:val="007E7E65"/>
    <w:rsid w:val="007F039C"/>
    <w:rsid w:val="007F2079"/>
    <w:rsid w:val="00803F48"/>
    <w:rsid w:val="008113DD"/>
    <w:rsid w:val="00813688"/>
    <w:rsid w:val="0081397F"/>
    <w:rsid w:val="008141CF"/>
    <w:rsid w:val="00822874"/>
    <w:rsid w:val="00823F16"/>
    <w:rsid w:val="00824271"/>
    <w:rsid w:val="00825A74"/>
    <w:rsid w:val="00826397"/>
    <w:rsid w:val="0083388A"/>
    <w:rsid w:val="0083627C"/>
    <w:rsid w:val="008423A1"/>
    <w:rsid w:val="008432E8"/>
    <w:rsid w:val="00844F39"/>
    <w:rsid w:val="00845CC8"/>
    <w:rsid w:val="008503D4"/>
    <w:rsid w:val="008542DC"/>
    <w:rsid w:val="00855DE6"/>
    <w:rsid w:val="00856BF0"/>
    <w:rsid w:val="00865887"/>
    <w:rsid w:val="00874FCA"/>
    <w:rsid w:val="00877498"/>
    <w:rsid w:val="00886634"/>
    <w:rsid w:val="00890622"/>
    <w:rsid w:val="008936E1"/>
    <w:rsid w:val="00896220"/>
    <w:rsid w:val="008A0B4E"/>
    <w:rsid w:val="008A2E4A"/>
    <w:rsid w:val="008A389C"/>
    <w:rsid w:val="008A4952"/>
    <w:rsid w:val="008A5C83"/>
    <w:rsid w:val="008A641E"/>
    <w:rsid w:val="008B02F8"/>
    <w:rsid w:val="008C3380"/>
    <w:rsid w:val="008C572C"/>
    <w:rsid w:val="008D02DA"/>
    <w:rsid w:val="008D75AA"/>
    <w:rsid w:val="008E3FD4"/>
    <w:rsid w:val="008F11B0"/>
    <w:rsid w:val="008F1BC4"/>
    <w:rsid w:val="008F2ABA"/>
    <w:rsid w:val="008F50D1"/>
    <w:rsid w:val="008F76A7"/>
    <w:rsid w:val="008F7F5A"/>
    <w:rsid w:val="0090035C"/>
    <w:rsid w:val="00903B6B"/>
    <w:rsid w:val="00917E15"/>
    <w:rsid w:val="00920870"/>
    <w:rsid w:val="009223D9"/>
    <w:rsid w:val="009231FD"/>
    <w:rsid w:val="00927A60"/>
    <w:rsid w:val="009306FC"/>
    <w:rsid w:val="009312E3"/>
    <w:rsid w:val="00931D4F"/>
    <w:rsid w:val="009343E0"/>
    <w:rsid w:val="00936F57"/>
    <w:rsid w:val="0093748F"/>
    <w:rsid w:val="00942988"/>
    <w:rsid w:val="00945914"/>
    <w:rsid w:val="00946667"/>
    <w:rsid w:val="00946C56"/>
    <w:rsid w:val="009670BA"/>
    <w:rsid w:val="009760FE"/>
    <w:rsid w:val="00981762"/>
    <w:rsid w:val="00981F2C"/>
    <w:rsid w:val="0098466E"/>
    <w:rsid w:val="009922E4"/>
    <w:rsid w:val="00992C35"/>
    <w:rsid w:val="009977C6"/>
    <w:rsid w:val="009A1C9E"/>
    <w:rsid w:val="009A259D"/>
    <w:rsid w:val="009A5785"/>
    <w:rsid w:val="009A6922"/>
    <w:rsid w:val="009B28E5"/>
    <w:rsid w:val="009B4D07"/>
    <w:rsid w:val="009B5BDC"/>
    <w:rsid w:val="009C273D"/>
    <w:rsid w:val="009C3AFA"/>
    <w:rsid w:val="009D19CC"/>
    <w:rsid w:val="009D1A88"/>
    <w:rsid w:val="009D4740"/>
    <w:rsid w:val="009D7F96"/>
    <w:rsid w:val="009E1871"/>
    <w:rsid w:val="009F0759"/>
    <w:rsid w:val="009F1875"/>
    <w:rsid w:val="009F2329"/>
    <w:rsid w:val="009F27DC"/>
    <w:rsid w:val="009F2B20"/>
    <w:rsid w:val="009F3D8E"/>
    <w:rsid w:val="009F693E"/>
    <w:rsid w:val="009F6CD7"/>
    <w:rsid w:val="00A01A26"/>
    <w:rsid w:val="00A0402A"/>
    <w:rsid w:val="00A0678A"/>
    <w:rsid w:val="00A12C00"/>
    <w:rsid w:val="00A23054"/>
    <w:rsid w:val="00A2368C"/>
    <w:rsid w:val="00A24193"/>
    <w:rsid w:val="00A2499C"/>
    <w:rsid w:val="00A26A03"/>
    <w:rsid w:val="00A27517"/>
    <w:rsid w:val="00A27720"/>
    <w:rsid w:val="00A37A6E"/>
    <w:rsid w:val="00A4113C"/>
    <w:rsid w:val="00A43D18"/>
    <w:rsid w:val="00A4421B"/>
    <w:rsid w:val="00A474EB"/>
    <w:rsid w:val="00A511B6"/>
    <w:rsid w:val="00A55439"/>
    <w:rsid w:val="00A6071A"/>
    <w:rsid w:val="00A73A29"/>
    <w:rsid w:val="00A73A59"/>
    <w:rsid w:val="00A7433A"/>
    <w:rsid w:val="00A74653"/>
    <w:rsid w:val="00A8329B"/>
    <w:rsid w:val="00A85854"/>
    <w:rsid w:val="00A905D4"/>
    <w:rsid w:val="00A96DA7"/>
    <w:rsid w:val="00A974A2"/>
    <w:rsid w:val="00AA0012"/>
    <w:rsid w:val="00AA13ED"/>
    <w:rsid w:val="00AA21CD"/>
    <w:rsid w:val="00AA3237"/>
    <w:rsid w:val="00AA3A14"/>
    <w:rsid w:val="00AA5FE5"/>
    <w:rsid w:val="00AB03D2"/>
    <w:rsid w:val="00AB5925"/>
    <w:rsid w:val="00AC198B"/>
    <w:rsid w:val="00AC2252"/>
    <w:rsid w:val="00AC42FE"/>
    <w:rsid w:val="00AD1BEA"/>
    <w:rsid w:val="00AD3F00"/>
    <w:rsid w:val="00AD45FC"/>
    <w:rsid w:val="00AE0B7D"/>
    <w:rsid w:val="00AE64D5"/>
    <w:rsid w:val="00AE6765"/>
    <w:rsid w:val="00AF6CFA"/>
    <w:rsid w:val="00B06FAF"/>
    <w:rsid w:val="00B072C3"/>
    <w:rsid w:val="00B07F2E"/>
    <w:rsid w:val="00B148C0"/>
    <w:rsid w:val="00B16BA1"/>
    <w:rsid w:val="00B20622"/>
    <w:rsid w:val="00B22F87"/>
    <w:rsid w:val="00B233C9"/>
    <w:rsid w:val="00B2359F"/>
    <w:rsid w:val="00B2494D"/>
    <w:rsid w:val="00B26F06"/>
    <w:rsid w:val="00B27ABB"/>
    <w:rsid w:val="00B324F5"/>
    <w:rsid w:val="00B3330F"/>
    <w:rsid w:val="00B34B97"/>
    <w:rsid w:val="00B36BF8"/>
    <w:rsid w:val="00B37B13"/>
    <w:rsid w:val="00B37BA5"/>
    <w:rsid w:val="00B40BF8"/>
    <w:rsid w:val="00B47060"/>
    <w:rsid w:val="00B5186C"/>
    <w:rsid w:val="00B5375C"/>
    <w:rsid w:val="00B5378D"/>
    <w:rsid w:val="00B554CB"/>
    <w:rsid w:val="00B62FF2"/>
    <w:rsid w:val="00B63435"/>
    <w:rsid w:val="00B63B57"/>
    <w:rsid w:val="00B75DCA"/>
    <w:rsid w:val="00B843AE"/>
    <w:rsid w:val="00B84501"/>
    <w:rsid w:val="00B84B72"/>
    <w:rsid w:val="00B87225"/>
    <w:rsid w:val="00B90BA3"/>
    <w:rsid w:val="00B91572"/>
    <w:rsid w:val="00B929BA"/>
    <w:rsid w:val="00B942B7"/>
    <w:rsid w:val="00B94A60"/>
    <w:rsid w:val="00B94B08"/>
    <w:rsid w:val="00B95CC4"/>
    <w:rsid w:val="00B96BE8"/>
    <w:rsid w:val="00BA01EA"/>
    <w:rsid w:val="00BA0F38"/>
    <w:rsid w:val="00BA4F45"/>
    <w:rsid w:val="00BB1CE6"/>
    <w:rsid w:val="00BB3A3A"/>
    <w:rsid w:val="00BB51C7"/>
    <w:rsid w:val="00BC1823"/>
    <w:rsid w:val="00BC6144"/>
    <w:rsid w:val="00BD0C33"/>
    <w:rsid w:val="00BD5141"/>
    <w:rsid w:val="00BD5C86"/>
    <w:rsid w:val="00BD6AB5"/>
    <w:rsid w:val="00BD7114"/>
    <w:rsid w:val="00BE0CDE"/>
    <w:rsid w:val="00BE2174"/>
    <w:rsid w:val="00BF007A"/>
    <w:rsid w:val="00BF0540"/>
    <w:rsid w:val="00BF518A"/>
    <w:rsid w:val="00BF6196"/>
    <w:rsid w:val="00BF7D1D"/>
    <w:rsid w:val="00C01162"/>
    <w:rsid w:val="00C02F59"/>
    <w:rsid w:val="00C04820"/>
    <w:rsid w:val="00C04F22"/>
    <w:rsid w:val="00C07BAB"/>
    <w:rsid w:val="00C12DC3"/>
    <w:rsid w:val="00C20E7A"/>
    <w:rsid w:val="00C26AD4"/>
    <w:rsid w:val="00C305B1"/>
    <w:rsid w:val="00C33009"/>
    <w:rsid w:val="00C37297"/>
    <w:rsid w:val="00C41212"/>
    <w:rsid w:val="00C441B0"/>
    <w:rsid w:val="00C4677A"/>
    <w:rsid w:val="00C47EF8"/>
    <w:rsid w:val="00C55661"/>
    <w:rsid w:val="00C63B2A"/>
    <w:rsid w:val="00C776A5"/>
    <w:rsid w:val="00C8461F"/>
    <w:rsid w:val="00C878D0"/>
    <w:rsid w:val="00C9216D"/>
    <w:rsid w:val="00C92E4F"/>
    <w:rsid w:val="00C9632C"/>
    <w:rsid w:val="00C976F2"/>
    <w:rsid w:val="00CC0487"/>
    <w:rsid w:val="00CC3C27"/>
    <w:rsid w:val="00CC486D"/>
    <w:rsid w:val="00CC48F1"/>
    <w:rsid w:val="00CC5679"/>
    <w:rsid w:val="00CC663F"/>
    <w:rsid w:val="00CD786C"/>
    <w:rsid w:val="00CE0BD8"/>
    <w:rsid w:val="00CE3073"/>
    <w:rsid w:val="00CE6915"/>
    <w:rsid w:val="00CE7383"/>
    <w:rsid w:val="00CF1291"/>
    <w:rsid w:val="00CF4EF9"/>
    <w:rsid w:val="00D03C3D"/>
    <w:rsid w:val="00D05821"/>
    <w:rsid w:val="00D06BEA"/>
    <w:rsid w:val="00D11AAB"/>
    <w:rsid w:val="00D12DB0"/>
    <w:rsid w:val="00D13ABC"/>
    <w:rsid w:val="00D15B77"/>
    <w:rsid w:val="00D22D4A"/>
    <w:rsid w:val="00D24623"/>
    <w:rsid w:val="00D25383"/>
    <w:rsid w:val="00D25F04"/>
    <w:rsid w:val="00D317BF"/>
    <w:rsid w:val="00D332F9"/>
    <w:rsid w:val="00D35758"/>
    <w:rsid w:val="00D361B3"/>
    <w:rsid w:val="00D434E6"/>
    <w:rsid w:val="00D43D3C"/>
    <w:rsid w:val="00D52152"/>
    <w:rsid w:val="00D53052"/>
    <w:rsid w:val="00D53452"/>
    <w:rsid w:val="00D56CB9"/>
    <w:rsid w:val="00D61198"/>
    <w:rsid w:val="00D61A4C"/>
    <w:rsid w:val="00D74BAC"/>
    <w:rsid w:val="00D76E97"/>
    <w:rsid w:val="00D80FAE"/>
    <w:rsid w:val="00D85C7F"/>
    <w:rsid w:val="00D9077F"/>
    <w:rsid w:val="00D938D0"/>
    <w:rsid w:val="00D9799C"/>
    <w:rsid w:val="00D97FF8"/>
    <w:rsid w:val="00DA065D"/>
    <w:rsid w:val="00DA236D"/>
    <w:rsid w:val="00DA245A"/>
    <w:rsid w:val="00DB2383"/>
    <w:rsid w:val="00DB3B78"/>
    <w:rsid w:val="00DB7880"/>
    <w:rsid w:val="00DC096B"/>
    <w:rsid w:val="00DC4DC7"/>
    <w:rsid w:val="00DC4FCC"/>
    <w:rsid w:val="00DC6F82"/>
    <w:rsid w:val="00DC775C"/>
    <w:rsid w:val="00DD11F7"/>
    <w:rsid w:val="00DD7591"/>
    <w:rsid w:val="00DE0815"/>
    <w:rsid w:val="00DE5A64"/>
    <w:rsid w:val="00DE6B3C"/>
    <w:rsid w:val="00DF097C"/>
    <w:rsid w:val="00DF1A46"/>
    <w:rsid w:val="00DF3586"/>
    <w:rsid w:val="00DF375C"/>
    <w:rsid w:val="00DF55D4"/>
    <w:rsid w:val="00E019B5"/>
    <w:rsid w:val="00E04148"/>
    <w:rsid w:val="00E059FB"/>
    <w:rsid w:val="00E11199"/>
    <w:rsid w:val="00E11B54"/>
    <w:rsid w:val="00E20B25"/>
    <w:rsid w:val="00E21BA9"/>
    <w:rsid w:val="00E22036"/>
    <w:rsid w:val="00E3105F"/>
    <w:rsid w:val="00E33470"/>
    <w:rsid w:val="00E33FCC"/>
    <w:rsid w:val="00E343FE"/>
    <w:rsid w:val="00E35E5C"/>
    <w:rsid w:val="00E36C94"/>
    <w:rsid w:val="00E4245D"/>
    <w:rsid w:val="00E43740"/>
    <w:rsid w:val="00E4386A"/>
    <w:rsid w:val="00E439D5"/>
    <w:rsid w:val="00E44687"/>
    <w:rsid w:val="00E4787B"/>
    <w:rsid w:val="00E47E41"/>
    <w:rsid w:val="00E50ED2"/>
    <w:rsid w:val="00E614B8"/>
    <w:rsid w:val="00E6610A"/>
    <w:rsid w:val="00E66756"/>
    <w:rsid w:val="00E7045F"/>
    <w:rsid w:val="00E7194F"/>
    <w:rsid w:val="00E75FFA"/>
    <w:rsid w:val="00E763BD"/>
    <w:rsid w:val="00E82B90"/>
    <w:rsid w:val="00E86B9B"/>
    <w:rsid w:val="00E9507F"/>
    <w:rsid w:val="00E95353"/>
    <w:rsid w:val="00E96D09"/>
    <w:rsid w:val="00E97403"/>
    <w:rsid w:val="00EA0625"/>
    <w:rsid w:val="00EA06C6"/>
    <w:rsid w:val="00EB2115"/>
    <w:rsid w:val="00EB3B33"/>
    <w:rsid w:val="00EB413C"/>
    <w:rsid w:val="00EB4F58"/>
    <w:rsid w:val="00EB51E7"/>
    <w:rsid w:val="00EC070E"/>
    <w:rsid w:val="00EC689F"/>
    <w:rsid w:val="00EC7461"/>
    <w:rsid w:val="00ED0041"/>
    <w:rsid w:val="00ED3150"/>
    <w:rsid w:val="00ED7580"/>
    <w:rsid w:val="00EE1788"/>
    <w:rsid w:val="00EE5322"/>
    <w:rsid w:val="00EF1FF1"/>
    <w:rsid w:val="00EF5D3B"/>
    <w:rsid w:val="00EF71DA"/>
    <w:rsid w:val="00F002CF"/>
    <w:rsid w:val="00F00B28"/>
    <w:rsid w:val="00F00BAA"/>
    <w:rsid w:val="00F03513"/>
    <w:rsid w:val="00F04682"/>
    <w:rsid w:val="00F15735"/>
    <w:rsid w:val="00F21E50"/>
    <w:rsid w:val="00F24926"/>
    <w:rsid w:val="00F25F8F"/>
    <w:rsid w:val="00F266C4"/>
    <w:rsid w:val="00F34360"/>
    <w:rsid w:val="00F3459E"/>
    <w:rsid w:val="00F362FB"/>
    <w:rsid w:val="00F37508"/>
    <w:rsid w:val="00F40B57"/>
    <w:rsid w:val="00F44DC7"/>
    <w:rsid w:val="00F46C88"/>
    <w:rsid w:val="00F50824"/>
    <w:rsid w:val="00F527F7"/>
    <w:rsid w:val="00F5516E"/>
    <w:rsid w:val="00F60B5F"/>
    <w:rsid w:val="00F6295A"/>
    <w:rsid w:val="00F658B0"/>
    <w:rsid w:val="00F66DD5"/>
    <w:rsid w:val="00F67CA5"/>
    <w:rsid w:val="00F703B0"/>
    <w:rsid w:val="00F70969"/>
    <w:rsid w:val="00F72BE8"/>
    <w:rsid w:val="00F72EA6"/>
    <w:rsid w:val="00F7321F"/>
    <w:rsid w:val="00F75318"/>
    <w:rsid w:val="00F767B3"/>
    <w:rsid w:val="00F82CB7"/>
    <w:rsid w:val="00F904FC"/>
    <w:rsid w:val="00F90B54"/>
    <w:rsid w:val="00F94639"/>
    <w:rsid w:val="00F96314"/>
    <w:rsid w:val="00FA07A9"/>
    <w:rsid w:val="00FA1AA9"/>
    <w:rsid w:val="00FA5C8A"/>
    <w:rsid w:val="00FA753C"/>
    <w:rsid w:val="00FB30A2"/>
    <w:rsid w:val="00FC53DA"/>
    <w:rsid w:val="00FC6EA7"/>
    <w:rsid w:val="00FC7937"/>
    <w:rsid w:val="00FE092A"/>
    <w:rsid w:val="00FE46DF"/>
    <w:rsid w:val="00FE505E"/>
    <w:rsid w:val="00FE6A3D"/>
    <w:rsid w:val="00FF1030"/>
    <w:rsid w:val="00FF43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2BB19135"/>
  <w15:docId w15:val="{7B617AE8-3BAB-47A4-B85C-806832BD0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94A60"/>
    <w:rPr>
      <w:szCs w:val="20"/>
    </w:rPr>
  </w:style>
  <w:style w:type="paragraph" w:styleId="Nadpis1">
    <w:name w:val="heading 1"/>
    <w:basedOn w:val="Normln"/>
    <w:next w:val="Normln"/>
    <w:link w:val="Nadpis1Char"/>
    <w:qFormat/>
    <w:rsid w:val="00B94A60"/>
    <w:pPr>
      <w:keepNext/>
      <w:spacing w:before="240" w:after="60"/>
      <w:outlineLvl w:val="0"/>
    </w:pPr>
    <w:rPr>
      <w:rFonts w:ascii="Arial" w:hAnsi="Arial"/>
      <w:b/>
      <w:kern w:val="28"/>
      <w:sz w:val="28"/>
    </w:rPr>
  </w:style>
  <w:style w:type="paragraph" w:styleId="Nadpis2">
    <w:name w:val="heading 2"/>
    <w:basedOn w:val="Normln"/>
    <w:next w:val="Normln"/>
    <w:link w:val="Nadpis2Char"/>
    <w:uiPriority w:val="99"/>
    <w:qFormat/>
    <w:rsid w:val="00D56CB9"/>
    <w:pPr>
      <w:keepNext/>
      <w:jc w:val="center"/>
      <w:outlineLvl w:val="1"/>
    </w:pPr>
    <w:rPr>
      <w:b/>
      <w:sz w:val="24"/>
      <w:szCs w:val="24"/>
    </w:rPr>
  </w:style>
  <w:style w:type="paragraph" w:styleId="Nadpis3">
    <w:name w:val="heading 3"/>
    <w:basedOn w:val="Normln"/>
    <w:next w:val="Normln"/>
    <w:link w:val="Nadpis3Char"/>
    <w:uiPriority w:val="99"/>
    <w:qFormat/>
    <w:rsid w:val="00B94A60"/>
    <w:pPr>
      <w:keepNext/>
      <w:spacing w:before="240" w:after="60"/>
      <w:outlineLvl w:val="2"/>
    </w:pPr>
    <w:rPr>
      <w:rFonts w:ascii="Arial" w:hAnsi="Arial"/>
      <w:sz w:val="24"/>
    </w:rPr>
  </w:style>
  <w:style w:type="paragraph" w:styleId="Nadpis4">
    <w:name w:val="heading 4"/>
    <w:basedOn w:val="Normln"/>
    <w:next w:val="Normln"/>
    <w:link w:val="Nadpis4Char"/>
    <w:uiPriority w:val="99"/>
    <w:qFormat/>
    <w:rsid w:val="00B94A60"/>
    <w:pPr>
      <w:keepNext/>
      <w:outlineLvl w:val="3"/>
    </w:pPr>
    <w:rPr>
      <w:b/>
    </w:rPr>
  </w:style>
  <w:style w:type="paragraph" w:styleId="Nadpis5">
    <w:name w:val="heading 5"/>
    <w:basedOn w:val="Normln"/>
    <w:next w:val="Normln"/>
    <w:link w:val="Nadpis5Char"/>
    <w:semiHidden/>
    <w:unhideWhenUsed/>
    <w:qFormat/>
    <w:locked/>
    <w:rsid w:val="00742641"/>
    <w:pPr>
      <w:keepNext/>
      <w:keepLines/>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semiHidden/>
    <w:unhideWhenUsed/>
    <w:qFormat/>
    <w:locked/>
    <w:rsid w:val="00742641"/>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Pr>
      <w:rFonts w:ascii="Cambria" w:hAnsi="Cambria" w:cs="Times New Roman"/>
      <w:b/>
      <w:bCs/>
      <w:sz w:val="26"/>
      <w:szCs w:val="26"/>
    </w:rPr>
  </w:style>
  <w:style w:type="character" w:customStyle="1" w:styleId="Nadpis4Char">
    <w:name w:val="Nadpis 4 Char"/>
    <w:basedOn w:val="Standardnpsmoodstavce"/>
    <w:link w:val="Nadpis4"/>
    <w:uiPriority w:val="99"/>
    <w:semiHidden/>
    <w:locked/>
    <w:rPr>
      <w:rFonts w:ascii="Calibri" w:hAnsi="Calibri" w:cs="Times New Roman"/>
      <w:b/>
      <w:bCs/>
      <w:sz w:val="28"/>
      <w:szCs w:val="28"/>
    </w:rPr>
  </w:style>
  <w:style w:type="paragraph" w:styleId="Zkladntextodsazen">
    <w:name w:val="Body Text Indent"/>
    <w:basedOn w:val="Normln"/>
    <w:link w:val="ZkladntextodsazenChar"/>
    <w:uiPriority w:val="99"/>
    <w:rsid w:val="00B94A60"/>
    <w:pPr>
      <w:ind w:left="705" w:firstLine="30"/>
      <w:jc w:val="both"/>
    </w:pPr>
  </w:style>
  <w:style w:type="character" w:customStyle="1" w:styleId="ZkladntextodsazenChar">
    <w:name w:val="Základní text odsazený Char"/>
    <w:basedOn w:val="Standardnpsmoodstavce"/>
    <w:link w:val="Zkladntextodsazen"/>
    <w:uiPriority w:val="99"/>
    <w:semiHidden/>
    <w:locked/>
    <w:rPr>
      <w:rFonts w:cs="Times New Roman"/>
      <w:sz w:val="20"/>
      <w:szCs w:val="20"/>
    </w:rPr>
  </w:style>
  <w:style w:type="paragraph" w:styleId="Textbubliny">
    <w:name w:val="Balloon Text"/>
    <w:basedOn w:val="Normln"/>
    <w:link w:val="TextbublinyChar"/>
    <w:uiPriority w:val="99"/>
    <w:rsid w:val="00FF4302"/>
    <w:rPr>
      <w:rFonts w:ascii="Tahoma" w:hAnsi="Tahoma" w:cs="Tahoma"/>
      <w:sz w:val="16"/>
      <w:szCs w:val="16"/>
    </w:rPr>
  </w:style>
  <w:style w:type="character" w:customStyle="1" w:styleId="TextbublinyChar">
    <w:name w:val="Text bubliny Char"/>
    <w:basedOn w:val="Standardnpsmoodstavce"/>
    <w:link w:val="Textbubliny"/>
    <w:uiPriority w:val="99"/>
    <w:locked/>
    <w:rsid w:val="00FF4302"/>
    <w:rPr>
      <w:rFonts w:ascii="Tahoma" w:hAnsi="Tahoma" w:cs="Tahoma"/>
      <w:sz w:val="16"/>
      <w:szCs w:val="16"/>
    </w:rPr>
  </w:style>
  <w:style w:type="paragraph" w:styleId="Odstavecseseznamem">
    <w:name w:val="List Paragraph"/>
    <w:aliases w:val="Odstavec cíl se seznamem,Odstavec se seznamem1"/>
    <w:basedOn w:val="Normln"/>
    <w:link w:val="OdstavecseseznamemChar"/>
    <w:uiPriority w:val="34"/>
    <w:qFormat/>
    <w:rsid w:val="00FF4302"/>
    <w:pPr>
      <w:ind w:left="708"/>
    </w:pPr>
  </w:style>
  <w:style w:type="character" w:styleId="Odkaznakoment">
    <w:name w:val="annotation reference"/>
    <w:basedOn w:val="Standardnpsmoodstavce"/>
    <w:uiPriority w:val="99"/>
    <w:rsid w:val="000D6277"/>
    <w:rPr>
      <w:rFonts w:cs="Times New Roman"/>
      <w:sz w:val="16"/>
      <w:szCs w:val="16"/>
    </w:rPr>
  </w:style>
  <w:style w:type="paragraph" w:styleId="Textkomente">
    <w:name w:val="annotation text"/>
    <w:basedOn w:val="Normln"/>
    <w:link w:val="TextkomenteChar"/>
    <w:uiPriority w:val="99"/>
    <w:rsid w:val="000D6277"/>
    <w:rPr>
      <w:sz w:val="20"/>
    </w:rPr>
  </w:style>
  <w:style w:type="character" w:customStyle="1" w:styleId="TextkomenteChar">
    <w:name w:val="Text komentáře Char"/>
    <w:basedOn w:val="Standardnpsmoodstavce"/>
    <w:link w:val="Textkomente"/>
    <w:uiPriority w:val="99"/>
    <w:locked/>
    <w:rsid w:val="000D6277"/>
    <w:rPr>
      <w:rFonts w:cs="Times New Roman"/>
    </w:rPr>
  </w:style>
  <w:style w:type="paragraph" w:styleId="Pedmtkomente">
    <w:name w:val="annotation subject"/>
    <w:basedOn w:val="Textkomente"/>
    <w:next w:val="Textkomente"/>
    <w:link w:val="PedmtkomenteChar"/>
    <w:uiPriority w:val="99"/>
    <w:rsid w:val="000D6277"/>
    <w:rPr>
      <w:b/>
      <w:bCs/>
    </w:rPr>
  </w:style>
  <w:style w:type="character" w:customStyle="1" w:styleId="PedmtkomenteChar">
    <w:name w:val="Předmět komentáře Char"/>
    <w:basedOn w:val="TextkomenteChar"/>
    <w:link w:val="Pedmtkomente"/>
    <w:uiPriority w:val="99"/>
    <w:locked/>
    <w:rsid w:val="000D6277"/>
    <w:rPr>
      <w:rFonts w:cs="Times New Roman"/>
      <w:b/>
      <w:bCs/>
    </w:rPr>
  </w:style>
  <w:style w:type="paragraph" w:styleId="Rozloendokumentu">
    <w:name w:val="Document Map"/>
    <w:basedOn w:val="Normln"/>
    <w:link w:val="RozloendokumentuChar"/>
    <w:uiPriority w:val="99"/>
    <w:semiHidden/>
    <w:rsid w:val="0066486A"/>
    <w:pPr>
      <w:shd w:val="clear" w:color="auto" w:fill="000080"/>
    </w:pPr>
    <w:rPr>
      <w:rFonts w:ascii="Tahoma" w:hAnsi="Tahoma" w:cs="Tahoma"/>
      <w:sz w:val="20"/>
    </w:rPr>
  </w:style>
  <w:style w:type="character" w:customStyle="1" w:styleId="RozloendokumentuChar">
    <w:name w:val="Rozložení dokumentu Char"/>
    <w:basedOn w:val="Standardnpsmoodstavce"/>
    <w:link w:val="Rozloendokumentu"/>
    <w:uiPriority w:val="99"/>
    <w:semiHidden/>
    <w:locked/>
    <w:rPr>
      <w:rFonts w:cs="Times New Roman"/>
      <w:sz w:val="2"/>
    </w:rPr>
  </w:style>
  <w:style w:type="paragraph" w:styleId="Zkladntext">
    <w:name w:val="Body Text"/>
    <w:basedOn w:val="Normln"/>
    <w:link w:val="ZkladntextChar"/>
    <w:uiPriority w:val="99"/>
    <w:rsid w:val="001B70E0"/>
    <w:pPr>
      <w:spacing w:after="120"/>
    </w:pPr>
  </w:style>
  <w:style w:type="character" w:customStyle="1" w:styleId="ZkladntextChar">
    <w:name w:val="Základní text Char"/>
    <w:basedOn w:val="Standardnpsmoodstavce"/>
    <w:link w:val="Zkladntext"/>
    <w:uiPriority w:val="99"/>
    <w:semiHidden/>
    <w:locked/>
    <w:rPr>
      <w:rFonts w:cs="Times New Roman"/>
      <w:sz w:val="20"/>
      <w:szCs w:val="20"/>
    </w:rPr>
  </w:style>
  <w:style w:type="character" w:styleId="Hypertextovodkaz">
    <w:name w:val="Hyperlink"/>
    <w:basedOn w:val="Standardnpsmoodstavce"/>
    <w:uiPriority w:val="99"/>
    <w:rsid w:val="001B70E0"/>
    <w:rPr>
      <w:rFonts w:cs="Times New Roman"/>
      <w:color w:val="0000FF"/>
      <w:u w:val="single"/>
    </w:rPr>
  </w:style>
  <w:style w:type="paragraph" w:customStyle="1" w:styleId="dka">
    <w:name w:val="Řádka"/>
    <w:uiPriority w:val="99"/>
    <w:rsid w:val="00654EAB"/>
    <w:pPr>
      <w:widowControl w:val="0"/>
      <w:autoSpaceDE w:val="0"/>
      <w:autoSpaceDN w:val="0"/>
      <w:adjustRightInd w:val="0"/>
    </w:pPr>
    <w:rPr>
      <w:rFonts w:ascii="TimesE" w:hAnsi="TimesE" w:cs="TimesE"/>
      <w:color w:val="000000"/>
      <w:sz w:val="24"/>
      <w:szCs w:val="24"/>
    </w:rPr>
  </w:style>
  <w:style w:type="paragraph" w:styleId="Zkladntext2">
    <w:name w:val="Body Text 2"/>
    <w:basedOn w:val="Normln"/>
    <w:link w:val="Zkladntext2Char"/>
    <w:uiPriority w:val="99"/>
    <w:rsid w:val="002242A6"/>
    <w:pPr>
      <w:spacing w:after="120" w:line="480" w:lineRule="auto"/>
    </w:pPr>
    <w:rPr>
      <w:sz w:val="24"/>
      <w:szCs w:val="24"/>
    </w:rPr>
  </w:style>
  <w:style w:type="character" w:customStyle="1" w:styleId="Zkladntext2Char">
    <w:name w:val="Základní text 2 Char"/>
    <w:basedOn w:val="Standardnpsmoodstavce"/>
    <w:link w:val="Zkladntext2"/>
    <w:uiPriority w:val="99"/>
    <w:semiHidden/>
    <w:locked/>
    <w:rPr>
      <w:rFonts w:cs="Times New Roman"/>
      <w:sz w:val="20"/>
      <w:szCs w:val="20"/>
    </w:rPr>
  </w:style>
  <w:style w:type="paragraph" w:styleId="Zpat">
    <w:name w:val="footer"/>
    <w:basedOn w:val="Normln"/>
    <w:link w:val="ZpatChar"/>
    <w:uiPriority w:val="99"/>
    <w:rsid w:val="00E7194F"/>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0"/>
      <w:szCs w:val="20"/>
    </w:rPr>
  </w:style>
  <w:style w:type="character" w:styleId="slostrnky">
    <w:name w:val="page number"/>
    <w:basedOn w:val="Standardnpsmoodstavce"/>
    <w:uiPriority w:val="99"/>
    <w:rsid w:val="00E7194F"/>
    <w:rPr>
      <w:rFonts w:cs="Times New Roman"/>
    </w:rPr>
  </w:style>
  <w:style w:type="paragraph" w:styleId="Zhlav">
    <w:name w:val="header"/>
    <w:basedOn w:val="Normln"/>
    <w:link w:val="ZhlavChar"/>
    <w:uiPriority w:val="99"/>
    <w:rsid w:val="004408DF"/>
    <w:pPr>
      <w:tabs>
        <w:tab w:val="center" w:pos="4536"/>
        <w:tab w:val="right" w:pos="9072"/>
      </w:tabs>
    </w:pPr>
  </w:style>
  <w:style w:type="character" w:customStyle="1" w:styleId="ZhlavChar">
    <w:name w:val="Záhlaví Char"/>
    <w:basedOn w:val="Standardnpsmoodstavce"/>
    <w:link w:val="Zhlav"/>
    <w:uiPriority w:val="99"/>
    <w:locked/>
    <w:rsid w:val="004408DF"/>
    <w:rPr>
      <w:rFonts w:cs="Times New Roman"/>
      <w:sz w:val="22"/>
    </w:rPr>
  </w:style>
  <w:style w:type="paragraph" w:customStyle="1" w:styleId="odrkyChar">
    <w:name w:val="odrážky Char"/>
    <w:basedOn w:val="Zkladntextodsazen"/>
    <w:uiPriority w:val="99"/>
    <w:rsid w:val="004408DF"/>
    <w:pPr>
      <w:spacing w:before="120" w:after="120"/>
      <w:ind w:left="0" w:firstLine="0"/>
    </w:pPr>
    <w:rPr>
      <w:rFonts w:ascii="Arial" w:hAnsi="Arial" w:cs="Arial"/>
      <w:szCs w:val="22"/>
    </w:rPr>
  </w:style>
  <w:style w:type="character" w:styleId="Zstupntext">
    <w:name w:val="Placeholder Text"/>
    <w:basedOn w:val="Standardnpsmoodstavce"/>
    <w:uiPriority w:val="99"/>
    <w:semiHidden/>
    <w:rsid w:val="00E36C94"/>
    <w:rPr>
      <w:rFonts w:cs="Times New Roman"/>
      <w:color w:val="808080"/>
    </w:rPr>
  </w:style>
  <w:style w:type="table" w:styleId="Mkatabulky">
    <w:name w:val="Table Grid"/>
    <w:basedOn w:val="Normlntabulka"/>
    <w:rsid w:val="00E343F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 cíl se seznamem Char,Odstavec se seznamem1 Char"/>
    <w:link w:val="Odstavecseseznamem"/>
    <w:uiPriority w:val="34"/>
    <w:locked/>
    <w:rsid w:val="00C37297"/>
    <w:rPr>
      <w:sz w:val="22"/>
    </w:rPr>
  </w:style>
  <w:style w:type="paragraph" w:styleId="FormtovanvHTML">
    <w:name w:val="HTML Preformatted"/>
    <w:basedOn w:val="Normln"/>
    <w:link w:val="FormtovanvHTMLChar"/>
    <w:uiPriority w:val="99"/>
    <w:rsid w:val="00C37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character" w:customStyle="1" w:styleId="FormtovanvHTMLChar">
    <w:name w:val="Formátovaný v HTML Char"/>
    <w:basedOn w:val="Standardnpsmoodstavce"/>
    <w:link w:val="FormtovanvHTML"/>
    <w:uiPriority w:val="99"/>
    <w:locked/>
    <w:rsid w:val="00C37297"/>
    <w:rPr>
      <w:rFonts w:ascii="Courier New" w:hAnsi="Courier New" w:cs="Courier New"/>
      <w:color w:val="000000"/>
    </w:rPr>
  </w:style>
  <w:style w:type="character" w:styleId="Nevyeenzmnka">
    <w:name w:val="Unresolved Mention"/>
    <w:basedOn w:val="Standardnpsmoodstavce"/>
    <w:uiPriority w:val="99"/>
    <w:semiHidden/>
    <w:unhideWhenUsed/>
    <w:rsid w:val="00F37508"/>
    <w:rPr>
      <w:color w:val="605E5C"/>
      <w:shd w:val="clear" w:color="auto" w:fill="E1DFDD"/>
    </w:rPr>
  </w:style>
  <w:style w:type="paragraph" w:styleId="Revize">
    <w:name w:val="Revision"/>
    <w:hidden/>
    <w:uiPriority w:val="99"/>
    <w:semiHidden/>
    <w:rsid w:val="00B40BF8"/>
    <w:rPr>
      <w:szCs w:val="20"/>
    </w:rPr>
  </w:style>
  <w:style w:type="character" w:customStyle="1" w:styleId="Nadpis5Char">
    <w:name w:val="Nadpis 5 Char"/>
    <w:basedOn w:val="Standardnpsmoodstavce"/>
    <w:link w:val="Nadpis5"/>
    <w:semiHidden/>
    <w:rsid w:val="00742641"/>
    <w:rPr>
      <w:rFonts w:asciiTheme="majorHAnsi" w:eastAsiaTheme="majorEastAsia" w:hAnsiTheme="majorHAnsi" w:cstheme="majorBidi"/>
      <w:color w:val="365F91" w:themeColor="accent1" w:themeShade="BF"/>
      <w:szCs w:val="20"/>
    </w:rPr>
  </w:style>
  <w:style w:type="character" w:customStyle="1" w:styleId="Nadpis6Char">
    <w:name w:val="Nadpis 6 Char"/>
    <w:basedOn w:val="Standardnpsmoodstavce"/>
    <w:link w:val="Nadpis6"/>
    <w:semiHidden/>
    <w:rsid w:val="00742641"/>
    <w:rPr>
      <w:rFonts w:asciiTheme="majorHAnsi" w:eastAsiaTheme="majorEastAsia" w:hAnsiTheme="majorHAnsi" w:cstheme="majorBidi"/>
      <w:color w:val="243F60" w:themeColor="accent1" w:themeShade="7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495615">
      <w:bodyDiv w:val="1"/>
      <w:marLeft w:val="0"/>
      <w:marRight w:val="0"/>
      <w:marTop w:val="0"/>
      <w:marBottom w:val="0"/>
      <w:divBdr>
        <w:top w:val="none" w:sz="0" w:space="0" w:color="auto"/>
        <w:left w:val="none" w:sz="0" w:space="0" w:color="auto"/>
        <w:bottom w:val="none" w:sz="0" w:space="0" w:color="auto"/>
        <w:right w:val="none" w:sz="0" w:space="0" w:color="auto"/>
      </w:divBdr>
    </w:div>
    <w:div w:id="573784497">
      <w:bodyDiv w:val="1"/>
      <w:marLeft w:val="0"/>
      <w:marRight w:val="0"/>
      <w:marTop w:val="0"/>
      <w:marBottom w:val="0"/>
      <w:divBdr>
        <w:top w:val="none" w:sz="0" w:space="0" w:color="auto"/>
        <w:left w:val="none" w:sz="0" w:space="0" w:color="auto"/>
        <w:bottom w:val="none" w:sz="0" w:space="0" w:color="auto"/>
        <w:right w:val="none" w:sz="0" w:space="0" w:color="auto"/>
      </w:divBdr>
    </w:div>
    <w:div w:id="835654286">
      <w:marLeft w:val="0"/>
      <w:marRight w:val="0"/>
      <w:marTop w:val="0"/>
      <w:marBottom w:val="0"/>
      <w:divBdr>
        <w:top w:val="none" w:sz="0" w:space="0" w:color="auto"/>
        <w:left w:val="none" w:sz="0" w:space="0" w:color="auto"/>
        <w:bottom w:val="none" w:sz="0" w:space="0" w:color="auto"/>
        <w:right w:val="none" w:sz="0" w:space="0" w:color="auto"/>
      </w:divBdr>
    </w:div>
    <w:div w:id="919869927">
      <w:bodyDiv w:val="1"/>
      <w:marLeft w:val="0"/>
      <w:marRight w:val="0"/>
      <w:marTop w:val="0"/>
      <w:marBottom w:val="0"/>
      <w:divBdr>
        <w:top w:val="none" w:sz="0" w:space="0" w:color="auto"/>
        <w:left w:val="none" w:sz="0" w:space="0" w:color="auto"/>
        <w:bottom w:val="none" w:sz="0" w:space="0" w:color="auto"/>
        <w:right w:val="none" w:sz="0" w:space="0" w:color="auto"/>
      </w:divBdr>
    </w:div>
    <w:div w:id="1011033331">
      <w:bodyDiv w:val="1"/>
      <w:marLeft w:val="0"/>
      <w:marRight w:val="0"/>
      <w:marTop w:val="0"/>
      <w:marBottom w:val="0"/>
      <w:divBdr>
        <w:top w:val="none" w:sz="0" w:space="0" w:color="auto"/>
        <w:left w:val="none" w:sz="0" w:space="0" w:color="auto"/>
        <w:bottom w:val="none" w:sz="0" w:space="0" w:color="auto"/>
        <w:right w:val="none" w:sz="0" w:space="0" w:color="auto"/>
      </w:divBdr>
    </w:div>
    <w:div w:id="1463769599">
      <w:bodyDiv w:val="1"/>
      <w:marLeft w:val="0"/>
      <w:marRight w:val="0"/>
      <w:marTop w:val="0"/>
      <w:marBottom w:val="0"/>
      <w:divBdr>
        <w:top w:val="none" w:sz="0" w:space="0" w:color="auto"/>
        <w:left w:val="none" w:sz="0" w:space="0" w:color="auto"/>
        <w:bottom w:val="none" w:sz="0" w:space="0" w:color="auto"/>
        <w:right w:val="none" w:sz="0" w:space="0" w:color="auto"/>
      </w:divBdr>
    </w:div>
    <w:div w:id="1538079734">
      <w:bodyDiv w:val="1"/>
      <w:marLeft w:val="0"/>
      <w:marRight w:val="0"/>
      <w:marTop w:val="0"/>
      <w:marBottom w:val="0"/>
      <w:divBdr>
        <w:top w:val="none" w:sz="0" w:space="0" w:color="auto"/>
        <w:left w:val="none" w:sz="0" w:space="0" w:color="auto"/>
        <w:bottom w:val="none" w:sz="0" w:space="0" w:color="auto"/>
        <w:right w:val="none" w:sz="0" w:space="0" w:color="auto"/>
      </w:divBdr>
    </w:div>
    <w:div w:id="208105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omada@jcu.cz" TargetMode="External"/><Relationship Id="rId13" Type="http://schemas.openxmlformats.org/officeDocument/2006/relationships/hyperlink" Target="mailto:efaktury-zsf@jcu.cz" TargetMode="External"/><Relationship Id="rId18" Type="http://schemas.openxmlformats.org/officeDocument/2006/relationships/footer" Target="footer1.xml"/><Relationship Id="rId26" Type="http://schemas.openxmlformats.org/officeDocument/2006/relationships/hyperlink" Target="mailto:efaktury-frov@jcu.cz" TargetMode="External"/><Relationship Id="rId3" Type="http://schemas.openxmlformats.org/officeDocument/2006/relationships/styles" Target="styles.xml"/><Relationship Id="rId21" Type="http://schemas.openxmlformats.org/officeDocument/2006/relationships/hyperlink" Target="mailto:efaktury-zsf@jcu.cz" TargetMode="External"/><Relationship Id="rId7" Type="http://schemas.openxmlformats.org/officeDocument/2006/relationships/endnotes" Target="endnotes.xml"/><Relationship Id="rId12" Type="http://schemas.openxmlformats.org/officeDocument/2006/relationships/hyperlink" Target="mailto:efaktury-tf@jcu.cz" TargetMode="External"/><Relationship Id="rId17" Type="http://schemas.openxmlformats.org/officeDocument/2006/relationships/header" Target="header1.xml"/><Relationship Id="rId25" Type="http://schemas.openxmlformats.org/officeDocument/2006/relationships/hyperlink" Target="mailto:efaktury-ef@jcu.cz" TargetMode="External"/><Relationship Id="rId2" Type="http://schemas.openxmlformats.org/officeDocument/2006/relationships/numbering" Target="numbering.xml"/><Relationship Id="rId16" Type="http://schemas.openxmlformats.org/officeDocument/2006/relationships/hyperlink" Target="mailto:efaktury-frov@jcu.cz" TargetMode="External"/><Relationship Id="rId20" Type="http://schemas.openxmlformats.org/officeDocument/2006/relationships/hyperlink" Target="mailto:efaktury-rek@jcu.cz"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faktury-ef@jcu.cz" TargetMode="External"/><Relationship Id="rId24" Type="http://schemas.openxmlformats.org/officeDocument/2006/relationships/hyperlink" Target="mailto:efaktury-fzt@jcu.cz" TargetMode="External"/><Relationship Id="rId5" Type="http://schemas.openxmlformats.org/officeDocument/2006/relationships/webSettings" Target="webSettings.xml"/><Relationship Id="rId15" Type="http://schemas.openxmlformats.org/officeDocument/2006/relationships/hyperlink" Target="mailto:efaktury-prf@jcu.cz" TargetMode="External"/><Relationship Id="rId23" Type="http://schemas.openxmlformats.org/officeDocument/2006/relationships/hyperlink" Target="mailto:efaktury-prf@jcu.cz" TargetMode="External"/><Relationship Id="rId28" Type="http://schemas.openxmlformats.org/officeDocument/2006/relationships/fontTable" Target="fontTable.xml"/><Relationship Id="rId10" Type="http://schemas.openxmlformats.org/officeDocument/2006/relationships/hyperlink" Target="mailto:efaktury-kam@jcu.c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faktury-rek@jcu.cz" TargetMode="External"/><Relationship Id="rId14" Type="http://schemas.openxmlformats.org/officeDocument/2006/relationships/hyperlink" Target="mailto:efaktury-fzt@jcu.cz" TargetMode="External"/><Relationship Id="rId22" Type="http://schemas.openxmlformats.org/officeDocument/2006/relationships/hyperlink" Target="mailto:efaktury-tf@jcu.cz" TargetMode="External"/><Relationship Id="rId27" Type="http://schemas.openxmlformats.org/officeDocument/2006/relationships/hyperlink" Target="mailto:efaktury-kam@jcu.cz"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Obecné"/>
          <w:gallery w:val="placeholder"/>
        </w:category>
        <w:types>
          <w:type w:val="bbPlcHdr"/>
        </w:types>
        <w:behaviors>
          <w:behavior w:val="content"/>
        </w:behaviors>
        <w:guid w:val="{EDFC5097-092C-4E10-AAFB-8E678E8076D7}"/>
      </w:docPartPr>
      <w:docPartBody>
        <w:p w:rsidR="002F6CB5" w:rsidRDefault="00632804">
          <w:r w:rsidRPr="00071C76">
            <w:rPr>
              <w:rStyle w:val="Zstupntext"/>
            </w:rPr>
            <w:t>Klikněte sem a zadejte text.</w:t>
          </w:r>
        </w:p>
      </w:docPartBody>
    </w:docPart>
    <w:docPart>
      <w:docPartPr>
        <w:name w:val="7B960D16B0B74CBF8EE7790323882DC6"/>
        <w:category>
          <w:name w:val="Obecné"/>
          <w:gallery w:val="placeholder"/>
        </w:category>
        <w:types>
          <w:type w:val="bbPlcHdr"/>
        </w:types>
        <w:behaviors>
          <w:behavior w:val="content"/>
        </w:behaviors>
        <w:guid w:val="{FFCF1AEA-84EC-4775-812C-F1891EAF11DB}"/>
      </w:docPartPr>
      <w:docPartBody>
        <w:p w:rsidR="00580813" w:rsidRDefault="008937A2" w:rsidP="008937A2">
          <w:pPr>
            <w:pStyle w:val="7B960D16B0B74CBF8EE7790323882DC6"/>
          </w:pPr>
          <w:r w:rsidRPr="00071C76">
            <w:rPr>
              <w:rStyle w:val="Zstupntext"/>
            </w:rPr>
            <w:t>Klikněte sem a zadejte text.</w:t>
          </w:r>
        </w:p>
      </w:docPartBody>
    </w:docPart>
    <w:docPart>
      <w:docPartPr>
        <w:name w:val="AC5522B651F74522A8720C1C0A37737D"/>
        <w:category>
          <w:name w:val="Obecné"/>
          <w:gallery w:val="placeholder"/>
        </w:category>
        <w:types>
          <w:type w:val="bbPlcHdr"/>
        </w:types>
        <w:behaviors>
          <w:behavior w:val="content"/>
        </w:behaviors>
        <w:guid w:val="{CF90237C-F6BA-4DCF-B9DA-9090AE173DBC}"/>
      </w:docPartPr>
      <w:docPartBody>
        <w:p w:rsidR="00580813" w:rsidRDefault="008937A2" w:rsidP="008937A2">
          <w:pPr>
            <w:pStyle w:val="AC5522B651F74522A8720C1C0A37737D"/>
          </w:pPr>
          <w:r w:rsidRPr="00071C76">
            <w:rPr>
              <w:rStyle w:val="Zstupntext"/>
            </w:rPr>
            <w:t>Klikněte sem a zadejte text.</w:t>
          </w:r>
        </w:p>
      </w:docPartBody>
    </w:docPart>
    <w:docPart>
      <w:docPartPr>
        <w:name w:val="3C4EB2150502452C98D656023D004357"/>
        <w:category>
          <w:name w:val="Obecné"/>
          <w:gallery w:val="placeholder"/>
        </w:category>
        <w:types>
          <w:type w:val="bbPlcHdr"/>
        </w:types>
        <w:behaviors>
          <w:behavior w:val="content"/>
        </w:behaviors>
        <w:guid w:val="{49865D9D-DC63-4014-B192-B0A83D632C5E}"/>
      </w:docPartPr>
      <w:docPartBody>
        <w:p w:rsidR="00580813" w:rsidRDefault="008937A2" w:rsidP="008937A2">
          <w:pPr>
            <w:pStyle w:val="3C4EB2150502452C98D656023D004357"/>
          </w:pPr>
          <w:r w:rsidRPr="00071C76">
            <w:rPr>
              <w:rStyle w:val="Zstupntext"/>
            </w:rPr>
            <w:t>Klikněte sem a zadejte text.</w:t>
          </w:r>
        </w:p>
      </w:docPartBody>
    </w:docPart>
    <w:docPart>
      <w:docPartPr>
        <w:name w:val="6CE62A2F617248DC830AC4E2888FCDDC"/>
        <w:category>
          <w:name w:val="Obecné"/>
          <w:gallery w:val="placeholder"/>
        </w:category>
        <w:types>
          <w:type w:val="bbPlcHdr"/>
        </w:types>
        <w:behaviors>
          <w:behavior w:val="content"/>
        </w:behaviors>
        <w:guid w:val="{55B3523E-28F7-4C97-A633-4ECBD8C736F4}"/>
      </w:docPartPr>
      <w:docPartBody>
        <w:p w:rsidR="00580813" w:rsidRDefault="008937A2" w:rsidP="008937A2">
          <w:pPr>
            <w:pStyle w:val="6CE62A2F617248DC830AC4E2888FCDDC"/>
          </w:pPr>
          <w:r w:rsidRPr="00071C76">
            <w:rPr>
              <w:rStyle w:val="Zstupntext"/>
            </w:rPr>
            <w:t>Klikněte sem a zadejte text.</w:t>
          </w:r>
        </w:p>
      </w:docPartBody>
    </w:docPart>
    <w:docPart>
      <w:docPartPr>
        <w:name w:val="0D0E3100C88D4221908CE05F7B054EC3"/>
        <w:category>
          <w:name w:val="Obecné"/>
          <w:gallery w:val="placeholder"/>
        </w:category>
        <w:types>
          <w:type w:val="bbPlcHdr"/>
        </w:types>
        <w:behaviors>
          <w:behavior w:val="content"/>
        </w:behaviors>
        <w:guid w:val="{52725975-0296-4A7D-80A1-9AE8E13A2F82}"/>
      </w:docPartPr>
      <w:docPartBody>
        <w:p w:rsidR="00580813" w:rsidRDefault="008937A2" w:rsidP="008937A2">
          <w:pPr>
            <w:pStyle w:val="0D0E3100C88D4221908CE05F7B054EC3"/>
          </w:pPr>
          <w:r w:rsidRPr="00071C76">
            <w:rPr>
              <w:rStyle w:val="Zstupntext"/>
            </w:rPr>
            <w:t>Klikněte sem a zadejte text.</w:t>
          </w:r>
        </w:p>
      </w:docPartBody>
    </w:docPart>
    <w:docPart>
      <w:docPartPr>
        <w:name w:val="B9790B1E7C3E4D0F97B05F65356C61FE"/>
        <w:category>
          <w:name w:val="Obecné"/>
          <w:gallery w:val="placeholder"/>
        </w:category>
        <w:types>
          <w:type w:val="bbPlcHdr"/>
        </w:types>
        <w:behaviors>
          <w:behavior w:val="content"/>
        </w:behaviors>
        <w:guid w:val="{CCDE9E48-538B-4262-BF3C-83D0592C212A}"/>
      </w:docPartPr>
      <w:docPartBody>
        <w:p w:rsidR="00580813" w:rsidRDefault="008937A2" w:rsidP="008937A2">
          <w:pPr>
            <w:pStyle w:val="B9790B1E7C3E4D0F97B05F65356C61FE"/>
          </w:pPr>
          <w:r w:rsidRPr="00071C76">
            <w:rPr>
              <w:rStyle w:val="Zstupntext"/>
            </w:rPr>
            <w:t>Klikněte sem a zadejte text.</w:t>
          </w:r>
        </w:p>
      </w:docPartBody>
    </w:docPart>
    <w:docPart>
      <w:docPartPr>
        <w:name w:val="CF4AE9EEAAFF404FA9ABD551E753C12A"/>
        <w:category>
          <w:name w:val="Obecné"/>
          <w:gallery w:val="placeholder"/>
        </w:category>
        <w:types>
          <w:type w:val="bbPlcHdr"/>
        </w:types>
        <w:behaviors>
          <w:behavior w:val="content"/>
        </w:behaviors>
        <w:guid w:val="{528518D1-8713-491F-AB31-6D5E96237E4D}"/>
      </w:docPartPr>
      <w:docPartBody>
        <w:p w:rsidR="00580813" w:rsidRDefault="008937A2" w:rsidP="008937A2">
          <w:pPr>
            <w:pStyle w:val="CF4AE9EEAAFF404FA9ABD551E753C12A"/>
          </w:pPr>
          <w:r w:rsidRPr="00071C76">
            <w:rPr>
              <w:rStyle w:val="Zstupntext"/>
            </w:rPr>
            <w:t>Klikněte sem a zadejte text.</w:t>
          </w:r>
        </w:p>
      </w:docPartBody>
    </w:docPart>
    <w:docPart>
      <w:docPartPr>
        <w:name w:val="2631E2D029704C17BCD1EDC5295B79E0"/>
        <w:category>
          <w:name w:val="Obecné"/>
          <w:gallery w:val="placeholder"/>
        </w:category>
        <w:types>
          <w:type w:val="bbPlcHdr"/>
        </w:types>
        <w:behaviors>
          <w:behavior w:val="content"/>
        </w:behaviors>
        <w:guid w:val="{49229EC6-489F-4F99-943A-6C2CB27AAFF9}"/>
      </w:docPartPr>
      <w:docPartBody>
        <w:p w:rsidR="00580813" w:rsidRDefault="008937A2" w:rsidP="008937A2">
          <w:pPr>
            <w:pStyle w:val="2631E2D029704C17BCD1EDC5295B79E0"/>
          </w:pPr>
          <w:r w:rsidRPr="00071C76">
            <w:rPr>
              <w:rStyle w:val="Zstupntext"/>
            </w:rPr>
            <w:t>Klikněte sem a zadejte text.</w:t>
          </w:r>
        </w:p>
      </w:docPartBody>
    </w:docPart>
    <w:docPart>
      <w:docPartPr>
        <w:name w:val="67F5AC0F6BB94ADDA88A1DF16997718D"/>
        <w:category>
          <w:name w:val="Obecné"/>
          <w:gallery w:val="placeholder"/>
        </w:category>
        <w:types>
          <w:type w:val="bbPlcHdr"/>
        </w:types>
        <w:behaviors>
          <w:behavior w:val="content"/>
        </w:behaviors>
        <w:guid w:val="{B580E54A-6BA8-4FE3-831F-16BBFFAFA1E8}"/>
      </w:docPartPr>
      <w:docPartBody>
        <w:p w:rsidR="00580813" w:rsidRDefault="008937A2" w:rsidP="008937A2">
          <w:pPr>
            <w:pStyle w:val="67F5AC0F6BB94ADDA88A1DF16997718D"/>
          </w:pPr>
          <w:r w:rsidRPr="00071C76">
            <w:rPr>
              <w:rStyle w:val="Zstupntext"/>
            </w:rPr>
            <w:t>Klikněte sem a zadejte text.</w:t>
          </w:r>
        </w:p>
      </w:docPartBody>
    </w:docPart>
    <w:docPart>
      <w:docPartPr>
        <w:name w:val="65E94CDE08C743548ED75A5420398261"/>
        <w:category>
          <w:name w:val="Obecné"/>
          <w:gallery w:val="placeholder"/>
        </w:category>
        <w:types>
          <w:type w:val="bbPlcHdr"/>
        </w:types>
        <w:behaviors>
          <w:behavior w:val="content"/>
        </w:behaviors>
        <w:guid w:val="{047BFCEC-03EB-4E36-A356-2B4D475A0A2B}"/>
      </w:docPartPr>
      <w:docPartBody>
        <w:p w:rsidR="00580813" w:rsidRDefault="008937A2" w:rsidP="008937A2">
          <w:pPr>
            <w:pStyle w:val="65E94CDE08C743548ED75A5420398261"/>
          </w:pPr>
          <w:r w:rsidRPr="00071C76">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lara Serif">
    <w:panose1 w:val="02000503000000020004"/>
    <w:charset w:val="EE"/>
    <w:family w:val="auto"/>
    <w:pitch w:val="variable"/>
    <w:sig w:usb0="A000002F" w:usb1="1000207A" w:usb2="00000000" w:usb3="00000000" w:csb0="00000193" w:csb1="00000000"/>
  </w:font>
  <w:font w:name="Arial">
    <w:panose1 w:val="020B0604020202020204"/>
    <w:charset w:val="EE"/>
    <w:family w:val="swiss"/>
    <w:pitch w:val="variable"/>
    <w:sig w:usb0="E0002EFF" w:usb1="C000785B" w:usb2="00000009" w:usb3="00000000" w:csb0="000001FF" w:csb1="00000000"/>
  </w:font>
  <w:font w:name="Cambria">
    <w:altName w:val="Times New Roman"/>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TimesE">
    <w:altName w:val="Times New Roman"/>
    <w:panose1 w:val="00000000000000000000"/>
    <w:charset w:val="EE"/>
    <w:family w:val="swiss"/>
    <w:notTrueType/>
    <w:pitch w:val="default"/>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2804"/>
    <w:rsid w:val="0004654E"/>
    <w:rsid w:val="001E0497"/>
    <w:rsid w:val="0021416F"/>
    <w:rsid w:val="002744EF"/>
    <w:rsid w:val="0028769E"/>
    <w:rsid w:val="002A2AFE"/>
    <w:rsid w:val="002F6CB5"/>
    <w:rsid w:val="00344496"/>
    <w:rsid w:val="00351BD4"/>
    <w:rsid w:val="004A289B"/>
    <w:rsid w:val="00580813"/>
    <w:rsid w:val="00632804"/>
    <w:rsid w:val="006545F2"/>
    <w:rsid w:val="00675C23"/>
    <w:rsid w:val="0070094F"/>
    <w:rsid w:val="00822634"/>
    <w:rsid w:val="008661D6"/>
    <w:rsid w:val="008937A2"/>
    <w:rsid w:val="00946C56"/>
    <w:rsid w:val="00953CF6"/>
    <w:rsid w:val="009615BC"/>
    <w:rsid w:val="00A161B7"/>
    <w:rsid w:val="00A26208"/>
    <w:rsid w:val="00B81DC3"/>
    <w:rsid w:val="00C37835"/>
    <w:rsid w:val="00C4677A"/>
    <w:rsid w:val="00C8461F"/>
    <w:rsid w:val="00DC775C"/>
    <w:rsid w:val="00DD76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937A2"/>
    <w:rPr>
      <w:rFonts w:cs="Times New Roman"/>
      <w:color w:val="808080"/>
    </w:rPr>
  </w:style>
  <w:style w:type="paragraph" w:customStyle="1" w:styleId="7B960D16B0B74CBF8EE7790323882DC6">
    <w:name w:val="7B960D16B0B74CBF8EE7790323882DC6"/>
    <w:rsid w:val="008937A2"/>
    <w:pPr>
      <w:spacing w:after="160" w:line="259" w:lineRule="auto"/>
    </w:pPr>
  </w:style>
  <w:style w:type="paragraph" w:customStyle="1" w:styleId="AC5522B651F74522A8720C1C0A37737D">
    <w:name w:val="AC5522B651F74522A8720C1C0A37737D"/>
    <w:rsid w:val="008937A2"/>
    <w:pPr>
      <w:spacing w:after="160" w:line="259" w:lineRule="auto"/>
    </w:pPr>
  </w:style>
  <w:style w:type="paragraph" w:customStyle="1" w:styleId="3C4EB2150502452C98D656023D004357">
    <w:name w:val="3C4EB2150502452C98D656023D004357"/>
    <w:rsid w:val="008937A2"/>
    <w:pPr>
      <w:spacing w:after="160" w:line="259" w:lineRule="auto"/>
    </w:pPr>
  </w:style>
  <w:style w:type="paragraph" w:customStyle="1" w:styleId="6CE62A2F617248DC830AC4E2888FCDDC">
    <w:name w:val="6CE62A2F617248DC830AC4E2888FCDDC"/>
    <w:rsid w:val="008937A2"/>
    <w:pPr>
      <w:spacing w:after="160" w:line="259" w:lineRule="auto"/>
    </w:pPr>
  </w:style>
  <w:style w:type="paragraph" w:customStyle="1" w:styleId="0D0E3100C88D4221908CE05F7B054EC3">
    <w:name w:val="0D0E3100C88D4221908CE05F7B054EC3"/>
    <w:rsid w:val="008937A2"/>
    <w:pPr>
      <w:spacing w:after="160" w:line="259" w:lineRule="auto"/>
    </w:pPr>
  </w:style>
  <w:style w:type="paragraph" w:customStyle="1" w:styleId="B9790B1E7C3E4D0F97B05F65356C61FE">
    <w:name w:val="B9790B1E7C3E4D0F97B05F65356C61FE"/>
    <w:rsid w:val="008937A2"/>
    <w:pPr>
      <w:spacing w:after="160" w:line="259" w:lineRule="auto"/>
    </w:pPr>
  </w:style>
  <w:style w:type="paragraph" w:customStyle="1" w:styleId="CF4AE9EEAAFF404FA9ABD551E753C12A">
    <w:name w:val="CF4AE9EEAAFF404FA9ABD551E753C12A"/>
    <w:rsid w:val="008937A2"/>
    <w:pPr>
      <w:spacing w:after="160" w:line="259" w:lineRule="auto"/>
    </w:pPr>
  </w:style>
  <w:style w:type="paragraph" w:customStyle="1" w:styleId="2631E2D029704C17BCD1EDC5295B79E0">
    <w:name w:val="2631E2D029704C17BCD1EDC5295B79E0"/>
    <w:rsid w:val="008937A2"/>
    <w:pPr>
      <w:spacing w:after="160" w:line="259" w:lineRule="auto"/>
    </w:pPr>
  </w:style>
  <w:style w:type="paragraph" w:customStyle="1" w:styleId="67F5AC0F6BB94ADDA88A1DF16997718D">
    <w:name w:val="67F5AC0F6BB94ADDA88A1DF16997718D"/>
    <w:rsid w:val="008937A2"/>
    <w:pPr>
      <w:spacing w:after="160" w:line="259" w:lineRule="auto"/>
    </w:pPr>
  </w:style>
  <w:style w:type="paragraph" w:customStyle="1" w:styleId="65E94CDE08C743548ED75A5420398261">
    <w:name w:val="65E94CDE08C743548ED75A5420398261"/>
    <w:rsid w:val="008937A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9B3EF-BFFC-444B-B91C-97409B66E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5934</Words>
  <Characters>37047</Characters>
  <Application>Microsoft Office Word</Application>
  <DocSecurity>0</DocSecurity>
  <Lines>308</Lines>
  <Paragraphs>85</Paragraphs>
  <ScaleCrop>false</ScaleCrop>
  <HeadingPairs>
    <vt:vector size="2" baseType="variant">
      <vt:variant>
        <vt:lpstr>Název</vt:lpstr>
      </vt:variant>
      <vt:variant>
        <vt:i4>1</vt:i4>
      </vt:variant>
    </vt:vector>
  </HeadingPairs>
  <TitlesOfParts>
    <vt:vector size="1" baseType="lpstr">
      <vt:lpstr>SMLOUVA</vt:lpstr>
    </vt:vector>
  </TitlesOfParts>
  <Company>PCO s.r.o.</Company>
  <LinksUpToDate>false</LinksUpToDate>
  <CharactersWithSpaces>42896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Mišáková Eliška</dc:creator>
  <cp:lastModifiedBy>Vopátková Alena Bc.</cp:lastModifiedBy>
  <cp:revision>2</cp:revision>
  <cp:lastPrinted>2016-01-14T09:20:00Z</cp:lastPrinted>
  <dcterms:created xsi:type="dcterms:W3CDTF">2024-09-09T13:12:00Z</dcterms:created>
  <dcterms:modified xsi:type="dcterms:W3CDTF">2024-09-09T13:12:00Z</dcterms:modified>
  <cp:contentStatus/>
</cp:coreProperties>
</file>