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5FAD39B5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E64F50">
        <w:rPr>
          <w:rFonts w:cstheme="minorHAnsi"/>
          <w:b/>
          <w:bCs/>
          <w:sz w:val="28"/>
        </w:rPr>
        <w:t>1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7D1237E4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E64F50">
        <w:rPr>
          <w:rFonts w:cstheme="minorHAnsi"/>
          <w:b/>
          <w:bCs/>
          <w:sz w:val="28"/>
        </w:rPr>
        <w:t>4</w:t>
      </w:r>
      <w:r w:rsidR="00F614CB">
        <w:rPr>
          <w:rFonts w:cstheme="minorHAnsi"/>
          <w:b/>
          <w:bCs/>
          <w:sz w:val="28"/>
        </w:rPr>
        <w:t>16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E64F50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 xml:space="preserve"> ze dne </w:t>
      </w:r>
      <w:r w:rsidR="00F614CB">
        <w:rPr>
          <w:rFonts w:cstheme="minorHAnsi"/>
          <w:b/>
          <w:bCs/>
          <w:sz w:val="28"/>
        </w:rPr>
        <w:t>04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E64F50">
        <w:rPr>
          <w:rFonts w:cstheme="minorHAnsi"/>
          <w:b/>
          <w:bCs/>
          <w:sz w:val="28"/>
        </w:rPr>
        <w:t>06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E64F50">
        <w:rPr>
          <w:rFonts w:cstheme="minorHAnsi"/>
          <w:b/>
          <w:bCs/>
          <w:sz w:val="28"/>
        </w:rPr>
        <w:t>4</w:t>
      </w:r>
    </w:p>
    <w:p w14:paraId="4043B7D2" w14:textId="5E614150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F20DAA">
        <w:t xml:space="preserve">STAVEBNÍ ÚPRAVY </w:t>
      </w:r>
      <w:r w:rsidR="00F614CB">
        <w:t>MULTIMEDIÁLNÍ UČEBNY KŘIMICE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107FE27B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DE5551" w:rsidRDefault="00070556" w:rsidP="006B59C7">
            <w:pPr>
              <w:rPr>
                <w:rFonts w:cstheme="minorHAnsi"/>
                <w:b/>
                <w:sz w:val="20"/>
              </w:rPr>
            </w:pPr>
            <w:r w:rsidRPr="00DE5551">
              <w:rPr>
                <w:rFonts w:cstheme="minorHAnsi"/>
                <w:b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5E3489CA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23B1CED3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DE5551" w14:paraId="42199C4D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DE5551" w:rsidRDefault="00070556" w:rsidP="00120A8A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AD114D8" w14:textId="3A524629" w:rsidR="007C2839" w:rsidRPr="00DE5551" w:rsidRDefault="00F614CB" w:rsidP="00120A8A">
            <w:pPr>
              <w:suppressAutoHyphens/>
              <w:rPr>
                <w:rFonts w:eastAsia="Times New Roman" w:cstheme="minorHAnsi"/>
                <w:b/>
                <w:sz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lang w:eastAsia="ar-SA"/>
              </w:rPr>
              <w:t>ASTRA-K s.r.o.</w:t>
            </w:r>
          </w:p>
        </w:tc>
      </w:tr>
      <w:tr w:rsidR="00E64F50" w:rsidRPr="00443F10" w14:paraId="385B3D27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4FD45C9" w14:textId="77777777" w:rsidR="00E64F50" w:rsidRPr="00443F10" w:rsidRDefault="00E64F50" w:rsidP="00354355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6AEEE3" w14:textId="03A9DEC2" w:rsidR="00E64F50" w:rsidRPr="00443F10" w:rsidRDefault="00F614CB" w:rsidP="00354355">
            <w:pPr>
              <w:rPr>
                <w:rFonts w:cstheme="minorHAnsi"/>
                <w:sz w:val="20"/>
              </w:rPr>
            </w:pPr>
            <w:r w:rsidRPr="00F614CB">
              <w:rPr>
                <w:rFonts w:cstheme="minorHAnsi"/>
                <w:sz w:val="20"/>
              </w:rPr>
              <w:t>Chotíkov 195, 330 11 Třemošná u Plzně</w:t>
            </w:r>
          </w:p>
        </w:tc>
      </w:tr>
      <w:tr w:rsidR="00DE5551" w:rsidRPr="00DE5551" w14:paraId="415D0422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53EE41B1" w:rsidR="00DE5551" w:rsidRPr="00F614CB" w:rsidRDefault="00F614CB" w:rsidP="008A777B">
            <w:pPr>
              <w:rPr>
                <w:rFonts w:cstheme="minorHAnsi"/>
                <w:sz w:val="20"/>
              </w:rPr>
            </w:pPr>
            <w:r w:rsidRPr="00F614CB">
              <w:rPr>
                <w:rFonts w:cstheme="minorHAnsi"/>
                <w:sz w:val="20"/>
              </w:rPr>
              <w:t>25231987</w:t>
            </w:r>
          </w:p>
        </w:tc>
      </w:tr>
      <w:tr w:rsidR="00DE5551" w:rsidRPr="00DE5551" w14:paraId="36854A28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561BE0CE" w:rsidR="00DE5551" w:rsidRPr="00F614CB" w:rsidRDefault="00F20DAA" w:rsidP="008A777B">
            <w:pPr>
              <w:rPr>
                <w:rFonts w:cstheme="minorHAnsi"/>
                <w:sz w:val="20"/>
              </w:rPr>
            </w:pPr>
            <w:r w:rsidRPr="008A777B">
              <w:rPr>
                <w:rFonts w:cstheme="minorHAnsi"/>
                <w:sz w:val="20"/>
              </w:rPr>
              <w:t>CZ</w:t>
            </w:r>
            <w:r w:rsidR="00F614CB" w:rsidRPr="00F614CB">
              <w:rPr>
                <w:rFonts w:cstheme="minorHAnsi"/>
                <w:sz w:val="20"/>
              </w:rPr>
              <w:t>25231987</w:t>
            </w:r>
          </w:p>
        </w:tc>
      </w:tr>
      <w:tr w:rsidR="00DE5551" w:rsidRPr="00DE5551" w14:paraId="44506F13" w14:textId="77777777" w:rsidTr="00E64F50">
        <w:trPr>
          <w:trHeight w:val="237"/>
        </w:trPr>
        <w:tc>
          <w:tcPr>
            <w:tcW w:w="1462" w:type="pct"/>
            <w:tcMar>
              <w:left w:w="0" w:type="dxa"/>
            </w:tcMar>
          </w:tcPr>
          <w:p w14:paraId="68ECC259" w14:textId="2289B83B" w:rsidR="00DE5551" w:rsidRPr="00F614CB" w:rsidRDefault="00F614CB" w:rsidP="00F614CB">
            <w:pPr>
              <w:rPr>
                <w:rFonts w:cstheme="minorHAnsi"/>
                <w:sz w:val="20"/>
              </w:rPr>
            </w:pPr>
            <w:r w:rsidRPr="00F614CB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45375577" w:rsidR="00EB0A78" w:rsidRPr="00F614CB" w:rsidRDefault="00F614CB" w:rsidP="00F614CB">
            <w:pPr>
              <w:rPr>
                <w:rFonts w:cstheme="minorHAnsi"/>
                <w:sz w:val="20"/>
              </w:rPr>
            </w:pPr>
            <w:r w:rsidRPr="00F614CB">
              <w:rPr>
                <w:rFonts w:cstheme="minorHAnsi"/>
                <w:sz w:val="20"/>
              </w:rPr>
              <w:t>Jiřím Kláskem, jednatelem</w:t>
            </w:r>
          </w:p>
        </w:tc>
      </w:tr>
      <w:tr w:rsidR="00EB0A78" w:rsidRPr="00443F10" w14:paraId="6C7C15FA" w14:textId="77777777" w:rsidTr="005A052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446762" w14:textId="055342A1" w:rsidR="00EB0A78" w:rsidRPr="00443F10" w:rsidRDefault="00EB0A78" w:rsidP="005A052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bankovní spojení</w:t>
            </w:r>
            <w:r w:rsidRPr="00443F10">
              <w:rPr>
                <w:rFonts w:cstheme="minorHAnsi"/>
                <w:sz w:val="20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553EFCFB" w14:textId="2096E499" w:rsidR="00EB0A78" w:rsidRPr="00443F10" w:rsidRDefault="00EB0A78" w:rsidP="005A052C">
            <w:pPr>
              <w:rPr>
                <w:rFonts w:cstheme="minorHAnsi"/>
                <w:sz w:val="20"/>
              </w:rPr>
            </w:pPr>
          </w:p>
        </w:tc>
      </w:tr>
    </w:tbl>
    <w:p w14:paraId="00E99211" w14:textId="626678AF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629314A5" w:rsidR="005209A4" w:rsidRPr="00443F10" w:rsidRDefault="005209A4" w:rsidP="00120A8A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70CDF814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4262BF1C" w14:textId="551092D6" w:rsidR="00F614CB" w:rsidRPr="001F6640" w:rsidRDefault="00F614CB" w:rsidP="00F614CB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E55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TERMÍN PLNĚNÍ</w:t>
      </w:r>
      <w:r w:rsidRPr="00DE5551">
        <w:rPr>
          <w:rFonts w:asciiTheme="minorHAnsi" w:hAnsiTheme="minorHAnsi" w:cstheme="minorHAnsi"/>
          <w:sz w:val="24"/>
          <w:szCs w:val="24"/>
        </w:rPr>
        <w:t xml:space="preserve">, odstavec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E555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DE5551">
        <w:rPr>
          <w:rFonts w:asciiTheme="minorHAnsi" w:hAnsiTheme="minorHAnsi" w:cstheme="minorHAnsi"/>
          <w:sz w:val="24"/>
          <w:szCs w:val="24"/>
        </w:rPr>
        <w:t xml:space="preserve"> se mění a nově zní: </w:t>
      </w:r>
    </w:p>
    <w:p w14:paraId="09FCA125" w14:textId="6F3A78A6" w:rsidR="00F614CB" w:rsidRPr="00F614CB" w:rsidRDefault="00F614CB" w:rsidP="00F614CB">
      <w:pPr>
        <w:spacing w:before="240"/>
        <w:ind w:left="1134" w:hanging="708"/>
        <w:contextualSpacing/>
        <w:jc w:val="both"/>
        <w:rPr>
          <w:rFonts w:cs="Arial"/>
          <w:color w:val="000000" w:themeColor="text1"/>
          <w:shd w:val="clear" w:color="auto" w:fill="F9F9F9"/>
        </w:rPr>
      </w:pPr>
      <w:r>
        <w:t>3.</w:t>
      </w:r>
      <w:r w:rsidRPr="00F614CB">
        <w:rPr>
          <w:rFonts w:ascii="Calibri" w:hAnsi="Calibri" w:cs="Calibri"/>
          <w:color w:val="000000"/>
        </w:rPr>
        <w:t xml:space="preserve">1 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r w:rsidRPr="00F614CB">
        <w:rPr>
          <w:rFonts w:ascii="Calibri" w:hAnsi="Calibri" w:cs="Calibri"/>
          <w:color w:val="000000"/>
        </w:rPr>
        <w:t xml:space="preserve">pro zhotovení díla budou prováděny ode dne účinnosti smlouvy. Termín určený k dokončení díla je stanoven </w:t>
      </w:r>
      <w:r w:rsidRPr="00F614CB">
        <w:rPr>
          <w:rFonts w:ascii="Calibri" w:hAnsi="Calibri" w:cs="Calibri"/>
          <w:b/>
          <w:bCs/>
          <w:color w:val="000000"/>
        </w:rPr>
        <w:t>do 15. 09. 2024</w:t>
      </w:r>
      <w:r w:rsidRPr="00F614CB">
        <w:rPr>
          <w:rFonts w:ascii="Calibri" w:hAnsi="Calibri" w:cs="Calibri"/>
          <w:color w:val="000000"/>
        </w:rPr>
        <w:t>. Dílo lze dokončit i před termínem určeném k dokončení, přičemž dokončením díla se rozumí jeho realizace v požadované kvalitě a rozsahu vč. kompletního předání Objednateli. Dílo nebude předáno, nebudou-li odstraněny vady reklamované Objednatelem.</w:t>
      </w:r>
    </w:p>
    <w:p w14:paraId="5645BA86" w14:textId="3BBECAD4" w:rsidR="00067202" w:rsidRPr="001F6640" w:rsidRDefault="00067202" w:rsidP="00F614CB">
      <w:pPr>
        <w:pStyle w:val="Default"/>
        <w:spacing w:before="240"/>
        <w:ind w:left="851" w:hanging="567"/>
        <w:jc w:val="both"/>
        <w:rPr>
          <w:rFonts w:asciiTheme="minorHAnsi" w:hAnsiTheme="minorHAnsi" w:cstheme="minorHAnsi"/>
        </w:rPr>
      </w:pPr>
      <w:r w:rsidRPr="00DE5551">
        <w:rPr>
          <w:rFonts w:asciiTheme="minorHAnsi" w:hAnsiTheme="minorHAnsi" w:cstheme="minorHAnsi"/>
        </w:rPr>
        <w:t xml:space="preserve">Článek </w:t>
      </w:r>
      <w:r w:rsidR="00F66B1A">
        <w:rPr>
          <w:rFonts w:asciiTheme="minorHAnsi" w:hAnsiTheme="minorHAnsi" w:cstheme="minorHAnsi"/>
        </w:rPr>
        <w:t>4</w:t>
      </w:r>
      <w:r w:rsidRPr="00DE5551">
        <w:rPr>
          <w:rFonts w:asciiTheme="minorHAnsi" w:hAnsiTheme="minorHAnsi" w:cstheme="minorHAnsi"/>
        </w:rPr>
        <w:t xml:space="preserve">, CENA A PLATEBNÍ PODMÍNKY, odstavec </w:t>
      </w:r>
      <w:r w:rsidR="00F66B1A">
        <w:rPr>
          <w:rFonts w:asciiTheme="minorHAnsi" w:hAnsiTheme="minorHAnsi" w:cstheme="minorHAnsi"/>
        </w:rPr>
        <w:t>4</w:t>
      </w:r>
      <w:r w:rsidRPr="00DE5551">
        <w:rPr>
          <w:rFonts w:asciiTheme="minorHAnsi" w:hAnsiTheme="minorHAnsi" w:cstheme="minorHAnsi"/>
        </w:rPr>
        <w:t>.</w:t>
      </w:r>
      <w:r w:rsidR="00646141" w:rsidRPr="00DE5551">
        <w:rPr>
          <w:rFonts w:asciiTheme="minorHAnsi" w:hAnsiTheme="minorHAnsi" w:cstheme="minorHAnsi"/>
        </w:rPr>
        <w:t xml:space="preserve"> </w:t>
      </w:r>
      <w:r w:rsidRPr="00DE5551">
        <w:rPr>
          <w:rFonts w:asciiTheme="minorHAnsi" w:hAnsiTheme="minorHAnsi" w:cstheme="minorHAnsi"/>
        </w:rPr>
        <w:t xml:space="preserve">1. se mění a nově zní: </w:t>
      </w:r>
    </w:p>
    <w:p w14:paraId="2C303B41" w14:textId="7766E546" w:rsidR="00120A8A" w:rsidRPr="00120A8A" w:rsidRDefault="00120A8A" w:rsidP="001F6640">
      <w:pPr>
        <w:pStyle w:val="Default"/>
        <w:spacing w:before="24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120A8A">
        <w:rPr>
          <w:sz w:val="22"/>
          <w:szCs w:val="22"/>
        </w:rPr>
        <w:t>Celková a konečná výše úplaty (</w:t>
      </w:r>
      <w:proofErr w:type="spellStart"/>
      <w:r w:rsidRPr="00120A8A">
        <w:rPr>
          <w:sz w:val="22"/>
          <w:szCs w:val="22"/>
        </w:rPr>
        <w:t>fin</w:t>
      </w:r>
      <w:proofErr w:type="spellEnd"/>
      <w:r w:rsidR="001F6640">
        <w:rPr>
          <w:sz w:val="22"/>
          <w:szCs w:val="22"/>
        </w:rPr>
        <w:t>.</w:t>
      </w:r>
      <w:r w:rsidRPr="00120A8A">
        <w:rPr>
          <w:sz w:val="22"/>
          <w:szCs w:val="22"/>
        </w:rPr>
        <w:t xml:space="preserve"> limity) za provedení díla dle bodu 1. této smlouvy je ve výši:</w:t>
      </w:r>
    </w:p>
    <w:p w14:paraId="4D1253BC" w14:textId="003B1976" w:rsidR="00067202" w:rsidRPr="00DE5551" w:rsidRDefault="00067202" w:rsidP="006F252E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DE5551">
        <w:rPr>
          <w:rFonts w:cstheme="minorHAnsi"/>
          <w:bCs/>
        </w:rPr>
        <w:t>C</w:t>
      </w:r>
      <w:r w:rsidR="0074347A" w:rsidRPr="00DE5551">
        <w:rPr>
          <w:rFonts w:cstheme="minorHAnsi"/>
          <w:bCs/>
        </w:rPr>
        <w:t xml:space="preserve">elkem cena za dílo </w:t>
      </w:r>
      <w:r w:rsidR="001F6640">
        <w:rPr>
          <w:rFonts w:cstheme="minorHAnsi"/>
          <w:bCs/>
        </w:rPr>
        <w:t>(dle příloh 1</w:t>
      </w:r>
      <w:r w:rsidR="00F614CB">
        <w:rPr>
          <w:rFonts w:cstheme="minorHAnsi"/>
          <w:bCs/>
        </w:rPr>
        <w:t xml:space="preserve"> až 3</w:t>
      </w:r>
      <w:r w:rsidR="001F6640">
        <w:rPr>
          <w:rFonts w:cstheme="minorHAnsi"/>
          <w:bCs/>
        </w:rPr>
        <w:t xml:space="preserve"> k SOD) </w:t>
      </w:r>
      <w:r w:rsidR="0074347A" w:rsidRPr="00DE5551">
        <w:rPr>
          <w:rFonts w:cstheme="minorHAnsi"/>
          <w:bCs/>
        </w:rPr>
        <w:t>bez DPH čin</w:t>
      </w:r>
      <w:r w:rsidR="006F252E">
        <w:rPr>
          <w:rFonts w:cstheme="minorHAnsi"/>
          <w:bCs/>
        </w:rPr>
        <w:t>í</w:t>
      </w:r>
      <w:r w:rsidR="006F252E">
        <w:rPr>
          <w:rFonts w:cstheme="minorHAnsi"/>
          <w:bCs/>
        </w:rPr>
        <w:tab/>
      </w:r>
      <w:r w:rsidR="00F614CB">
        <w:rPr>
          <w:rFonts w:cstheme="minorHAnsi"/>
          <w:bCs/>
        </w:rPr>
        <w:t>1</w:t>
      </w:r>
      <w:r w:rsidR="00EB0A78">
        <w:rPr>
          <w:rFonts w:cstheme="minorHAnsi"/>
          <w:bCs/>
        </w:rPr>
        <w:t>.</w:t>
      </w:r>
      <w:r w:rsidR="00F614CB">
        <w:rPr>
          <w:rFonts w:cstheme="minorHAnsi"/>
          <w:bCs/>
        </w:rPr>
        <w:t>485</w:t>
      </w:r>
      <w:r w:rsidR="00EB0A78">
        <w:rPr>
          <w:rFonts w:cstheme="minorHAnsi"/>
          <w:bCs/>
        </w:rPr>
        <w:t>.</w:t>
      </w:r>
      <w:r w:rsidR="00F614CB">
        <w:rPr>
          <w:rFonts w:cstheme="minorHAnsi"/>
          <w:bCs/>
        </w:rPr>
        <w:t>450,40</w:t>
      </w:r>
      <w:r w:rsidRPr="00DE5551">
        <w:rPr>
          <w:rFonts w:cstheme="minorHAnsi"/>
          <w:bCs/>
        </w:rPr>
        <w:t xml:space="preserve"> Kč</w:t>
      </w:r>
    </w:p>
    <w:p w14:paraId="7C673CBC" w14:textId="2B8BE930" w:rsidR="00146A56" w:rsidRPr="00700B4E" w:rsidRDefault="00067202" w:rsidP="00F614CB">
      <w:pPr>
        <w:tabs>
          <w:tab w:val="left" w:pos="7655"/>
        </w:tabs>
        <w:autoSpaceDE w:val="0"/>
        <w:autoSpaceDN w:val="0"/>
        <w:adjustRightInd w:val="0"/>
        <w:spacing w:before="120" w:after="0"/>
        <w:ind w:left="709"/>
        <w:rPr>
          <w:rFonts w:cstheme="minorHAnsi"/>
        </w:rPr>
      </w:pPr>
      <w:r w:rsidRPr="00700B4E">
        <w:rPr>
          <w:rFonts w:cstheme="minorHAnsi"/>
        </w:rPr>
        <w:t>Celkem cena za vícepráce</w:t>
      </w:r>
      <w:r w:rsidR="00F66B1A" w:rsidRPr="00700B4E">
        <w:rPr>
          <w:rFonts w:cstheme="minorHAnsi"/>
        </w:rPr>
        <w:t xml:space="preserve"> </w:t>
      </w:r>
      <w:r w:rsidR="001F6640" w:rsidRPr="00700B4E">
        <w:rPr>
          <w:rFonts w:cstheme="minorHAnsi"/>
        </w:rPr>
        <w:t xml:space="preserve">(dle přílohy č. </w:t>
      </w:r>
      <w:r w:rsidR="00F614CB" w:rsidRPr="00700B4E">
        <w:rPr>
          <w:rFonts w:cstheme="minorHAnsi"/>
        </w:rPr>
        <w:t>4</w:t>
      </w:r>
      <w:r w:rsidR="001F6640" w:rsidRPr="00700B4E">
        <w:rPr>
          <w:rFonts w:cstheme="minorHAnsi"/>
        </w:rPr>
        <w:t xml:space="preserve"> k SOD) </w:t>
      </w:r>
      <w:r w:rsidR="00F66B1A" w:rsidRPr="00700B4E">
        <w:rPr>
          <w:rFonts w:cstheme="minorHAnsi"/>
        </w:rPr>
        <w:t>bez DPH činí</w:t>
      </w:r>
      <w:r w:rsidR="00146A56" w:rsidRPr="00700B4E">
        <w:rPr>
          <w:rFonts w:cstheme="minorHAnsi"/>
        </w:rPr>
        <w:t>:</w:t>
      </w:r>
      <w:r w:rsidR="001F6640" w:rsidRPr="00700B4E">
        <w:rPr>
          <w:rFonts w:cstheme="minorHAnsi"/>
        </w:rPr>
        <w:t xml:space="preserve"> </w:t>
      </w:r>
      <w:r w:rsidR="001F6640" w:rsidRPr="00700B4E">
        <w:rPr>
          <w:rFonts w:cstheme="minorHAnsi"/>
        </w:rPr>
        <w:tab/>
      </w:r>
      <w:r w:rsidR="00700B4E" w:rsidRPr="00700B4E">
        <w:rPr>
          <w:rFonts w:cstheme="minorHAnsi"/>
        </w:rPr>
        <w:t>175</w:t>
      </w:r>
      <w:r w:rsidR="00F614CB" w:rsidRPr="00700B4E">
        <w:rPr>
          <w:rFonts w:cstheme="minorHAnsi"/>
        </w:rPr>
        <w:t>.</w:t>
      </w:r>
      <w:r w:rsidR="00700B4E" w:rsidRPr="00700B4E">
        <w:rPr>
          <w:rFonts w:cstheme="minorHAnsi"/>
        </w:rPr>
        <w:t>819</w:t>
      </w:r>
      <w:r w:rsidR="00F614CB" w:rsidRPr="00700B4E">
        <w:rPr>
          <w:rFonts w:cstheme="minorHAnsi"/>
        </w:rPr>
        <w:t>,</w:t>
      </w:r>
      <w:r w:rsidR="00700B4E" w:rsidRPr="00700B4E">
        <w:rPr>
          <w:rFonts w:cstheme="minorHAnsi"/>
        </w:rPr>
        <w:t>90</w:t>
      </w:r>
      <w:r w:rsidR="001F6640" w:rsidRPr="00700B4E">
        <w:rPr>
          <w:rFonts w:cstheme="minorHAnsi"/>
        </w:rPr>
        <w:t xml:space="preserve"> Kč</w:t>
      </w:r>
    </w:p>
    <w:p w14:paraId="41AB25FE" w14:textId="1C23FA2B" w:rsidR="0074347A" w:rsidRPr="00700B4E" w:rsidRDefault="0074347A" w:rsidP="00120A8A">
      <w:pPr>
        <w:tabs>
          <w:tab w:val="left" w:pos="7513"/>
        </w:tabs>
        <w:autoSpaceDE w:val="0"/>
        <w:autoSpaceDN w:val="0"/>
        <w:adjustRightInd w:val="0"/>
        <w:spacing w:before="120" w:after="0"/>
        <w:ind w:left="709"/>
        <w:rPr>
          <w:rFonts w:cstheme="minorHAnsi"/>
          <w:b/>
          <w:bCs/>
        </w:rPr>
      </w:pPr>
      <w:r w:rsidRPr="00700B4E">
        <w:rPr>
          <w:rFonts w:cstheme="minorHAnsi"/>
          <w:b/>
          <w:bCs/>
        </w:rPr>
        <w:t xml:space="preserve">CELKEM cena za dílo bez DPH činí </w:t>
      </w:r>
      <w:r w:rsidRPr="00700B4E">
        <w:rPr>
          <w:rFonts w:cstheme="minorHAnsi"/>
          <w:b/>
          <w:bCs/>
        </w:rPr>
        <w:tab/>
      </w:r>
      <w:r w:rsidR="00700B4E" w:rsidRPr="00700B4E">
        <w:rPr>
          <w:rFonts w:cstheme="minorHAnsi"/>
          <w:b/>
          <w:bCs/>
        </w:rPr>
        <w:t>1.661.270,30</w:t>
      </w:r>
      <w:r w:rsidRPr="00700B4E">
        <w:rPr>
          <w:rFonts w:cstheme="minorHAnsi"/>
          <w:b/>
          <w:bCs/>
        </w:rPr>
        <w:t xml:space="preserve"> </w:t>
      </w:r>
      <w:r w:rsidRPr="00700B4E">
        <w:rPr>
          <w:rFonts w:cstheme="minorHAnsi"/>
          <w:b/>
        </w:rPr>
        <w:t>Kč</w:t>
      </w:r>
    </w:p>
    <w:p w14:paraId="7B1E3CFD" w14:textId="3D944910" w:rsidR="009E0727" w:rsidRPr="00700B4E" w:rsidRDefault="009E0727" w:rsidP="001F6640">
      <w:pPr>
        <w:autoSpaceDE w:val="0"/>
        <w:autoSpaceDN w:val="0"/>
        <w:adjustRightInd w:val="0"/>
        <w:spacing w:after="0"/>
        <w:ind w:left="709"/>
        <w:rPr>
          <w:rFonts w:cstheme="minorHAnsi"/>
          <w:i/>
          <w:sz w:val="18"/>
          <w:szCs w:val="18"/>
        </w:rPr>
      </w:pPr>
      <w:r w:rsidRPr="00700B4E">
        <w:rPr>
          <w:rFonts w:cstheme="minorHAnsi"/>
          <w:i/>
          <w:sz w:val="18"/>
          <w:szCs w:val="18"/>
        </w:rPr>
        <w:t xml:space="preserve">(slovy: </w:t>
      </w:r>
      <w:r w:rsidR="00F26E96" w:rsidRPr="00700B4E">
        <w:rPr>
          <w:rFonts w:cstheme="minorHAnsi"/>
          <w:i/>
          <w:sz w:val="18"/>
          <w:szCs w:val="18"/>
        </w:rPr>
        <w:t>sedm set sedmdesát dva</w:t>
      </w:r>
      <w:r w:rsidR="00146A56" w:rsidRPr="00700B4E">
        <w:rPr>
          <w:rFonts w:cstheme="minorHAnsi"/>
          <w:i/>
          <w:sz w:val="18"/>
          <w:szCs w:val="18"/>
        </w:rPr>
        <w:t xml:space="preserve"> </w:t>
      </w:r>
      <w:r w:rsidR="00A25E96" w:rsidRPr="00700B4E">
        <w:rPr>
          <w:rFonts w:cstheme="minorHAnsi"/>
          <w:i/>
          <w:sz w:val="18"/>
          <w:szCs w:val="18"/>
        </w:rPr>
        <w:t xml:space="preserve">tisíc </w:t>
      </w:r>
      <w:r w:rsidR="00F26E96" w:rsidRPr="00700B4E">
        <w:rPr>
          <w:rFonts w:cstheme="minorHAnsi"/>
          <w:i/>
          <w:sz w:val="18"/>
          <w:szCs w:val="18"/>
        </w:rPr>
        <w:t>šest set devadesát čtyři</w:t>
      </w:r>
      <w:r w:rsidR="00510C07" w:rsidRPr="00700B4E">
        <w:rPr>
          <w:rFonts w:cstheme="minorHAnsi"/>
          <w:i/>
          <w:sz w:val="18"/>
          <w:szCs w:val="18"/>
        </w:rPr>
        <w:t xml:space="preserve"> </w:t>
      </w:r>
      <w:r w:rsidRPr="00700B4E">
        <w:rPr>
          <w:rFonts w:cstheme="minorHAnsi"/>
          <w:i/>
          <w:sz w:val="18"/>
          <w:szCs w:val="18"/>
        </w:rPr>
        <w:t>korun českých)</w:t>
      </w:r>
    </w:p>
    <w:p w14:paraId="337D82F9" w14:textId="31D7544E" w:rsidR="002F1ECB" w:rsidRPr="00DE5551" w:rsidRDefault="002F1ECB" w:rsidP="00700B4E">
      <w:pPr>
        <w:tabs>
          <w:tab w:val="left" w:pos="7655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Cs/>
        </w:rPr>
      </w:pPr>
      <w:r w:rsidRPr="00700B4E">
        <w:rPr>
          <w:rFonts w:cstheme="minorHAnsi"/>
          <w:bCs/>
        </w:rPr>
        <w:t xml:space="preserve">Celkem DPH </w:t>
      </w:r>
      <w:proofErr w:type="gramStart"/>
      <w:r w:rsidRPr="00700B4E">
        <w:rPr>
          <w:rFonts w:cstheme="minorHAnsi"/>
          <w:bCs/>
        </w:rPr>
        <w:t>21%</w:t>
      </w:r>
      <w:proofErr w:type="gramEnd"/>
      <w:r w:rsidRPr="00700B4E">
        <w:rPr>
          <w:rFonts w:cstheme="minorHAnsi"/>
          <w:bCs/>
        </w:rPr>
        <w:t xml:space="preserve"> </w:t>
      </w:r>
      <w:r w:rsidRPr="00700B4E">
        <w:rPr>
          <w:rFonts w:cstheme="minorHAnsi"/>
          <w:bCs/>
        </w:rPr>
        <w:tab/>
      </w:r>
      <w:r w:rsidR="00700B4E" w:rsidRPr="00700B4E">
        <w:rPr>
          <w:rFonts w:cstheme="minorHAnsi"/>
          <w:bCs/>
        </w:rPr>
        <w:t>348.833,76</w:t>
      </w:r>
      <w:r w:rsidRPr="00700B4E">
        <w:rPr>
          <w:rFonts w:cstheme="minorHAnsi"/>
          <w:bCs/>
        </w:rPr>
        <w:t xml:space="preserve"> </w:t>
      </w:r>
      <w:r w:rsidRPr="00700B4E">
        <w:rPr>
          <w:rFonts w:cstheme="minorHAnsi"/>
        </w:rPr>
        <w:t>Kč</w:t>
      </w:r>
      <w:r w:rsidRPr="00DE5551">
        <w:rPr>
          <w:rFonts w:cstheme="minorHAnsi"/>
          <w:bCs/>
        </w:rPr>
        <w:t xml:space="preserve"> </w:t>
      </w:r>
    </w:p>
    <w:p w14:paraId="6E561EAA" w14:textId="6CC4A774" w:rsidR="00067202" w:rsidRPr="006F252E" w:rsidRDefault="00120A8A" w:rsidP="006F252E">
      <w:pPr>
        <w:tabs>
          <w:tab w:val="left" w:pos="7513"/>
        </w:tabs>
        <w:autoSpaceDE w:val="0"/>
        <w:autoSpaceDN w:val="0"/>
        <w:adjustRightInd w:val="0"/>
        <w:spacing w:before="240" w:after="0"/>
        <w:ind w:left="709"/>
        <w:rPr>
          <w:rFonts w:cstheme="minorHAnsi"/>
          <w:b/>
          <w:bCs/>
        </w:rPr>
      </w:pPr>
      <w:r w:rsidRPr="009D3D1D">
        <w:rPr>
          <w:noProof/>
          <w:shd w:val="clear" w:color="auto" w:fill="F9F9F9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E43D" wp14:editId="0B69AF39">
                <wp:simplePos x="0" y="0"/>
                <wp:positionH relativeFrom="column">
                  <wp:posOffset>190500</wp:posOffset>
                </wp:positionH>
                <wp:positionV relativeFrom="paragraph">
                  <wp:posOffset>36195</wp:posOffset>
                </wp:positionV>
                <wp:extent cx="5603443" cy="0"/>
                <wp:effectExtent l="0" t="0" r="3556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44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0819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.85pt" to="456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5TywEAAMcDAAAOAAAAZHJzL2Uyb0RvYy54bWysU0FuEzEU3SNxB8t7MpO2KdUoky5awQZB&#10;BOUAruc7Y7D9LdtkJkdhyQE4RcW9+PYkUwQIIcTGGdvvvf/e98/6erSG7SFEja7ly0XNGTiJnXa7&#10;lr+/e/HsirOYhOuEQQctP0Dk15unT9aDb+AMezQdBEYiLjaDb3mfkm+qKsoerIgL9ODoUmGwItE2&#10;7KouiIHUranO6vqyGjB0PqCEGOn0drrkm6KvFMj0RqkIiZmWk7dU1lDW+7xWm7VodkH4XsujDfEP&#10;LqzQjorOUrciCfYp6F+krJYBI6q0kGgrVEpLKBkozbL+Kc27XngoWag50c9tiv9PVr7ebwPTHb0d&#10;Z05YeqLtt88PX+3DFxY9fnDkjy1zmwYfG0LfuG047qLfhpx5VMHmX0rDxtLaw9xaGBOTdLi6rM8v&#10;Ls45k6e76pHoQ0wvAS3LHy032uXUohH7VzFRMYKeIPnYODaQ39XV81U2VmVnk5fylQ4GJthbUBSN&#10;qi+LXBkquDGB7QWNQ/ex5CJx4wiZKUobM5PqP5OO2EyDMmh/S5zRpSK6NBOtdhh+VzWNJ6tqwp9S&#10;T1lz7HvsDuVlSjtoWkrbjpOdx/HHfaE//v823wEAAP//AwBQSwMEFAAGAAgAAAAhANm9GlraAAAA&#10;BgEAAA8AAABkcnMvZG93bnJldi54bWxMj0FPwkAUhO8m/IfNM/Em26Ki1m4JITHEUyPo/dF9dBu7&#10;b0t3KeXfu3DR42QmM9/ki9G2YqDeN44VpNMEBHHldMO1gq/t+/0LCB+QNbaOScGZPCyKyU2OmXYn&#10;/qRhE2oRS9hnqMCE0GVS+sqQRT91HXH09q63GKLsa6l7PMVy28pZksylxYbjgsGOVoaqn83RKlit&#10;1+f9RyldWaXUYDkcgvk+KHV3Oy7fQAQaw18YLvgRHYrItHNH1l60Ch6SeCUoeHoGEe3XdPYIYnfV&#10;ssjlf/ziFwAA//8DAFBLAQItABQABgAIAAAAIQC2gziS/gAAAOEBAAATAAAAAAAAAAAAAAAAAAAA&#10;AABbQ29udGVudF9UeXBlc10ueG1sUEsBAi0AFAAGAAgAAAAhADj9If/WAAAAlAEAAAsAAAAAAAAA&#10;AAAAAAAALwEAAF9yZWxzLy5yZWxzUEsBAi0AFAAGAAgAAAAhAMFRPlPLAQAAxwMAAA4AAAAAAAAA&#10;AAAAAAAALgIAAGRycy9lMm9Eb2MueG1sUEsBAi0AFAAGAAgAAAAhANm9GlraAAAABgEAAA8AAAAA&#10;AAAAAAAAAAAAJQQAAGRycy9kb3ducmV2LnhtbFBLBQYAAAAABAAEAPMAAAAsBQAAAAA=&#10;" strokecolor="black [3040]" strokeweight="1.25pt"/>
            </w:pict>
          </mc:Fallback>
        </mc:AlternateContent>
      </w:r>
      <w:r w:rsidR="0074347A" w:rsidRPr="00DE5551">
        <w:rPr>
          <w:rFonts w:cstheme="minorHAnsi"/>
          <w:b/>
          <w:bCs/>
        </w:rPr>
        <w:t>CELKEM</w:t>
      </w:r>
      <w:r w:rsidR="00067202" w:rsidRPr="00DE5551">
        <w:rPr>
          <w:rFonts w:cstheme="minorHAnsi"/>
          <w:b/>
          <w:bCs/>
        </w:rPr>
        <w:t xml:space="preserve"> cena za dílo včetně </w:t>
      </w:r>
      <w:proofErr w:type="gramStart"/>
      <w:r w:rsidR="00067202" w:rsidRPr="00DE5551">
        <w:rPr>
          <w:rFonts w:cstheme="minorHAnsi"/>
          <w:b/>
          <w:bCs/>
        </w:rPr>
        <w:t>21%</w:t>
      </w:r>
      <w:proofErr w:type="gramEnd"/>
      <w:r w:rsidR="00067202" w:rsidRPr="00DE5551">
        <w:rPr>
          <w:rFonts w:cstheme="minorHAnsi"/>
          <w:b/>
          <w:bCs/>
        </w:rPr>
        <w:t xml:space="preserve"> DPH činí </w:t>
      </w:r>
      <w:r w:rsidR="0074347A" w:rsidRPr="00DE5551">
        <w:rPr>
          <w:rFonts w:cstheme="minorHAnsi"/>
          <w:b/>
          <w:bCs/>
        </w:rPr>
        <w:tab/>
      </w:r>
      <w:r w:rsidR="00700B4E">
        <w:rPr>
          <w:rFonts w:cstheme="minorHAnsi"/>
          <w:b/>
          <w:bCs/>
        </w:rPr>
        <w:t>2.010</w:t>
      </w:r>
      <w:r w:rsidR="006F252E">
        <w:rPr>
          <w:rFonts w:cstheme="minorHAnsi"/>
          <w:b/>
          <w:bCs/>
        </w:rPr>
        <w:t> </w:t>
      </w:r>
      <w:r w:rsidR="00700B4E">
        <w:rPr>
          <w:rFonts w:cstheme="minorHAnsi"/>
          <w:b/>
          <w:bCs/>
        </w:rPr>
        <w:t>137</w:t>
      </w:r>
      <w:r w:rsidR="006F252E">
        <w:rPr>
          <w:rFonts w:cstheme="minorHAnsi"/>
          <w:b/>
          <w:bCs/>
        </w:rPr>
        <w:t>,</w:t>
      </w:r>
      <w:r w:rsidR="00700B4E">
        <w:rPr>
          <w:rFonts w:cstheme="minorHAnsi"/>
          <w:b/>
          <w:bCs/>
        </w:rPr>
        <w:t>06</w:t>
      </w:r>
      <w:r w:rsidR="00067202" w:rsidRPr="00DE5551">
        <w:rPr>
          <w:rFonts w:cstheme="minorHAnsi"/>
          <w:b/>
          <w:bCs/>
        </w:rPr>
        <w:t xml:space="preserve"> </w:t>
      </w:r>
      <w:r w:rsidR="00067202" w:rsidRPr="00DE5551">
        <w:rPr>
          <w:rFonts w:cstheme="minorHAnsi"/>
          <w:b/>
        </w:rPr>
        <w:t>Kč</w:t>
      </w:r>
    </w:p>
    <w:p w14:paraId="78E352B2" w14:textId="7E42ED6F" w:rsidR="00067202" w:rsidRDefault="00067202" w:rsidP="00120A8A">
      <w:pPr>
        <w:autoSpaceDE w:val="0"/>
        <w:autoSpaceDN w:val="0"/>
        <w:adjustRightInd w:val="0"/>
        <w:spacing w:before="120" w:after="0"/>
        <w:ind w:left="709"/>
        <w:rPr>
          <w:rFonts w:cstheme="minorHAnsi"/>
          <w:i/>
          <w:sz w:val="18"/>
          <w:szCs w:val="18"/>
        </w:rPr>
      </w:pPr>
      <w:r w:rsidRPr="00D57F38">
        <w:rPr>
          <w:rFonts w:cstheme="minorHAnsi"/>
          <w:i/>
          <w:sz w:val="18"/>
          <w:szCs w:val="18"/>
        </w:rPr>
        <w:t xml:space="preserve">(slovy: </w:t>
      </w:r>
      <w:r w:rsidR="00F26E96">
        <w:rPr>
          <w:rFonts w:cstheme="minorHAnsi"/>
          <w:i/>
          <w:sz w:val="18"/>
          <w:szCs w:val="18"/>
        </w:rPr>
        <w:t>devět set třicet čtyři</w:t>
      </w:r>
      <w:r w:rsidR="00A25E96" w:rsidRPr="00D57F38">
        <w:rPr>
          <w:rFonts w:cstheme="minorHAnsi"/>
          <w:i/>
          <w:sz w:val="18"/>
          <w:szCs w:val="18"/>
        </w:rPr>
        <w:t xml:space="preserve"> tisíc </w:t>
      </w:r>
      <w:r w:rsidR="00F66B1A">
        <w:rPr>
          <w:rFonts w:cstheme="minorHAnsi"/>
          <w:i/>
          <w:sz w:val="18"/>
          <w:szCs w:val="18"/>
        </w:rPr>
        <w:t xml:space="preserve">devět set </w:t>
      </w:r>
      <w:r w:rsidR="00F26E96">
        <w:rPr>
          <w:rFonts w:cstheme="minorHAnsi"/>
          <w:i/>
          <w:sz w:val="18"/>
          <w:szCs w:val="18"/>
        </w:rPr>
        <w:t>padesát devět</w:t>
      </w:r>
      <w:r w:rsidR="00146A56" w:rsidRPr="00D57F38">
        <w:rPr>
          <w:rFonts w:cstheme="minorHAnsi"/>
          <w:i/>
          <w:sz w:val="18"/>
          <w:szCs w:val="18"/>
        </w:rPr>
        <w:t xml:space="preserve"> </w:t>
      </w:r>
      <w:r w:rsidR="00A25E96" w:rsidRPr="00D57F38">
        <w:rPr>
          <w:rFonts w:cstheme="minorHAnsi"/>
          <w:i/>
          <w:sz w:val="18"/>
          <w:szCs w:val="18"/>
        </w:rPr>
        <w:t>korun</w:t>
      </w:r>
      <w:r w:rsidR="00146A56" w:rsidRPr="00D57F38">
        <w:rPr>
          <w:rFonts w:cstheme="minorHAnsi"/>
          <w:i/>
          <w:sz w:val="18"/>
          <w:szCs w:val="18"/>
        </w:rPr>
        <w:t xml:space="preserve"> českých</w:t>
      </w:r>
      <w:r w:rsidR="00A25E96" w:rsidRPr="00D57F38">
        <w:rPr>
          <w:rFonts w:cstheme="minorHAnsi"/>
          <w:i/>
          <w:sz w:val="18"/>
          <w:szCs w:val="18"/>
        </w:rPr>
        <w:t xml:space="preserve"> a </w:t>
      </w:r>
      <w:r w:rsidR="00F26E96">
        <w:rPr>
          <w:rFonts w:cstheme="minorHAnsi"/>
          <w:i/>
          <w:sz w:val="18"/>
          <w:szCs w:val="18"/>
        </w:rPr>
        <w:t>sedmdesát čtyři</w:t>
      </w:r>
      <w:r w:rsidR="00742213" w:rsidRPr="00D57F38">
        <w:rPr>
          <w:rFonts w:cstheme="minorHAnsi"/>
          <w:i/>
          <w:sz w:val="18"/>
          <w:szCs w:val="18"/>
        </w:rPr>
        <w:t xml:space="preserve"> </w:t>
      </w:r>
      <w:r w:rsidR="00A25E96" w:rsidRPr="00D57F38">
        <w:rPr>
          <w:rFonts w:cstheme="minorHAnsi"/>
          <w:i/>
          <w:sz w:val="18"/>
          <w:szCs w:val="18"/>
        </w:rPr>
        <w:t>haléřů</w:t>
      </w:r>
      <w:r w:rsidRPr="00D57F38">
        <w:rPr>
          <w:rFonts w:cstheme="minorHAnsi"/>
          <w:i/>
          <w:sz w:val="18"/>
          <w:szCs w:val="18"/>
        </w:rPr>
        <w:t>)</w:t>
      </w:r>
    </w:p>
    <w:p w14:paraId="22ECFE89" w14:textId="42F63001" w:rsidR="00120A8A" w:rsidRDefault="00120A8A" w:rsidP="00120A8A">
      <w:pPr>
        <w:pStyle w:val="Odstavecseseznamem"/>
        <w:numPr>
          <w:ilvl w:val="0"/>
          <w:numId w:val="0"/>
        </w:numPr>
        <w:suppressAutoHyphens/>
        <w:spacing w:before="0" w:after="0"/>
        <w:ind w:left="426"/>
        <w:rPr>
          <w:rFonts w:asciiTheme="minorHAnsi" w:hAnsiTheme="minorHAnsi" w:cstheme="minorHAnsi"/>
          <w:sz w:val="24"/>
          <w:szCs w:val="24"/>
        </w:rPr>
      </w:pPr>
    </w:p>
    <w:p w14:paraId="728C76AA" w14:textId="77777777" w:rsidR="00F26E96" w:rsidRDefault="00F26E96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681A048" w14:textId="50A8DCE3" w:rsidR="00120A8A" w:rsidRPr="00DE5551" w:rsidRDefault="00120A8A" w:rsidP="00C406CA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lastRenderedPageBreak/>
        <w:t xml:space="preserve">Článek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DE55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ZÁVĚREČNÁ USTANOVENÍ</w:t>
      </w:r>
      <w:r w:rsidRPr="00DE5551">
        <w:rPr>
          <w:rFonts w:asciiTheme="minorHAnsi" w:hAnsiTheme="minorHAnsi" w:cstheme="minorHAnsi"/>
          <w:sz w:val="24"/>
          <w:szCs w:val="24"/>
        </w:rPr>
        <w:t xml:space="preserve">, odstavec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DE5551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 xml:space="preserve">. se </w:t>
      </w:r>
      <w:r>
        <w:rPr>
          <w:rFonts w:asciiTheme="minorHAnsi" w:hAnsiTheme="minorHAnsi" w:cstheme="minorHAnsi"/>
          <w:sz w:val="24"/>
          <w:szCs w:val="24"/>
        </w:rPr>
        <w:t xml:space="preserve">doplňuje o přílohu č. </w:t>
      </w:r>
      <w:r w:rsidR="00EB0A78"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67FD1D2" w14:textId="7BB931AD" w:rsidR="00120A8A" w:rsidRPr="00120A8A" w:rsidRDefault="00120A8A" w:rsidP="00120A8A">
      <w:pPr>
        <w:pStyle w:val="Default"/>
        <w:spacing w:before="24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10.4. </w:t>
      </w:r>
      <w:r w:rsidRPr="00120A8A">
        <w:rPr>
          <w:sz w:val="22"/>
          <w:szCs w:val="22"/>
        </w:rPr>
        <w:t>Nedílnou součástí této Smlouvy jsou následující přílohy:</w:t>
      </w:r>
    </w:p>
    <w:p w14:paraId="66AF2B47" w14:textId="77777777" w:rsidR="00F614CB" w:rsidRDefault="00F614CB" w:rsidP="00F614CB">
      <w:pPr>
        <w:suppressAutoHyphens/>
        <w:spacing w:before="240"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bookmarkStart w:id="0" w:name="_Hlk174967537"/>
      <w:bookmarkStart w:id="1" w:name="_Hlk170465959"/>
      <w:r w:rsidRPr="006B38C6">
        <w:rPr>
          <w:rFonts w:cs="Arial"/>
          <w:color w:val="000000" w:themeColor="text1"/>
          <w:shd w:val="clear" w:color="auto" w:fill="FFFFFF"/>
          <w:lang w:eastAsia="cs-CZ"/>
        </w:rPr>
        <w:t xml:space="preserve">Příloha č. 1 </w:t>
      </w:r>
      <w:r>
        <w:rPr>
          <w:rFonts w:cs="Arial"/>
          <w:color w:val="000000" w:themeColor="text1"/>
          <w:shd w:val="clear" w:color="auto" w:fill="FFFFFF"/>
          <w:lang w:eastAsia="cs-CZ"/>
        </w:rPr>
        <w:t>-</w:t>
      </w:r>
      <w:r w:rsidRPr="006B38C6">
        <w:rPr>
          <w:rFonts w:cs="Arial"/>
          <w:color w:val="000000" w:themeColor="text1"/>
          <w:shd w:val="clear" w:color="auto" w:fill="FFFFFF"/>
          <w:lang w:eastAsia="cs-CZ"/>
        </w:rPr>
        <w:t xml:space="preserve"> </w:t>
      </w:r>
      <w:r>
        <w:rPr>
          <w:rFonts w:cs="Arial"/>
          <w:color w:val="000000" w:themeColor="text1"/>
          <w:shd w:val="clear" w:color="auto" w:fill="FFFFFF"/>
          <w:lang w:eastAsia="cs-CZ"/>
        </w:rPr>
        <w:t>výkaz výměr (elektroinstalační část)</w:t>
      </w:r>
    </w:p>
    <w:p w14:paraId="691C1D87" w14:textId="77777777" w:rsidR="00F614CB" w:rsidRDefault="00F614CB" w:rsidP="00F614CB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r>
        <w:rPr>
          <w:rFonts w:cs="Arial"/>
          <w:color w:val="000000" w:themeColor="text1"/>
          <w:shd w:val="clear" w:color="auto" w:fill="FFFFFF"/>
          <w:lang w:eastAsia="cs-CZ"/>
        </w:rPr>
        <w:t>Příloha č. 2 - položkový rozpočet (stavební část)</w:t>
      </w:r>
    </w:p>
    <w:p w14:paraId="76A5C2F8" w14:textId="2499D542" w:rsidR="00F614CB" w:rsidRDefault="00F614CB" w:rsidP="00F614CB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r>
        <w:rPr>
          <w:rFonts w:cs="Arial"/>
          <w:color w:val="000000" w:themeColor="text1"/>
          <w:shd w:val="clear" w:color="auto" w:fill="FFFFFF"/>
          <w:lang w:eastAsia="cs-CZ"/>
        </w:rPr>
        <w:t>Příloha č. 3 - položkový rozpočet (vybavení)</w:t>
      </w:r>
    </w:p>
    <w:p w14:paraId="3C96FBC0" w14:textId="3875EA43" w:rsidR="00F614CB" w:rsidRDefault="00F614CB" w:rsidP="00F614CB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9F9F9"/>
        </w:rPr>
      </w:pPr>
      <w:r>
        <w:rPr>
          <w:rFonts w:cs="Arial"/>
          <w:color w:val="000000" w:themeColor="text1"/>
          <w:shd w:val="clear" w:color="auto" w:fill="FFFFFF"/>
          <w:lang w:eastAsia="cs-CZ"/>
        </w:rPr>
        <w:t xml:space="preserve">Příloha č. 4 - CN 24NA00405 (vícepráce) </w:t>
      </w:r>
    </w:p>
    <w:bookmarkEnd w:id="0"/>
    <w:p w14:paraId="3583C272" w14:textId="77777777" w:rsidR="00F614CB" w:rsidRDefault="00F614CB" w:rsidP="00120A8A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</w:p>
    <w:bookmarkEnd w:id="1"/>
    <w:p w14:paraId="4DA9D897" w14:textId="77777777" w:rsidR="00867844" w:rsidRPr="00DE5551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DE5551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DE5551">
        <w:rPr>
          <w:rFonts w:cstheme="minorHAnsi"/>
          <w:b/>
          <w:bCs/>
          <w:sz w:val="28"/>
        </w:rPr>
        <w:t>ZÁVĚREČNÁ USTANOVENÍ</w:t>
      </w:r>
    </w:p>
    <w:p w14:paraId="5F5ADB90" w14:textId="7BA63C88" w:rsidR="009D60BE" w:rsidRPr="00DE5551" w:rsidRDefault="009D60BE" w:rsidP="00120A8A">
      <w:pPr>
        <w:pStyle w:val="odst"/>
        <w:numPr>
          <w:ilvl w:val="0"/>
          <w:numId w:val="0"/>
        </w:num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120A8A">
        <w:rPr>
          <w:rFonts w:asciiTheme="minorHAnsi" w:hAnsiTheme="minorHAnsi" w:cstheme="minorHAnsi"/>
          <w:sz w:val="22"/>
          <w:szCs w:val="22"/>
        </w:rPr>
        <w:t>1</w:t>
      </w:r>
      <w:r w:rsidRPr="00DE5551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DE5551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DE5551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DE5551">
        <w:rPr>
          <w:rFonts w:asciiTheme="minorHAnsi" w:hAnsiTheme="minorHAnsi" w:cstheme="minorHAnsi"/>
          <w:sz w:val="22"/>
          <w:szCs w:val="22"/>
        </w:rPr>
        <w:t>a</w:t>
      </w:r>
      <w:r w:rsidR="00D84F45" w:rsidRPr="00DE5551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DE5551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3285D037" w:rsidR="00D84F45" w:rsidRPr="00DE5551" w:rsidRDefault="008E403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Tento dodatek je uzavřen v elektronické podobě s připojením </w:t>
      </w:r>
      <w:r w:rsidR="008A777B">
        <w:rPr>
          <w:rFonts w:asciiTheme="minorHAnsi" w:hAnsiTheme="minorHAnsi" w:cstheme="minorHAnsi"/>
          <w:sz w:val="22"/>
          <w:szCs w:val="22"/>
        </w:rPr>
        <w:t xml:space="preserve">vlastnoručních </w:t>
      </w:r>
      <w:r w:rsidRPr="00DE5551">
        <w:rPr>
          <w:rFonts w:asciiTheme="minorHAnsi" w:hAnsiTheme="minorHAnsi" w:cstheme="minorHAnsi"/>
          <w:sz w:val="22"/>
          <w:szCs w:val="22"/>
        </w:rPr>
        <w:t>podpisů všemi oprávněnými osobami obou smluvních stran.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480FA286" w:rsidR="00D84F45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75BD4681" w14:textId="77777777" w:rsidR="00146A56" w:rsidRPr="00933132" w:rsidRDefault="00146A56" w:rsidP="002130DE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434E1B40" w14:textId="75F8118B" w:rsidR="00120A8A" w:rsidRPr="008D3656" w:rsidRDefault="00120A8A" w:rsidP="001F6640">
      <w:pPr>
        <w:tabs>
          <w:tab w:val="left" w:pos="5529"/>
        </w:tabs>
        <w:overflowPunct w:val="0"/>
        <w:autoSpaceDE w:val="0"/>
        <w:autoSpaceDN w:val="0"/>
        <w:adjustRightInd w:val="0"/>
        <w:spacing w:before="600"/>
        <w:ind w:left="425"/>
        <w:jc w:val="both"/>
        <w:textAlignment w:val="baseline"/>
      </w:pPr>
      <w:r>
        <w:t xml:space="preserve">V Plzni dne </w:t>
      </w:r>
      <w:r w:rsidR="00C713FF">
        <w:t>26. 8. 2024</w:t>
      </w:r>
      <w:r>
        <w:tab/>
      </w:r>
      <w:r>
        <w:tab/>
      </w:r>
      <w:r w:rsidRPr="008D3656">
        <w:t>v</w:t>
      </w:r>
      <w:r w:rsidR="00EB0A78">
        <w:t xml:space="preserve"> Plzni </w:t>
      </w:r>
      <w:r>
        <w:t xml:space="preserve">dne </w:t>
      </w:r>
      <w:r w:rsidR="00C713FF">
        <w:t>22. 8. 2024</w:t>
      </w:r>
    </w:p>
    <w:p w14:paraId="26783381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6C5C99C0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688A5429" w14:textId="77777777" w:rsidR="00EB0A78" w:rsidRPr="008D3656" w:rsidRDefault="00EB0A78" w:rsidP="00EB0A78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 w:rsidRPr="008D3656">
        <w:rPr>
          <w:b/>
        </w:rPr>
        <w:t>Ing. Irena Nováková</w:t>
      </w:r>
      <w:r w:rsidRPr="008D3656">
        <w:tab/>
      </w:r>
      <w:r>
        <w:rPr>
          <w:b/>
        </w:rPr>
        <w:t>Jiří Klásek</w:t>
      </w:r>
    </w:p>
    <w:p w14:paraId="1DCB9804" w14:textId="77777777" w:rsidR="00EB0A78" w:rsidRDefault="00EB0A78" w:rsidP="00EB0A78">
      <w:pPr>
        <w:tabs>
          <w:tab w:val="left" w:pos="5529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</w:pPr>
      <w:r w:rsidRPr="00504072">
        <w:t>ředitelka školy</w:t>
      </w:r>
      <w:r>
        <w:tab/>
      </w:r>
      <w:r>
        <w:tab/>
      </w:r>
      <w:r w:rsidRPr="00F646CD">
        <w:t xml:space="preserve">jednatel  </w:t>
      </w:r>
    </w:p>
    <w:p w14:paraId="2693933E" w14:textId="77777777" w:rsidR="00EB0A78" w:rsidRDefault="00EB0A78" w:rsidP="00EB0A78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 xml:space="preserve">Střední průmyslová škola dopravní, </w:t>
      </w:r>
      <w:r>
        <w:tab/>
      </w:r>
      <w:r>
        <w:tab/>
      </w:r>
      <w:r>
        <w:tab/>
        <w:t>ASTRA-K s.r.o.</w:t>
      </w:r>
    </w:p>
    <w:p w14:paraId="0684776F" w14:textId="77777777" w:rsidR="00EB0A78" w:rsidRDefault="00EB0A78" w:rsidP="00EB0A78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>Plzeň, Karlovarská 99</w:t>
      </w:r>
      <w:r>
        <w:tab/>
        <w:t>Chotíkov 195</w:t>
      </w:r>
    </w:p>
    <w:p w14:paraId="22E6A2DC" w14:textId="77777777" w:rsidR="00EB0A78" w:rsidRPr="006B38C6" w:rsidRDefault="00EB0A78" w:rsidP="00EB0A78">
      <w:pPr>
        <w:spacing w:line="240" w:lineRule="auto"/>
        <w:rPr>
          <w:rFonts w:cs="Arial"/>
          <w:color w:val="000000" w:themeColor="text1"/>
          <w:shd w:val="clear" w:color="auto" w:fill="F9F9F9"/>
        </w:rPr>
      </w:pPr>
      <w:r w:rsidRPr="006B38C6">
        <w:rPr>
          <w:rFonts w:cs="Arial"/>
          <w:color w:val="000000" w:themeColor="text1"/>
        </w:rPr>
        <w:br/>
      </w:r>
    </w:p>
    <w:p w14:paraId="05029AFB" w14:textId="77777777" w:rsidR="00EB0A78" w:rsidRPr="006B38C6" w:rsidRDefault="00EB0A78" w:rsidP="00EB0A78">
      <w:pPr>
        <w:spacing w:line="240" w:lineRule="auto"/>
        <w:rPr>
          <w:rFonts w:cs="Arial"/>
          <w:color w:val="000000" w:themeColor="text1"/>
          <w:shd w:val="clear" w:color="auto" w:fill="F9F9F9"/>
        </w:rPr>
      </w:pPr>
    </w:p>
    <w:p w14:paraId="5000467B" w14:textId="77777777" w:rsidR="00EB0A78" w:rsidRPr="006B38C6" w:rsidRDefault="00EB0A78" w:rsidP="00EB0A78">
      <w:pPr>
        <w:spacing w:line="240" w:lineRule="auto"/>
        <w:rPr>
          <w:rFonts w:cs="Arial"/>
          <w:color w:val="000000" w:themeColor="text1"/>
          <w:shd w:val="clear" w:color="auto" w:fill="F9F9F9"/>
        </w:rPr>
      </w:pPr>
    </w:p>
    <w:p w14:paraId="359CB879" w14:textId="77777777" w:rsidR="00EB0A78" w:rsidRPr="00F40FFF" w:rsidRDefault="00EB0A78" w:rsidP="00EB0A78">
      <w:pPr>
        <w:tabs>
          <w:tab w:val="left" w:pos="5670"/>
        </w:tabs>
        <w:spacing w:after="0" w:line="240" w:lineRule="auto"/>
        <w:ind w:left="426"/>
        <w:rPr>
          <w:rFonts w:cs="Arial"/>
          <w:color w:val="000000" w:themeColor="text1"/>
          <w:shd w:val="clear" w:color="auto" w:fill="F9F9F9"/>
        </w:rPr>
      </w:pPr>
      <w:r w:rsidRPr="00F40FFF">
        <w:rPr>
          <w:rFonts w:cs="Arial"/>
          <w:color w:val="000000" w:themeColor="text1"/>
          <w:shd w:val="clear" w:color="auto" w:fill="F9F9F9"/>
        </w:rPr>
        <w:t>…………………………………..</w:t>
      </w:r>
      <w:r>
        <w:rPr>
          <w:rFonts w:cs="Arial"/>
          <w:color w:val="000000" w:themeColor="text1"/>
          <w:shd w:val="clear" w:color="auto" w:fill="F9F9F9"/>
        </w:rPr>
        <w:tab/>
      </w:r>
      <w:r w:rsidRPr="00F40FFF">
        <w:rPr>
          <w:rFonts w:cs="Arial"/>
          <w:color w:val="000000" w:themeColor="text1"/>
          <w:shd w:val="clear" w:color="auto" w:fill="F9F9F9"/>
        </w:rPr>
        <w:t>……………………………</w:t>
      </w:r>
      <w:proofErr w:type="gramStart"/>
      <w:r w:rsidRPr="00F40FFF">
        <w:rPr>
          <w:rFonts w:cs="Arial"/>
          <w:color w:val="000000" w:themeColor="text1"/>
          <w:shd w:val="clear" w:color="auto" w:fill="F9F9F9"/>
        </w:rPr>
        <w:t>…….</w:t>
      </w:r>
      <w:proofErr w:type="gramEnd"/>
      <w:r w:rsidRPr="00F40FFF">
        <w:rPr>
          <w:rFonts w:cs="Arial"/>
          <w:color w:val="000000" w:themeColor="text1"/>
          <w:shd w:val="clear" w:color="auto" w:fill="F9F9F9"/>
        </w:rPr>
        <w:t>.</w:t>
      </w:r>
      <w:r w:rsidRPr="00F40FFF">
        <w:rPr>
          <w:rFonts w:cs="Arial"/>
          <w:color w:val="000000" w:themeColor="text1"/>
          <w:shd w:val="clear" w:color="auto" w:fill="F9F9F9"/>
        </w:rPr>
        <w:br/>
        <w:t xml:space="preserve">        </w:t>
      </w:r>
      <w:r>
        <w:rPr>
          <w:rFonts w:cs="Arial"/>
          <w:color w:val="000000" w:themeColor="text1"/>
          <w:shd w:val="clear" w:color="auto" w:fill="F9F9F9"/>
        </w:rPr>
        <w:t>za Objednatele</w:t>
      </w:r>
      <w:r>
        <w:rPr>
          <w:rFonts w:cs="Arial"/>
          <w:color w:val="000000" w:themeColor="text1"/>
          <w:shd w:val="clear" w:color="auto" w:fill="F9F9F9"/>
        </w:rPr>
        <w:tab/>
        <w:t xml:space="preserve">       </w:t>
      </w:r>
      <w:r w:rsidRPr="00F40FFF">
        <w:rPr>
          <w:rFonts w:cs="Arial"/>
          <w:color w:val="000000" w:themeColor="text1"/>
          <w:shd w:val="clear" w:color="auto" w:fill="F9F9F9"/>
        </w:rPr>
        <w:t xml:space="preserve">za </w:t>
      </w:r>
      <w:r>
        <w:rPr>
          <w:rFonts w:cs="Arial"/>
          <w:color w:val="000000" w:themeColor="text1"/>
          <w:shd w:val="clear" w:color="auto" w:fill="F9F9F9"/>
        </w:rPr>
        <w:t>Z</w:t>
      </w:r>
      <w:r w:rsidRPr="00F40FFF">
        <w:rPr>
          <w:rFonts w:cs="Arial"/>
          <w:color w:val="000000" w:themeColor="text1"/>
          <w:shd w:val="clear" w:color="auto" w:fill="F9F9F9"/>
        </w:rPr>
        <w:t>hotovitele</w:t>
      </w:r>
    </w:p>
    <w:p w14:paraId="36E2378A" w14:textId="2BB1A494" w:rsidR="00D84F45" w:rsidRPr="00DE5551" w:rsidRDefault="00D84F45" w:rsidP="00EB0A78">
      <w:pPr>
        <w:tabs>
          <w:tab w:val="left" w:pos="5670"/>
        </w:tabs>
        <w:overflowPunct w:val="0"/>
        <w:autoSpaceDE w:val="0"/>
        <w:autoSpaceDN w:val="0"/>
        <w:adjustRightInd w:val="0"/>
        <w:spacing w:before="480" w:after="0"/>
        <w:ind w:left="425"/>
        <w:jc w:val="both"/>
        <w:textAlignment w:val="baseline"/>
        <w:rPr>
          <w:rFonts w:cstheme="minorHAnsi"/>
          <w:b/>
        </w:rPr>
      </w:pPr>
    </w:p>
    <w:sectPr w:rsidR="00D84F45" w:rsidRPr="00DE5551" w:rsidSect="00C406CA">
      <w:footerReference w:type="default" r:id="rId8"/>
      <w:pgSz w:w="11906" w:h="16838"/>
      <w:pgMar w:top="568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F966" w14:textId="77777777" w:rsidR="0029353F" w:rsidRDefault="0029353F">
      <w:pPr>
        <w:spacing w:after="0" w:line="240" w:lineRule="auto"/>
      </w:pPr>
      <w:r>
        <w:separator/>
      </w:r>
    </w:p>
  </w:endnote>
  <w:endnote w:type="continuationSeparator" w:id="0">
    <w:p w14:paraId="4AECA4B8" w14:textId="77777777" w:rsidR="0029353F" w:rsidRDefault="0029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30F465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F77D" w14:textId="77777777" w:rsidR="0029353F" w:rsidRDefault="0029353F">
      <w:pPr>
        <w:spacing w:after="0" w:line="240" w:lineRule="auto"/>
      </w:pPr>
      <w:r>
        <w:separator/>
      </w:r>
    </w:p>
  </w:footnote>
  <w:footnote w:type="continuationSeparator" w:id="0">
    <w:p w14:paraId="6E264E93" w14:textId="77777777" w:rsidR="0029353F" w:rsidRDefault="00293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B1DA0"/>
    <w:multiLevelType w:val="hybridMultilevel"/>
    <w:tmpl w:val="7E781F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6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7476C"/>
    <w:multiLevelType w:val="hybridMultilevel"/>
    <w:tmpl w:val="61EE7F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9"/>
  </w:num>
  <w:num w:numId="5">
    <w:abstractNumId w:val="23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7"/>
  </w:num>
  <w:num w:numId="11">
    <w:abstractNumId w:val="1"/>
  </w:num>
  <w:num w:numId="12">
    <w:abstractNumId w:val="0"/>
  </w:num>
  <w:num w:numId="13">
    <w:abstractNumId w:val="3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16"/>
  </w:num>
  <w:num w:numId="18">
    <w:abstractNumId w:val="15"/>
  </w:num>
  <w:num w:numId="19">
    <w:abstractNumId w:val="2"/>
  </w:num>
  <w:num w:numId="20">
    <w:abstractNumId w:val="27"/>
  </w:num>
  <w:num w:numId="21">
    <w:abstractNumId w:val="4"/>
  </w:num>
  <w:num w:numId="22">
    <w:abstractNumId w:val="9"/>
  </w:num>
  <w:num w:numId="23">
    <w:abstractNumId w:val="13"/>
  </w:num>
  <w:num w:numId="24">
    <w:abstractNumId w:val="30"/>
  </w:num>
  <w:num w:numId="25">
    <w:abstractNumId w:val="9"/>
  </w:num>
  <w:num w:numId="26">
    <w:abstractNumId w:val="19"/>
  </w:num>
  <w:num w:numId="27">
    <w:abstractNumId w:val="3"/>
  </w:num>
  <w:num w:numId="28">
    <w:abstractNumId w:val="10"/>
  </w:num>
  <w:num w:numId="29">
    <w:abstractNumId w:val="10"/>
  </w:num>
  <w:num w:numId="30">
    <w:abstractNumId w:val="9"/>
  </w:num>
  <w:num w:numId="31">
    <w:abstractNumId w:val="28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1"/>
  </w:num>
  <w:num w:numId="38">
    <w:abstractNumId w:val="7"/>
  </w:num>
  <w:num w:numId="39">
    <w:abstractNumId w:val="29"/>
  </w:num>
  <w:num w:numId="40">
    <w:abstractNumId w:val="12"/>
  </w:num>
  <w:num w:numId="41">
    <w:abstractNumId w:val="10"/>
  </w:num>
  <w:num w:numId="42">
    <w:abstractNumId w:val="8"/>
  </w:num>
  <w:num w:numId="43">
    <w:abstractNumId w:val="3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5FBA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5E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0A8A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6A56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640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0DE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735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353F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99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0C07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DF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080F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9B2"/>
    <w:rsid w:val="006E7ABF"/>
    <w:rsid w:val="006F0031"/>
    <w:rsid w:val="006F102D"/>
    <w:rsid w:val="006F14D7"/>
    <w:rsid w:val="006F252E"/>
    <w:rsid w:val="006F2D17"/>
    <w:rsid w:val="006F619A"/>
    <w:rsid w:val="006F69AC"/>
    <w:rsid w:val="006F6F77"/>
    <w:rsid w:val="00700B4E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0898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213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3F5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A777B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66C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67383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06CA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13FF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57F38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551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395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4F5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0A78"/>
    <w:rsid w:val="00EB22FA"/>
    <w:rsid w:val="00EB2C2E"/>
    <w:rsid w:val="00EB5764"/>
    <w:rsid w:val="00EB5DEB"/>
    <w:rsid w:val="00EB671E"/>
    <w:rsid w:val="00EB7AEB"/>
    <w:rsid w:val="00EC058C"/>
    <w:rsid w:val="00EC0925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0DAA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6E96"/>
    <w:rsid w:val="00F275F9"/>
    <w:rsid w:val="00F27D10"/>
    <w:rsid w:val="00F27FE7"/>
    <w:rsid w:val="00F30072"/>
    <w:rsid w:val="00F303D5"/>
    <w:rsid w:val="00F30E48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14CB"/>
    <w:rsid w:val="00F62A4F"/>
    <w:rsid w:val="00F63F85"/>
    <w:rsid w:val="00F6417D"/>
    <w:rsid w:val="00F66A78"/>
    <w:rsid w:val="00F66B1A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866B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,Odstavec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,Odstavec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6E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FF7-E9C1-4B11-967C-242C04E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2024-07-04T08:06:00Z</cp:lastPrinted>
  <dcterms:created xsi:type="dcterms:W3CDTF">2024-09-09T13:24:00Z</dcterms:created>
  <dcterms:modified xsi:type="dcterms:W3CDTF">2024-09-09T13:24:00Z</dcterms:modified>
</cp:coreProperties>
</file>