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3245" w:h="2467" w:hRule="exact" w:wrap="none" w:vAnchor="page" w:hAnchor="page" w:x="1413" w:y="1768"/>
        <w:widowControl w:val="0"/>
        <w:keepNext w:val="0"/>
        <w:keepLines w:val="0"/>
        <w:shd w:val="clear" w:color="auto" w:fill="auto"/>
        <w:bidi w:val="0"/>
        <w:jc w:val="left"/>
        <w:spacing w:before="0" w:after="228" w:line="240" w:lineRule="exact"/>
        <w:ind w:left="0" w:right="0" w:firstLine="0"/>
      </w:pPr>
      <w:bookmarkStart w:id="0" w:name="bookmark0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ODBĚRATEL:</w:t>
      </w:r>
      <w:bookmarkEnd w:id="0"/>
    </w:p>
    <w:p>
      <w:pPr>
        <w:pStyle w:val="Style5"/>
        <w:framePr w:w="3245" w:h="2467" w:hRule="exact" w:wrap="none" w:vAnchor="page" w:hAnchor="page" w:x="1413" w:y="176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Česká republika - Okresní soud v Děčíně</w:t>
      </w:r>
    </w:p>
    <w:p>
      <w:pPr>
        <w:pStyle w:val="Style5"/>
        <w:framePr w:w="3245" w:h="2467" w:hRule="exact" w:wrap="none" w:vAnchor="page" w:hAnchor="page" w:x="1413" w:y="1768"/>
        <w:widowControl w:val="0"/>
        <w:keepNext w:val="0"/>
        <w:keepLines w:val="0"/>
        <w:shd w:val="clear" w:color="auto" w:fill="auto"/>
        <w:bidi w:val="0"/>
        <w:jc w:val="left"/>
        <w:spacing w:before="0" w:after="244" w:line="2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Masarykovo náměstí 1 405 97 Děčín</w:t>
      </w:r>
    </w:p>
    <w:p>
      <w:pPr>
        <w:pStyle w:val="Style5"/>
        <w:framePr w:w="3245" w:h="2467" w:hRule="exact" w:wrap="none" w:vAnchor="page" w:hAnchor="page" w:x="1413" w:y="1768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Účet:</w:t>
      </w:r>
      <w:r>
        <w:rPr>
          <w:rStyle w:val="CharStyle7"/>
        </w:rPr>
        <w:t>.</w:t>
      </w:r>
      <w:r>
        <w:rPr>
          <w:rStyle w:val="CharStyle8"/>
          <w:lang w:val="cs-CZ" w:eastAsia="cs-CZ" w:bidi="cs-CZ"/>
        </w:rPr>
        <w:t>​</w:t>
      </w:r>
      <w:r>
        <w:rPr>
          <w:rStyle w:val="CharStyle9"/>
          <w:lang w:val="cs-CZ" w:eastAsia="cs-CZ" w:bidi="cs-CZ"/>
        </w:rPr>
        <w:t>...............</w:t>
      </w:r>
      <w:r>
        <w:rPr>
          <w:rStyle w:val="CharStyle10"/>
        </w:rPr>
        <w:t>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Odběratel není plátcem DPH.</w:t>
      </w:r>
    </w:p>
    <w:p>
      <w:pPr>
        <w:pStyle w:val="Style5"/>
        <w:framePr w:wrap="none" w:vAnchor="page" w:hAnchor="page" w:x="4993" w:y="177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rStyle w:val="CharStyle11"/>
        </w:rPr>
        <w:t xml:space="preserve">IC: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00024830</w:t>
      </w:r>
    </w:p>
    <w:p>
      <w:pPr>
        <w:pStyle w:val="Style12"/>
        <w:framePr w:wrap="none" w:vAnchor="page" w:hAnchor="page" w:x="9121" w:y="1391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</w:t>
      </w:r>
    </w:p>
    <w:p>
      <w:pPr>
        <w:pStyle w:val="Style5"/>
        <w:framePr w:w="1766" w:h="1489" w:hRule="exact" w:wrap="none" w:vAnchor="page" w:hAnchor="page" w:x="7576" w:y="1734"/>
        <w:widowControl w:val="0"/>
        <w:keepNext w:val="0"/>
        <w:keepLines w:val="0"/>
        <w:shd w:val="clear" w:color="auto" w:fill="auto"/>
        <w:bidi w:val="0"/>
        <w:jc w:val="left"/>
        <w:spacing w:before="0" w:after="234" w:line="33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objednávky: 2024 / OBJ / 146</w:t>
      </w:r>
    </w:p>
    <w:p>
      <w:pPr>
        <w:pStyle w:val="Style5"/>
        <w:framePr w:w="1766" w:h="1489" w:hRule="exact" w:wrap="none" w:vAnchor="page" w:hAnchor="page" w:x="7576" w:y="173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Spisová značka: SPR189/2008</w:t>
      </w:r>
    </w:p>
    <w:p>
      <w:pPr>
        <w:pStyle w:val="Style5"/>
        <w:framePr w:w="1786" w:h="1143" w:hRule="exact" w:wrap="none" w:vAnchor="page" w:hAnchor="page" w:x="1403" w:y="4894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Datum splatnosti: Datum objednání: Datum dodání: </w:t>
      </w:r>
      <w:r>
        <w:rPr>
          <w:rStyle w:val="CharStyle14"/>
        </w:rPr>
        <w:t>Způsob úhrady:</w:t>
      </w:r>
    </w:p>
    <w:p>
      <w:pPr>
        <w:pStyle w:val="Style5"/>
        <w:framePr w:w="1114" w:h="1137" w:hRule="exact" w:wrap="none" w:vAnchor="page" w:hAnchor="page" w:x="3409" w:y="4933"/>
        <w:widowControl w:val="0"/>
        <w:keepNext w:val="0"/>
        <w:keepLines w:val="0"/>
        <w:shd w:val="clear" w:color="auto" w:fill="auto"/>
        <w:bidi w:val="0"/>
        <w:jc w:val="both"/>
        <w:spacing w:before="0" w:after="0" w:line="53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9. 9. 2024 Převodem</w:t>
      </w:r>
    </w:p>
    <w:p>
      <w:pPr>
        <w:pStyle w:val="Style3"/>
        <w:framePr w:wrap="none" w:vAnchor="page" w:hAnchor="page" w:x="5742" w:y="425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1" w:name="bookmark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DODAVATEL:</w:t>
      </w:r>
      <w:bookmarkEnd w:id="1"/>
    </w:p>
    <w:p>
      <w:pPr>
        <w:pStyle w:val="Style5"/>
        <w:framePr w:w="1987" w:h="581" w:hRule="exact" w:wrap="none" w:vAnchor="page" w:hAnchor="page" w:x="7941" w:y="4237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IC:47114983 DIŮ 003-47114983</w:t>
      </w:r>
    </w:p>
    <w:p>
      <w:pPr>
        <w:pStyle w:val="Style5"/>
        <w:framePr w:w="2362" w:h="855" w:hRule="exact" w:wrap="none" w:vAnchor="page" w:hAnchor="page" w:x="5733" w:y="4894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Česká pošta, s.p. Politických vězňů 909/4 225 99 Praha 1</w:t>
      </w:r>
    </w:p>
    <w:p>
      <w:pPr>
        <w:pStyle w:val="Style5"/>
        <w:framePr w:w="9091" w:h="3020" w:hRule="exact" w:wrap="none" w:vAnchor="page" w:hAnchor="page" w:x="1403" w:y="6265"/>
        <w:widowControl w:val="0"/>
        <w:keepNext w:val="0"/>
        <w:keepLines w:val="0"/>
        <w:shd w:val="clear" w:color="auto" w:fill="auto"/>
        <w:bidi w:val="0"/>
        <w:jc w:val="left"/>
        <w:spacing w:before="0" w:after="223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Dobrý den,</w:t>
      </w:r>
    </w:p>
    <w:p>
      <w:pPr>
        <w:pStyle w:val="Style5"/>
        <w:framePr w:w="9091" w:h="3020" w:hRule="exact" w:wrap="none" w:vAnchor="page" w:hAnchor="page" w:x="1403" w:y="6265"/>
        <w:widowControl w:val="0"/>
        <w:keepNext w:val="0"/>
        <w:keepLines w:val="0"/>
        <w:shd w:val="clear" w:color="auto" w:fill="auto"/>
        <w:bidi w:val="0"/>
        <w:jc w:val="left"/>
        <w:spacing w:before="0" w:after="233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objednáváme u Vás dobití kreditu do frankovacího stroje ve výši 50 000,— Kč.</w:t>
      </w:r>
    </w:p>
    <w:p>
      <w:pPr>
        <w:pStyle w:val="Style5"/>
        <w:framePr w:w="9091" w:h="3020" w:hRule="exact" w:wrap="none" w:vAnchor="page" w:hAnchor="page" w:x="1403" w:y="6265"/>
        <w:widowControl w:val="0"/>
        <w:keepNext w:val="0"/>
        <w:keepLines w:val="0"/>
        <w:shd w:val="clear" w:color="auto" w:fill="auto"/>
        <w:bidi w:val="0"/>
        <w:jc w:val="left"/>
        <w:spacing w:before="0" w:after="240"/>
        <w:ind w:left="0" w:right="18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Žádám Vás o zaslání potvrzení objednávky mailem na adresu: </w:t>
      </w:r>
      <w:r>
        <w:rPr>
          <w:rStyle w:val="CharStyle8"/>
        </w:rPr>
        <w:t>​..........</w:t>
      </w:r>
      <w:r>
        <w:rPr>
          <w:rStyle w:val="CharStyle9"/>
        </w:rPr>
        <w:t>............................................</w:t>
      </w:r>
    </w:p>
    <w:p>
      <w:pPr>
        <w:pStyle w:val="Style5"/>
        <w:framePr w:w="9091" w:h="3020" w:hRule="exact" w:wrap="none" w:vAnchor="page" w:hAnchor="page" w:x="1403" w:y="626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</w:t>
      </w:r>
    </w:p>
    <w:p>
      <w:pPr>
        <w:pStyle w:val="Style5"/>
        <w:framePr w:w="9091" w:h="3020" w:hRule="exact" w:wrap="none" w:vAnchor="page" w:hAnchor="page" w:x="1403" w:y="626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Objednávku s akceptací uveřejní v registru smluv objednavatel.</w:t>
      </w:r>
    </w:p>
    <w:p>
      <w:pPr>
        <w:pStyle w:val="Style5"/>
        <w:framePr w:wrap="none" w:vAnchor="page" w:hAnchor="page" w:x="1403" w:y="9769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</w:t>
      </w:r>
    </w:p>
    <w:tbl>
      <w:tblPr>
        <w:tblOverlap w:val="never"/>
        <w:tblLayout w:type="fixed"/>
        <w:jc w:val="left"/>
      </w:tblPr>
      <w:tblGrid>
        <w:gridCol w:w="2486"/>
        <w:gridCol w:w="1032"/>
        <w:gridCol w:w="3672"/>
      </w:tblGrid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7190" w:h="850" w:wrap="none" w:vAnchor="page" w:hAnchor="page" w:x="1331" w:y="108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5"/>
              </w:rPr>
              <w:t>Počet příloh: 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7190" w:h="850" w:wrap="none" w:vAnchor="page" w:hAnchor="page" w:x="1331" w:y="108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5"/>
              </w:rPr>
              <w:t>Vyřizuje: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7190" w:h="850" w:wrap="none" w:vAnchor="page" w:hAnchor="page" w:x="1331" w:y="108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00" w:right="0" w:firstLine="0"/>
            </w:pPr>
            <w:r>
              <w:rPr>
                <w:rStyle w:val="CharStyle8"/>
                <w:lang w:val="cs-CZ" w:eastAsia="cs-CZ" w:bidi="cs-CZ"/>
              </w:rPr>
              <w:t>.....</w:t>
            </w:r>
            <w:r>
              <w:rPr>
                <w:rStyle w:val="CharStyle9"/>
                <w:lang w:val="cs-CZ" w:eastAsia="cs-CZ" w:bidi="cs-CZ"/>
              </w:rPr>
              <w:t>...</w:t>
            </w:r>
            <w:r>
              <w:rPr>
                <w:rStyle w:val="CharStyle8"/>
                <w:lang w:val="cs-CZ" w:eastAsia="cs-CZ" w:bidi="cs-CZ"/>
              </w:rPr>
              <w:t>​</w:t>
            </w:r>
            <w:r>
              <w:rPr>
                <w:rStyle w:val="CharStyle10"/>
              </w:rPr>
              <w:t>......</w:t>
            </w:r>
            <w:r>
              <w:rPr>
                <w:rStyle w:val="CharStyle8"/>
                <w:lang w:val="cs-CZ" w:eastAsia="cs-CZ" w:bidi="cs-CZ"/>
              </w:rPr>
              <w:t>​</w:t>
            </w:r>
            <w:r>
              <w:rPr>
                <w:rStyle w:val="CharStyle16"/>
              </w:rPr>
              <w:t>.............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7190" w:h="850" w:wrap="none" w:vAnchor="page" w:hAnchor="page" w:x="1331" w:y="108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7190" w:h="850" w:wrap="none" w:vAnchor="page" w:hAnchor="page" w:x="1331" w:y="108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5"/>
              </w:rPr>
              <w:t>T elefon: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5"/>
              <w:framePr w:w="7190" w:h="850" w:wrap="none" w:vAnchor="page" w:hAnchor="page" w:x="1331" w:y="108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00" w:right="0" w:firstLine="0"/>
            </w:pPr>
            <w:r>
              <w:rPr>
                <w:rStyle w:val="CharStyle8"/>
                <w:lang w:val="cs-CZ" w:eastAsia="cs-CZ" w:bidi="cs-CZ"/>
              </w:rPr>
              <w:t>.........</w:t>
            </w:r>
            <w:r>
              <w:rPr>
                <w:rStyle w:val="CharStyle9"/>
                <w:lang w:val="cs-CZ" w:eastAsia="cs-CZ" w:bidi="cs-CZ"/>
              </w:rPr>
              <w:t>..........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7190" w:h="850" w:wrap="none" w:vAnchor="page" w:hAnchor="page" w:x="1331" w:y="108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5"/>
              <w:framePr w:w="7190" w:h="850" w:wrap="none" w:vAnchor="page" w:hAnchor="page" w:x="1331" w:y="108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5"/>
              </w:rPr>
              <w:t>E-mail:</w:t>
            </w:r>
          </w:p>
        </w:tc>
        <w:tc>
          <w:tcPr>
            <w:shd w:val="clear" w:color="auto" w:fill="FFFFFF"/>
            <w:tcBorders>
              <w:right w:val="single" w:sz="4"/>
              <w:bottom w:val="single" w:sz="4"/>
            </w:tcBorders>
            <w:vAlign w:val="top"/>
          </w:tcPr>
          <w:p>
            <w:pPr>
              <w:pStyle w:val="Style5"/>
              <w:framePr w:w="7190" w:h="850" w:wrap="none" w:vAnchor="page" w:hAnchor="page" w:x="1331" w:y="108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00" w:right="0" w:firstLine="0"/>
            </w:pPr>
            <w:r>
              <w:rPr>
                <w:rStyle w:val="CharStyle8"/>
              </w:rPr>
              <w:t>..................................</w:t>
            </w:r>
            <w:r>
              <w:rPr>
                <w:rStyle w:val="CharStyle9"/>
              </w:rPr>
              <w:t>...................</w:t>
            </w:r>
          </w:p>
        </w:tc>
      </w:tr>
    </w:tbl>
    <w:p>
      <w:pPr>
        <w:pStyle w:val="Style17"/>
        <w:framePr w:w="2002" w:h="527" w:hRule="exact" w:wrap="none" w:vAnchor="page" w:hAnchor="page" w:x="8545" w:y="10802"/>
        <w:widowControl w:val="0"/>
        <w:keepNext w:val="0"/>
        <w:keepLines w:val="0"/>
        <w:shd w:val="clear" w:color="auto" w:fill="auto"/>
        <w:bidi w:val="0"/>
        <w:jc w:val="left"/>
        <w:spacing w:before="0" w:after="0" w:line="3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Ra</w:t>
      </w:r>
      <w:r>
        <w:rPr>
          <w:rStyle w:val="CharStyle19"/>
        </w:rPr>
        <w:t>..</w:t>
      </w:r>
      <w:r>
        <w:rPr>
          <w:rStyle w:val="CharStyle20"/>
        </w:rPr>
        <w:t>.......</w:t>
      </w:r>
      <w:r>
        <w:rPr>
          <w:rStyle w:val="CharStyle21"/>
        </w:rPr>
        <w:t>​</w:t>
      </w:r>
      <w:r>
        <w:rPr>
          <w:rStyle w:val="CharStyle22"/>
        </w:rPr>
        <w:t>..</w:t>
      </w:r>
      <w:r>
        <w:rPr>
          <w:rStyle w:val="CharStyle21"/>
        </w:rPr>
        <w:t>​..............</w:t>
      </w:r>
      <w:r>
        <w:rPr>
          <w:rStyle w:val="CharStyle23"/>
        </w:rPr>
        <w:t>​</w:t>
      </w:r>
      <w:r>
        <w:rPr>
          <w:rStyle w:val="CharStyle24"/>
        </w:rPr>
        <w:t>.</w:t>
      </w:r>
      <w:r>
        <w:rPr>
          <w:rStyle w:val="CharStyle25"/>
        </w:rPr>
        <w:t>.</w:t>
      </w:r>
      <w:r>
        <w:rPr>
          <w:rStyle w:val="CharStyle26"/>
        </w:rPr>
        <w:t>.</w:t>
      </w:r>
    </w:p>
    <w:p>
      <w:pPr>
        <w:pStyle w:val="Style27"/>
        <w:framePr w:w="2002" w:h="527" w:hRule="exact" w:wrap="none" w:vAnchor="page" w:hAnchor="page" w:x="8545" w:y="10802"/>
        <w:tabs>
          <w:tab w:leader="none" w:pos="1190" w:val="left"/>
        </w:tabs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340" w:right="0" w:firstLine="0"/>
      </w:pPr>
      <w:r>
        <w:rPr>
          <w:rStyle w:val="CharStyle29"/>
          <w:b w:val="0"/>
          <w:bCs w:val="0"/>
        </w:rPr>
        <w:t>..</w:t>
      </w:r>
      <w:r>
        <w:rPr>
          <w:rStyle w:val="CharStyle30"/>
          <w:b w:val="0"/>
          <w:bCs w:val="0"/>
        </w:rPr>
        <w:t>​</w:t>
      </w:r>
      <w:r>
        <w:rPr>
          <w:rStyle w:val="CharStyle31"/>
          <w:b w:val="0"/>
          <w:bCs w:val="0"/>
        </w:rPr>
        <w:t>.</w:t>
      </w:r>
      <w:r>
        <w:rPr>
          <w:rStyle w:val="CharStyle32"/>
          <w:b w:val="0"/>
          <w:bCs w:val="0"/>
        </w:rPr>
        <w:t>........</w:t>
      </w:r>
      <w:r>
        <w:rPr>
          <w:rStyle w:val="CharStyle33"/>
          <w:b w:val="0"/>
          <w:bCs w:val="0"/>
        </w:rPr>
        <w:t>........</w:t>
      </w:r>
      <w:r>
        <w:rPr>
          <w:rStyle w:val="CharStyle34"/>
        </w:rPr>
        <w:t>..</w:t>
      </w:r>
      <w:r>
        <w:rPr>
          <w:rStyle w:val="CharStyle30"/>
          <w:b w:val="0"/>
          <w:bCs w:val="0"/>
        </w:rPr>
        <w:t>​</w:t>
      </w:r>
      <w:r>
        <w:rPr>
          <w:rStyle w:val="CharStyle35"/>
          <w:b w:val="0"/>
          <w:bCs w:val="0"/>
        </w:rPr>
        <w:t>...</w:t>
      </w:r>
      <w:r>
        <w:rPr>
          <w:rStyle w:val="CharStyle36"/>
          <w:b w:val="0"/>
          <w:bCs w:val="0"/>
        </w:rPr>
        <w:t>.</w:t>
      </w:r>
    </w:p>
    <w:p>
      <w:pPr>
        <w:pStyle w:val="Style37"/>
        <w:framePr w:wrap="none" w:vAnchor="page" w:hAnchor="page" w:x="1369" w:y="1582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Tisk: CCA Group a.s.</w:t>
      </w:r>
      <w:bookmarkEnd w:id="2"/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2_"/>
    <w:basedOn w:val="DefaultParagraphFont"/>
    <w:link w:val="Style3"/>
    <w:rPr>
      <w:b/>
      <w:bCs/>
      <w:i w:val="0"/>
      <w:iCs w:val="0"/>
      <w:u w:val="none"/>
      <w:strike w:val="0"/>
      <w:smallCaps w:val="0"/>
      <w:rFonts w:ascii="Garamond" w:eastAsia="Garamond" w:hAnsi="Garamond" w:cs="Garamond"/>
    </w:rPr>
  </w:style>
  <w:style w:type="character" w:customStyle="1" w:styleId="CharStyle6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4"/>
      <w:szCs w:val="24"/>
      <w:rFonts w:ascii="Garamond" w:eastAsia="Garamond" w:hAnsi="Garamond" w:cs="Garamond"/>
    </w:rPr>
  </w:style>
  <w:style w:type="character" w:customStyle="1" w:styleId="CharStyle7">
    <w:name w:val="{FBEDF27C-3716-48C3-8DDA-35E4749B0D3D}"/>
    <w:basedOn w:val="CharStyle6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8">
    <w:name w:val="{89F2C092-91A4-45B8-BC88-10B2581C4DF8}"/>
    <w:basedOn w:val="CharStyle6"/>
    <w:rPr>
      <w:lang w:val="en-US" w:eastAsia="en-US" w:bidi="en-US"/>
      <w:w w:val="100"/>
      <w:spacing w:val="0"/>
      <w:color w:val="000000"/>
      <w:shd w:val="clear" w:color="auto" w:fill="000000"/>
      <w:position w:val="0"/>
    </w:rPr>
  </w:style>
  <w:style w:type="character" w:customStyle="1" w:styleId="CharStyle9">
    <w:name w:val="{FCB25655-499F-4C6A-8045-9BDC3D4C9FBA}"/>
    <w:basedOn w:val="CharStyle6"/>
    <w:rPr>
      <w:lang w:val="en-US" w:eastAsia="en-US" w:bidi="en-US"/>
      <w:w w:val="100"/>
      <w:spacing w:val="1"/>
      <w:color w:val="000000"/>
      <w:shd w:val="clear" w:color="auto" w:fill="000000"/>
      <w:position w:val="0"/>
    </w:rPr>
  </w:style>
  <w:style w:type="character" w:customStyle="1" w:styleId="CharStyle10">
    <w:name w:val="{B5B5C9EB-9C20-4AEC-8843-D3746A3841F6}"/>
    <w:basedOn w:val="CharStyle6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11">
    <w:name w:val="Základní text (2) + Tučné"/>
    <w:basedOn w:val="CharStyle6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3">
    <w:name w:val="Základní text (3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8"/>
      <w:szCs w:val="28"/>
      <w:rFonts w:ascii="Garamond" w:eastAsia="Garamond" w:hAnsi="Garamond" w:cs="Garamond"/>
    </w:rPr>
  </w:style>
  <w:style w:type="character" w:customStyle="1" w:styleId="CharStyle14">
    <w:name w:val="Základní text (2)"/>
    <w:basedOn w:val="CharStyle6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15">
    <w:name w:val="Základní text (2)"/>
    <w:basedOn w:val="CharStyle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6">
    <w:name w:val="{4BAF7F15-DB53-44E6-B9CA-9D8053A039AA}"/>
    <w:basedOn w:val="CharStyle6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18">
    <w:name w:val="Titulek obrázku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24"/>
      <w:szCs w:val="24"/>
      <w:rFonts w:ascii="Garamond" w:eastAsia="Garamond" w:hAnsi="Garamond" w:cs="Garamond"/>
    </w:rPr>
  </w:style>
  <w:style w:type="character" w:customStyle="1" w:styleId="CharStyle19">
    <w:name w:val="{1E078714-8D5F-47D4-944D-4AC5B000D32C}"/>
    <w:basedOn w:val="CharStyle18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20">
    <w:name w:val="{DC5B08EA-D411-42E2-8E18-5542CAC91E80}"/>
    <w:basedOn w:val="CharStyle18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21">
    <w:name w:val="{C627CF85-4721-4F34-ACE8-6D3C9F71BAA4}"/>
    <w:basedOn w:val="CharStyle18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2">
    <w:name w:val="{4A016DCF-F1C5-468B-9E4B-05C3B9A0B3EC}"/>
    <w:basedOn w:val="CharStyle18"/>
    <w:rPr>
      <w:lang w:val="cs-CZ" w:eastAsia="cs-CZ" w:bidi="cs-CZ"/>
      <w:w w:val="100"/>
      <w:spacing w:val="26"/>
      <w:color w:val="000000"/>
      <w:shd w:val="clear" w:color="auto" w:fill="000000"/>
      <w:position w:val="0"/>
    </w:rPr>
  </w:style>
  <w:style w:type="character" w:customStyle="1" w:styleId="CharStyle23">
    <w:name w:val="{0422392D-C1C7-4166-AF9F-3D1C91BF78F3}"/>
    <w:basedOn w:val="CharStyle18"/>
    <w:rPr>
      <w:lang w:val="cs-CZ" w:eastAsia="cs-CZ" w:bidi="cs-CZ"/>
      <w:sz w:val="22"/>
      <w:szCs w:val="22"/>
      <w:w w:val="100"/>
      <w:spacing w:val="0"/>
      <w:color w:val="000000"/>
      <w:shd w:val="clear" w:color="auto" w:fill="000000"/>
      <w:position w:val="0"/>
    </w:rPr>
  </w:style>
  <w:style w:type="character" w:customStyle="1" w:styleId="CharStyle24">
    <w:name w:val="{95E5BDAA-7EFC-45B4-B68C-A8CF65D477AE}"/>
    <w:basedOn w:val="CharStyle18"/>
    <w:rPr>
      <w:lang w:val="cs-CZ" w:eastAsia="cs-CZ" w:bidi="cs-CZ"/>
      <w:sz w:val="22"/>
      <w:szCs w:val="22"/>
      <w:w w:val="100"/>
      <w:spacing w:val="3"/>
      <w:color w:val="000000"/>
      <w:shd w:val="clear" w:color="auto" w:fill="000000"/>
      <w:position w:val="0"/>
    </w:rPr>
  </w:style>
  <w:style w:type="character" w:customStyle="1" w:styleId="CharStyle25">
    <w:name w:val="{44426C4C-5E91-45FD-BC8E-B453484246DA}"/>
    <w:basedOn w:val="CharStyle18"/>
    <w:rPr>
      <w:lang w:val="cs-CZ" w:eastAsia="cs-CZ" w:bidi="cs-CZ"/>
      <w:sz w:val="22"/>
      <w:szCs w:val="22"/>
      <w:w w:val="100"/>
      <w:spacing w:val="4"/>
      <w:color w:val="000000"/>
      <w:shd w:val="clear" w:color="auto" w:fill="000000"/>
      <w:position w:val="0"/>
    </w:rPr>
  </w:style>
  <w:style w:type="character" w:customStyle="1" w:styleId="CharStyle26">
    <w:name w:val="{9AF50873-72E1-4F5F-9CA3-C5C05F8BA181}"/>
    <w:basedOn w:val="CharStyle18"/>
    <w:rPr>
      <w:lang w:val="cs-CZ" w:eastAsia="cs-CZ" w:bidi="cs-CZ"/>
      <w:sz w:val="30"/>
      <w:szCs w:val="30"/>
      <w:rFonts w:ascii="Century Schoolbook" w:eastAsia="Century Schoolbook" w:hAnsi="Century Schoolbook" w:cs="Century Schoolbook"/>
      <w:w w:val="100"/>
      <w:spacing w:val="0"/>
      <w:color w:val="000000"/>
      <w:shd w:val="clear" w:color="auto" w:fill="000000"/>
      <w:position w:val="0"/>
    </w:rPr>
  </w:style>
  <w:style w:type="character" w:customStyle="1" w:styleId="CharStyle28">
    <w:name w:val="Titulek obrázku (2)_"/>
    <w:basedOn w:val="DefaultParagraphFont"/>
    <w:link w:val="Style27"/>
    <w:rPr>
      <w:b w:val="0"/>
      <w:bCs w:val="0"/>
      <w:i w:val="0"/>
      <w:iCs w:val="0"/>
      <w:u w:val="none"/>
      <w:strike w:val="0"/>
      <w:smallCaps w:val="0"/>
      <w:sz w:val="16"/>
      <w:szCs w:val="16"/>
      <w:rFonts w:ascii="Franklin Gothic Heavy" w:eastAsia="Franklin Gothic Heavy" w:hAnsi="Franklin Gothic Heavy" w:cs="Franklin Gothic Heavy"/>
      <w:spacing w:val="-20"/>
    </w:rPr>
  </w:style>
  <w:style w:type="character" w:customStyle="1" w:styleId="CharStyle29">
    <w:name w:val="{F7311B47-0435-4721-B24C-CF6A25E297E7}"/>
    <w:basedOn w:val="CharStyle28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30">
    <w:name w:val="{7119C43F-0E8B-4021-A4EC-AB10E766316D}"/>
    <w:basedOn w:val="CharStyle28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1">
    <w:name w:val="{C2CE898F-EBDB-4C5D-9795-C7F07727123B}"/>
    <w:basedOn w:val="CharStyle28"/>
    <w:rPr>
      <w:lang w:val="cs-CZ" w:eastAsia="cs-CZ" w:bidi="cs-CZ"/>
      <w:w w:val="100"/>
      <w:spacing w:val="-16"/>
      <w:color w:val="000000"/>
      <w:shd w:val="clear" w:color="auto" w:fill="000000"/>
      <w:position w:val="0"/>
    </w:rPr>
  </w:style>
  <w:style w:type="character" w:customStyle="1" w:styleId="CharStyle32">
    <w:name w:val="{951D1F1B-6C30-446C-ABAF-37A6C44D32F3}"/>
    <w:basedOn w:val="CharStyle28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33">
    <w:name w:val="{4BB90A3B-C38F-47A5-9719-C912FBEE609A}"/>
    <w:basedOn w:val="CharStyle28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34">
    <w:name w:val="{D4728EEA-ADFE-416D-AFBB-9165BBE389C0}"/>
    <w:basedOn w:val="CharStyle28"/>
    <w:rPr>
      <w:lang w:val="cs-CZ" w:eastAsia="cs-CZ" w:bidi="cs-CZ"/>
      <w:b/>
      <w:bCs/>
      <w:sz w:val="14"/>
      <w:szCs w:val="14"/>
      <w:rFonts w:ascii="Arial Narrow" w:eastAsia="Arial Narrow" w:hAnsi="Arial Narrow" w:cs="Arial Narrow"/>
      <w:w w:val="100"/>
      <w:spacing w:val="0"/>
      <w:color w:val="000000"/>
      <w:shd w:val="clear" w:color="auto" w:fill="000000"/>
      <w:position w:val="0"/>
    </w:rPr>
  </w:style>
  <w:style w:type="character" w:customStyle="1" w:styleId="CharStyle35">
    <w:name w:val="{F24BB0AC-A175-4F2D-A5B5-A376AAC4D959}"/>
    <w:basedOn w:val="CharStyle28"/>
    <w:rPr>
      <w:lang w:val="cs-CZ" w:eastAsia="cs-CZ" w:bidi="cs-CZ"/>
      <w:w w:val="100"/>
      <w:spacing w:val="10"/>
      <w:color w:val="000000"/>
      <w:shd w:val="clear" w:color="auto" w:fill="000000"/>
      <w:position w:val="0"/>
    </w:rPr>
  </w:style>
  <w:style w:type="character" w:customStyle="1" w:styleId="CharStyle36">
    <w:name w:val="{60ED69E8-516E-4591-9E33-9B4DFE55B6FA}"/>
    <w:basedOn w:val="CharStyle28"/>
    <w:rPr>
      <w:lang w:val="cs-CZ" w:eastAsia="cs-CZ" w:bidi="cs-CZ"/>
      <w:w w:val="100"/>
      <w:spacing w:val="-14"/>
      <w:color w:val="000000"/>
      <w:shd w:val="clear" w:color="auto" w:fill="000000"/>
      <w:position w:val="0"/>
    </w:rPr>
  </w:style>
  <w:style w:type="character" w:customStyle="1" w:styleId="CharStyle38">
    <w:name w:val="Nadpis #1_"/>
    <w:basedOn w:val="DefaultParagraphFont"/>
    <w:link w:val="Style37"/>
    <w:rPr>
      <w:b/>
      <w:bCs/>
      <w:i w:val="0"/>
      <w:iCs w:val="0"/>
      <w:u w:val="none"/>
      <w:strike w:val="0"/>
      <w:smallCaps w:val="0"/>
      <w:rFonts w:ascii="Garamond" w:eastAsia="Garamond" w:hAnsi="Garamond" w:cs="Garamond"/>
    </w:rPr>
  </w:style>
  <w:style w:type="paragraph" w:customStyle="1" w:styleId="Style3">
    <w:name w:val="Nadpis #2"/>
    <w:basedOn w:val="Normal"/>
    <w:link w:val="CharStyle4"/>
    <w:pPr>
      <w:widowControl w:val="0"/>
      <w:shd w:val="clear" w:color="auto" w:fill="FFFFFF"/>
      <w:outlineLvl w:val="1"/>
      <w:spacing w:after="300" w:line="0" w:lineRule="exact"/>
    </w:pPr>
    <w:rPr>
      <w:b/>
      <w:bCs/>
      <w:i w:val="0"/>
      <w:iCs w:val="0"/>
      <w:u w:val="none"/>
      <w:strike w:val="0"/>
      <w:smallCaps w:val="0"/>
      <w:rFonts w:ascii="Garamond" w:eastAsia="Garamond" w:hAnsi="Garamond" w:cs="Garamond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spacing w:before="300" w:line="264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Garamond" w:eastAsia="Garamond" w:hAnsi="Garamond" w:cs="Garamond"/>
    </w:rPr>
  </w:style>
  <w:style w:type="paragraph" w:customStyle="1" w:styleId="Style12">
    <w:name w:val="Základní text (3)"/>
    <w:basedOn w:val="Normal"/>
    <w:link w:val="CharStyle1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Garamond" w:eastAsia="Garamond" w:hAnsi="Garamond" w:cs="Garamond"/>
    </w:rPr>
  </w:style>
  <w:style w:type="paragraph" w:customStyle="1" w:styleId="Style17">
    <w:name w:val="Titulek obrázku"/>
    <w:basedOn w:val="Normal"/>
    <w:link w:val="CharStyle1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Garamond" w:eastAsia="Garamond" w:hAnsi="Garamond" w:cs="Garamond"/>
    </w:rPr>
  </w:style>
  <w:style w:type="paragraph" w:customStyle="1" w:styleId="Style27">
    <w:name w:val="Titulek obrázku (2)"/>
    <w:basedOn w:val="Normal"/>
    <w:link w:val="CharStyle28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Franklin Gothic Heavy" w:eastAsia="Franklin Gothic Heavy" w:hAnsi="Franklin Gothic Heavy" w:cs="Franklin Gothic Heavy"/>
      <w:spacing w:val="-20"/>
    </w:rPr>
  </w:style>
  <w:style w:type="paragraph" w:customStyle="1" w:styleId="Style37">
    <w:name w:val="Nadpis #1"/>
    <w:basedOn w:val="Normal"/>
    <w:link w:val="CharStyle38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rFonts w:ascii="Garamond" w:eastAsia="Garamond" w:hAnsi="Garamond" w:cs="Garamond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