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D429F" w14:textId="77777777" w:rsidR="00D4310B" w:rsidRDefault="00A37F25">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7E6D42A3">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4A15F4">
        <w:rPr>
          <w:noProof/>
          <w:lang w:val="cs-CZ" w:eastAsia="cs-CZ"/>
        </w:rPr>
        <mc:AlternateContent>
          <mc:Choice Requires="wps">
            <w:drawing>
              <wp:inline distT="0" distB="0" distL="0" distR="0" wp14:anchorId="7E6D42A4" wp14:editId="7E6D42A5">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7E6D42B0" w14:textId="77777777" w:rsidR="00D4310B" w:rsidRDefault="004A15F4">
                            <w:pPr>
                              <w:spacing w:after="60"/>
                              <w:jc w:val="center"/>
                            </w:pPr>
                            <w:r>
                              <w:rPr>
                                <w:sz w:val="18"/>
                              </w:rPr>
                              <w:t>MZE-39175/2024-11141</w:t>
                            </w:r>
                          </w:p>
                          <w:p w14:paraId="7E6D42B1" w14:textId="77777777" w:rsidR="00D4310B" w:rsidRDefault="004A15F4">
                            <w:pPr>
                              <w:jc w:val="center"/>
                            </w:pPr>
                            <w:r>
                              <w:rPr>
                                <w:noProof/>
                                <w:lang w:eastAsia="cs-CZ"/>
                              </w:rPr>
                              <w:drawing>
                                <wp:inline distT="0" distB="0" distL="0" distR="0" wp14:anchorId="7E6D42B3" wp14:editId="7E6D42B4">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7E6D42B2" w14:textId="77777777" w:rsidR="00D4310B" w:rsidRDefault="004A15F4">
                            <w:pPr>
                              <w:jc w:val="center"/>
                            </w:pPr>
                            <w:r>
                              <w:rPr>
                                <w:sz w:val="18"/>
                              </w:rPr>
                              <w:t>mzedms027811141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7E6D42A4"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7E6D42B0" w14:textId="77777777" w:rsidR="00D4310B" w:rsidRDefault="004A15F4">
                      <w:pPr>
                        <w:spacing w:after="60"/>
                        <w:jc w:val="center"/>
                      </w:pPr>
                      <w:r>
                        <w:rPr>
                          <w:sz w:val="18"/>
                        </w:rPr>
                        <w:t>MZE-39175/2024-11141</w:t>
                      </w:r>
                    </w:p>
                    <w:p w14:paraId="7E6D42B1" w14:textId="77777777" w:rsidR="00D4310B" w:rsidRDefault="004A15F4">
                      <w:pPr>
                        <w:jc w:val="center"/>
                      </w:pPr>
                      <w:r>
                        <w:rPr>
                          <w:noProof/>
                          <w:lang w:eastAsia="cs-CZ"/>
                        </w:rPr>
                        <w:drawing>
                          <wp:inline distT="0" distB="0" distL="0" distR="0" wp14:anchorId="7E6D42B3" wp14:editId="7E6D42B4">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7E6D42B2" w14:textId="77777777" w:rsidR="00D4310B" w:rsidRDefault="004A15F4">
                      <w:pPr>
                        <w:jc w:val="center"/>
                      </w:pPr>
                      <w:r>
                        <w:rPr>
                          <w:sz w:val="18"/>
                        </w:rPr>
                        <w:t>mzedms027811141</w:t>
                      </w:r>
                    </w:p>
                  </w:txbxContent>
                </v:textbox>
                <w10:anchorlock/>
              </v:rect>
            </w:pict>
          </mc:Fallback>
        </mc:AlternateContent>
      </w:r>
    </w:p>
    <w:p w14:paraId="7E6D42A0" w14:textId="77777777" w:rsidR="00D4310B" w:rsidRDefault="004A15F4">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MZE-35326/2024-11141</w:t>
      </w:r>
      <w:r>
        <w:rPr>
          <w:sz w:val="20"/>
          <w:szCs w:val="20"/>
        </w:rPr>
        <w:fldChar w:fldCharType="end"/>
      </w:r>
    </w:p>
    <w:p w14:paraId="7E6D42A1" w14:textId="77777777" w:rsidR="00D4310B" w:rsidRDefault="004A15F4">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MZE-39175/2024-11141</w:t>
      </w:r>
      <w:r>
        <w:rPr>
          <w:sz w:val="20"/>
          <w:szCs w:val="20"/>
        </w:rPr>
        <w:fldChar w:fldCharType="end"/>
      </w:r>
    </w:p>
    <w:p w14:paraId="7E6D42A2" w14:textId="77777777" w:rsidR="00D4310B" w:rsidRDefault="00D4310B">
      <w:pPr>
        <w:jc w:val="left"/>
        <w:rPr>
          <w:szCs w:val="22"/>
        </w:rPr>
      </w:pPr>
    </w:p>
    <w:p w14:paraId="4D3FB37B" w14:textId="77777777" w:rsidR="00292E6B" w:rsidRDefault="00292E6B">
      <w:pPr>
        <w:jc w:val="left"/>
        <w:rPr>
          <w:szCs w:val="22"/>
        </w:rPr>
      </w:pPr>
    </w:p>
    <w:p w14:paraId="1DFC1CB0" w14:textId="0E95197A" w:rsidR="00FD237E" w:rsidRDefault="00FD237E" w:rsidP="00FD237E">
      <w:pPr>
        <w:ind w:left="3540" w:firstLine="708"/>
        <w:rPr>
          <w:rFonts w:cs="Times New Roman"/>
          <w:szCs w:val="22"/>
        </w:rPr>
      </w:pPr>
      <w:r>
        <w:t xml:space="preserve">Číslo smlouvy objednatele: </w:t>
      </w:r>
      <w:r w:rsidR="00292E6B" w:rsidRPr="00292E6B">
        <w:t>705-2024-11141</w:t>
      </w:r>
    </w:p>
    <w:p w14:paraId="6BE5440E" w14:textId="77777777" w:rsidR="00FD237E" w:rsidRDefault="00FD237E" w:rsidP="00FD237E"/>
    <w:p w14:paraId="5570CF29" w14:textId="77777777" w:rsidR="00FD237E" w:rsidRDefault="00FD237E" w:rsidP="00FD237E"/>
    <w:p w14:paraId="63C83E52" w14:textId="77777777" w:rsidR="00FD237E" w:rsidRDefault="00FD237E" w:rsidP="00FD237E">
      <w:pPr>
        <w:jc w:val="center"/>
        <w:rPr>
          <w:b/>
        </w:rPr>
      </w:pPr>
      <w:r>
        <w:rPr>
          <w:b/>
        </w:rPr>
        <w:t>SMLOUVA O DÍLO</w:t>
      </w:r>
    </w:p>
    <w:p w14:paraId="140BB53F" w14:textId="77777777" w:rsidR="00FD237E" w:rsidRDefault="00FD237E" w:rsidP="00FD237E">
      <w:pPr>
        <w:jc w:val="center"/>
        <w:rPr>
          <w:b/>
        </w:rPr>
      </w:pPr>
    </w:p>
    <w:p w14:paraId="2034E31E" w14:textId="77777777" w:rsidR="00FD237E" w:rsidRDefault="00FD237E" w:rsidP="00FD237E">
      <w:pPr>
        <w:jc w:val="center"/>
      </w:pPr>
      <w:r>
        <w:t>uzavřená podle § 2586 a násl. zákona č. 89/2012 Sb., občanský zákoník, ve znění pozdějších předpisů (dále jen „občanský zákoník“) a za použití § 2623 a násl. občanského zákoníku</w:t>
      </w:r>
    </w:p>
    <w:p w14:paraId="27F9B657" w14:textId="77777777" w:rsidR="00FD237E" w:rsidRDefault="00FD237E" w:rsidP="00FD237E">
      <w:pPr>
        <w:jc w:val="center"/>
      </w:pPr>
    </w:p>
    <w:p w14:paraId="31D4E32D" w14:textId="77777777" w:rsidR="00FD237E" w:rsidRDefault="00FD237E" w:rsidP="00FD237E">
      <w:pPr>
        <w:jc w:val="center"/>
      </w:pPr>
      <w:r>
        <w:t>(dále jen „</w:t>
      </w:r>
      <w:r>
        <w:rPr>
          <w:b/>
        </w:rPr>
        <w:t>smlouva</w:t>
      </w:r>
      <w:r>
        <w:t>“)</w:t>
      </w:r>
    </w:p>
    <w:p w14:paraId="4F1BF855" w14:textId="77777777" w:rsidR="00FD237E" w:rsidRDefault="00FD237E" w:rsidP="00FD237E">
      <w:pPr>
        <w:jc w:val="center"/>
      </w:pPr>
    </w:p>
    <w:p w14:paraId="7F12BD8D" w14:textId="77777777" w:rsidR="00FD237E" w:rsidRDefault="00FD237E" w:rsidP="00FD237E">
      <w:pPr>
        <w:rPr>
          <w:b/>
        </w:rPr>
      </w:pPr>
      <w:r>
        <w:rPr>
          <w:b/>
        </w:rPr>
        <w:t>Smluvní strany:</w:t>
      </w:r>
    </w:p>
    <w:p w14:paraId="0CFEC0EA" w14:textId="77777777" w:rsidR="00FD237E" w:rsidRPr="00F03F7F" w:rsidRDefault="00FD237E" w:rsidP="00FD237E">
      <w:pPr>
        <w:jc w:val="center"/>
        <w:rPr>
          <w:sz w:val="21"/>
          <w:szCs w:val="21"/>
        </w:rPr>
      </w:pPr>
    </w:p>
    <w:p w14:paraId="243B79B2" w14:textId="77777777" w:rsidR="00FD237E" w:rsidRPr="00F03F7F" w:rsidRDefault="00FD237E" w:rsidP="00FD237E">
      <w:pPr>
        <w:rPr>
          <w:b/>
          <w:sz w:val="21"/>
          <w:szCs w:val="21"/>
        </w:rPr>
      </w:pPr>
      <w:r w:rsidRPr="00F03F7F">
        <w:rPr>
          <w:b/>
          <w:sz w:val="21"/>
          <w:szCs w:val="21"/>
        </w:rPr>
        <w:t>Česká republika – Ministerstvo zemědělství</w:t>
      </w:r>
    </w:p>
    <w:p w14:paraId="18B86D58" w14:textId="77777777" w:rsidR="00FD237E" w:rsidRPr="00F03F7F" w:rsidRDefault="00FD237E" w:rsidP="00FD237E">
      <w:pPr>
        <w:rPr>
          <w:sz w:val="21"/>
          <w:szCs w:val="21"/>
        </w:rPr>
      </w:pPr>
      <w:r w:rsidRPr="00F03F7F">
        <w:rPr>
          <w:sz w:val="21"/>
          <w:szCs w:val="21"/>
        </w:rPr>
        <w:t xml:space="preserve">Se sídlem: </w:t>
      </w:r>
      <w:proofErr w:type="spellStart"/>
      <w:r w:rsidRPr="00F03F7F">
        <w:rPr>
          <w:sz w:val="21"/>
          <w:szCs w:val="21"/>
        </w:rPr>
        <w:t>Těšnov</w:t>
      </w:r>
      <w:proofErr w:type="spellEnd"/>
      <w:r w:rsidRPr="00F03F7F">
        <w:rPr>
          <w:sz w:val="21"/>
          <w:szCs w:val="21"/>
        </w:rPr>
        <w:t xml:space="preserve"> 65/17, 110 00 Praha 1 – Nové Město</w:t>
      </w:r>
    </w:p>
    <w:p w14:paraId="76478DFA" w14:textId="77777777" w:rsidR="00FD237E" w:rsidRPr="00F03F7F" w:rsidRDefault="00FD237E" w:rsidP="00FD237E">
      <w:pPr>
        <w:rPr>
          <w:sz w:val="21"/>
          <w:szCs w:val="21"/>
        </w:rPr>
      </w:pPr>
      <w:r w:rsidRPr="00F03F7F">
        <w:rPr>
          <w:sz w:val="21"/>
          <w:szCs w:val="21"/>
        </w:rPr>
        <w:t>IČO: 00020478</w:t>
      </w:r>
    </w:p>
    <w:p w14:paraId="321E94D3" w14:textId="77777777" w:rsidR="00FD237E" w:rsidRPr="00F03F7F" w:rsidRDefault="00FD237E" w:rsidP="00FD237E">
      <w:pPr>
        <w:rPr>
          <w:sz w:val="21"/>
          <w:szCs w:val="21"/>
        </w:rPr>
      </w:pPr>
      <w:r w:rsidRPr="00F03F7F">
        <w:rPr>
          <w:sz w:val="21"/>
          <w:szCs w:val="21"/>
        </w:rPr>
        <w:t>DIČ: CZ00020478</w:t>
      </w:r>
    </w:p>
    <w:p w14:paraId="5A4036CC" w14:textId="77777777" w:rsidR="00FD237E" w:rsidRPr="00F03F7F" w:rsidRDefault="00FD237E" w:rsidP="00FD237E">
      <w:pPr>
        <w:rPr>
          <w:sz w:val="21"/>
          <w:szCs w:val="21"/>
        </w:rPr>
      </w:pPr>
      <w:r w:rsidRPr="00F03F7F">
        <w:rPr>
          <w:sz w:val="21"/>
          <w:szCs w:val="21"/>
        </w:rPr>
        <w:t>Bankovní spojení: ČNB, centrální pobočka Praha 1</w:t>
      </w:r>
    </w:p>
    <w:p w14:paraId="6C830946" w14:textId="77777777" w:rsidR="00FD237E" w:rsidRPr="00F03F7F" w:rsidRDefault="00FD237E" w:rsidP="00FD237E">
      <w:pPr>
        <w:rPr>
          <w:sz w:val="21"/>
          <w:szCs w:val="21"/>
        </w:rPr>
      </w:pPr>
      <w:r w:rsidRPr="00F03F7F">
        <w:rPr>
          <w:sz w:val="21"/>
          <w:szCs w:val="21"/>
        </w:rPr>
        <w:t>Číslo účtu: 1226001/0710</w:t>
      </w:r>
    </w:p>
    <w:p w14:paraId="7A07A21C" w14:textId="77777777" w:rsidR="00FD237E" w:rsidRPr="00F03F7F" w:rsidRDefault="00FD237E" w:rsidP="00FD237E">
      <w:pPr>
        <w:rPr>
          <w:sz w:val="21"/>
          <w:szCs w:val="21"/>
        </w:rPr>
      </w:pPr>
      <w:r w:rsidRPr="00F03F7F">
        <w:rPr>
          <w:sz w:val="21"/>
          <w:szCs w:val="21"/>
        </w:rPr>
        <w:t>Zastoupená: Mgr. Pavlem Brokešem, ředitelem odboru vnitřní správy</w:t>
      </w:r>
    </w:p>
    <w:p w14:paraId="11E30ABB" w14:textId="77777777" w:rsidR="00FD237E" w:rsidRPr="00F03F7F" w:rsidRDefault="00FD237E" w:rsidP="00FD237E">
      <w:pPr>
        <w:pStyle w:val="Default"/>
        <w:spacing w:before="120"/>
        <w:rPr>
          <w:sz w:val="21"/>
          <w:szCs w:val="21"/>
        </w:rPr>
      </w:pPr>
      <w:r w:rsidRPr="00F03F7F">
        <w:rPr>
          <w:sz w:val="21"/>
          <w:szCs w:val="21"/>
        </w:rPr>
        <w:t xml:space="preserve">Oprávněná osoba ve věcech technických: Ing. Jana Komendová, referent odboru vnitřní správy </w:t>
      </w:r>
    </w:p>
    <w:p w14:paraId="4E1F5377" w14:textId="77777777" w:rsidR="00FD237E" w:rsidRPr="00F03F7F" w:rsidRDefault="00FD237E" w:rsidP="00FD237E">
      <w:pPr>
        <w:pStyle w:val="Default"/>
        <w:rPr>
          <w:sz w:val="21"/>
          <w:szCs w:val="21"/>
        </w:rPr>
      </w:pPr>
      <w:r w:rsidRPr="00F03F7F">
        <w:rPr>
          <w:sz w:val="21"/>
          <w:szCs w:val="21"/>
        </w:rPr>
        <w:t xml:space="preserve">se sídlem: Nemocniční 1852/53, 787 01 Šumperk </w:t>
      </w:r>
    </w:p>
    <w:p w14:paraId="22D1EA87" w14:textId="77777777" w:rsidR="00FD237E" w:rsidRPr="00F03F7F" w:rsidRDefault="00FD237E" w:rsidP="00FD237E">
      <w:pPr>
        <w:pStyle w:val="Default"/>
        <w:rPr>
          <w:sz w:val="21"/>
          <w:szCs w:val="21"/>
        </w:rPr>
      </w:pPr>
      <w:r w:rsidRPr="00F03F7F">
        <w:rPr>
          <w:sz w:val="21"/>
          <w:szCs w:val="21"/>
        </w:rPr>
        <w:t xml:space="preserve">tel.: 602 546 633 </w:t>
      </w:r>
    </w:p>
    <w:p w14:paraId="6A1EFEE7" w14:textId="77777777" w:rsidR="00FD237E" w:rsidRPr="00F03F7F" w:rsidRDefault="00FD237E" w:rsidP="00FD237E">
      <w:pPr>
        <w:spacing w:after="120"/>
        <w:rPr>
          <w:sz w:val="21"/>
          <w:szCs w:val="21"/>
        </w:rPr>
      </w:pPr>
      <w:r w:rsidRPr="00F03F7F">
        <w:rPr>
          <w:sz w:val="21"/>
          <w:szCs w:val="21"/>
        </w:rPr>
        <w:t>e-mail: jana.komendova@mze.gov.cz</w:t>
      </w:r>
    </w:p>
    <w:p w14:paraId="4225D728" w14:textId="77777777" w:rsidR="00FD237E" w:rsidRPr="00F03F7F" w:rsidRDefault="00FD237E" w:rsidP="00FD237E">
      <w:pPr>
        <w:rPr>
          <w:sz w:val="21"/>
          <w:szCs w:val="21"/>
        </w:rPr>
      </w:pPr>
      <w:r w:rsidRPr="00F03F7F">
        <w:rPr>
          <w:sz w:val="21"/>
          <w:szCs w:val="21"/>
        </w:rPr>
        <w:t>(dále jen „</w:t>
      </w:r>
      <w:r w:rsidRPr="00F03F7F">
        <w:rPr>
          <w:b/>
          <w:sz w:val="21"/>
          <w:szCs w:val="21"/>
        </w:rPr>
        <w:t>objednatel</w:t>
      </w:r>
      <w:r w:rsidRPr="00F03F7F">
        <w:rPr>
          <w:sz w:val="21"/>
          <w:szCs w:val="21"/>
        </w:rPr>
        <w:t>“)</w:t>
      </w:r>
    </w:p>
    <w:p w14:paraId="40BC014F" w14:textId="77777777" w:rsidR="00FD237E" w:rsidRPr="00F03F7F" w:rsidRDefault="00FD237E" w:rsidP="00FD237E">
      <w:pPr>
        <w:jc w:val="left"/>
        <w:rPr>
          <w:b/>
          <w:sz w:val="21"/>
          <w:szCs w:val="21"/>
        </w:rPr>
      </w:pPr>
    </w:p>
    <w:p w14:paraId="078AFD22" w14:textId="77777777" w:rsidR="00FD237E" w:rsidRPr="00F03F7F" w:rsidRDefault="00FD237E" w:rsidP="00FD237E">
      <w:pPr>
        <w:jc w:val="center"/>
        <w:rPr>
          <w:sz w:val="21"/>
          <w:szCs w:val="21"/>
        </w:rPr>
      </w:pPr>
    </w:p>
    <w:p w14:paraId="7A1DB520" w14:textId="77777777" w:rsidR="00FD237E" w:rsidRPr="00F03F7F" w:rsidRDefault="00FD237E" w:rsidP="00292E6B">
      <w:pPr>
        <w:jc w:val="left"/>
        <w:rPr>
          <w:b/>
          <w:sz w:val="21"/>
          <w:szCs w:val="21"/>
        </w:rPr>
      </w:pPr>
      <w:r w:rsidRPr="00F03F7F">
        <w:rPr>
          <w:b/>
          <w:sz w:val="21"/>
          <w:szCs w:val="21"/>
        </w:rPr>
        <w:t>a</w:t>
      </w:r>
    </w:p>
    <w:p w14:paraId="60BA7A2B" w14:textId="77777777" w:rsidR="00FD237E" w:rsidRPr="00F03F7F" w:rsidRDefault="00FD237E" w:rsidP="00FD237E">
      <w:pPr>
        <w:jc w:val="center"/>
        <w:rPr>
          <w:b/>
          <w:sz w:val="21"/>
          <w:szCs w:val="21"/>
        </w:rPr>
      </w:pPr>
    </w:p>
    <w:p w14:paraId="6CEDB309" w14:textId="77777777" w:rsidR="00FD237E" w:rsidRPr="00F03F7F" w:rsidRDefault="00FD237E" w:rsidP="00FD237E">
      <w:pPr>
        <w:rPr>
          <w:sz w:val="21"/>
          <w:szCs w:val="21"/>
        </w:rPr>
      </w:pPr>
    </w:p>
    <w:p w14:paraId="58B7C442" w14:textId="77777777" w:rsidR="00C03612" w:rsidRPr="00C03612" w:rsidRDefault="00C03612" w:rsidP="00FD237E">
      <w:pPr>
        <w:rPr>
          <w:b/>
          <w:bCs/>
          <w:color w:val="000000"/>
          <w:sz w:val="21"/>
          <w:szCs w:val="21"/>
        </w:rPr>
      </w:pPr>
      <w:r w:rsidRPr="00C03612">
        <w:rPr>
          <w:b/>
          <w:bCs/>
          <w:color w:val="000000"/>
          <w:sz w:val="21"/>
          <w:szCs w:val="21"/>
        </w:rPr>
        <w:t xml:space="preserve">KOS-PO </w:t>
      </w:r>
      <w:proofErr w:type="spellStart"/>
      <w:proofErr w:type="gramStart"/>
      <w:r w:rsidRPr="00C03612">
        <w:rPr>
          <w:b/>
          <w:bCs/>
          <w:color w:val="000000"/>
          <w:sz w:val="21"/>
          <w:szCs w:val="21"/>
        </w:rPr>
        <w:t>Ostrava,s.r.o</w:t>
      </w:r>
      <w:proofErr w:type="spellEnd"/>
      <w:r w:rsidRPr="00C03612">
        <w:rPr>
          <w:b/>
          <w:bCs/>
          <w:color w:val="000000"/>
          <w:sz w:val="21"/>
          <w:szCs w:val="21"/>
        </w:rPr>
        <w:t>.</w:t>
      </w:r>
      <w:proofErr w:type="gramEnd"/>
      <w:r w:rsidRPr="00C03612">
        <w:rPr>
          <w:b/>
          <w:bCs/>
          <w:color w:val="000000"/>
          <w:sz w:val="21"/>
          <w:szCs w:val="21"/>
        </w:rPr>
        <w:t xml:space="preserve"> </w:t>
      </w:r>
    </w:p>
    <w:p w14:paraId="632908B5" w14:textId="77777777" w:rsidR="00C03612" w:rsidRPr="00C03612" w:rsidRDefault="00C03612" w:rsidP="00FD237E">
      <w:pPr>
        <w:rPr>
          <w:color w:val="000000"/>
          <w:sz w:val="21"/>
          <w:szCs w:val="21"/>
        </w:rPr>
      </w:pPr>
      <w:r w:rsidRPr="00C03612">
        <w:rPr>
          <w:color w:val="000000"/>
          <w:sz w:val="21"/>
          <w:szCs w:val="21"/>
        </w:rPr>
        <w:t>Sídlo: ul. Masná 1398/</w:t>
      </w:r>
      <w:proofErr w:type="gramStart"/>
      <w:r w:rsidRPr="00C03612">
        <w:rPr>
          <w:color w:val="000000"/>
          <w:sz w:val="21"/>
          <w:szCs w:val="21"/>
        </w:rPr>
        <w:t>3a</w:t>
      </w:r>
      <w:proofErr w:type="gramEnd"/>
      <w:r w:rsidRPr="00C03612">
        <w:rPr>
          <w:color w:val="000000"/>
          <w:sz w:val="21"/>
          <w:szCs w:val="21"/>
        </w:rPr>
        <w:t xml:space="preserve">, 702 00 Ostrava </w:t>
      </w:r>
    </w:p>
    <w:p w14:paraId="083F590E" w14:textId="77777777" w:rsidR="00C03612" w:rsidRPr="00C03612" w:rsidRDefault="00C03612" w:rsidP="00FD237E">
      <w:pPr>
        <w:rPr>
          <w:color w:val="000000"/>
          <w:sz w:val="21"/>
          <w:szCs w:val="21"/>
        </w:rPr>
      </w:pPr>
      <w:r w:rsidRPr="00C03612">
        <w:rPr>
          <w:color w:val="000000"/>
          <w:sz w:val="21"/>
          <w:szCs w:val="21"/>
        </w:rPr>
        <w:t xml:space="preserve">IČO: 26797534 </w:t>
      </w:r>
    </w:p>
    <w:p w14:paraId="476D40C9" w14:textId="77777777" w:rsidR="00C03612" w:rsidRPr="00C03612" w:rsidRDefault="00C03612" w:rsidP="00FD237E">
      <w:pPr>
        <w:rPr>
          <w:color w:val="000000"/>
          <w:sz w:val="21"/>
          <w:szCs w:val="21"/>
        </w:rPr>
      </w:pPr>
      <w:r w:rsidRPr="00C03612">
        <w:rPr>
          <w:color w:val="000000"/>
          <w:sz w:val="21"/>
          <w:szCs w:val="21"/>
        </w:rPr>
        <w:t xml:space="preserve">DIČ: CZ26797534 </w:t>
      </w:r>
    </w:p>
    <w:p w14:paraId="588FC253" w14:textId="77777777" w:rsidR="00C03612" w:rsidRPr="00C03612" w:rsidRDefault="00C03612" w:rsidP="00FD237E">
      <w:pPr>
        <w:rPr>
          <w:color w:val="000000"/>
          <w:sz w:val="21"/>
          <w:szCs w:val="21"/>
        </w:rPr>
      </w:pPr>
      <w:r w:rsidRPr="00C03612">
        <w:rPr>
          <w:color w:val="000000"/>
          <w:sz w:val="21"/>
          <w:szCs w:val="21"/>
        </w:rPr>
        <w:t xml:space="preserve">Zapsaná u obchodního rejstříku vedeném KS v Ostravě, oddíl C, vložka 27320 </w:t>
      </w:r>
    </w:p>
    <w:p w14:paraId="1C888200" w14:textId="77777777" w:rsidR="00C03612" w:rsidRPr="00C03612" w:rsidRDefault="00C03612" w:rsidP="00FD237E">
      <w:pPr>
        <w:rPr>
          <w:color w:val="000000"/>
          <w:sz w:val="21"/>
          <w:szCs w:val="21"/>
        </w:rPr>
      </w:pPr>
      <w:r w:rsidRPr="00C03612">
        <w:rPr>
          <w:color w:val="000000"/>
          <w:sz w:val="21"/>
          <w:szCs w:val="21"/>
        </w:rPr>
        <w:t xml:space="preserve">Plátce DPH </w:t>
      </w:r>
    </w:p>
    <w:p w14:paraId="4073A3B4" w14:textId="727A2E4F" w:rsidR="00C03612" w:rsidRPr="00C03612" w:rsidRDefault="00C03612" w:rsidP="00FD237E">
      <w:pPr>
        <w:rPr>
          <w:color w:val="000000"/>
          <w:sz w:val="21"/>
          <w:szCs w:val="21"/>
        </w:rPr>
      </w:pPr>
      <w:r w:rsidRPr="00C03612">
        <w:rPr>
          <w:color w:val="000000"/>
          <w:sz w:val="21"/>
          <w:szCs w:val="21"/>
        </w:rPr>
        <w:t xml:space="preserve">Zastoupena: </w:t>
      </w:r>
      <w:r w:rsidRPr="00C03612">
        <w:rPr>
          <w:color w:val="000000"/>
          <w:sz w:val="21"/>
          <w:szCs w:val="21"/>
        </w:rPr>
        <w:tab/>
      </w:r>
      <w:r w:rsidR="00883E43">
        <w:rPr>
          <w:color w:val="000000"/>
          <w:sz w:val="21"/>
          <w:szCs w:val="21"/>
        </w:rPr>
        <w:t>XXXXX</w:t>
      </w:r>
      <w:r w:rsidRPr="00C03612">
        <w:rPr>
          <w:color w:val="000000"/>
          <w:sz w:val="21"/>
          <w:szCs w:val="21"/>
        </w:rPr>
        <w:t>, jednatelem společnosti, tel.</w:t>
      </w:r>
      <w:r w:rsidR="00883E43">
        <w:rPr>
          <w:color w:val="000000"/>
          <w:sz w:val="21"/>
          <w:szCs w:val="21"/>
        </w:rPr>
        <w:t xml:space="preserve"> XXXXX</w:t>
      </w:r>
      <w:r w:rsidRPr="00C03612">
        <w:rPr>
          <w:color w:val="000000"/>
          <w:sz w:val="21"/>
          <w:szCs w:val="21"/>
        </w:rPr>
        <w:t xml:space="preserve"> </w:t>
      </w:r>
    </w:p>
    <w:p w14:paraId="2FE36F79" w14:textId="1296E7AA" w:rsidR="00C03612" w:rsidRPr="00C03612" w:rsidRDefault="00C03612" w:rsidP="00C03612">
      <w:pPr>
        <w:ind w:left="708" w:firstLine="708"/>
        <w:rPr>
          <w:color w:val="000000"/>
          <w:sz w:val="21"/>
          <w:szCs w:val="21"/>
        </w:rPr>
      </w:pPr>
      <w:r w:rsidRPr="00C03612">
        <w:rPr>
          <w:color w:val="000000"/>
          <w:sz w:val="21"/>
          <w:szCs w:val="21"/>
        </w:rPr>
        <w:t xml:space="preserve">e-mail: </w:t>
      </w:r>
      <w:r w:rsidR="00883E43">
        <w:rPr>
          <w:color w:val="000000"/>
          <w:sz w:val="21"/>
          <w:szCs w:val="21"/>
        </w:rPr>
        <w:t>XXXXX</w:t>
      </w:r>
    </w:p>
    <w:p w14:paraId="36982717" w14:textId="77777777" w:rsidR="00C03612" w:rsidRPr="00C03612" w:rsidRDefault="00C03612" w:rsidP="00C03612">
      <w:pPr>
        <w:rPr>
          <w:color w:val="000000"/>
          <w:sz w:val="21"/>
          <w:szCs w:val="21"/>
        </w:rPr>
      </w:pPr>
      <w:r w:rsidRPr="00C03612">
        <w:rPr>
          <w:color w:val="000000"/>
          <w:sz w:val="21"/>
          <w:szCs w:val="21"/>
        </w:rPr>
        <w:t xml:space="preserve">Bankovní spojení: KB Ostrava, a.s., </w:t>
      </w:r>
    </w:p>
    <w:p w14:paraId="23D7A9E0" w14:textId="77777777" w:rsidR="00C03612" w:rsidRDefault="00C03612" w:rsidP="00C03612">
      <w:pPr>
        <w:rPr>
          <w:color w:val="000000"/>
          <w:sz w:val="21"/>
          <w:szCs w:val="21"/>
        </w:rPr>
      </w:pPr>
      <w:r w:rsidRPr="00C03612">
        <w:rPr>
          <w:color w:val="000000"/>
          <w:sz w:val="21"/>
          <w:szCs w:val="21"/>
        </w:rPr>
        <w:t xml:space="preserve">Číslo účtu: </w:t>
      </w:r>
      <w:proofErr w:type="spellStart"/>
      <w:r w:rsidRPr="00C03612">
        <w:rPr>
          <w:color w:val="000000"/>
          <w:sz w:val="21"/>
          <w:szCs w:val="21"/>
        </w:rPr>
        <w:t>č.ú</w:t>
      </w:r>
      <w:proofErr w:type="spellEnd"/>
      <w:r w:rsidRPr="00C03612">
        <w:rPr>
          <w:color w:val="000000"/>
          <w:sz w:val="21"/>
          <w:szCs w:val="21"/>
        </w:rPr>
        <w:t xml:space="preserve">.: 27-7359980297/0100 </w:t>
      </w:r>
    </w:p>
    <w:p w14:paraId="50996EE9" w14:textId="77777777" w:rsidR="00C03612" w:rsidRDefault="00C03612" w:rsidP="00C03612">
      <w:pPr>
        <w:rPr>
          <w:color w:val="000000"/>
          <w:sz w:val="21"/>
          <w:szCs w:val="21"/>
        </w:rPr>
      </w:pPr>
    </w:p>
    <w:p w14:paraId="0ACE53E5" w14:textId="239CC760" w:rsidR="00FD237E" w:rsidRPr="00F03F7F" w:rsidRDefault="00FD237E" w:rsidP="00C03612">
      <w:pPr>
        <w:rPr>
          <w:sz w:val="21"/>
          <w:szCs w:val="21"/>
        </w:rPr>
      </w:pPr>
      <w:r w:rsidRPr="00F03F7F">
        <w:rPr>
          <w:sz w:val="21"/>
          <w:szCs w:val="21"/>
        </w:rPr>
        <w:t>(dále jen „</w:t>
      </w:r>
      <w:r w:rsidRPr="00F03F7F">
        <w:rPr>
          <w:b/>
          <w:sz w:val="21"/>
          <w:szCs w:val="21"/>
        </w:rPr>
        <w:t>zhotovitel</w:t>
      </w:r>
      <w:r w:rsidRPr="00F03F7F">
        <w:rPr>
          <w:sz w:val="21"/>
          <w:szCs w:val="21"/>
        </w:rPr>
        <w:t>“)</w:t>
      </w:r>
    </w:p>
    <w:p w14:paraId="28753470" w14:textId="77777777" w:rsidR="00FD237E" w:rsidRPr="00F03F7F" w:rsidRDefault="00FD237E" w:rsidP="00FD237E">
      <w:pPr>
        <w:jc w:val="center"/>
        <w:rPr>
          <w:b/>
          <w:sz w:val="21"/>
          <w:szCs w:val="21"/>
        </w:rPr>
      </w:pPr>
    </w:p>
    <w:p w14:paraId="336978A8" w14:textId="77777777" w:rsidR="00FD237E" w:rsidRDefault="00FD237E" w:rsidP="00FD237E">
      <w:pPr>
        <w:spacing w:after="60" w:line="276" w:lineRule="auto"/>
        <w:ind w:right="-14"/>
        <w:rPr>
          <w:color w:val="000000"/>
          <w:szCs w:val="22"/>
        </w:rPr>
      </w:pPr>
      <w:r>
        <w:rPr>
          <w:color w:val="000000"/>
          <w:szCs w:val="22"/>
        </w:rPr>
        <w:t>(společně dále jen „</w:t>
      </w:r>
      <w:r w:rsidRPr="00F03F7F">
        <w:rPr>
          <w:b/>
          <w:bCs/>
          <w:color w:val="000000"/>
          <w:szCs w:val="22"/>
        </w:rPr>
        <w:t>smluvní strany</w:t>
      </w:r>
      <w:r>
        <w:rPr>
          <w:color w:val="000000"/>
          <w:szCs w:val="22"/>
        </w:rPr>
        <w:t>“)</w:t>
      </w:r>
    </w:p>
    <w:p w14:paraId="53F9E921" w14:textId="77777777" w:rsidR="00292E6B" w:rsidRDefault="00292E6B" w:rsidP="00FD237E">
      <w:pPr>
        <w:spacing w:after="60" w:line="276" w:lineRule="auto"/>
        <w:ind w:right="-14"/>
        <w:rPr>
          <w:color w:val="000000"/>
          <w:szCs w:val="22"/>
        </w:rPr>
      </w:pPr>
    </w:p>
    <w:p w14:paraId="704696AA" w14:textId="77777777" w:rsidR="00FD237E" w:rsidRPr="00F03F7F" w:rsidRDefault="00FD237E" w:rsidP="00FD237E">
      <w:pPr>
        <w:jc w:val="center"/>
        <w:rPr>
          <w:b/>
          <w:sz w:val="21"/>
          <w:szCs w:val="21"/>
        </w:rPr>
      </w:pPr>
    </w:p>
    <w:p w14:paraId="5F0EE0D8" w14:textId="77777777" w:rsidR="00FD237E" w:rsidRPr="00F03F7F" w:rsidRDefault="00FD237E" w:rsidP="00FD237E">
      <w:pPr>
        <w:rPr>
          <w:b/>
          <w:sz w:val="21"/>
          <w:szCs w:val="21"/>
        </w:rPr>
      </w:pPr>
    </w:p>
    <w:p w14:paraId="58D4A20C" w14:textId="77777777" w:rsidR="00FD237E" w:rsidRPr="00F03F7F" w:rsidRDefault="00FD237E" w:rsidP="00FD237E">
      <w:pPr>
        <w:spacing w:after="60" w:line="276" w:lineRule="auto"/>
        <w:ind w:right="-11"/>
        <w:jc w:val="center"/>
        <w:rPr>
          <w:b/>
          <w:bCs/>
          <w:caps/>
          <w:kern w:val="32"/>
          <w:sz w:val="21"/>
          <w:szCs w:val="21"/>
        </w:rPr>
      </w:pPr>
      <w:r w:rsidRPr="00F03F7F">
        <w:rPr>
          <w:b/>
          <w:bCs/>
          <w:caps/>
          <w:kern w:val="32"/>
          <w:sz w:val="21"/>
          <w:szCs w:val="21"/>
        </w:rPr>
        <w:lastRenderedPageBreak/>
        <w:t>Preambule</w:t>
      </w:r>
    </w:p>
    <w:p w14:paraId="70598F8E" w14:textId="2E74D000" w:rsidR="00FD237E" w:rsidRPr="00F03F7F" w:rsidRDefault="00FD237E" w:rsidP="00FD237E">
      <w:pPr>
        <w:pStyle w:val="Odstavecseseznamem"/>
        <w:numPr>
          <w:ilvl w:val="0"/>
          <w:numId w:val="28"/>
        </w:numPr>
        <w:ind w:left="426" w:hanging="426"/>
        <w:rPr>
          <w:rFonts w:ascii="Arial" w:hAnsi="Arial" w:cs="Arial"/>
          <w:color w:val="000000"/>
          <w:sz w:val="21"/>
          <w:szCs w:val="21"/>
        </w:rPr>
      </w:pPr>
      <w:r w:rsidRPr="00F03F7F">
        <w:rPr>
          <w:rFonts w:ascii="Arial" w:hAnsi="Arial" w:cs="Arial"/>
          <w:color w:val="000000"/>
          <w:sz w:val="21"/>
          <w:szCs w:val="21"/>
        </w:rPr>
        <w:t>Zhotovitel prohlašuje, že není osobou, na niž by se vztahovaly (i) sankční režimy zavedené Evropskou unií na základě nařízení Rady (EU) č. 269/</w:t>
      </w:r>
      <w:r w:rsidR="002C46C2">
        <w:rPr>
          <w:rFonts w:ascii="Arial" w:hAnsi="Arial" w:cs="Arial"/>
          <w:color w:val="000000"/>
          <w:sz w:val="21"/>
          <w:szCs w:val="21"/>
        </w:rPr>
        <w:t>20</w:t>
      </w:r>
      <w:r w:rsidRPr="00F03F7F">
        <w:rPr>
          <w:rFonts w:ascii="Arial" w:hAnsi="Arial" w:cs="Arial"/>
          <w:color w:val="000000"/>
          <w:sz w:val="21"/>
          <w:szCs w:val="21"/>
        </w:rPr>
        <w:t>14 o omezujících opatřeních vzhledem k činnostem narušujícím nebo ohrožujícím územní celistvost, svrchovanost a</w:t>
      </w:r>
      <w:r w:rsidR="00C833B5">
        <w:rPr>
          <w:rFonts w:ascii="Arial" w:hAnsi="Arial" w:cs="Arial"/>
          <w:color w:val="000000"/>
          <w:sz w:val="21"/>
          <w:szCs w:val="21"/>
        </w:rPr>
        <w:t> </w:t>
      </w:r>
      <w:r w:rsidRPr="00F03F7F">
        <w:rPr>
          <w:rFonts w:ascii="Arial" w:hAnsi="Arial" w:cs="Arial"/>
          <w:color w:val="000000"/>
          <w:sz w:val="21"/>
          <w:szCs w:val="21"/>
        </w:rPr>
        <w:t>nezávislost Ukrajiny a nařízení Rady (EU) č. 208/2014 o omezujících opatřeních vůči některým osobám, subjektům a orgánům vzhledem k situaci na Ukrajině, stejně jako na</w:t>
      </w:r>
      <w:r w:rsidR="00C833B5">
        <w:rPr>
          <w:rFonts w:ascii="Arial" w:hAnsi="Arial" w:cs="Arial"/>
          <w:color w:val="000000"/>
          <w:sz w:val="21"/>
          <w:szCs w:val="21"/>
        </w:rPr>
        <w:t> </w:t>
      </w:r>
      <w:r w:rsidRPr="00F03F7F">
        <w:rPr>
          <w:rFonts w:ascii="Arial" w:hAnsi="Arial" w:cs="Arial"/>
          <w:color w:val="000000"/>
          <w:sz w:val="21"/>
          <w:szCs w:val="21"/>
        </w:rPr>
        <w:t>základě nařízení Rady (ES) č. 765/2006 o omezujících opatřeních vůči prezidentu Lukašenkovi a některým představitelům Běloruska, a dále (</w:t>
      </w:r>
      <w:proofErr w:type="spellStart"/>
      <w:r w:rsidRPr="00F03F7F">
        <w:rPr>
          <w:rFonts w:ascii="Arial" w:hAnsi="Arial" w:cs="Arial"/>
          <w:color w:val="000000"/>
          <w:sz w:val="21"/>
          <w:szCs w:val="21"/>
        </w:rPr>
        <w:t>ii</w:t>
      </w:r>
      <w:proofErr w:type="spellEnd"/>
      <w:r w:rsidRPr="00F03F7F">
        <w:rPr>
          <w:rFonts w:ascii="Arial" w:hAnsi="Arial" w:cs="Arial"/>
          <w:color w:val="000000"/>
          <w:sz w:val="21"/>
          <w:szCs w:val="21"/>
        </w:rPr>
        <w:t>) české právní předpisy, zejména zákon č. 69/2006 Sb., o</w:t>
      </w:r>
      <w:r>
        <w:rPr>
          <w:rFonts w:ascii="Arial" w:hAnsi="Arial" w:cs="Arial"/>
          <w:color w:val="000000"/>
          <w:sz w:val="21"/>
          <w:szCs w:val="21"/>
        </w:rPr>
        <w:t> </w:t>
      </w:r>
      <w:r w:rsidRPr="00F03F7F">
        <w:rPr>
          <w:rFonts w:ascii="Arial" w:hAnsi="Arial" w:cs="Arial"/>
          <w:color w:val="000000"/>
          <w:sz w:val="21"/>
          <w:szCs w:val="21"/>
        </w:rPr>
        <w:t>provádění mezinárodních sankcí, v platném znění, navazující na</w:t>
      </w:r>
      <w:r w:rsidR="00C833B5">
        <w:rPr>
          <w:rFonts w:ascii="Arial" w:hAnsi="Arial" w:cs="Arial"/>
          <w:color w:val="000000"/>
          <w:sz w:val="21"/>
          <w:szCs w:val="21"/>
        </w:rPr>
        <w:t> </w:t>
      </w:r>
      <w:r w:rsidRPr="00F03F7F">
        <w:rPr>
          <w:rFonts w:ascii="Arial" w:hAnsi="Arial" w:cs="Arial"/>
          <w:color w:val="000000"/>
          <w:sz w:val="21"/>
          <w:szCs w:val="21"/>
        </w:rPr>
        <w:t>nařízení EU uvedená v tomto odstavci.</w:t>
      </w:r>
    </w:p>
    <w:p w14:paraId="36E53BB0" w14:textId="77777777" w:rsidR="00FD237E" w:rsidRPr="00F03F7F" w:rsidRDefault="00FD237E" w:rsidP="00FD237E">
      <w:pPr>
        <w:pStyle w:val="Odstavecseseznamem"/>
        <w:ind w:left="426"/>
        <w:rPr>
          <w:rFonts w:ascii="Arial" w:hAnsi="Arial" w:cs="Arial"/>
          <w:color w:val="000000"/>
          <w:sz w:val="21"/>
          <w:szCs w:val="21"/>
        </w:rPr>
      </w:pPr>
    </w:p>
    <w:p w14:paraId="132FA795" w14:textId="77777777" w:rsidR="00FD237E" w:rsidRPr="00F03F7F" w:rsidRDefault="00FD237E" w:rsidP="00FD237E">
      <w:pPr>
        <w:pStyle w:val="Odstavecseseznamem"/>
        <w:numPr>
          <w:ilvl w:val="0"/>
          <w:numId w:val="28"/>
        </w:numPr>
        <w:ind w:left="426" w:hanging="426"/>
        <w:rPr>
          <w:rFonts w:ascii="Arial" w:hAnsi="Arial" w:cs="Arial"/>
          <w:color w:val="000000"/>
          <w:sz w:val="21"/>
          <w:szCs w:val="21"/>
        </w:rPr>
      </w:pPr>
      <w:r w:rsidRPr="00F03F7F">
        <w:rPr>
          <w:rFonts w:ascii="Arial" w:hAnsi="Arial" w:cs="Arial"/>
          <w:color w:val="000000"/>
          <w:sz w:val="21"/>
          <w:szCs w:val="21"/>
        </w:rPr>
        <w:t>Zhotovitel se tímto zavazuje udržovat prohlášení podle předchozího odst. 1. v pravdivosti a</w:t>
      </w:r>
      <w:r>
        <w:rPr>
          <w:rFonts w:ascii="Arial" w:hAnsi="Arial" w:cs="Arial"/>
          <w:color w:val="000000"/>
          <w:sz w:val="21"/>
          <w:szCs w:val="21"/>
        </w:rPr>
        <w:t> </w:t>
      </w:r>
      <w:r w:rsidRPr="00F03F7F">
        <w:rPr>
          <w:rFonts w:ascii="Arial" w:hAnsi="Arial" w:cs="Arial"/>
          <w:color w:val="000000"/>
          <w:sz w:val="21"/>
          <w:szCs w:val="21"/>
        </w:rPr>
        <w:t xml:space="preserve">platnosti po dobu účinnosti této Smlouvy.  </w:t>
      </w:r>
    </w:p>
    <w:p w14:paraId="263CAE09" w14:textId="77777777" w:rsidR="00FD237E" w:rsidRPr="00F03F7F" w:rsidRDefault="00FD237E" w:rsidP="00FD237E">
      <w:pPr>
        <w:pStyle w:val="Odstavecseseznamem"/>
        <w:rPr>
          <w:rFonts w:ascii="Arial" w:hAnsi="Arial" w:cs="Arial"/>
          <w:color w:val="000000"/>
          <w:sz w:val="21"/>
          <w:szCs w:val="21"/>
        </w:rPr>
      </w:pPr>
    </w:p>
    <w:p w14:paraId="00ED5DE0" w14:textId="455A0C67" w:rsidR="00FD237E" w:rsidRPr="00F03F7F" w:rsidRDefault="00FD237E" w:rsidP="00FD237E">
      <w:pPr>
        <w:pStyle w:val="Odstavecseseznamem"/>
        <w:numPr>
          <w:ilvl w:val="0"/>
          <w:numId w:val="28"/>
        </w:numPr>
        <w:ind w:left="426" w:hanging="426"/>
        <w:rPr>
          <w:rFonts w:ascii="Arial" w:hAnsi="Arial" w:cs="Arial"/>
          <w:color w:val="000000"/>
          <w:sz w:val="21"/>
          <w:szCs w:val="21"/>
        </w:rPr>
      </w:pPr>
      <w:r w:rsidRPr="00F03F7F">
        <w:rPr>
          <w:rFonts w:ascii="Arial" w:hAnsi="Arial" w:cs="Arial"/>
          <w:color w:val="000000"/>
          <w:sz w:val="21"/>
          <w:szCs w:val="21"/>
        </w:rPr>
        <w:t>Zhotovitel odpovídá za to, že žádný jeho poddodavatel není po celou dobu trvání této Smlouvy osobou, na niž by se vztahovaly (i) sankční režimy zavedené Evropskou unií na základě nařízení Rady (EU) č. 269/</w:t>
      </w:r>
      <w:r w:rsidR="002C46C2">
        <w:rPr>
          <w:rFonts w:ascii="Arial" w:hAnsi="Arial" w:cs="Arial"/>
          <w:color w:val="000000"/>
          <w:sz w:val="21"/>
          <w:szCs w:val="21"/>
        </w:rPr>
        <w:t>20</w:t>
      </w:r>
      <w:r w:rsidRPr="00F03F7F">
        <w:rPr>
          <w:rFonts w:ascii="Arial" w:hAnsi="Arial" w:cs="Arial"/>
          <w:color w:val="000000"/>
          <w:sz w:val="21"/>
          <w:szCs w:val="21"/>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F03F7F">
        <w:rPr>
          <w:rFonts w:ascii="Arial" w:hAnsi="Arial" w:cs="Arial"/>
          <w:color w:val="000000"/>
          <w:sz w:val="21"/>
          <w:szCs w:val="21"/>
        </w:rPr>
        <w:t>ii</w:t>
      </w:r>
      <w:proofErr w:type="spellEnd"/>
      <w:r w:rsidRPr="00F03F7F">
        <w:rPr>
          <w:rFonts w:ascii="Arial" w:hAnsi="Arial" w:cs="Arial"/>
          <w:color w:val="000000"/>
          <w:sz w:val="21"/>
          <w:szCs w:val="21"/>
        </w:rPr>
        <w:t>) české právní předpisy, zejména zákon č. 69/2006 Sb., o provádění mezinárodních sankcí, v platném znění, navazující na výše uvedená nařízení EU.</w:t>
      </w:r>
    </w:p>
    <w:p w14:paraId="2D36FC3E" w14:textId="77777777" w:rsidR="00FD237E" w:rsidRPr="00F03F7F" w:rsidRDefault="00FD237E" w:rsidP="00FD237E">
      <w:pPr>
        <w:jc w:val="center"/>
        <w:rPr>
          <w:b/>
          <w:sz w:val="21"/>
          <w:szCs w:val="21"/>
        </w:rPr>
      </w:pPr>
    </w:p>
    <w:p w14:paraId="3177B443" w14:textId="77777777" w:rsidR="00FD237E" w:rsidRPr="00F03F7F" w:rsidRDefault="00FD237E" w:rsidP="00FD237E">
      <w:pPr>
        <w:jc w:val="center"/>
        <w:rPr>
          <w:b/>
          <w:sz w:val="21"/>
          <w:szCs w:val="21"/>
        </w:rPr>
      </w:pPr>
      <w:r w:rsidRPr="00F03F7F">
        <w:rPr>
          <w:b/>
          <w:sz w:val="21"/>
          <w:szCs w:val="21"/>
        </w:rPr>
        <w:t>Článek I.</w:t>
      </w:r>
    </w:p>
    <w:p w14:paraId="584B363B" w14:textId="77777777" w:rsidR="00FD237E" w:rsidRDefault="00FD237E" w:rsidP="00FD237E">
      <w:pPr>
        <w:spacing w:after="120"/>
        <w:jc w:val="center"/>
        <w:rPr>
          <w:b/>
          <w:sz w:val="21"/>
          <w:szCs w:val="21"/>
        </w:rPr>
      </w:pPr>
      <w:r w:rsidRPr="00F03F7F">
        <w:rPr>
          <w:b/>
          <w:sz w:val="21"/>
          <w:szCs w:val="21"/>
        </w:rPr>
        <w:t>Předmět a účel smlouvy</w:t>
      </w:r>
    </w:p>
    <w:p w14:paraId="586C6D5B" w14:textId="77777777" w:rsidR="00FD237E" w:rsidRPr="00F03F7F" w:rsidRDefault="00FD237E" w:rsidP="00FD237E">
      <w:pPr>
        <w:spacing w:after="120"/>
        <w:rPr>
          <w:sz w:val="21"/>
          <w:szCs w:val="21"/>
        </w:rPr>
      </w:pPr>
      <w:r w:rsidRPr="00F03F7F">
        <w:rPr>
          <w:sz w:val="21"/>
          <w:szCs w:val="21"/>
        </w:rPr>
        <w:t>Předmětem smlouvy je závazek zhotovitele provést bezvadně dílo blíže specifikované v odst. 2 tohoto článku a závazek objednatele zaplatit zhotoviteli cenu díla dle čl. III smlouvy.</w:t>
      </w:r>
    </w:p>
    <w:p w14:paraId="52AC1E37" w14:textId="44FD22CC" w:rsidR="00FD237E" w:rsidRPr="008B195D" w:rsidRDefault="00FD237E" w:rsidP="00FD237E">
      <w:pPr>
        <w:numPr>
          <w:ilvl w:val="0"/>
          <w:numId w:val="17"/>
        </w:numPr>
        <w:spacing w:before="240"/>
        <w:ind w:left="426" w:hanging="426"/>
        <w:rPr>
          <w:sz w:val="21"/>
          <w:szCs w:val="21"/>
        </w:rPr>
      </w:pPr>
      <w:r w:rsidRPr="00F03F7F">
        <w:rPr>
          <w:sz w:val="21"/>
          <w:szCs w:val="21"/>
        </w:rPr>
        <w:t xml:space="preserve">Zhotovitel se zavazuje provést </w:t>
      </w:r>
      <w:r w:rsidRPr="006F5D13">
        <w:rPr>
          <w:sz w:val="21"/>
          <w:szCs w:val="21"/>
        </w:rPr>
        <w:t>dodávku a montáž požárních uzávěrů</w:t>
      </w:r>
      <w:r>
        <w:rPr>
          <w:sz w:val="21"/>
          <w:szCs w:val="21"/>
        </w:rPr>
        <w:t xml:space="preserve"> a požárních ucpávek</w:t>
      </w:r>
      <w:r w:rsidRPr="006F5D13">
        <w:rPr>
          <w:sz w:val="21"/>
          <w:szCs w:val="21"/>
        </w:rPr>
        <w:t xml:space="preserve"> </w:t>
      </w:r>
      <w:r>
        <w:rPr>
          <w:sz w:val="21"/>
          <w:szCs w:val="21"/>
        </w:rPr>
        <w:t>a </w:t>
      </w:r>
      <w:r w:rsidRPr="006F5D13">
        <w:rPr>
          <w:sz w:val="21"/>
          <w:szCs w:val="21"/>
        </w:rPr>
        <w:t xml:space="preserve">také výměnu </w:t>
      </w:r>
      <w:r>
        <w:rPr>
          <w:sz w:val="21"/>
          <w:szCs w:val="21"/>
        </w:rPr>
        <w:t xml:space="preserve">stávajících požárních uzávěrů, </w:t>
      </w:r>
      <w:r w:rsidRPr="006F5D13">
        <w:rPr>
          <w:color w:val="000000"/>
          <w:sz w:val="21"/>
          <w:szCs w:val="21"/>
        </w:rPr>
        <w:t xml:space="preserve">dle </w:t>
      </w:r>
      <w:r>
        <w:rPr>
          <w:color w:val="000000"/>
          <w:sz w:val="21"/>
          <w:szCs w:val="21"/>
        </w:rPr>
        <w:t xml:space="preserve">projektové </w:t>
      </w:r>
      <w:r w:rsidRPr="006F5D13">
        <w:rPr>
          <w:color w:val="000000"/>
          <w:sz w:val="21"/>
          <w:szCs w:val="21"/>
        </w:rPr>
        <w:t xml:space="preserve">dokumentace </w:t>
      </w:r>
      <w:r>
        <w:rPr>
          <w:color w:val="000000"/>
          <w:sz w:val="21"/>
          <w:szCs w:val="21"/>
        </w:rPr>
        <w:t xml:space="preserve">nazvané </w:t>
      </w:r>
      <w:r w:rsidRPr="006F5D13">
        <w:rPr>
          <w:color w:val="000000"/>
          <w:sz w:val="21"/>
          <w:szCs w:val="21"/>
        </w:rPr>
        <w:t xml:space="preserve">„Požárně </w:t>
      </w:r>
      <w:r w:rsidRPr="00C03612">
        <w:rPr>
          <w:color w:val="000000"/>
          <w:sz w:val="21"/>
          <w:szCs w:val="21"/>
        </w:rPr>
        <w:t xml:space="preserve">bezpečnostní řešení“ vypracované </w:t>
      </w:r>
      <w:r w:rsidR="00883E43">
        <w:rPr>
          <w:color w:val="000000"/>
          <w:sz w:val="21"/>
          <w:szCs w:val="21"/>
        </w:rPr>
        <w:t>XXXXX</w:t>
      </w:r>
      <w:r w:rsidRPr="00C03612">
        <w:rPr>
          <w:sz w:val="21"/>
          <w:szCs w:val="21"/>
        </w:rPr>
        <w:t>, dle zadávacích podmínek výběrového řízení s</w:t>
      </w:r>
      <w:r w:rsidR="006D4AEC">
        <w:rPr>
          <w:sz w:val="21"/>
          <w:szCs w:val="21"/>
        </w:rPr>
        <w:t> </w:t>
      </w:r>
      <w:r w:rsidRPr="00C03612">
        <w:rPr>
          <w:sz w:val="21"/>
          <w:szCs w:val="21"/>
        </w:rPr>
        <w:t>názvem „Zpracování PBŘ pro budovy Šumperk“ a přiložené cenové nabídky zhotovitele č</w:t>
      </w:r>
      <w:r w:rsidR="00C03612" w:rsidRPr="00C03612">
        <w:rPr>
          <w:sz w:val="21"/>
          <w:szCs w:val="21"/>
        </w:rPr>
        <w:t>.</w:t>
      </w:r>
      <w:r w:rsidR="006D4AEC">
        <w:rPr>
          <w:sz w:val="21"/>
          <w:szCs w:val="21"/>
        </w:rPr>
        <w:t> </w:t>
      </w:r>
      <w:r w:rsidR="00C03612" w:rsidRPr="00C03612">
        <w:rPr>
          <w:sz w:val="21"/>
          <w:szCs w:val="21"/>
        </w:rPr>
        <w:t>M28026/06/2024 ze dne 27.06.2024</w:t>
      </w:r>
      <w:r w:rsidRPr="008B195D">
        <w:rPr>
          <w:sz w:val="21"/>
          <w:szCs w:val="21"/>
        </w:rPr>
        <w:t xml:space="preserve">, která je součástí této smlouvy jako nedílná příloha č. </w:t>
      </w:r>
      <w:r>
        <w:rPr>
          <w:sz w:val="21"/>
          <w:szCs w:val="21"/>
        </w:rPr>
        <w:t>1.</w:t>
      </w:r>
      <w:r w:rsidRPr="008B195D">
        <w:rPr>
          <w:sz w:val="21"/>
          <w:szCs w:val="21"/>
        </w:rPr>
        <w:t xml:space="preserve"> </w:t>
      </w:r>
    </w:p>
    <w:p w14:paraId="300FFBDF" w14:textId="77777777" w:rsidR="00FD237E" w:rsidRPr="006F5D13" w:rsidRDefault="00FD237E" w:rsidP="00FD237E">
      <w:pPr>
        <w:spacing w:before="240"/>
        <w:ind w:left="426"/>
        <w:rPr>
          <w:sz w:val="21"/>
          <w:szCs w:val="21"/>
        </w:rPr>
      </w:pPr>
      <w:r w:rsidRPr="006F5D13">
        <w:rPr>
          <w:color w:val="000000"/>
          <w:sz w:val="21"/>
          <w:szCs w:val="21"/>
        </w:rPr>
        <w:t xml:space="preserve">Rozsah zakázky je vymezen nabídkovým položkovým rozpočtem, který </w:t>
      </w:r>
      <w:proofErr w:type="gramStart"/>
      <w:r w:rsidRPr="006F5D13">
        <w:rPr>
          <w:color w:val="000000"/>
          <w:sz w:val="21"/>
          <w:szCs w:val="21"/>
        </w:rPr>
        <w:t>tvoří</w:t>
      </w:r>
      <w:proofErr w:type="gramEnd"/>
      <w:r w:rsidRPr="006F5D13">
        <w:rPr>
          <w:color w:val="000000"/>
          <w:sz w:val="21"/>
          <w:szCs w:val="21"/>
        </w:rPr>
        <w:t xml:space="preserve"> nedílnou přílohu této smlouvy.</w:t>
      </w:r>
    </w:p>
    <w:p w14:paraId="703E7652" w14:textId="77777777" w:rsidR="00FD237E" w:rsidRPr="00F03F7F" w:rsidRDefault="00FD237E" w:rsidP="00FD237E">
      <w:pPr>
        <w:numPr>
          <w:ilvl w:val="0"/>
          <w:numId w:val="17"/>
        </w:numPr>
        <w:spacing w:before="240"/>
        <w:ind w:left="426" w:hanging="426"/>
        <w:rPr>
          <w:sz w:val="21"/>
          <w:szCs w:val="21"/>
        </w:rPr>
      </w:pPr>
      <w:r w:rsidRPr="00F03F7F">
        <w:rPr>
          <w:sz w:val="21"/>
          <w:szCs w:val="21"/>
        </w:rPr>
        <w:t>Mimo vlastní provedení stavebních prací je součástí díla také povinnost provést:</w:t>
      </w:r>
    </w:p>
    <w:p w14:paraId="274E1F9A" w14:textId="77777777" w:rsidR="00FD237E" w:rsidRPr="00F03F7F" w:rsidRDefault="00FD237E" w:rsidP="00FD237E">
      <w:pPr>
        <w:pStyle w:val="Odstavecseseznamem"/>
        <w:numPr>
          <w:ilvl w:val="1"/>
          <w:numId w:val="17"/>
        </w:numPr>
        <w:spacing w:before="240"/>
        <w:rPr>
          <w:rFonts w:ascii="Arial" w:hAnsi="Arial" w:cs="Arial"/>
          <w:sz w:val="21"/>
          <w:szCs w:val="21"/>
        </w:rPr>
      </w:pPr>
      <w:r w:rsidRPr="00F03F7F">
        <w:rPr>
          <w:rFonts w:ascii="Arial" w:hAnsi="Arial" w:cs="Arial"/>
          <w:sz w:val="21"/>
          <w:szCs w:val="21"/>
        </w:rPr>
        <w:t>veškeré práce a dodávky související s bezpečnostními opatřeními na ochranu lidí a majetku (zejména osob a vozidel v místech dotčených stavbou – prováděním díla);</w:t>
      </w:r>
    </w:p>
    <w:p w14:paraId="7B1F1B80" w14:textId="77777777" w:rsidR="00FD237E" w:rsidRPr="00F03F7F" w:rsidRDefault="00FD237E" w:rsidP="00FD237E">
      <w:pPr>
        <w:pStyle w:val="Odstavecseseznamem"/>
        <w:numPr>
          <w:ilvl w:val="1"/>
          <w:numId w:val="17"/>
        </w:numPr>
        <w:spacing w:before="240"/>
        <w:rPr>
          <w:rFonts w:ascii="Arial" w:hAnsi="Arial" w:cs="Arial"/>
          <w:sz w:val="21"/>
          <w:szCs w:val="21"/>
        </w:rPr>
      </w:pPr>
      <w:r w:rsidRPr="00F03F7F">
        <w:rPr>
          <w:rFonts w:ascii="Arial" w:hAnsi="Arial" w:cs="Arial"/>
          <w:sz w:val="21"/>
          <w:szCs w:val="21"/>
        </w:rPr>
        <w:t>zajištění bezpečnosti práce a ochrany životního prostředí;</w:t>
      </w:r>
    </w:p>
    <w:p w14:paraId="736F056B" w14:textId="77777777" w:rsidR="00FD237E" w:rsidRPr="00F03F7F" w:rsidRDefault="00FD237E" w:rsidP="00FD237E">
      <w:pPr>
        <w:pStyle w:val="Odstavecseseznamem"/>
        <w:numPr>
          <w:ilvl w:val="1"/>
          <w:numId w:val="17"/>
        </w:numPr>
        <w:spacing w:before="240"/>
        <w:rPr>
          <w:rFonts w:ascii="Arial" w:hAnsi="Arial" w:cs="Arial"/>
          <w:sz w:val="21"/>
          <w:szCs w:val="21"/>
        </w:rPr>
      </w:pPr>
      <w:r w:rsidRPr="00F03F7F">
        <w:rPr>
          <w:rFonts w:ascii="Arial" w:hAnsi="Arial" w:cs="Arial"/>
          <w:sz w:val="21"/>
          <w:szCs w:val="21"/>
        </w:rPr>
        <w:t xml:space="preserve">účinná opatření k zamezení zneužití vnitřních prostor budovy; </w:t>
      </w:r>
    </w:p>
    <w:p w14:paraId="052FC6E5" w14:textId="77777777" w:rsidR="00FD237E" w:rsidRPr="00F03F7F" w:rsidRDefault="00FD237E" w:rsidP="00FD237E">
      <w:pPr>
        <w:pStyle w:val="Odstavecseseznamem"/>
        <w:numPr>
          <w:ilvl w:val="1"/>
          <w:numId w:val="17"/>
        </w:numPr>
        <w:spacing w:before="240"/>
        <w:rPr>
          <w:rFonts w:ascii="Arial" w:hAnsi="Arial" w:cs="Arial"/>
          <w:sz w:val="21"/>
          <w:szCs w:val="21"/>
        </w:rPr>
      </w:pPr>
      <w:r w:rsidRPr="00F03F7F">
        <w:rPr>
          <w:rFonts w:ascii="Arial" w:hAnsi="Arial" w:cs="Arial"/>
          <w:sz w:val="21"/>
          <w:szCs w:val="21"/>
        </w:rPr>
        <w:t>zajištění zkoušek, atestů a revizí podle ČSN a případných jiných právních nebo technických předpisů platných a účinných v době předání díla, kterými bude prokázáno dosažení předepsané kvality a předepsaných parametrů díla;</w:t>
      </w:r>
    </w:p>
    <w:p w14:paraId="14EDFDC2" w14:textId="77777777" w:rsidR="00FD237E" w:rsidRPr="00F03F7F" w:rsidRDefault="00FD237E" w:rsidP="00FD237E">
      <w:pPr>
        <w:pStyle w:val="Odstavecseseznamem"/>
        <w:numPr>
          <w:ilvl w:val="1"/>
          <w:numId w:val="17"/>
        </w:numPr>
        <w:spacing w:before="240"/>
        <w:rPr>
          <w:rFonts w:ascii="Arial" w:hAnsi="Arial" w:cs="Arial"/>
          <w:sz w:val="21"/>
          <w:szCs w:val="21"/>
        </w:rPr>
      </w:pPr>
      <w:r w:rsidRPr="00F03F7F">
        <w:rPr>
          <w:rFonts w:ascii="Arial" w:hAnsi="Arial" w:cs="Arial"/>
          <w:sz w:val="21"/>
          <w:szCs w:val="21"/>
        </w:rPr>
        <w:t>zřízení a odstranění zařízení staveniště;</w:t>
      </w:r>
    </w:p>
    <w:p w14:paraId="092CC8A8" w14:textId="77777777" w:rsidR="00FD237E" w:rsidRPr="00F03F7F" w:rsidRDefault="00FD237E" w:rsidP="00FD237E">
      <w:pPr>
        <w:pStyle w:val="Odstavecseseznamem"/>
        <w:numPr>
          <w:ilvl w:val="1"/>
          <w:numId w:val="17"/>
        </w:numPr>
        <w:spacing w:before="240"/>
        <w:rPr>
          <w:rFonts w:ascii="Arial" w:hAnsi="Arial" w:cs="Arial"/>
          <w:sz w:val="21"/>
          <w:szCs w:val="21"/>
        </w:rPr>
      </w:pPr>
      <w:r w:rsidRPr="00F03F7F">
        <w:rPr>
          <w:rFonts w:ascii="Arial" w:hAnsi="Arial" w:cs="Arial"/>
          <w:sz w:val="21"/>
          <w:szCs w:val="21"/>
        </w:rPr>
        <w:t>odvoz a uložení veškerého demontovaného materiálu na skládku (obdobně se týká vybouraných hmot a stavební suti) včetně poplatku za uskladnění, likvidaci a</w:t>
      </w:r>
      <w:r>
        <w:rPr>
          <w:rFonts w:ascii="Arial" w:hAnsi="Arial" w:cs="Arial"/>
          <w:sz w:val="21"/>
          <w:szCs w:val="21"/>
        </w:rPr>
        <w:t> </w:t>
      </w:r>
      <w:r w:rsidRPr="00F03F7F">
        <w:rPr>
          <w:rFonts w:ascii="Arial" w:hAnsi="Arial" w:cs="Arial"/>
          <w:sz w:val="21"/>
          <w:szCs w:val="21"/>
        </w:rPr>
        <w:t>předepsaných dokladů;</w:t>
      </w:r>
    </w:p>
    <w:p w14:paraId="161A8BF5" w14:textId="77777777" w:rsidR="00FD237E" w:rsidRPr="00F03F7F" w:rsidRDefault="00FD237E" w:rsidP="00FD237E">
      <w:pPr>
        <w:pStyle w:val="Odstavecseseznamem"/>
        <w:numPr>
          <w:ilvl w:val="1"/>
          <w:numId w:val="17"/>
        </w:numPr>
        <w:spacing w:before="240"/>
        <w:rPr>
          <w:rFonts w:ascii="Arial" w:hAnsi="Arial" w:cs="Arial"/>
          <w:sz w:val="21"/>
          <w:szCs w:val="21"/>
        </w:rPr>
      </w:pPr>
      <w:r w:rsidRPr="00F03F7F">
        <w:rPr>
          <w:rFonts w:ascii="Arial" w:hAnsi="Arial" w:cs="Arial"/>
          <w:sz w:val="21"/>
          <w:szCs w:val="21"/>
        </w:rPr>
        <w:t>uvedení všech povrchů a zařízení dotčených stavbou do původního stavu;</w:t>
      </w:r>
    </w:p>
    <w:p w14:paraId="1377EEF4" w14:textId="77777777" w:rsidR="00FD237E" w:rsidRPr="00F03F7F" w:rsidRDefault="00FD237E" w:rsidP="00FD237E">
      <w:pPr>
        <w:pStyle w:val="Odstavecseseznamem"/>
        <w:numPr>
          <w:ilvl w:val="1"/>
          <w:numId w:val="17"/>
        </w:numPr>
        <w:spacing w:before="240"/>
        <w:rPr>
          <w:rFonts w:ascii="Arial" w:hAnsi="Arial" w:cs="Arial"/>
          <w:sz w:val="21"/>
          <w:szCs w:val="21"/>
        </w:rPr>
      </w:pPr>
      <w:r w:rsidRPr="00F03F7F">
        <w:rPr>
          <w:rFonts w:ascii="Arial" w:hAnsi="Arial" w:cs="Arial"/>
          <w:sz w:val="21"/>
          <w:szCs w:val="21"/>
        </w:rPr>
        <w:t>úklid staveniště a dotčených prostor do čistého stavu (tzn. ihned po převzetí díla schopno k užívání);</w:t>
      </w:r>
    </w:p>
    <w:p w14:paraId="7B16BBE9" w14:textId="77777777" w:rsidR="00FD237E" w:rsidRPr="00F03F7F" w:rsidRDefault="00FD237E" w:rsidP="00FD237E">
      <w:pPr>
        <w:pStyle w:val="Odstavecseseznamem"/>
        <w:numPr>
          <w:ilvl w:val="1"/>
          <w:numId w:val="17"/>
        </w:numPr>
        <w:spacing w:before="240"/>
        <w:rPr>
          <w:rFonts w:ascii="Arial" w:hAnsi="Arial" w:cs="Arial"/>
          <w:sz w:val="21"/>
          <w:szCs w:val="21"/>
        </w:rPr>
      </w:pPr>
      <w:r w:rsidRPr="00F03F7F">
        <w:rPr>
          <w:rFonts w:ascii="Arial" w:hAnsi="Arial" w:cs="Arial"/>
          <w:sz w:val="21"/>
          <w:szCs w:val="21"/>
        </w:rPr>
        <w:lastRenderedPageBreak/>
        <w:t>zajištění souladu díla s veškerými veřejnoprávními předpisy (vyjma zajištění souhlasu s provedením ohlášených udržovacích prací, které není součástí díla). Objednatel si vydání výše uvedeného souhlasu zajistí sám.</w:t>
      </w:r>
    </w:p>
    <w:p w14:paraId="3233DF78" w14:textId="77777777" w:rsidR="00FD237E" w:rsidRPr="009F701E" w:rsidRDefault="00FD237E" w:rsidP="00FD237E">
      <w:pPr>
        <w:numPr>
          <w:ilvl w:val="0"/>
          <w:numId w:val="17"/>
        </w:numPr>
        <w:spacing w:before="240"/>
        <w:ind w:left="426" w:hanging="426"/>
        <w:rPr>
          <w:sz w:val="21"/>
          <w:szCs w:val="21"/>
        </w:rPr>
      </w:pPr>
      <w:r w:rsidRPr="009F701E">
        <w:rPr>
          <w:sz w:val="21"/>
          <w:szCs w:val="21"/>
        </w:rPr>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kteří vykonávají činnost na území České republiky. </w:t>
      </w:r>
    </w:p>
    <w:p w14:paraId="0B10C1F5" w14:textId="77777777" w:rsidR="00FD237E" w:rsidRPr="009F701E" w:rsidRDefault="00FD237E" w:rsidP="00FD237E">
      <w:pPr>
        <w:numPr>
          <w:ilvl w:val="0"/>
          <w:numId w:val="17"/>
        </w:numPr>
        <w:spacing w:before="240"/>
        <w:ind w:left="426" w:hanging="426"/>
        <w:rPr>
          <w:sz w:val="21"/>
          <w:szCs w:val="21"/>
        </w:rPr>
      </w:pPr>
      <w:r w:rsidRPr="009F701E">
        <w:rPr>
          <w:sz w:val="21"/>
          <w:szCs w:val="21"/>
        </w:rPr>
        <w:t>Ve smlouvách se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1CED92CC" w14:textId="77777777" w:rsidR="00FD237E" w:rsidRPr="009F701E" w:rsidRDefault="00FD237E" w:rsidP="00FD237E">
      <w:pPr>
        <w:numPr>
          <w:ilvl w:val="0"/>
          <w:numId w:val="17"/>
        </w:numPr>
        <w:spacing w:before="240"/>
        <w:ind w:left="426" w:hanging="426"/>
        <w:rPr>
          <w:sz w:val="21"/>
          <w:szCs w:val="21"/>
        </w:rPr>
      </w:pPr>
      <w:r w:rsidRPr="009F701E">
        <w:rPr>
          <w:sz w:val="21"/>
          <w:szCs w:val="21"/>
        </w:rPr>
        <w:t xml:space="preserve">Zhotovitel je </w:t>
      </w:r>
      <w:r w:rsidRPr="009F701E">
        <w:rPr>
          <w:sz w:val="21"/>
          <w:szCs w:val="21"/>
          <w:lang w:eastAsia="ar-SA"/>
        </w:rPr>
        <w:t>povinen používat</w:t>
      </w:r>
      <w:r>
        <w:rPr>
          <w:sz w:val="21"/>
          <w:szCs w:val="21"/>
          <w:lang w:eastAsia="ar-SA"/>
        </w:rPr>
        <w:t>,</w:t>
      </w:r>
      <w:r w:rsidRPr="009F701E">
        <w:rPr>
          <w:sz w:val="21"/>
          <w:szCs w:val="21"/>
          <w:lang w:eastAsia="ar-SA"/>
        </w:rPr>
        <w:t xml:space="preserve"> pokud možno ekologické, recyklované nebo recyklovatelné materiály, paliva, výrobky a obaly, včetně jejich zákonné ekologické likvidace.</w:t>
      </w:r>
    </w:p>
    <w:p w14:paraId="612557D3" w14:textId="77777777" w:rsidR="00FD237E" w:rsidRDefault="00FD237E" w:rsidP="00FD237E">
      <w:pPr>
        <w:numPr>
          <w:ilvl w:val="0"/>
          <w:numId w:val="17"/>
        </w:numPr>
        <w:spacing w:before="240"/>
        <w:ind w:left="426" w:hanging="426"/>
        <w:rPr>
          <w:sz w:val="21"/>
          <w:szCs w:val="21"/>
        </w:rPr>
      </w:pPr>
      <w:r w:rsidRPr="00F03F7F">
        <w:rPr>
          <w:sz w:val="21"/>
          <w:szCs w:val="21"/>
        </w:rPr>
        <w:t xml:space="preserve">Realizace díla bude probíhat za běžného provozu budovy objednatele. </w:t>
      </w:r>
      <w:r w:rsidRPr="00420180">
        <w:rPr>
          <w:sz w:val="21"/>
          <w:szCs w:val="21"/>
        </w:rPr>
        <w:t>Veškerá stavební činnost bude zhotovitelem prováděna po dohodě s objednatelem tak, aby docházelo k</w:t>
      </w:r>
      <w:r>
        <w:rPr>
          <w:sz w:val="21"/>
          <w:szCs w:val="21"/>
        </w:rPr>
        <w:t> </w:t>
      </w:r>
      <w:r w:rsidRPr="00420180">
        <w:rPr>
          <w:sz w:val="21"/>
          <w:szCs w:val="21"/>
        </w:rPr>
        <w:t>minimálnímu omezení a zásahům do běžného chodu budovy objednatele. Prašné a hlučné práce budou prováděny přednostně po pracovní době, tj. od 17:00 hod a o víkendech. Je</w:t>
      </w:r>
      <w:r>
        <w:rPr>
          <w:sz w:val="21"/>
          <w:szCs w:val="21"/>
        </w:rPr>
        <w:t> </w:t>
      </w:r>
      <w:r w:rsidRPr="00420180">
        <w:rPr>
          <w:sz w:val="21"/>
          <w:szCs w:val="21"/>
        </w:rPr>
        <w:t>na</w:t>
      </w:r>
      <w:r>
        <w:rPr>
          <w:sz w:val="21"/>
          <w:szCs w:val="21"/>
        </w:rPr>
        <w:t> </w:t>
      </w:r>
      <w:r w:rsidRPr="00420180">
        <w:rPr>
          <w:sz w:val="21"/>
          <w:szCs w:val="21"/>
        </w:rPr>
        <w:t>zhotoviteli, aby posoudil, které práce jsou prašné a hlučné, a které z nich lze výjimečně po předchozím odsouhlasení s objednatelem provádět i v rámci pracovní doby. Veškeré práce prováděné o víkendech nebo v pracovních dnech mohou být realizovány pouze do 22 hod.</w:t>
      </w:r>
      <w:r w:rsidRPr="00F03F7F">
        <w:rPr>
          <w:sz w:val="21"/>
          <w:szCs w:val="21"/>
        </w:rPr>
        <w:t xml:space="preserve"> </w:t>
      </w:r>
    </w:p>
    <w:p w14:paraId="3441985F" w14:textId="77777777" w:rsidR="005B56CC" w:rsidRDefault="005B56CC" w:rsidP="005B56CC">
      <w:pPr>
        <w:pStyle w:val="Odstavecseseznamem"/>
        <w:spacing w:after="120" w:line="276" w:lineRule="auto"/>
        <w:ind w:left="644"/>
        <w:rPr>
          <w:color w:val="000000"/>
          <w:szCs w:val="22"/>
        </w:rPr>
      </w:pPr>
    </w:p>
    <w:p w14:paraId="506D53C1" w14:textId="344B6B7D" w:rsidR="005B56CC" w:rsidRPr="005B56CC" w:rsidRDefault="005B56CC" w:rsidP="005B56CC">
      <w:pPr>
        <w:pStyle w:val="Odstavecseseznamem"/>
        <w:numPr>
          <w:ilvl w:val="0"/>
          <w:numId w:val="17"/>
        </w:numPr>
        <w:spacing w:after="240"/>
        <w:ind w:left="425" w:hanging="425"/>
        <w:rPr>
          <w:rFonts w:ascii="Arial" w:hAnsi="Arial" w:cs="Arial"/>
          <w:color w:val="000000"/>
          <w:sz w:val="21"/>
          <w:szCs w:val="21"/>
        </w:rPr>
      </w:pPr>
      <w:r w:rsidRPr="005B56CC">
        <w:rPr>
          <w:rFonts w:ascii="Arial" w:hAnsi="Arial" w:cs="Arial"/>
          <w:color w:val="000000"/>
          <w:sz w:val="21"/>
          <w:szCs w:val="21"/>
        </w:rPr>
        <w:t>Objednatel má povinnost poskytnout zhotoviteli nezbytnou součinnost, a to do 3 pracovních dnů po obdržení písemné žádosti zhotovitele. V případě, že tyto informace zhotovitel od</w:t>
      </w:r>
      <w:r>
        <w:rPr>
          <w:rFonts w:ascii="Arial" w:hAnsi="Arial" w:cs="Arial"/>
          <w:color w:val="000000"/>
          <w:sz w:val="21"/>
          <w:szCs w:val="21"/>
        </w:rPr>
        <w:t> </w:t>
      </w:r>
      <w:r w:rsidRPr="005B56CC">
        <w:rPr>
          <w:rFonts w:ascii="Arial" w:hAnsi="Arial" w:cs="Arial"/>
          <w:color w:val="000000"/>
          <w:sz w:val="21"/>
          <w:szCs w:val="21"/>
        </w:rPr>
        <w:t xml:space="preserve">objednatele </w:t>
      </w:r>
      <w:proofErr w:type="gramStart"/>
      <w:r w:rsidRPr="005B56CC">
        <w:rPr>
          <w:rFonts w:ascii="Arial" w:hAnsi="Arial" w:cs="Arial"/>
          <w:color w:val="000000"/>
          <w:sz w:val="21"/>
          <w:szCs w:val="21"/>
        </w:rPr>
        <w:t>neobdrží</w:t>
      </w:r>
      <w:proofErr w:type="gramEnd"/>
      <w:r w:rsidRPr="005B56CC">
        <w:rPr>
          <w:rFonts w:ascii="Arial" w:hAnsi="Arial" w:cs="Arial"/>
          <w:color w:val="000000"/>
          <w:sz w:val="21"/>
          <w:szCs w:val="21"/>
        </w:rPr>
        <w:t xml:space="preserve"> ve stanoveném termínu, bude pokračovat na plnění díla s využitím svých profesionálních znalostí a informací o technologiích, materiálech, výrobcích atd., které v souladu s ustanovením Smlouvy jsou v místě plnění a pro účel díla obvyklé.</w:t>
      </w:r>
    </w:p>
    <w:p w14:paraId="70A730EF" w14:textId="326E8EB7" w:rsidR="00FD237E" w:rsidRPr="00F03F7F" w:rsidRDefault="00FD237E" w:rsidP="00FD237E">
      <w:pPr>
        <w:numPr>
          <w:ilvl w:val="0"/>
          <w:numId w:val="17"/>
        </w:numPr>
        <w:spacing w:before="240"/>
        <w:ind w:left="426" w:hanging="426"/>
        <w:rPr>
          <w:sz w:val="21"/>
          <w:szCs w:val="21"/>
        </w:rPr>
      </w:pPr>
      <w:r w:rsidRPr="00F03F7F">
        <w:rPr>
          <w:sz w:val="21"/>
          <w:szCs w:val="21"/>
        </w:rPr>
        <w:t xml:space="preserve">Účelem smlouvy </w:t>
      </w:r>
      <w:r w:rsidRPr="00420180">
        <w:rPr>
          <w:sz w:val="21"/>
          <w:szCs w:val="21"/>
        </w:rPr>
        <w:t>je splnění bezpečnostních podmínek provozu objektu spojených se snížením finanční náročnosti provozu budovy a</w:t>
      </w:r>
      <w:r w:rsidRPr="00F03F7F">
        <w:rPr>
          <w:sz w:val="21"/>
          <w:szCs w:val="21"/>
        </w:rPr>
        <w:t xml:space="preserve"> snížením úniku tepla a zajištění stavebně technické obnovy administrativní budovy </w:t>
      </w:r>
      <w:proofErr w:type="spellStart"/>
      <w:r w:rsidRPr="00F03F7F">
        <w:rPr>
          <w:sz w:val="21"/>
          <w:szCs w:val="21"/>
        </w:rPr>
        <w:t>MZe</w:t>
      </w:r>
      <w:proofErr w:type="spellEnd"/>
      <w:r w:rsidRPr="00F03F7F">
        <w:rPr>
          <w:sz w:val="21"/>
          <w:szCs w:val="21"/>
        </w:rPr>
        <w:t xml:space="preserve"> v Šumperku.</w:t>
      </w:r>
    </w:p>
    <w:p w14:paraId="590D479E" w14:textId="77777777" w:rsidR="00FD237E" w:rsidRPr="00F03F7F" w:rsidRDefault="00FD237E" w:rsidP="00FD237E">
      <w:pPr>
        <w:rPr>
          <w:b/>
          <w:sz w:val="21"/>
          <w:szCs w:val="21"/>
        </w:rPr>
      </w:pPr>
    </w:p>
    <w:p w14:paraId="6D816FE8" w14:textId="77777777" w:rsidR="00FD237E" w:rsidRPr="00F03F7F" w:rsidRDefault="00FD237E" w:rsidP="00FD237E">
      <w:pPr>
        <w:jc w:val="center"/>
        <w:rPr>
          <w:b/>
          <w:sz w:val="21"/>
          <w:szCs w:val="21"/>
        </w:rPr>
      </w:pPr>
      <w:r w:rsidRPr="00F03F7F">
        <w:rPr>
          <w:b/>
          <w:sz w:val="21"/>
          <w:szCs w:val="21"/>
        </w:rPr>
        <w:t>Článek II.</w:t>
      </w:r>
    </w:p>
    <w:p w14:paraId="19AF0C9F" w14:textId="77777777" w:rsidR="00FD237E" w:rsidRPr="00F03F7F" w:rsidRDefault="00FD237E" w:rsidP="00FD237E">
      <w:pPr>
        <w:spacing w:after="120"/>
        <w:jc w:val="center"/>
        <w:rPr>
          <w:sz w:val="21"/>
          <w:szCs w:val="21"/>
        </w:rPr>
      </w:pPr>
      <w:r w:rsidRPr="00F03F7F">
        <w:rPr>
          <w:b/>
          <w:sz w:val="21"/>
          <w:szCs w:val="21"/>
        </w:rPr>
        <w:t>Místo plnění, doba plnění, předání a převzetí díla, přechod vlastnictví</w:t>
      </w:r>
    </w:p>
    <w:p w14:paraId="6B83F49E" w14:textId="13818E29" w:rsidR="00FD237E" w:rsidRPr="00F03F7F" w:rsidRDefault="00FD237E" w:rsidP="00FD237E">
      <w:pPr>
        <w:numPr>
          <w:ilvl w:val="0"/>
          <w:numId w:val="18"/>
        </w:numPr>
        <w:spacing w:after="240"/>
        <w:ind w:left="426" w:hanging="426"/>
        <w:rPr>
          <w:sz w:val="21"/>
          <w:szCs w:val="21"/>
        </w:rPr>
      </w:pPr>
      <w:r w:rsidRPr="00F03F7F">
        <w:rPr>
          <w:sz w:val="21"/>
          <w:szCs w:val="21"/>
        </w:rPr>
        <w:t xml:space="preserve">Místem plnění je budova </w:t>
      </w:r>
      <w:r w:rsidR="00ED218C">
        <w:rPr>
          <w:sz w:val="21"/>
          <w:szCs w:val="21"/>
        </w:rPr>
        <w:t xml:space="preserve">č. p. 1852 </w:t>
      </w:r>
      <w:r w:rsidRPr="00F03F7F">
        <w:rPr>
          <w:sz w:val="21"/>
          <w:szCs w:val="21"/>
        </w:rPr>
        <w:t>na adrese Nemocniční 1852/53, 787 01 Šumperk, která je</w:t>
      </w:r>
      <w:r>
        <w:rPr>
          <w:sz w:val="21"/>
          <w:szCs w:val="21"/>
        </w:rPr>
        <w:t> </w:t>
      </w:r>
      <w:r w:rsidRPr="00F03F7F">
        <w:rPr>
          <w:sz w:val="21"/>
          <w:szCs w:val="21"/>
        </w:rPr>
        <w:t>ve</w:t>
      </w:r>
      <w:r>
        <w:rPr>
          <w:sz w:val="21"/>
          <w:szCs w:val="21"/>
        </w:rPr>
        <w:t> </w:t>
      </w:r>
      <w:r w:rsidRPr="00F03F7F">
        <w:rPr>
          <w:sz w:val="21"/>
          <w:szCs w:val="21"/>
        </w:rPr>
        <w:t>vlastnictví České republiky, s právem hospodaření objednatele, nacházející se</w:t>
      </w:r>
      <w:r>
        <w:rPr>
          <w:sz w:val="21"/>
          <w:szCs w:val="21"/>
        </w:rPr>
        <w:t> </w:t>
      </w:r>
      <w:r w:rsidRPr="00F03F7F">
        <w:rPr>
          <w:sz w:val="21"/>
          <w:szCs w:val="21"/>
        </w:rPr>
        <w:t>na</w:t>
      </w:r>
      <w:r>
        <w:rPr>
          <w:sz w:val="21"/>
          <w:szCs w:val="21"/>
        </w:rPr>
        <w:t> </w:t>
      </w:r>
      <w:r w:rsidRPr="00F03F7F">
        <w:rPr>
          <w:sz w:val="21"/>
          <w:szCs w:val="21"/>
        </w:rPr>
        <w:t>pozem</w:t>
      </w:r>
      <w:r w:rsidR="00D24013">
        <w:rPr>
          <w:sz w:val="21"/>
          <w:szCs w:val="21"/>
        </w:rPr>
        <w:t>ku</w:t>
      </w:r>
      <w:r w:rsidRPr="00F03F7F">
        <w:rPr>
          <w:sz w:val="21"/>
          <w:szCs w:val="21"/>
        </w:rPr>
        <w:t xml:space="preserve"> p. č. </w:t>
      </w:r>
      <w:r w:rsidR="00D24013">
        <w:rPr>
          <w:sz w:val="21"/>
          <w:szCs w:val="21"/>
        </w:rPr>
        <w:t xml:space="preserve">st. </w:t>
      </w:r>
      <w:r w:rsidRPr="00F03F7F">
        <w:rPr>
          <w:sz w:val="21"/>
          <w:szCs w:val="21"/>
        </w:rPr>
        <w:t>2204</w:t>
      </w:r>
      <w:r w:rsidR="00ED218C">
        <w:rPr>
          <w:sz w:val="21"/>
          <w:szCs w:val="21"/>
        </w:rPr>
        <w:t xml:space="preserve"> jako jeho součást</w:t>
      </w:r>
      <w:r w:rsidR="00D24013">
        <w:rPr>
          <w:sz w:val="21"/>
          <w:szCs w:val="21"/>
        </w:rPr>
        <w:t>.</w:t>
      </w:r>
      <w:r w:rsidRPr="00F03F7F">
        <w:rPr>
          <w:sz w:val="21"/>
          <w:szCs w:val="21"/>
        </w:rPr>
        <w:t xml:space="preserve"> </w:t>
      </w:r>
      <w:r w:rsidR="00D24013">
        <w:rPr>
          <w:sz w:val="21"/>
          <w:szCs w:val="21"/>
        </w:rPr>
        <w:t xml:space="preserve">Dále pozemek </w:t>
      </w:r>
      <w:proofErr w:type="spellStart"/>
      <w:r w:rsidR="00D24013">
        <w:rPr>
          <w:sz w:val="21"/>
          <w:szCs w:val="21"/>
        </w:rPr>
        <w:t>p.č</w:t>
      </w:r>
      <w:proofErr w:type="spellEnd"/>
      <w:r w:rsidR="00D24013">
        <w:rPr>
          <w:sz w:val="21"/>
          <w:szCs w:val="21"/>
        </w:rPr>
        <w:t xml:space="preserve">. st. </w:t>
      </w:r>
      <w:r w:rsidRPr="00F03F7F">
        <w:rPr>
          <w:sz w:val="21"/>
          <w:szCs w:val="21"/>
        </w:rPr>
        <w:t>2241/2</w:t>
      </w:r>
      <w:r w:rsidR="00D24013">
        <w:rPr>
          <w:sz w:val="21"/>
          <w:szCs w:val="21"/>
        </w:rPr>
        <w:t xml:space="preserve">, jehož součástí je budova bez č.p. a </w:t>
      </w:r>
      <w:proofErr w:type="spellStart"/>
      <w:r w:rsidR="00D24013">
        <w:rPr>
          <w:sz w:val="21"/>
          <w:szCs w:val="21"/>
        </w:rPr>
        <w:t>č.e</w:t>
      </w:r>
      <w:proofErr w:type="spellEnd"/>
      <w:r w:rsidR="00D24013">
        <w:rPr>
          <w:sz w:val="21"/>
          <w:szCs w:val="21"/>
        </w:rPr>
        <w:t xml:space="preserve">. označená jako garáž </w:t>
      </w:r>
      <w:r w:rsidRPr="00F03F7F">
        <w:rPr>
          <w:sz w:val="21"/>
          <w:szCs w:val="21"/>
        </w:rPr>
        <w:t xml:space="preserve">a </w:t>
      </w:r>
      <w:r w:rsidR="00D24013">
        <w:rPr>
          <w:sz w:val="21"/>
          <w:szCs w:val="21"/>
        </w:rPr>
        <w:t xml:space="preserve">pozemek </w:t>
      </w:r>
      <w:proofErr w:type="spellStart"/>
      <w:r w:rsidR="00D24013">
        <w:rPr>
          <w:sz w:val="21"/>
          <w:szCs w:val="21"/>
        </w:rPr>
        <w:t>p.č</w:t>
      </w:r>
      <w:proofErr w:type="spellEnd"/>
      <w:r w:rsidR="00D24013">
        <w:rPr>
          <w:sz w:val="21"/>
          <w:szCs w:val="21"/>
        </w:rPr>
        <w:t xml:space="preserve">. st. </w:t>
      </w:r>
      <w:r w:rsidRPr="00F03F7F">
        <w:rPr>
          <w:sz w:val="21"/>
          <w:szCs w:val="21"/>
        </w:rPr>
        <w:t>2241/3</w:t>
      </w:r>
      <w:r w:rsidR="0083009F">
        <w:rPr>
          <w:sz w:val="21"/>
          <w:szCs w:val="21"/>
        </w:rPr>
        <w:t>, jehož součástí je</w:t>
      </w:r>
      <w:r w:rsidR="00464384">
        <w:rPr>
          <w:sz w:val="21"/>
          <w:szCs w:val="21"/>
        </w:rPr>
        <w:t> </w:t>
      </w:r>
      <w:r w:rsidR="0083009F">
        <w:rPr>
          <w:sz w:val="21"/>
          <w:szCs w:val="21"/>
        </w:rPr>
        <w:t xml:space="preserve">stavba bez č.p. a </w:t>
      </w:r>
      <w:proofErr w:type="spellStart"/>
      <w:r w:rsidR="0083009F">
        <w:rPr>
          <w:sz w:val="21"/>
          <w:szCs w:val="21"/>
        </w:rPr>
        <w:t>č.e</w:t>
      </w:r>
      <w:proofErr w:type="spellEnd"/>
      <w:r w:rsidR="0083009F">
        <w:rPr>
          <w:sz w:val="21"/>
          <w:szCs w:val="21"/>
        </w:rPr>
        <w:t xml:space="preserve">., objekt občanského vybavení, taktéž </w:t>
      </w:r>
      <w:r w:rsidR="0083009F" w:rsidRPr="00F03F7F">
        <w:rPr>
          <w:sz w:val="21"/>
          <w:szCs w:val="21"/>
        </w:rPr>
        <w:t>ve</w:t>
      </w:r>
      <w:r w:rsidR="0083009F">
        <w:rPr>
          <w:sz w:val="21"/>
          <w:szCs w:val="21"/>
        </w:rPr>
        <w:t> </w:t>
      </w:r>
      <w:r w:rsidR="0083009F" w:rsidRPr="00F03F7F">
        <w:rPr>
          <w:sz w:val="21"/>
          <w:szCs w:val="21"/>
        </w:rPr>
        <w:t>vlastnictví České republiky, s právem hospodaření objednatele</w:t>
      </w:r>
      <w:r w:rsidR="0083009F">
        <w:rPr>
          <w:sz w:val="21"/>
          <w:szCs w:val="21"/>
        </w:rPr>
        <w:t>.</w:t>
      </w:r>
      <w:r w:rsidRPr="00F03F7F">
        <w:rPr>
          <w:sz w:val="21"/>
          <w:szCs w:val="21"/>
        </w:rPr>
        <w:t xml:space="preserve"> </w:t>
      </w:r>
      <w:r w:rsidR="0083009F">
        <w:rPr>
          <w:sz w:val="21"/>
          <w:szCs w:val="21"/>
        </w:rPr>
        <w:t>Uvedené nemovitosti jsou</w:t>
      </w:r>
      <w:r w:rsidR="0083009F" w:rsidRPr="00F03F7F">
        <w:rPr>
          <w:sz w:val="21"/>
          <w:szCs w:val="21"/>
        </w:rPr>
        <w:t xml:space="preserve"> </w:t>
      </w:r>
      <w:r w:rsidRPr="00F03F7F">
        <w:rPr>
          <w:sz w:val="21"/>
          <w:szCs w:val="21"/>
        </w:rPr>
        <w:t xml:space="preserve">zapsané v </w:t>
      </w:r>
      <w:proofErr w:type="spellStart"/>
      <w:r w:rsidRPr="00F03F7F">
        <w:rPr>
          <w:sz w:val="21"/>
          <w:szCs w:val="21"/>
        </w:rPr>
        <w:t>k.ú</w:t>
      </w:r>
      <w:proofErr w:type="spellEnd"/>
      <w:r w:rsidRPr="00F03F7F">
        <w:rPr>
          <w:sz w:val="21"/>
          <w:szCs w:val="21"/>
        </w:rPr>
        <w:t>. Šumperk na LV č. 1635 a LV 13352, vedených u</w:t>
      </w:r>
      <w:r>
        <w:rPr>
          <w:sz w:val="21"/>
          <w:szCs w:val="21"/>
        </w:rPr>
        <w:t> </w:t>
      </w:r>
      <w:r w:rsidRPr="00F03F7F">
        <w:rPr>
          <w:sz w:val="21"/>
          <w:szCs w:val="21"/>
        </w:rPr>
        <w:t xml:space="preserve">Katastrálního úřadu pro Olomoucký kraj, Katastrálním pracoviště Šumperk. </w:t>
      </w:r>
    </w:p>
    <w:p w14:paraId="404C4ED4" w14:textId="77777777" w:rsidR="00FD237E" w:rsidRDefault="00FD237E" w:rsidP="00FD237E">
      <w:pPr>
        <w:numPr>
          <w:ilvl w:val="0"/>
          <w:numId w:val="18"/>
        </w:numPr>
        <w:spacing w:after="240"/>
        <w:ind w:left="426" w:hanging="426"/>
        <w:rPr>
          <w:sz w:val="21"/>
          <w:szCs w:val="21"/>
        </w:rPr>
      </w:pPr>
      <w:r w:rsidRPr="00F03F7F">
        <w:rPr>
          <w:sz w:val="21"/>
          <w:szCs w:val="21"/>
        </w:rPr>
        <w:t>Zhotovitel pracuje na svůj náklad a na své nebezpečí ve smyslu § 5 ve spojení s § 2950 občanského zákoníku, zhotovitel je povinen upozornit na nevhodné pokyny nebo nevhodnost věcí mu předaných. Objednatel je oprávněn provádění díla průběžně kontrolovat, na zjištěné nedostatky upozorní písemně zhotovitele a požádá o jejich odstranění. Takové žádosti je</w:t>
      </w:r>
      <w:r>
        <w:rPr>
          <w:sz w:val="21"/>
          <w:szCs w:val="21"/>
        </w:rPr>
        <w:t> </w:t>
      </w:r>
      <w:r w:rsidRPr="00F03F7F">
        <w:rPr>
          <w:sz w:val="21"/>
          <w:szCs w:val="21"/>
        </w:rPr>
        <w:t>zhotovitel povinen ve lhůtě stanovené mu objednatelem vyhovět.</w:t>
      </w:r>
    </w:p>
    <w:p w14:paraId="4A78F78D" w14:textId="77777777" w:rsidR="00FD237E" w:rsidRPr="007E4F9E" w:rsidRDefault="00FD237E" w:rsidP="00FD237E">
      <w:pPr>
        <w:numPr>
          <w:ilvl w:val="0"/>
          <w:numId w:val="18"/>
        </w:numPr>
        <w:spacing w:after="240"/>
        <w:ind w:left="425" w:hanging="357"/>
        <w:rPr>
          <w:color w:val="000000"/>
          <w:szCs w:val="22"/>
        </w:rPr>
      </w:pPr>
      <w:r>
        <w:rPr>
          <w:szCs w:val="22"/>
        </w:rPr>
        <w:t>Zhotovitel je povinen předložit před vlastním objednáním do výroby či dodávky veškeré technické podklady (listy, certifikace apod.) k technologiím, která plánuje dodat či </w:t>
      </w:r>
      <w:r>
        <w:rPr>
          <w:color w:val="000000"/>
          <w:szCs w:val="22"/>
        </w:rPr>
        <w:t>zabudovat do stavby, k odsouhlasení objednateli.</w:t>
      </w:r>
    </w:p>
    <w:p w14:paraId="1DBDC294" w14:textId="12B091A1" w:rsidR="00FD237E" w:rsidRPr="00F03F7F" w:rsidRDefault="00FD237E" w:rsidP="00FD237E">
      <w:pPr>
        <w:numPr>
          <w:ilvl w:val="0"/>
          <w:numId w:val="18"/>
        </w:numPr>
        <w:spacing w:after="240"/>
        <w:ind w:left="426" w:hanging="426"/>
        <w:rPr>
          <w:sz w:val="21"/>
          <w:szCs w:val="21"/>
        </w:rPr>
      </w:pPr>
      <w:r w:rsidRPr="00F03F7F">
        <w:rPr>
          <w:sz w:val="21"/>
          <w:szCs w:val="21"/>
        </w:rPr>
        <w:lastRenderedPageBreak/>
        <w:t xml:space="preserve">Zhotovitel je povinen zahájit stavební práce </w:t>
      </w:r>
      <w:r w:rsidRPr="00071265">
        <w:rPr>
          <w:sz w:val="21"/>
          <w:szCs w:val="21"/>
        </w:rPr>
        <w:t xml:space="preserve">nejpozději do </w:t>
      </w:r>
      <w:r w:rsidR="00AC5747">
        <w:rPr>
          <w:sz w:val="21"/>
          <w:szCs w:val="21"/>
        </w:rPr>
        <w:t>3</w:t>
      </w:r>
      <w:r w:rsidRPr="00071265">
        <w:rPr>
          <w:sz w:val="21"/>
          <w:szCs w:val="21"/>
        </w:rPr>
        <w:t xml:space="preserve">0 kalendářních dnů </w:t>
      </w:r>
      <w:r w:rsidRPr="00942341">
        <w:rPr>
          <w:sz w:val="21"/>
          <w:szCs w:val="21"/>
        </w:rPr>
        <w:t>od předání staveniště a projektové dokumentace objednatelem zhotoviteli</w:t>
      </w:r>
      <w:r w:rsidRPr="00F03F7F">
        <w:rPr>
          <w:sz w:val="21"/>
          <w:szCs w:val="21"/>
        </w:rPr>
        <w:t xml:space="preserve">. </w:t>
      </w:r>
    </w:p>
    <w:p w14:paraId="13DE5FE4" w14:textId="35E501B2" w:rsidR="00FD237E" w:rsidRPr="009B4CCB" w:rsidRDefault="00FD237E" w:rsidP="00FD237E">
      <w:pPr>
        <w:numPr>
          <w:ilvl w:val="0"/>
          <w:numId w:val="18"/>
        </w:numPr>
        <w:spacing w:after="240"/>
        <w:ind w:left="426" w:hanging="426"/>
        <w:rPr>
          <w:sz w:val="21"/>
          <w:szCs w:val="21"/>
        </w:rPr>
      </w:pPr>
      <w:r w:rsidRPr="00F03F7F">
        <w:rPr>
          <w:sz w:val="21"/>
          <w:szCs w:val="21"/>
        </w:rPr>
        <w:t>Zhotovitel se zavazuje předat dílo objednateli (včetně akceptace díla objednatelem, že dílo je</w:t>
      </w:r>
      <w:r>
        <w:rPr>
          <w:sz w:val="21"/>
          <w:szCs w:val="21"/>
        </w:rPr>
        <w:t> </w:t>
      </w:r>
      <w:r w:rsidRPr="00F03F7F">
        <w:rPr>
          <w:sz w:val="21"/>
          <w:szCs w:val="21"/>
        </w:rPr>
        <w:t xml:space="preserve">bezvadné s výjimkou vad drobných ojediněle se vyskytujících nebo ojedinělých drobných </w:t>
      </w:r>
      <w:r w:rsidRPr="009B4CCB">
        <w:rPr>
          <w:sz w:val="21"/>
          <w:szCs w:val="21"/>
        </w:rPr>
        <w:t xml:space="preserve">nedodělků) v souladu s touto Smlouvou nejpozději do </w:t>
      </w:r>
      <w:r w:rsidR="006D1824">
        <w:rPr>
          <w:sz w:val="21"/>
          <w:szCs w:val="21"/>
        </w:rPr>
        <w:t>30</w:t>
      </w:r>
      <w:r w:rsidRPr="009B4CCB">
        <w:rPr>
          <w:sz w:val="21"/>
          <w:szCs w:val="21"/>
        </w:rPr>
        <w:t xml:space="preserve">.11.2024. </w:t>
      </w:r>
    </w:p>
    <w:p w14:paraId="5511632D" w14:textId="77777777" w:rsidR="00FD237E" w:rsidRPr="009B4CCB" w:rsidRDefault="00FD237E" w:rsidP="00FD237E">
      <w:pPr>
        <w:numPr>
          <w:ilvl w:val="0"/>
          <w:numId w:val="18"/>
        </w:numPr>
        <w:spacing w:after="240"/>
        <w:ind w:left="426" w:hanging="426"/>
        <w:rPr>
          <w:sz w:val="21"/>
          <w:szCs w:val="21"/>
        </w:rPr>
      </w:pPr>
      <w:r w:rsidRPr="009B4CCB">
        <w:rPr>
          <w:bCs/>
          <w:iCs/>
          <w:sz w:val="21"/>
          <w:szCs w:val="21"/>
        </w:rPr>
        <w:t xml:space="preserve">Zhotovitel je povinen oznámit objednateli nejpozději 5 pracovních dnů předem termín, kdy bude dílo připraveno k předání. Objednatel je povinen vyjádřit se, zda předané dílo akceptuje či nikoliv do 5 pracovních dnů od předání díla zhotovitelem objednateli. </w:t>
      </w:r>
    </w:p>
    <w:p w14:paraId="17169BC7" w14:textId="77777777" w:rsidR="00FD237E" w:rsidRPr="009B4CCB" w:rsidRDefault="00FD237E" w:rsidP="00FD237E">
      <w:pPr>
        <w:numPr>
          <w:ilvl w:val="0"/>
          <w:numId w:val="18"/>
        </w:numPr>
        <w:spacing w:after="240"/>
        <w:ind w:left="426" w:hanging="426"/>
        <w:rPr>
          <w:sz w:val="21"/>
          <w:szCs w:val="21"/>
        </w:rPr>
      </w:pPr>
      <w:r w:rsidRPr="009B4CCB">
        <w:rPr>
          <w:sz w:val="21"/>
          <w:szCs w:val="21"/>
        </w:rPr>
        <w:t xml:space="preserve">O převzetí díla bude vyhotoven protokol o předání a převzetí díla. </w:t>
      </w:r>
    </w:p>
    <w:p w14:paraId="5DA8889E" w14:textId="3D1382E0" w:rsidR="002A34DF" w:rsidRPr="002A34DF" w:rsidRDefault="00FD237E" w:rsidP="002A34DF">
      <w:pPr>
        <w:pStyle w:val="Odstavecseseznamem"/>
        <w:numPr>
          <w:ilvl w:val="0"/>
          <w:numId w:val="18"/>
        </w:numPr>
        <w:spacing w:after="240"/>
        <w:ind w:left="425" w:right="-11" w:hanging="425"/>
        <w:rPr>
          <w:rFonts w:ascii="Arial" w:hAnsi="Arial" w:cs="Arial"/>
          <w:sz w:val="21"/>
          <w:szCs w:val="21"/>
        </w:rPr>
      </w:pPr>
      <w:r w:rsidRPr="002A34DF">
        <w:rPr>
          <w:rFonts w:ascii="Arial" w:hAnsi="Arial" w:cs="Arial"/>
          <w:sz w:val="21"/>
          <w:szCs w:val="21"/>
        </w:rPr>
        <w:t>Má-li objednatel k předanému dílu připomínky ve smyslu vad, které nejsou vadami drobnými ojediněle se vyskytujícími nebo drobnými nedodělky, dílo není předáno ve smyslu odst. 5 tohoto článku Smlouvy a zhotovitel je tak v prodlení s předáním díla. Dílo s drobnými ojediněle se vyskytujícími vadami nebo ojedinělými nedodělky je předáno s tím, že objednatel uvede v protokole o předání, že dílo bylo předáno s připomínkami. Nedílnou součástí protokolu o předání musí být soupis drobných vad a nedodělků.</w:t>
      </w:r>
      <w:r w:rsidR="002A34DF" w:rsidRPr="002A34DF">
        <w:rPr>
          <w:rFonts w:ascii="Arial" w:hAnsi="Arial" w:cs="Arial"/>
          <w:sz w:val="21"/>
          <w:szCs w:val="21"/>
        </w:rPr>
        <w:t xml:space="preserve"> Zhotovitel je povinen připomínky vypořádat</w:t>
      </w:r>
      <w:r w:rsidR="002A34DF">
        <w:rPr>
          <w:rFonts w:ascii="Arial" w:hAnsi="Arial" w:cs="Arial"/>
          <w:sz w:val="21"/>
          <w:szCs w:val="21"/>
        </w:rPr>
        <w:t>,</w:t>
      </w:r>
      <w:r w:rsidR="002A34DF" w:rsidRPr="002A34DF">
        <w:rPr>
          <w:rFonts w:ascii="Arial" w:hAnsi="Arial" w:cs="Arial"/>
          <w:sz w:val="21"/>
          <w:szCs w:val="21"/>
        </w:rPr>
        <w:t xml:space="preserve"> resp. vady a nedodělky odstranit ve lhůtě stanovené objednatelem, která bude uvedena v protokolu o předání.</w:t>
      </w:r>
    </w:p>
    <w:p w14:paraId="4146E731" w14:textId="77777777" w:rsidR="00FD237E" w:rsidRPr="009B4CCB" w:rsidRDefault="00FD237E" w:rsidP="002A34DF">
      <w:pPr>
        <w:numPr>
          <w:ilvl w:val="0"/>
          <w:numId w:val="18"/>
        </w:numPr>
        <w:spacing w:after="240"/>
        <w:ind w:left="425" w:hanging="425"/>
        <w:rPr>
          <w:sz w:val="21"/>
          <w:szCs w:val="21"/>
        </w:rPr>
      </w:pPr>
      <w:r w:rsidRPr="009B4CCB">
        <w:rPr>
          <w:sz w:val="21"/>
          <w:szCs w:val="21"/>
        </w:rPr>
        <w:t>Nemá-li objednatel k dílu připomínky, nebo byly-li již připomínky objednatele zhotovitelem vypořádány a objednatel již nemá k dílu žádné další připomínky, bude vyhotoven protokol o předání a převzetí díla bez připomínek podepsaný oběma smluvními stranami, resp. zástupci ve věcech technických a potvrzující, že výsledek díla odpovídá této smlouvě. Tento protokol o předání a převzetí díla bez připomínek je přílohou faktury.</w:t>
      </w:r>
    </w:p>
    <w:p w14:paraId="5820299A" w14:textId="77777777" w:rsidR="00FD237E" w:rsidRPr="009B4CCB" w:rsidRDefault="00FD237E" w:rsidP="00FD237E">
      <w:pPr>
        <w:numPr>
          <w:ilvl w:val="0"/>
          <w:numId w:val="18"/>
        </w:numPr>
        <w:spacing w:after="240"/>
        <w:ind w:left="426" w:hanging="426"/>
        <w:rPr>
          <w:sz w:val="21"/>
          <w:szCs w:val="21"/>
        </w:rPr>
      </w:pPr>
      <w:r w:rsidRPr="009B4CCB">
        <w:rPr>
          <w:sz w:val="21"/>
          <w:szCs w:val="21"/>
        </w:rPr>
        <w:t xml:space="preserve">Dílo se považuje za předané v souladu s termínem dle odst. 5 tohoto článku podpisem obou smluvních stran na protokolu o předání a převzetí díla bez připomínek. </w:t>
      </w:r>
    </w:p>
    <w:p w14:paraId="64E8DAE0" w14:textId="77777777" w:rsidR="00FD237E" w:rsidRPr="009B4CCB" w:rsidRDefault="00FD237E" w:rsidP="00FD237E">
      <w:pPr>
        <w:numPr>
          <w:ilvl w:val="0"/>
          <w:numId w:val="18"/>
        </w:numPr>
        <w:spacing w:after="240"/>
        <w:ind w:left="426" w:hanging="426"/>
        <w:rPr>
          <w:sz w:val="21"/>
          <w:szCs w:val="21"/>
        </w:rPr>
      </w:pPr>
      <w:r w:rsidRPr="009B4CCB">
        <w:rPr>
          <w:sz w:val="21"/>
          <w:szCs w:val="21"/>
        </w:rPr>
        <w:t xml:space="preserve">Termín předání díla dle odst. 5 tohoto článku může být upraven pouze po vzájemné dohodě, která musí být provedena písemnou formou a podepsána oběma smluvními stranami. </w:t>
      </w:r>
      <w:r w:rsidRPr="009B4CCB">
        <w:rPr>
          <w:color w:val="000000"/>
          <w:sz w:val="21"/>
          <w:szCs w:val="21"/>
        </w:rPr>
        <w:t>Jestliže při provádění díla zhotovitel zjistí, že z některého z důvodů uvedených v odst. 12 tohoto článku. Smlouvy není možné dodržet termín předání díla, je povinen okamžitě informovat o takovém zjištění objednatele.</w:t>
      </w:r>
    </w:p>
    <w:p w14:paraId="5421ACB9" w14:textId="77777777" w:rsidR="00FD237E" w:rsidRPr="009B4CCB" w:rsidRDefault="00FD237E" w:rsidP="00FD237E">
      <w:pPr>
        <w:numPr>
          <w:ilvl w:val="0"/>
          <w:numId w:val="18"/>
        </w:numPr>
        <w:spacing w:after="240"/>
        <w:ind w:left="426" w:hanging="426"/>
        <w:rPr>
          <w:sz w:val="21"/>
          <w:szCs w:val="21"/>
        </w:rPr>
      </w:pPr>
      <w:r w:rsidRPr="009B4CCB">
        <w:rPr>
          <w:sz w:val="21"/>
          <w:szCs w:val="21"/>
        </w:rPr>
        <w:t>Termín předání díla může být prodloužen, jestliže spadá zcela mimo sféru vlivu a odpovědnosti zhotovitele, a nemohl být rozumně předpokládán při vynaložení náležité odborné péče:</w:t>
      </w:r>
    </w:p>
    <w:p w14:paraId="2AEC1DE2" w14:textId="77777777" w:rsidR="00FD237E" w:rsidRPr="00004DE2" w:rsidRDefault="00FD237E" w:rsidP="00FD237E">
      <w:pPr>
        <w:pStyle w:val="Odstavecseseznamem"/>
        <w:numPr>
          <w:ilvl w:val="0"/>
          <w:numId w:val="29"/>
        </w:numPr>
        <w:spacing w:after="240"/>
        <w:rPr>
          <w:rFonts w:ascii="Arial" w:hAnsi="Arial" w:cs="Arial"/>
          <w:sz w:val="21"/>
          <w:szCs w:val="21"/>
        </w:rPr>
      </w:pPr>
      <w:r w:rsidRPr="009B4CCB">
        <w:rPr>
          <w:rFonts w:ascii="Arial" w:hAnsi="Arial" w:cs="Arial"/>
          <w:sz w:val="21"/>
          <w:szCs w:val="21"/>
        </w:rPr>
        <w:t>vyšší moc, pod kterou se rozumí překážka objektivně nepředvídatelná a </w:t>
      </w:r>
      <w:r w:rsidRPr="00004DE2">
        <w:rPr>
          <w:rFonts w:ascii="Arial" w:hAnsi="Arial" w:cs="Arial"/>
          <w:sz w:val="21"/>
          <w:szCs w:val="21"/>
        </w:rPr>
        <w:t>nepřekonatelná vzniklá nezávisle na vůli zhotovitele, bránící zhotoviteli v plnění jeho povinností, kterou zhotovitel nemohl rozumně předpokládat při vynaložení náležité odborné péče, a jenž nebylo možné zabránit nebo ji odvrátit prostřednictvím náležité odborné péče. Případné prokázání vyšší moci je výlučně na zhotoviteli. O oprávněnosti požadavku zhotovitele na prodloužení termínu pro převzetí díla z důvodu zásahu vyšší moci rozhodne technický dozor stavby ve spolupráci s oprávněnou osobou objednatele ve věcech technických.</w:t>
      </w:r>
    </w:p>
    <w:p w14:paraId="3F43376D" w14:textId="77777777" w:rsidR="00FD237E" w:rsidRPr="00004DE2" w:rsidRDefault="00FD237E" w:rsidP="00FD237E">
      <w:pPr>
        <w:pStyle w:val="Odstavecseseznamem"/>
        <w:numPr>
          <w:ilvl w:val="0"/>
          <w:numId w:val="29"/>
        </w:numPr>
        <w:spacing w:after="240"/>
        <w:rPr>
          <w:rFonts w:ascii="Arial" w:hAnsi="Arial" w:cs="Arial"/>
          <w:sz w:val="21"/>
          <w:szCs w:val="21"/>
        </w:rPr>
      </w:pPr>
      <w:r w:rsidRPr="00004DE2">
        <w:rPr>
          <w:rFonts w:ascii="Arial" w:hAnsi="Arial" w:cs="Arial"/>
          <w:sz w:val="21"/>
          <w:szCs w:val="21"/>
        </w:rPr>
        <w:t>informace o změnách podle pokynů objednatele, které mají za následek změnu rozsahu díla podle této Smlouvy;</w:t>
      </w:r>
    </w:p>
    <w:p w14:paraId="10B21FA6" w14:textId="77777777" w:rsidR="00FD237E" w:rsidRPr="00004DE2" w:rsidRDefault="00FD237E" w:rsidP="00FD237E">
      <w:pPr>
        <w:pStyle w:val="Odstavecseseznamem"/>
        <w:numPr>
          <w:ilvl w:val="0"/>
          <w:numId w:val="29"/>
        </w:numPr>
        <w:spacing w:after="240"/>
        <w:rPr>
          <w:rFonts w:ascii="Arial" w:hAnsi="Arial" w:cs="Arial"/>
          <w:sz w:val="21"/>
          <w:szCs w:val="21"/>
        </w:rPr>
      </w:pPr>
      <w:r w:rsidRPr="00004DE2">
        <w:rPr>
          <w:rFonts w:ascii="Arial" w:hAnsi="Arial" w:cs="Arial"/>
          <w:sz w:val="21"/>
          <w:szCs w:val="21"/>
        </w:rPr>
        <w:t>objednatel je přes písemné upozornění zhotovitele v prodlení s poskytováním součinnosti nezbytné pro plnění díla o více než pět (5) kalendářních dnů od doručení písemného upozornění;</w:t>
      </w:r>
    </w:p>
    <w:p w14:paraId="4D00FE8E" w14:textId="0CF28390" w:rsidR="00FD237E" w:rsidRDefault="00FD237E" w:rsidP="00FD237E">
      <w:pPr>
        <w:numPr>
          <w:ilvl w:val="0"/>
          <w:numId w:val="18"/>
        </w:numPr>
        <w:spacing w:after="240"/>
        <w:ind w:left="426" w:hanging="426"/>
        <w:rPr>
          <w:sz w:val="21"/>
          <w:szCs w:val="21"/>
        </w:rPr>
      </w:pPr>
      <w:r w:rsidRPr="009B4CCB">
        <w:rPr>
          <w:sz w:val="21"/>
          <w:szCs w:val="21"/>
        </w:rPr>
        <w:t xml:space="preserve">Objednatel je povinen zorganizovat předání a převzetí díla a vyhotovit protokol o předání ve smyslu odst. 7. tohoto článku Smlouvy nebo protokol o převzetí díla bez připomínek </w:t>
      </w:r>
      <w:r w:rsidRPr="009B4CCB">
        <w:rPr>
          <w:sz w:val="21"/>
          <w:szCs w:val="21"/>
        </w:rPr>
        <w:lastRenderedPageBreak/>
        <w:t xml:space="preserve">ve smyslu odst. </w:t>
      </w:r>
      <w:r w:rsidR="009A0D2E">
        <w:rPr>
          <w:sz w:val="21"/>
          <w:szCs w:val="21"/>
        </w:rPr>
        <w:t>9</w:t>
      </w:r>
      <w:r w:rsidRPr="009B4CCB">
        <w:rPr>
          <w:sz w:val="21"/>
          <w:szCs w:val="21"/>
        </w:rPr>
        <w:t>. tohoto článku Smlouvy. Objednatel je povinen přizvat k předání a převzetí díla osobu vykonávající funkci technického dozoru stavebníka a příp. také projektanta.</w:t>
      </w:r>
    </w:p>
    <w:p w14:paraId="3A327297" w14:textId="5C8CD097" w:rsidR="00FD237E" w:rsidRPr="009B4CCB" w:rsidRDefault="00FD237E" w:rsidP="00FD237E">
      <w:pPr>
        <w:numPr>
          <w:ilvl w:val="0"/>
          <w:numId w:val="18"/>
        </w:numPr>
        <w:spacing w:after="240"/>
        <w:ind w:left="426" w:hanging="426"/>
        <w:rPr>
          <w:sz w:val="21"/>
          <w:szCs w:val="21"/>
        </w:rPr>
      </w:pPr>
      <w:r w:rsidRPr="009B4CCB">
        <w:rPr>
          <w:sz w:val="21"/>
          <w:szCs w:val="21"/>
        </w:rPr>
        <w:t>Objednatel si vyhrazuje právo na změnu, resp. prodloužení termínu pro předání díla uvedenou v odst. 5. tohoto článku Smlouvy v souladu s § 100 zákona č. 134/2016 Sb., o</w:t>
      </w:r>
      <w:r w:rsidR="004C27B5">
        <w:rPr>
          <w:sz w:val="21"/>
          <w:szCs w:val="21"/>
        </w:rPr>
        <w:t> </w:t>
      </w:r>
      <w:r w:rsidRPr="009B4CCB">
        <w:rPr>
          <w:sz w:val="21"/>
          <w:szCs w:val="21"/>
        </w:rPr>
        <w:t>zadávání veřejných zakázek, ve znění pozdějších předpisů (dále jen „ZZVZ“), a to o</w:t>
      </w:r>
      <w:r w:rsidR="004C27B5">
        <w:rPr>
          <w:sz w:val="21"/>
          <w:szCs w:val="21"/>
        </w:rPr>
        <w:t> </w:t>
      </w:r>
      <w:r w:rsidRPr="009B4CCB">
        <w:rPr>
          <w:sz w:val="21"/>
          <w:szCs w:val="21"/>
        </w:rPr>
        <w:t>zhotovitelem prokazatelnou odpovídající dobu s ohledem na případné objektivně neovlivnitelné zpoždění dodávek materiálu či veškerého souvisejícího zboží, s ohledem na</w:t>
      </w:r>
      <w:r w:rsidR="004C27B5">
        <w:rPr>
          <w:sz w:val="21"/>
          <w:szCs w:val="21"/>
        </w:rPr>
        <w:t> </w:t>
      </w:r>
      <w:r w:rsidRPr="009B4CCB">
        <w:rPr>
          <w:sz w:val="21"/>
          <w:szCs w:val="21"/>
        </w:rPr>
        <w:t>stávající situaci na trhu. Změna termínu dle tohoto odstavce bude provedena pouze na</w:t>
      </w:r>
      <w:r w:rsidR="004C27B5">
        <w:rPr>
          <w:sz w:val="21"/>
          <w:szCs w:val="21"/>
        </w:rPr>
        <w:t> </w:t>
      </w:r>
      <w:r w:rsidRPr="009B4CCB">
        <w:rPr>
          <w:sz w:val="21"/>
          <w:szCs w:val="21"/>
        </w:rPr>
        <w:t>základě odůvodněné žádosti zhotovitele formou dodatku ke Smlouvě dle čl. XI. odst. 1. Smlouvy.</w:t>
      </w:r>
    </w:p>
    <w:p w14:paraId="3C62DF00" w14:textId="77777777" w:rsidR="00FD237E" w:rsidRPr="00891B0A" w:rsidRDefault="00FD237E" w:rsidP="00FD237E">
      <w:pPr>
        <w:pStyle w:val="Odstavecseseznamem"/>
        <w:numPr>
          <w:ilvl w:val="0"/>
          <w:numId w:val="18"/>
        </w:numPr>
        <w:ind w:left="426" w:hanging="426"/>
        <w:rPr>
          <w:rFonts w:ascii="Arial" w:eastAsia="Arial" w:hAnsi="Arial" w:cs="Arial"/>
          <w:sz w:val="21"/>
          <w:szCs w:val="21"/>
          <w:lang w:eastAsia="cs-CZ"/>
        </w:rPr>
      </w:pPr>
      <w:r w:rsidRPr="00891B0A">
        <w:rPr>
          <w:rFonts w:ascii="Arial" w:eastAsia="Arial" w:hAnsi="Arial" w:cs="Arial"/>
          <w:sz w:val="21"/>
          <w:szCs w:val="21"/>
          <w:lang w:eastAsia="cs-CZ"/>
        </w:rPr>
        <w:t>Vzhledem k tomu, že dílo bude prováděno na budově objednatele, je dílo ve vlastnictví objednatele. Nebezpečí škody na díle přechází na objednatele jeho převzetím.</w:t>
      </w:r>
    </w:p>
    <w:p w14:paraId="3811DC2A" w14:textId="77777777" w:rsidR="00FD237E" w:rsidRPr="00F03F7F" w:rsidRDefault="00FD237E" w:rsidP="00FD237E">
      <w:pPr>
        <w:rPr>
          <w:sz w:val="21"/>
          <w:szCs w:val="21"/>
          <w:lang w:eastAsia="cs-CZ"/>
        </w:rPr>
      </w:pPr>
    </w:p>
    <w:p w14:paraId="203816F2" w14:textId="77777777" w:rsidR="00FD237E" w:rsidRPr="00C03612" w:rsidRDefault="00FD237E" w:rsidP="00FD237E">
      <w:pPr>
        <w:pStyle w:val="Odstavecseseznamem"/>
        <w:ind w:left="360"/>
        <w:jc w:val="center"/>
        <w:rPr>
          <w:rFonts w:ascii="Arial" w:eastAsia="Arial" w:hAnsi="Arial" w:cs="Arial"/>
          <w:b/>
          <w:sz w:val="21"/>
          <w:szCs w:val="21"/>
          <w:lang w:eastAsia="cs-CZ"/>
        </w:rPr>
      </w:pPr>
      <w:r w:rsidRPr="00C03612">
        <w:rPr>
          <w:rFonts w:ascii="Arial" w:eastAsia="Arial" w:hAnsi="Arial" w:cs="Arial"/>
          <w:b/>
          <w:sz w:val="21"/>
          <w:szCs w:val="21"/>
          <w:lang w:eastAsia="cs-CZ"/>
        </w:rPr>
        <w:t>Článek III.</w:t>
      </w:r>
    </w:p>
    <w:p w14:paraId="22D4F3AB" w14:textId="17A13F79" w:rsidR="00FD237E" w:rsidRPr="00C03612" w:rsidRDefault="00FD237E" w:rsidP="00FD237E">
      <w:pPr>
        <w:pStyle w:val="Odstavecseseznamem"/>
        <w:spacing w:after="120"/>
        <w:ind w:left="357"/>
        <w:contextualSpacing w:val="0"/>
        <w:jc w:val="center"/>
        <w:rPr>
          <w:rFonts w:ascii="Arial" w:eastAsia="Arial" w:hAnsi="Arial" w:cs="Arial"/>
          <w:b/>
          <w:sz w:val="21"/>
          <w:szCs w:val="21"/>
          <w:lang w:eastAsia="cs-CZ"/>
        </w:rPr>
      </w:pPr>
      <w:r w:rsidRPr="00C03612">
        <w:rPr>
          <w:rFonts w:ascii="Arial" w:eastAsia="Arial" w:hAnsi="Arial" w:cs="Arial"/>
          <w:b/>
          <w:sz w:val="21"/>
          <w:szCs w:val="21"/>
          <w:lang w:eastAsia="cs-CZ"/>
        </w:rPr>
        <w:t xml:space="preserve">CENA DÍLA </w:t>
      </w:r>
    </w:p>
    <w:p w14:paraId="5E94B1F9" w14:textId="77777777" w:rsidR="00FD237E" w:rsidRPr="00C03612" w:rsidRDefault="00FD237E" w:rsidP="00FD237E">
      <w:pPr>
        <w:pStyle w:val="Odstavecseseznamem"/>
        <w:numPr>
          <w:ilvl w:val="0"/>
          <w:numId w:val="19"/>
        </w:numPr>
        <w:spacing w:before="240"/>
        <w:ind w:left="426" w:hanging="426"/>
        <w:rPr>
          <w:rFonts w:ascii="Arial" w:eastAsia="Arial" w:hAnsi="Arial" w:cs="Arial"/>
          <w:sz w:val="21"/>
          <w:szCs w:val="21"/>
          <w:lang w:eastAsia="cs-CZ"/>
        </w:rPr>
      </w:pPr>
      <w:r w:rsidRPr="00C03612">
        <w:rPr>
          <w:rFonts w:ascii="Arial" w:eastAsia="Arial" w:hAnsi="Arial" w:cs="Arial"/>
          <w:sz w:val="21"/>
          <w:szCs w:val="21"/>
          <w:lang w:eastAsia="cs-CZ"/>
        </w:rPr>
        <w:t>Cena za řádně a včas provedené dílo byla sjednána dohodou obou smluvních stran podle zákona č. 526/1990 Sb., o cenách, ve znění pozdějších předpisů, a činí:</w:t>
      </w:r>
    </w:p>
    <w:p w14:paraId="097C88E8" w14:textId="77777777" w:rsidR="00FD237E" w:rsidRPr="00C03612" w:rsidRDefault="00FD237E" w:rsidP="00FD237E">
      <w:pPr>
        <w:pStyle w:val="Odstavecseseznamem"/>
        <w:spacing w:before="240"/>
        <w:ind w:left="709"/>
        <w:rPr>
          <w:rFonts w:ascii="Arial" w:eastAsia="Arial" w:hAnsi="Arial" w:cs="Arial"/>
          <w:sz w:val="21"/>
          <w:szCs w:val="21"/>
          <w:lang w:eastAsia="cs-CZ"/>
        </w:rPr>
      </w:pPr>
    </w:p>
    <w:p w14:paraId="099CF1E5" w14:textId="645E55B9" w:rsidR="00FD237E" w:rsidRPr="00C03612" w:rsidRDefault="00FD237E" w:rsidP="00FD237E">
      <w:pPr>
        <w:tabs>
          <w:tab w:val="right" w:leader="dot" w:pos="7797"/>
        </w:tabs>
        <w:spacing w:before="120" w:after="120" w:line="276" w:lineRule="auto"/>
        <w:ind w:left="709"/>
        <w:rPr>
          <w:color w:val="000000"/>
          <w:sz w:val="21"/>
          <w:szCs w:val="21"/>
        </w:rPr>
      </w:pPr>
      <w:bookmarkStart w:id="0" w:name="_Hlk164338301"/>
      <w:r w:rsidRPr="00C03612">
        <w:rPr>
          <w:color w:val="000000"/>
          <w:sz w:val="21"/>
          <w:szCs w:val="21"/>
        </w:rPr>
        <w:t>Cena díla celkem bez DPH</w:t>
      </w:r>
      <w:r w:rsidRPr="00C03612">
        <w:rPr>
          <w:color w:val="000000"/>
          <w:sz w:val="21"/>
          <w:szCs w:val="21"/>
        </w:rPr>
        <w:tab/>
        <w:t xml:space="preserve"> </w:t>
      </w:r>
      <w:proofErr w:type="gramStart"/>
      <w:r w:rsidR="00C03612" w:rsidRPr="00C03612">
        <w:rPr>
          <w:color w:val="000000"/>
          <w:sz w:val="21"/>
          <w:szCs w:val="21"/>
        </w:rPr>
        <w:t>1.989.700,-</w:t>
      </w:r>
      <w:proofErr w:type="gramEnd"/>
      <w:r w:rsidR="00C03612" w:rsidRPr="00C03612">
        <w:rPr>
          <w:color w:val="000000"/>
          <w:sz w:val="21"/>
          <w:szCs w:val="21"/>
        </w:rPr>
        <w:t xml:space="preserve"> Kč</w:t>
      </w:r>
    </w:p>
    <w:p w14:paraId="64F887DA" w14:textId="1985E58B" w:rsidR="00FD237E" w:rsidRPr="00C03612" w:rsidRDefault="00FD237E" w:rsidP="00FD237E">
      <w:pPr>
        <w:tabs>
          <w:tab w:val="right" w:leader="dot" w:pos="7797"/>
        </w:tabs>
        <w:spacing w:after="120" w:line="276" w:lineRule="auto"/>
        <w:ind w:left="709"/>
        <w:rPr>
          <w:color w:val="000000"/>
          <w:sz w:val="21"/>
          <w:szCs w:val="21"/>
        </w:rPr>
      </w:pPr>
      <w:r w:rsidRPr="00C03612">
        <w:rPr>
          <w:color w:val="000000"/>
          <w:sz w:val="21"/>
          <w:szCs w:val="21"/>
        </w:rPr>
        <w:t>DPH (21 %)</w:t>
      </w:r>
      <w:r w:rsidRPr="00C03612">
        <w:rPr>
          <w:color w:val="000000"/>
          <w:sz w:val="21"/>
          <w:szCs w:val="21"/>
        </w:rPr>
        <w:tab/>
        <w:t xml:space="preserve"> </w:t>
      </w:r>
      <w:proofErr w:type="gramStart"/>
      <w:r w:rsidR="00C03612" w:rsidRPr="00C03612">
        <w:rPr>
          <w:color w:val="000000"/>
          <w:sz w:val="21"/>
          <w:szCs w:val="21"/>
        </w:rPr>
        <w:t>417.837,-</w:t>
      </w:r>
      <w:proofErr w:type="gramEnd"/>
      <w:r w:rsidR="00C03612" w:rsidRPr="00C03612">
        <w:rPr>
          <w:color w:val="000000"/>
          <w:sz w:val="21"/>
          <w:szCs w:val="21"/>
        </w:rPr>
        <w:t xml:space="preserve"> Kč</w:t>
      </w:r>
    </w:p>
    <w:p w14:paraId="2D808FBC" w14:textId="3514A88D" w:rsidR="00FD237E" w:rsidRPr="00F03F7F" w:rsidRDefault="00FD237E" w:rsidP="00FD237E">
      <w:pPr>
        <w:tabs>
          <w:tab w:val="right" w:leader="dot" w:pos="7797"/>
        </w:tabs>
        <w:spacing w:after="120" w:line="276" w:lineRule="auto"/>
        <w:ind w:left="709"/>
        <w:rPr>
          <w:color w:val="000000"/>
          <w:sz w:val="21"/>
          <w:szCs w:val="21"/>
        </w:rPr>
      </w:pPr>
      <w:r w:rsidRPr="00C03612">
        <w:rPr>
          <w:color w:val="000000"/>
          <w:sz w:val="21"/>
          <w:szCs w:val="21"/>
        </w:rPr>
        <w:t>Cena díla celkem včetně DPH</w:t>
      </w:r>
      <w:r w:rsidRPr="00C03612">
        <w:rPr>
          <w:color w:val="000000"/>
          <w:sz w:val="21"/>
          <w:szCs w:val="21"/>
        </w:rPr>
        <w:tab/>
        <w:t xml:space="preserve"> </w:t>
      </w:r>
      <w:proofErr w:type="gramStart"/>
      <w:r w:rsidR="00C03612" w:rsidRPr="00C03612">
        <w:rPr>
          <w:color w:val="000000"/>
          <w:sz w:val="21"/>
          <w:szCs w:val="21"/>
        </w:rPr>
        <w:t>2.407.537,-</w:t>
      </w:r>
      <w:proofErr w:type="gramEnd"/>
      <w:r w:rsidR="00C03612" w:rsidRPr="00C03612">
        <w:rPr>
          <w:color w:val="000000"/>
          <w:sz w:val="21"/>
          <w:szCs w:val="21"/>
        </w:rPr>
        <w:t xml:space="preserve"> Kč</w:t>
      </w:r>
    </w:p>
    <w:bookmarkEnd w:id="0"/>
    <w:p w14:paraId="4070D2F7" w14:textId="50D4E898" w:rsidR="00FD237E" w:rsidRPr="00F03F7F" w:rsidRDefault="00FD237E" w:rsidP="004C27B5">
      <w:pPr>
        <w:spacing w:after="240"/>
        <w:ind w:left="426"/>
        <w:rPr>
          <w:sz w:val="21"/>
          <w:szCs w:val="21"/>
          <w:lang w:eastAsia="cs-CZ"/>
        </w:rPr>
      </w:pPr>
      <w:r w:rsidRPr="00F03F7F">
        <w:rPr>
          <w:sz w:val="21"/>
          <w:szCs w:val="21"/>
          <w:lang w:eastAsia="cs-CZ"/>
        </w:rPr>
        <w:t>Celková cena za provedení díla byla stanovena na základě cenové nabídky</w:t>
      </w:r>
      <w:r>
        <w:rPr>
          <w:sz w:val="21"/>
          <w:szCs w:val="21"/>
          <w:lang w:eastAsia="cs-CZ"/>
        </w:rPr>
        <w:t xml:space="preserve"> </w:t>
      </w:r>
      <w:r w:rsidRPr="00F956A7">
        <w:rPr>
          <w:rFonts w:eastAsia="Times New Roman"/>
          <w:sz w:val="21"/>
          <w:szCs w:val="21"/>
          <w:lang w:eastAsia="cs-CZ"/>
        </w:rPr>
        <w:t>vč. o</w:t>
      </w:r>
      <w:r w:rsidRPr="00F956A7">
        <w:rPr>
          <w:color w:val="000000"/>
          <w:sz w:val="21"/>
          <w:szCs w:val="21"/>
        </w:rPr>
        <w:t>ceněného soupisu prací (nabídkový položkový rozpočet)</w:t>
      </w:r>
      <w:r w:rsidRPr="00034E36">
        <w:rPr>
          <w:sz w:val="21"/>
          <w:szCs w:val="21"/>
          <w:lang w:eastAsia="cs-CZ"/>
        </w:rPr>
        <w:t xml:space="preserve">, která </w:t>
      </w:r>
      <w:proofErr w:type="gramStart"/>
      <w:r w:rsidRPr="00034E36">
        <w:rPr>
          <w:sz w:val="21"/>
          <w:szCs w:val="21"/>
          <w:lang w:eastAsia="cs-CZ"/>
        </w:rPr>
        <w:t>tvoří</w:t>
      </w:r>
      <w:proofErr w:type="gramEnd"/>
      <w:r w:rsidRPr="00034E36">
        <w:rPr>
          <w:sz w:val="21"/>
          <w:szCs w:val="21"/>
          <w:lang w:eastAsia="cs-CZ"/>
        </w:rPr>
        <w:t xml:space="preserve"> Přílohu č. 1 Smlouvy.</w:t>
      </w:r>
    </w:p>
    <w:p w14:paraId="435A2792" w14:textId="77777777" w:rsidR="00FD237E" w:rsidRPr="0041308C" w:rsidRDefault="00FD237E" w:rsidP="00FD237E">
      <w:pPr>
        <w:pStyle w:val="Odstavecseseznamem"/>
        <w:numPr>
          <w:ilvl w:val="0"/>
          <w:numId w:val="19"/>
        </w:numPr>
        <w:spacing w:before="240"/>
        <w:ind w:left="426" w:hanging="426"/>
        <w:rPr>
          <w:rFonts w:ascii="Arial" w:eastAsia="Arial" w:hAnsi="Arial" w:cs="Arial"/>
          <w:sz w:val="21"/>
          <w:szCs w:val="21"/>
          <w:lang w:eastAsia="cs-CZ"/>
        </w:rPr>
      </w:pPr>
      <w:r w:rsidRPr="0041308C">
        <w:rPr>
          <w:rFonts w:ascii="Arial" w:eastAsia="Arial" w:hAnsi="Arial" w:cs="Arial"/>
          <w:sz w:val="21"/>
          <w:szCs w:val="21"/>
          <w:lang w:eastAsia="cs-CZ"/>
        </w:rPr>
        <w:t>Dohodnutá cena zahrnuje veškeré náklady zhotovitele související s provedením díla. Objednatel je povinen uhradit zhotoviteli cenu jen po řádném splnění a předání díla, tj. po podpisu obou smluvních stran na protokol o předání a převzetí díla bez připomínek.</w:t>
      </w:r>
    </w:p>
    <w:p w14:paraId="74ACDDB5" w14:textId="77777777" w:rsidR="00FD237E" w:rsidRPr="00F03F7F" w:rsidRDefault="00FD237E" w:rsidP="00FD237E">
      <w:pPr>
        <w:pStyle w:val="Odstavecseseznamem"/>
        <w:spacing w:before="240"/>
        <w:ind w:left="709"/>
        <w:rPr>
          <w:rFonts w:ascii="Arial" w:eastAsia="Arial" w:hAnsi="Arial" w:cs="Arial"/>
          <w:sz w:val="21"/>
          <w:szCs w:val="21"/>
          <w:lang w:eastAsia="cs-CZ"/>
        </w:rPr>
      </w:pPr>
    </w:p>
    <w:p w14:paraId="26C26882" w14:textId="77777777" w:rsidR="00FD237E" w:rsidRPr="00F03F7F" w:rsidRDefault="00FD237E" w:rsidP="00FD237E">
      <w:pPr>
        <w:pStyle w:val="Odstavecseseznamem"/>
        <w:numPr>
          <w:ilvl w:val="0"/>
          <w:numId w:val="19"/>
        </w:numPr>
        <w:spacing w:before="240"/>
        <w:ind w:left="426" w:hanging="426"/>
        <w:rPr>
          <w:rFonts w:ascii="Arial" w:eastAsia="Arial" w:hAnsi="Arial" w:cs="Arial"/>
          <w:sz w:val="21"/>
          <w:szCs w:val="21"/>
          <w:lang w:eastAsia="cs-CZ"/>
        </w:rPr>
      </w:pPr>
      <w:r w:rsidRPr="00F03F7F">
        <w:rPr>
          <w:rFonts w:ascii="Arial" w:eastAsia="Arial" w:hAnsi="Arial" w:cs="Arial"/>
          <w:sz w:val="21"/>
          <w:szCs w:val="21"/>
          <w:lang w:eastAsia="cs-CZ"/>
        </w:rPr>
        <w:t xml:space="preserve">Cena je nejvýše přípustná a nepřekročitelná </w:t>
      </w:r>
      <w:r w:rsidRPr="00F03F7F">
        <w:rPr>
          <w:rFonts w:ascii="Arial" w:hAnsi="Arial" w:cs="Arial"/>
          <w:sz w:val="21"/>
          <w:szCs w:val="21"/>
        </w:rPr>
        <w:t xml:space="preserve">s výjimkami uvedenými v odst. 4. a </w:t>
      </w:r>
      <w:r>
        <w:rPr>
          <w:rFonts w:ascii="Arial" w:hAnsi="Arial" w:cs="Arial"/>
          <w:sz w:val="21"/>
          <w:szCs w:val="21"/>
        </w:rPr>
        <w:t>5</w:t>
      </w:r>
      <w:r w:rsidRPr="00F03F7F">
        <w:rPr>
          <w:rFonts w:ascii="Arial" w:hAnsi="Arial" w:cs="Arial"/>
          <w:sz w:val="21"/>
          <w:szCs w:val="21"/>
        </w:rPr>
        <w:t>. tohoto článku</w:t>
      </w:r>
      <w:r w:rsidRPr="00F03F7F">
        <w:rPr>
          <w:rFonts w:ascii="Arial" w:eastAsia="Arial" w:hAnsi="Arial" w:cs="Arial"/>
          <w:sz w:val="21"/>
          <w:szCs w:val="21"/>
          <w:lang w:eastAsia="cs-CZ"/>
        </w:rPr>
        <w:t>,</w:t>
      </w:r>
      <w:r w:rsidRPr="00F03F7F">
        <w:rPr>
          <w:rFonts w:ascii="Arial" w:eastAsia="Arial" w:hAnsi="Arial" w:cs="Arial"/>
          <w:sz w:val="21"/>
          <w:szCs w:val="21"/>
        </w:rPr>
        <w:t xml:space="preserve"> přičemž zahrnuje veškeré náklady zhotovitele, které mu vzniknou v souvislosti s plněním prováděným podle této smlouvy</w:t>
      </w:r>
      <w:r w:rsidRPr="00F03F7F">
        <w:rPr>
          <w:rFonts w:ascii="Arial" w:eastAsia="Arial" w:hAnsi="Arial" w:cs="Arial"/>
          <w:sz w:val="21"/>
          <w:szCs w:val="21"/>
          <w:lang w:eastAsia="cs-CZ"/>
        </w:rPr>
        <w:t xml:space="preserve">, s výjimkou zákonné změny výše sazby DPH. Zhotovitel výslovně prohlašuje, že do ceny zahrnul též rizika a náklady spojené se změnou (růstem) cen a dalších nákladů zhotovitele na plnění této Smlouvy, a že si je vědom skutečnosti, že jiné navýšení stávajících cen z </w:t>
      </w:r>
      <w:r w:rsidRPr="00034E36">
        <w:rPr>
          <w:rFonts w:ascii="Arial" w:eastAsia="Arial" w:hAnsi="Arial" w:cs="Arial"/>
          <w:sz w:val="21"/>
          <w:szCs w:val="21"/>
          <w:lang w:eastAsia="cs-CZ"/>
        </w:rPr>
        <w:t>přílohy č. 1</w:t>
      </w:r>
      <w:r w:rsidRPr="00F03F7F">
        <w:rPr>
          <w:rFonts w:ascii="Arial" w:eastAsia="Arial" w:hAnsi="Arial" w:cs="Arial"/>
          <w:sz w:val="21"/>
          <w:szCs w:val="21"/>
          <w:lang w:eastAsia="cs-CZ"/>
        </w:rPr>
        <w:t xml:space="preserve"> kromě navýšení, resp. snížení uvedeného v odst. 4. a </w:t>
      </w:r>
      <w:r>
        <w:rPr>
          <w:rFonts w:ascii="Arial" w:eastAsia="Arial" w:hAnsi="Arial" w:cs="Arial"/>
          <w:sz w:val="21"/>
          <w:szCs w:val="21"/>
          <w:lang w:eastAsia="cs-CZ"/>
        </w:rPr>
        <w:t>5</w:t>
      </w:r>
      <w:r w:rsidRPr="00F03F7F">
        <w:rPr>
          <w:rFonts w:ascii="Arial" w:eastAsia="Arial" w:hAnsi="Arial" w:cs="Arial"/>
          <w:sz w:val="21"/>
          <w:szCs w:val="21"/>
          <w:lang w:eastAsia="cs-CZ"/>
        </w:rPr>
        <w:t>. tohoto článku není v režimu ZZVZ obecně přípustné a takový požadavek zhotovitele může vést k odstoupení objednatele od této Smlouvy dle § 223 odst. 1 ZZVZ.</w:t>
      </w:r>
    </w:p>
    <w:p w14:paraId="0B301188" w14:textId="77777777" w:rsidR="00FD237E" w:rsidRPr="00F03F7F" w:rsidRDefault="00FD237E" w:rsidP="00FD237E">
      <w:pPr>
        <w:pStyle w:val="Odstavecseseznamem"/>
        <w:rPr>
          <w:rFonts w:ascii="Arial" w:eastAsia="Arial" w:hAnsi="Arial" w:cs="Arial"/>
          <w:sz w:val="21"/>
          <w:szCs w:val="21"/>
          <w:lang w:eastAsia="cs-CZ"/>
        </w:rPr>
      </w:pPr>
    </w:p>
    <w:p w14:paraId="4E1D3AC3" w14:textId="1CD82A23" w:rsidR="00FD237E" w:rsidRPr="00034E36" w:rsidRDefault="00FD237E" w:rsidP="00FD237E">
      <w:pPr>
        <w:pStyle w:val="Odstavecseseznamem"/>
        <w:numPr>
          <w:ilvl w:val="0"/>
          <w:numId w:val="19"/>
        </w:numPr>
        <w:spacing w:before="240"/>
        <w:ind w:left="426"/>
        <w:rPr>
          <w:rFonts w:ascii="Arial" w:eastAsia="Arial" w:hAnsi="Arial" w:cs="Arial"/>
          <w:sz w:val="21"/>
          <w:szCs w:val="21"/>
          <w:lang w:eastAsia="cs-CZ"/>
        </w:rPr>
      </w:pPr>
      <w:r w:rsidRPr="00F03F7F">
        <w:rPr>
          <w:rFonts w:ascii="Arial" w:eastAsia="Arial" w:hAnsi="Arial" w:cs="Arial"/>
          <w:sz w:val="21"/>
          <w:szCs w:val="21"/>
          <w:lang w:eastAsia="cs-CZ"/>
        </w:rPr>
        <w:t>Pokud při provádění díla vznikne potřeba realizovat práce, dodávky či služby, které mají být provedeny nad rámec původně sjednaného rozsahu díla nebo práce, dodávky či služby, které oproti původně sjednanému rozsahu díla provedeny být nemají, s jejichž rozsahem objednatel souhlasí, bude jejich přesný rozsah a cena včetně jejich vlivu na dobu pro dokončení díla či</w:t>
      </w:r>
      <w:r w:rsidR="00313749">
        <w:rPr>
          <w:rFonts w:ascii="Arial" w:eastAsia="Arial" w:hAnsi="Arial" w:cs="Arial"/>
          <w:sz w:val="21"/>
          <w:szCs w:val="21"/>
          <w:lang w:eastAsia="cs-CZ"/>
        </w:rPr>
        <w:t> </w:t>
      </w:r>
      <w:r w:rsidRPr="00F03F7F">
        <w:rPr>
          <w:rFonts w:ascii="Arial" w:eastAsia="Arial" w:hAnsi="Arial" w:cs="Arial"/>
          <w:sz w:val="21"/>
          <w:szCs w:val="21"/>
          <w:lang w:eastAsia="cs-CZ"/>
        </w:rPr>
        <w:t xml:space="preserve">jeho </w:t>
      </w:r>
      <w:r w:rsidRPr="00034E36">
        <w:rPr>
          <w:rFonts w:ascii="Arial" w:eastAsia="Arial" w:hAnsi="Arial" w:cs="Arial"/>
          <w:sz w:val="21"/>
          <w:szCs w:val="21"/>
          <w:lang w:eastAsia="cs-CZ"/>
        </w:rPr>
        <w:t>části sjednána jako změna Smlouvy formou dodatku ke Smlouvě dle čl. XI. odst. 1. Smlouvy. Nedílnou součástí tohoto dodatku bude jako jeho příloha změnový list odsouhlasený oběma Smluvními stranami. Dojde-li dle</w:t>
      </w:r>
      <w:r>
        <w:rPr>
          <w:rFonts w:ascii="Arial" w:eastAsia="Arial" w:hAnsi="Arial" w:cs="Arial"/>
          <w:sz w:val="21"/>
          <w:szCs w:val="21"/>
          <w:lang w:eastAsia="cs-CZ"/>
        </w:rPr>
        <w:t> </w:t>
      </w:r>
      <w:r w:rsidRPr="00034E36">
        <w:rPr>
          <w:rFonts w:ascii="Arial" w:eastAsia="Arial" w:hAnsi="Arial" w:cs="Arial"/>
          <w:sz w:val="21"/>
          <w:szCs w:val="21"/>
          <w:lang w:eastAsia="cs-CZ"/>
        </w:rPr>
        <w:t>předchozí věty ke změně u prací, které jsou obsaženy v Příloze č. 1 Smlouvy, bude změna ceny takové práce stanovena na základě jednotkové ceny dané položky dle Přílohy č. 1 Smlouvy. Dojde-li při realizaci díla ke změně u prací, které nejsou obsaženy v Příloze č. 1 Smlouvy, bude vodítkem stanovení ceny takové práce jednotková cena v obecně dostupné cenové soustavě ÚRS nebo RTS DATA v aktuálně platné verzi.</w:t>
      </w:r>
    </w:p>
    <w:p w14:paraId="5264390F" w14:textId="77777777" w:rsidR="00FD237E" w:rsidRPr="00034E36" w:rsidRDefault="00FD237E" w:rsidP="00FD237E">
      <w:pPr>
        <w:pStyle w:val="Odstavecseseznamem"/>
        <w:rPr>
          <w:rFonts w:ascii="Arial" w:hAnsi="Arial" w:cs="Arial"/>
          <w:sz w:val="21"/>
          <w:szCs w:val="21"/>
        </w:rPr>
      </w:pPr>
    </w:p>
    <w:p w14:paraId="69EDD5B4" w14:textId="77777777" w:rsidR="00FD237E" w:rsidRPr="00034E36" w:rsidRDefault="00FD237E" w:rsidP="00FD237E">
      <w:pPr>
        <w:pStyle w:val="Odstavecseseznamem"/>
        <w:numPr>
          <w:ilvl w:val="0"/>
          <w:numId w:val="19"/>
        </w:numPr>
        <w:spacing w:before="240"/>
        <w:ind w:left="426"/>
        <w:rPr>
          <w:rFonts w:ascii="Arial" w:eastAsia="Arial" w:hAnsi="Arial" w:cs="Arial"/>
          <w:sz w:val="21"/>
          <w:szCs w:val="21"/>
          <w:lang w:eastAsia="cs-CZ"/>
        </w:rPr>
      </w:pPr>
      <w:r w:rsidRPr="00034E36">
        <w:rPr>
          <w:rFonts w:ascii="Arial" w:hAnsi="Arial" w:cs="Arial"/>
          <w:sz w:val="21"/>
          <w:szCs w:val="21"/>
        </w:rPr>
        <w:t xml:space="preserve">Plnění je poskytováno v souvislosti s výkonem ekonomické činnosti </w:t>
      </w:r>
      <w:r>
        <w:rPr>
          <w:rFonts w:ascii="Arial" w:hAnsi="Arial" w:cs="Arial"/>
          <w:sz w:val="21"/>
          <w:szCs w:val="21"/>
        </w:rPr>
        <w:t>o</w:t>
      </w:r>
      <w:r w:rsidRPr="00034E36">
        <w:rPr>
          <w:rFonts w:ascii="Arial" w:hAnsi="Arial" w:cs="Arial"/>
          <w:sz w:val="21"/>
          <w:szCs w:val="21"/>
        </w:rPr>
        <w:t xml:space="preserve">bjednatele a bude uplatněn režim přenesení daňové povinnosti dle § 92e zákona č. 235/2004 Sb., o dani z přidané hodnoty, ve znění pozdějších předpisů.  </w:t>
      </w:r>
    </w:p>
    <w:p w14:paraId="642C51C0" w14:textId="77777777" w:rsidR="00FD237E" w:rsidRPr="001B517C" w:rsidRDefault="00FD237E" w:rsidP="00FD237E">
      <w:pPr>
        <w:pStyle w:val="Odstavecseseznamem"/>
        <w:spacing w:before="240"/>
        <w:ind w:left="426"/>
        <w:rPr>
          <w:rFonts w:ascii="Arial" w:eastAsia="Arial" w:hAnsi="Arial" w:cs="Arial"/>
          <w:color w:val="C00000"/>
          <w:sz w:val="21"/>
          <w:szCs w:val="21"/>
          <w:lang w:eastAsia="cs-CZ"/>
        </w:rPr>
      </w:pPr>
    </w:p>
    <w:p w14:paraId="50BB4EC2" w14:textId="77777777" w:rsidR="00FD237E" w:rsidRPr="00F03F7F" w:rsidRDefault="00FD237E" w:rsidP="00FD237E">
      <w:pPr>
        <w:pStyle w:val="Odstavecseseznamem"/>
        <w:ind w:left="0"/>
        <w:jc w:val="center"/>
        <w:rPr>
          <w:rFonts w:ascii="Arial" w:eastAsia="Arial" w:hAnsi="Arial" w:cs="Arial"/>
          <w:b/>
          <w:sz w:val="21"/>
          <w:szCs w:val="21"/>
          <w:lang w:eastAsia="cs-CZ"/>
        </w:rPr>
      </w:pPr>
      <w:r w:rsidRPr="00F03F7F">
        <w:rPr>
          <w:rFonts w:ascii="Arial" w:eastAsia="Arial" w:hAnsi="Arial" w:cs="Arial"/>
          <w:b/>
          <w:sz w:val="21"/>
          <w:szCs w:val="21"/>
          <w:lang w:eastAsia="cs-CZ"/>
        </w:rPr>
        <w:lastRenderedPageBreak/>
        <w:t>Článek IV.</w:t>
      </w:r>
    </w:p>
    <w:p w14:paraId="3CC941DE" w14:textId="77777777" w:rsidR="00FD237E" w:rsidRPr="00F03F7F" w:rsidRDefault="00FD237E" w:rsidP="00FD237E">
      <w:pPr>
        <w:pStyle w:val="Odstavecseseznamem"/>
        <w:spacing w:after="120"/>
        <w:ind w:left="0"/>
        <w:contextualSpacing w:val="0"/>
        <w:jc w:val="center"/>
        <w:rPr>
          <w:rFonts w:ascii="Arial" w:eastAsia="Arial" w:hAnsi="Arial" w:cs="Arial"/>
          <w:b/>
          <w:sz w:val="21"/>
          <w:szCs w:val="21"/>
          <w:lang w:eastAsia="cs-CZ"/>
        </w:rPr>
      </w:pPr>
      <w:r w:rsidRPr="00F03F7F">
        <w:rPr>
          <w:rFonts w:ascii="Arial" w:eastAsia="Arial" w:hAnsi="Arial" w:cs="Arial"/>
          <w:b/>
          <w:sz w:val="21"/>
          <w:szCs w:val="21"/>
          <w:lang w:eastAsia="cs-CZ"/>
        </w:rPr>
        <w:t>Platební podmínky a fakturace</w:t>
      </w:r>
    </w:p>
    <w:p w14:paraId="0FF0AFE0" w14:textId="3B963436" w:rsidR="00FD237E" w:rsidRPr="00F03F7F" w:rsidRDefault="00FD237E" w:rsidP="00FD237E">
      <w:pPr>
        <w:pStyle w:val="Odstavecseseznamem"/>
        <w:numPr>
          <w:ilvl w:val="0"/>
          <w:numId w:val="20"/>
        </w:numPr>
        <w:spacing w:after="240"/>
        <w:ind w:left="426" w:hanging="426"/>
        <w:rPr>
          <w:rFonts w:ascii="Arial" w:eastAsia="Arial" w:hAnsi="Arial" w:cs="Arial"/>
          <w:sz w:val="21"/>
          <w:szCs w:val="21"/>
          <w:lang w:eastAsia="cs-CZ"/>
        </w:rPr>
      </w:pPr>
      <w:r w:rsidRPr="00F03F7F">
        <w:rPr>
          <w:rFonts w:ascii="Arial" w:eastAsia="Arial" w:hAnsi="Arial" w:cs="Arial"/>
          <w:sz w:val="21"/>
          <w:szCs w:val="21"/>
          <w:lang w:eastAsia="cs-CZ"/>
        </w:rPr>
        <w:t xml:space="preserve">Objednatel je povinen uhradit zhotoviteli cenu díla na základě řádně protokolárně předaného a převzatého díla bez připomínek a vystavené faktury doručené do sídla objednatele. Faktura musí být do sídla objednatele doručena nejpozději do 14. 12. 2024. </w:t>
      </w:r>
    </w:p>
    <w:p w14:paraId="1F97F021" w14:textId="77777777" w:rsidR="00FD237E" w:rsidRPr="00F03F7F" w:rsidRDefault="00FD237E" w:rsidP="00FD237E">
      <w:pPr>
        <w:pStyle w:val="Odstavecseseznamem"/>
        <w:spacing w:after="240"/>
        <w:rPr>
          <w:rFonts w:ascii="Arial" w:eastAsia="Arial" w:hAnsi="Arial" w:cs="Arial"/>
          <w:sz w:val="21"/>
          <w:szCs w:val="21"/>
          <w:lang w:eastAsia="cs-CZ"/>
        </w:rPr>
      </w:pPr>
    </w:p>
    <w:p w14:paraId="22E3EDF8" w14:textId="77777777" w:rsidR="00FD237E" w:rsidRPr="00F03F7F" w:rsidRDefault="00FD237E" w:rsidP="00FD237E">
      <w:pPr>
        <w:pStyle w:val="Odstavecseseznamem"/>
        <w:numPr>
          <w:ilvl w:val="0"/>
          <w:numId w:val="20"/>
        </w:numPr>
        <w:spacing w:after="240"/>
        <w:ind w:left="426" w:hanging="426"/>
        <w:rPr>
          <w:rFonts w:ascii="Arial" w:eastAsia="Arial" w:hAnsi="Arial" w:cs="Arial"/>
          <w:sz w:val="21"/>
          <w:szCs w:val="21"/>
          <w:lang w:eastAsia="cs-CZ"/>
        </w:rPr>
      </w:pPr>
      <w:r w:rsidRPr="00F03F7F">
        <w:rPr>
          <w:rFonts w:ascii="Arial" w:eastAsia="Arial" w:hAnsi="Arial" w:cs="Arial"/>
          <w:sz w:val="21"/>
          <w:szCs w:val="21"/>
        </w:rPr>
        <w:t>Zhotovitel není oprávněn vystavit fakturu dříve, než dojde k protokolárnímu předání a převzetí díla bez připomínek odsouhlasenému oběma smluvními stranami.</w:t>
      </w:r>
    </w:p>
    <w:p w14:paraId="1D2CFD9D" w14:textId="77777777" w:rsidR="00FD237E" w:rsidRPr="00F03F7F" w:rsidRDefault="00FD237E" w:rsidP="00FD237E">
      <w:pPr>
        <w:pStyle w:val="Odstavecseseznamem"/>
        <w:rPr>
          <w:rFonts w:ascii="Arial" w:eastAsia="Arial" w:hAnsi="Arial" w:cs="Arial"/>
          <w:sz w:val="21"/>
          <w:szCs w:val="21"/>
          <w:lang w:eastAsia="cs-CZ"/>
        </w:rPr>
      </w:pPr>
    </w:p>
    <w:p w14:paraId="620A448D" w14:textId="77777777" w:rsidR="00FD237E" w:rsidRPr="00F03F7F" w:rsidRDefault="00FD237E" w:rsidP="00FD237E">
      <w:pPr>
        <w:pStyle w:val="Odstavecseseznamem"/>
        <w:numPr>
          <w:ilvl w:val="0"/>
          <w:numId w:val="20"/>
        </w:numPr>
        <w:spacing w:after="240"/>
        <w:ind w:left="426" w:hanging="426"/>
        <w:rPr>
          <w:rFonts w:ascii="Arial" w:eastAsia="Arial" w:hAnsi="Arial" w:cs="Arial"/>
          <w:sz w:val="21"/>
          <w:szCs w:val="21"/>
          <w:lang w:eastAsia="cs-CZ"/>
        </w:rPr>
      </w:pPr>
      <w:r w:rsidRPr="00F03F7F">
        <w:rPr>
          <w:rFonts w:ascii="Arial" w:eastAsia="Arial" w:hAnsi="Arial" w:cs="Arial"/>
          <w:sz w:val="21"/>
          <w:szCs w:val="21"/>
        </w:rPr>
        <w:t>Splatnost faktury se stanoví na 30 kalendářních dnů ode dne doručení faktury za dílo objednateli.</w:t>
      </w:r>
    </w:p>
    <w:p w14:paraId="3EF4D13B" w14:textId="77777777" w:rsidR="00FD237E" w:rsidRPr="00F03F7F" w:rsidRDefault="00FD237E" w:rsidP="00FD237E">
      <w:pPr>
        <w:pStyle w:val="Odstavecseseznamem"/>
        <w:rPr>
          <w:rFonts w:ascii="Arial" w:eastAsia="Arial" w:hAnsi="Arial" w:cs="Arial"/>
          <w:sz w:val="21"/>
          <w:szCs w:val="21"/>
          <w:lang w:eastAsia="cs-CZ"/>
        </w:rPr>
      </w:pPr>
    </w:p>
    <w:p w14:paraId="510B8F83" w14:textId="77777777" w:rsidR="00FD237E" w:rsidRPr="00F03F7F" w:rsidRDefault="00FD237E" w:rsidP="00FD237E">
      <w:pPr>
        <w:pStyle w:val="Odstavecseseznamem"/>
        <w:numPr>
          <w:ilvl w:val="0"/>
          <w:numId w:val="20"/>
        </w:numPr>
        <w:spacing w:after="240"/>
        <w:ind w:left="426" w:hanging="426"/>
        <w:rPr>
          <w:rFonts w:ascii="Arial" w:eastAsia="Arial" w:hAnsi="Arial" w:cs="Arial"/>
          <w:sz w:val="21"/>
          <w:szCs w:val="21"/>
          <w:lang w:eastAsia="cs-CZ"/>
        </w:rPr>
      </w:pPr>
      <w:r w:rsidRPr="00F03F7F">
        <w:rPr>
          <w:rFonts w:ascii="Arial" w:eastAsia="Arial" w:hAnsi="Arial" w:cs="Arial"/>
          <w:sz w:val="21"/>
          <w:szCs w:val="21"/>
        </w:rPr>
        <w:t>Cenu za provedení předmětu plnění uhradí objednatel formou bezhotovostního převodu na</w:t>
      </w:r>
      <w:r>
        <w:rPr>
          <w:rFonts w:ascii="Arial" w:eastAsia="Arial" w:hAnsi="Arial" w:cs="Arial"/>
          <w:sz w:val="21"/>
          <w:szCs w:val="21"/>
        </w:rPr>
        <w:t> </w:t>
      </w:r>
      <w:r w:rsidRPr="00F03F7F">
        <w:rPr>
          <w:rFonts w:ascii="Arial" w:eastAsia="Arial" w:hAnsi="Arial" w:cs="Arial"/>
          <w:sz w:val="21"/>
          <w:szCs w:val="21"/>
        </w:rPr>
        <w:t xml:space="preserve">účet zhotovitele uvedený v záhlaví </w:t>
      </w:r>
      <w:r>
        <w:rPr>
          <w:rFonts w:ascii="Arial" w:eastAsia="Arial" w:hAnsi="Arial" w:cs="Arial"/>
          <w:sz w:val="21"/>
          <w:szCs w:val="21"/>
        </w:rPr>
        <w:t>S</w:t>
      </w:r>
      <w:r w:rsidRPr="00F03F7F">
        <w:rPr>
          <w:rFonts w:ascii="Arial" w:eastAsia="Arial" w:hAnsi="Arial" w:cs="Arial"/>
          <w:sz w:val="21"/>
          <w:szCs w:val="21"/>
        </w:rPr>
        <w:t>mlouvy. Faktura musí obsahovat veškeré náležitosti daňového dokladu předepsané příslušnými právními předpisy, zejména § 29 zákona č.</w:t>
      </w:r>
      <w:r>
        <w:rPr>
          <w:rFonts w:ascii="Arial" w:eastAsia="Arial" w:hAnsi="Arial" w:cs="Arial"/>
          <w:sz w:val="21"/>
          <w:szCs w:val="21"/>
        </w:rPr>
        <w:t> </w:t>
      </w:r>
      <w:r w:rsidRPr="00F03F7F">
        <w:rPr>
          <w:rFonts w:ascii="Arial" w:eastAsia="Arial" w:hAnsi="Arial" w:cs="Arial"/>
          <w:sz w:val="21"/>
          <w:szCs w:val="21"/>
        </w:rPr>
        <w:t>235/2004 Sb., o dani z přidané hodnoty, ve znění pozdějších předpisů</w:t>
      </w:r>
      <w:r w:rsidRPr="00F03F7F">
        <w:rPr>
          <w:rFonts w:ascii="Arial" w:hAnsi="Arial" w:cs="Arial"/>
          <w:color w:val="000000"/>
          <w:sz w:val="21"/>
          <w:szCs w:val="21"/>
        </w:rPr>
        <w:t xml:space="preserve"> (v případě, že se jedná o neplátce DPH v souladu s § 11 zákona č. 563/1991 Sb., o účetnictví, ve znění pozdějších předpisů)</w:t>
      </w:r>
      <w:r w:rsidRPr="00F03F7F">
        <w:rPr>
          <w:rFonts w:ascii="Arial" w:eastAsia="Arial" w:hAnsi="Arial" w:cs="Arial"/>
          <w:sz w:val="21"/>
          <w:szCs w:val="21"/>
        </w:rPr>
        <w:t xml:space="preserve"> a dále musí faktura </w:t>
      </w:r>
      <w:r w:rsidRPr="00034E36">
        <w:rPr>
          <w:rFonts w:ascii="Arial" w:eastAsia="Arial" w:hAnsi="Arial" w:cs="Arial"/>
          <w:sz w:val="21"/>
          <w:szCs w:val="21"/>
        </w:rPr>
        <w:t>obsahovat informace povinně uváděné na</w:t>
      </w:r>
      <w:r>
        <w:rPr>
          <w:rFonts w:ascii="Arial" w:eastAsia="Arial" w:hAnsi="Arial" w:cs="Arial"/>
          <w:sz w:val="21"/>
          <w:szCs w:val="21"/>
        </w:rPr>
        <w:t> </w:t>
      </w:r>
      <w:r w:rsidRPr="00034E36">
        <w:rPr>
          <w:rFonts w:ascii="Arial" w:eastAsia="Arial" w:hAnsi="Arial" w:cs="Arial"/>
          <w:sz w:val="21"/>
          <w:szCs w:val="21"/>
        </w:rPr>
        <w:t>obchodních listinách dle § 435 občanského zákoníku a být v souladu s cenovou nabídkou, která je Přílohou č. 1 smlouvy. Přílohou faktury bude protokol o předání a převzetí díla bez</w:t>
      </w:r>
      <w:r>
        <w:rPr>
          <w:rFonts w:ascii="Arial" w:eastAsia="Arial" w:hAnsi="Arial" w:cs="Arial"/>
          <w:sz w:val="21"/>
          <w:szCs w:val="21"/>
        </w:rPr>
        <w:t> </w:t>
      </w:r>
      <w:r w:rsidRPr="00034E36">
        <w:rPr>
          <w:rFonts w:ascii="Arial" w:eastAsia="Arial" w:hAnsi="Arial" w:cs="Arial"/>
          <w:sz w:val="21"/>
          <w:szCs w:val="21"/>
        </w:rPr>
        <w:t>připomínek podepsaný oběma smluvními stranami. Nebude-li faktura</w:t>
      </w:r>
      <w:r w:rsidRPr="00F03F7F">
        <w:rPr>
          <w:rFonts w:ascii="Arial" w:eastAsia="Arial" w:hAnsi="Arial" w:cs="Arial"/>
          <w:sz w:val="21"/>
          <w:szCs w:val="21"/>
        </w:rPr>
        <w:t xml:space="preserve"> splňovat zákonem nebo smlouvou stanovené náležitosti (včetně příloh), nebo bude-li mít jiné závady v obsahu, je objednatel oprávněn ji v době její splatnosti zhotoviteli vrátit a zhotovitel je povinen vystavit fakturu novou – opravenou či doplněnou. V případě vrácení faktury objednatelem dle</w:t>
      </w:r>
      <w:r>
        <w:rPr>
          <w:rFonts w:ascii="Arial" w:eastAsia="Arial" w:hAnsi="Arial" w:cs="Arial"/>
          <w:sz w:val="21"/>
          <w:szCs w:val="21"/>
        </w:rPr>
        <w:t> </w:t>
      </w:r>
      <w:r w:rsidRPr="00F03F7F">
        <w:rPr>
          <w:rFonts w:ascii="Arial" w:eastAsia="Arial" w:hAnsi="Arial" w:cs="Arial"/>
          <w:sz w:val="21"/>
          <w:szCs w:val="21"/>
        </w:rPr>
        <w:t xml:space="preserve">předchozí věty neplatí původní doba splatnosti, ale doba splatnosti 30 kalendářních dnů </w:t>
      </w:r>
      <w:proofErr w:type="gramStart"/>
      <w:r w:rsidRPr="00F03F7F">
        <w:rPr>
          <w:rFonts w:ascii="Arial" w:eastAsia="Arial" w:hAnsi="Arial" w:cs="Arial"/>
          <w:sz w:val="21"/>
          <w:szCs w:val="21"/>
        </w:rPr>
        <w:t>běží</w:t>
      </w:r>
      <w:proofErr w:type="gramEnd"/>
      <w:r w:rsidRPr="00F03F7F">
        <w:rPr>
          <w:rFonts w:ascii="Arial" w:eastAsia="Arial" w:hAnsi="Arial" w:cs="Arial"/>
          <w:sz w:val="21"/>
          <w:szCs w:val="21"/>
        </w:rPr>
        <w:t xml:space="preserve"> znovu ode dne doručení nově vystavené faktury.</w:t>
      </w:r>
      <w:r w:rsidRPr="001958DC">
        <w:rPr>
          <w:sz w:val="21"/>
          <w:szCs w:val="21"/>
          <w:lang w:eastAsia="cs-CZ"/>
        </w:rPr>
        <w:t xml:space="preserve"> </w:t>
      </w:r>
      <w:r w:rsidRPr="001958DC">
        <w:rPr>
          <w:rFonts w:ascii="Arial" w:hAnsi="Arial" w:cs="Arial"/>
          <w:sz w:val="21"/>
          <w:szCs w:val="21"/>
          <w:lang w:eastAsia="cs-CZ"/>
        </w:rPr>
        <w:t>Platba se považuje za splněnou dnem odepsání z účtu objednatele ve prospěch účtu zhotovitele.</w:t>
      </w:r>
    </w:p>
    <w:p w14:paraId="438D6E94" w14:textId="77777777" w:rsidR="00FD237E" w:rsidRPr="00F03F7F" w:rsidRDefault="00FD237E" w:rsidP="00FD237E">
      <w:pPr>
        <w:pStyle w:val="Odstavecseseznamem"/>
        <w:rPr>
          <w:rFonts w:ascii="Arial" w:eastAsia="Arial" w:hAnsi="Arial" w:cs="Arial"/>
          <w:sz w:val="21"/>
          <w:szCs w:val="21"/>
          <w:lang w:eastAsia="cs-CZ"/>
        </w:rPr>
      </w:pPr>
    </w:p>
    <w:p w14:paraId="23D80360" w14:textId="77777777" w:rsidR="00FD237E" w:rsidRPr="001958DC" w:rsidRDefault="00FD237E" w:rsidP="00FD237E">
      <w:pPr>
        <w:pStyle w:val="Odstavecseseznamem"/>
        <w:numPr>
          <w:ilvl w:val="0"/>
          <w:numId w:val="20"/>
        </w:numPr>
        <w:spacing w:after="240"/>
        <w:ind w:left="426" w:hanging="426"/>
        <w:rPr>
          <w:rFonts w:ascii="Arial" w:eastAsia="Arial" w:hAnsi="Arial" w:cs="Arial"/>
          <w:sz w:val="21"/>
          <w:szCs w:val="21"/>
          <w:lang w:eastAsia="cs-CZ"/>
        </w:rPr>
      </w:pPr>
      <w:r w:rsidRPr="00F03F7F">
        <w:rPr>
          <w:rFonts w:ascii="Arial" w:eastAsia="Arial" w:hAnsi="Arial" w:cs="Arial"/>
          <w:sz w:val="21"/>
          <w:szCs w:val="21"/>
          <w:lang w:eastAsia="cs-CZ"/>
        </w:rPr>
        <w:t>Objednatel neposkyt</w:t>
      </w:r>
      <w:r>
        <w:rPr>
          <w:rFonts w:ascii="Arial" w:eastAsia="Arial" w:hAnsi="Arial" w:cs="Arial"/>
          <w:sz w:val="21"/>
          <w:szCs w:val="21"/>
          <w:lang w:eastAsia="cs-CZ"/>
        </w:rPr>
        <w:t>uj</w:t>
      </w:r>
      <w:r w:rsidRPr="00F03F7F">
        <w:rPr>
          <w:rFonts w:ascii="Arial" w:eastAsia="Arial" w:hAnsi="Arial" w:cs="Arial"/>
          <w:sz w:val="21"/>
          <w:szCs w:val="21"/>
          <w:lang w:eastAsia="cs-CZ"/>
        </w:rPr>
        <w:t>e zhotoviteli zálohy.</w:t>
      </w:r>
    </w:p>
    <w:p w14:paraId="31064B06" w14:textId="77777777" w:rsidR="00FD237E" w:rsidRPr="00F03F7F" w:rsidRDefault="00FD237E" w:rsidP="00FD237E">
      <w:pPr>
        <w:numPr>
          <w:ilvl w:val="0"/>
          <w:numId w:val="20"/>
        </w:numPr>
        <w:ind w:left="426" w:hanging="426"/>
        <w:rPr>
          <w:rFonts w:eastAsia="Times New Roman"/>
          <w:sz w:val="21"/>
          <w:szCs w:val="21"/>
          <w:lang w:eastAsia="cs-CZ"/>
        </w:rPr>
      </w:pPr>
      <w:r w:rsidRPr="00F03F7F">
        <w:rPr>
          <w:rFonts w:eastAsia="Times New Roman"/>
          <w:sz w:val="21"/>
          <w:szCs w:val="21"/>
          <w:lang w:eastAsia="cs-CZ"/>
        </w:rPr>
        <w:t xml:space="preserve">Objednatel preferuje zaslání elektronické faktury zhotovitele do datové schránky objednatele ID DS: yphaax8 nebo na mailovou adresu podatelna@mze.gov.cz, ve strukturovaných formátech dle Evropské směrnice 2014/55/EU nebo ve formátu ISDOC 5.2 a vyšším. Faktura musí obsahovat jméno </w:t>
      </w:r>
      <w:r w:rsidRPr="00F03F7F">
        <w:rPr>
          <w:sz w:val="21"/>
          <w:szCs w:val="21"/>
        </w:rPr>
        <w:t>oprávněné osoby ve věcech technických</w:t>
      </w:r>
      <w:r w:rsidRPr="00F03F7F">
        <w:rPr>
          <w:rFonts w:eastAsia="Times New Roman"/>
          <w:sz w:val="21"/>
          <w:szCs w:val="21"/>
          <w:lang w:eastAsia="cs-CZ"/>
        </w:rPr>
        <w:t>.</w:t>
      </w:r>
    </w:p>
    <w:p w14:paraId="5978F427" w14:textId="77777777" w:rsidR="00FD237E" w:rsidRPr="00F03F7F" w:rsidRDefault="00FD237E" w:rsidP="00FD237E">
      <w:pPr>
        <w:pStyle w:val="Odstavecseseznamem"/>
        <w:rPr>
          <w:rFonts w:ascii="Arial" w:hAnsi="Arial" w:cs="Arial"/>
          <w:sz w:val="21"/>
          <w:szCs w:val="21"/>
          <w:lang w:eastAsia="cs-CZ"/>
        </w:rPr>
      </w:pPr>
    </w:p>
    <w:p w14:paraId="103B673E" w14:textId="77777777" w:rsidR="00FD237E" w:rsidRPr="00F03F7F" w:rsidRDefault="00FD237E" w:rsidP="00FD237E">
      <w:pPr>
        <w:numPr>
          <w:ilvl w:val="0"/>
          <w:numId w:val="20"/>
        </w:numPr>
        <w:ind w:left="426" w:hanging="426"/>
        <w:rPr>
          <w:rFonts w:eastAsia="Times New Roman"/>
          <w:sz w:val="21"/>
          <w:szCs w:val="21"/>
          <w:lang w:eastAsia="cs-CZ"/>
        </w:rPr>
      </w:pPr>
      <w:r w:rsidRPr="00F03F7F">
        <w:rPr>
          <w:color w:val="000000"/>
          <w:sz w:val="21"/>
          <w:szCs w:val="21"/>
        </w:rPr>
        <w:t>Zhotovitel je oprávněn fakturovat DPH pouze v případě, že je plátcem DPH, a to v souladu s</w:t>
      </w:r>
      <w:r>
        <w:rPr>
          <w:color w:val="000000"/>
          <w:sz w:val="21"/>
          <w:szCs w:val="21"/>
        </w:rPr>
        <w:t> </w:t>
      </w:r>
      <w:r w:rsidRPr="00F03F7F">
        <w:rPr>
          <w:color w:val="000000"/>
          <w:sz w:val="21"/>
          <w:szCs w:val="21"/>
        </w:rPr>
        <w:t>platnými právními předpisy, a pokud fakturované plnění nepodléhá režimu přenesení daňové povinnosti. Objednatel využívá administrativní budovu ke své ekonomické činnosti.</w:t>
      </w:r>
    </w:p>
    <w:p w14:paraId="51F47EA7" w14:textId="77777777" w:rsidR="00FD237E" w:rsidRDefault="00FD237E" w:rsidP="00FD237E">
      <w:pPr>
        <w:rPr>
          <w:rFonts w:eastAsia="Times New Roman"/>
          <w:sz w:val="21"/>
          <w:szCs w:val="21"/>
          <w:lang w:eastAsia="cs-CZ"/>
        </w:rPr>
      </w:pPr>
    </w:p>
    <w:p w14:paraId="34851B44" w14:textId="77777777" w:rsidR="00D067FC" w:rsidRPr="00F03F7F" w:rsidRDefault="00D067FC" w:rsidP="00FD237E">
      <w:pPr>
        <w:rPr>
          <w:rFonts w:eastAsia="Times New Roman"/>
          <w:sz w:val="21"/>
          <w:szCs w:val="21"/>
          <w:lang w:eastAsia="cs-CZ"/>
        </w:rPr>
      </w:pPr>
    </w:p>
    <w:p w14:paraId="2BABB14C" w14:textId="77777777" w:rsidR="00FD237E" w:rsidRPr="00F03F7F" w:rsidRDefault="00FD237E" w:rsidP="00FD237E">
      <w:pPr>
        <w:jc w:val="center"/>
        <w:rPr>
          <w:rFonts w:eastAsia="Times New Roman"/>
          <w:b/>
          <w:sz w:val="21"/>
          <w:szCs w:val="21"/>
          <w:lang w:eastAsia="cs-CZ"/>
        </w:rPr>
      </w:pPr>
      <w:r w:rsidRPr="00F03F7F">
        <w:rPr>
          <w:rFonts w:eastAsia="Times New Roman"/>
          <w:b/>
          <w:sz w:val="21"/>
          <w:szCs w:val="21"/>
          <w:lang w:eastAsia="cs-CZ"/>
        </w:rPr>
        <w:t>Článek V.</w:t>
      </w:r>
    </w:p>
    <w:p w14:paraId="74BD8846" w14:textId="77777777" w:rsidR="00FD237E" w:rsidRPr="00F03F7F" w:rsidRDefault="00FD237E" w:rsidP="00FD237E">
      <w:pPr>
        <w:spacing w:after="120"/>
        <w:jc w:val="center"/>
        <w:rPr>
          <w:rFonts w:eastAsia="Times New Roman"/>
          <w:sz w:val="21"/>
          <w:szCs w:val="21"/>
          <w:lang w:eastAsia="cs-CZ"/>
        </w:rPr>
      </w:pPr>
      <w:r w:rsidRPr="00F03F7F">
        <w:rPr>
          <w:rFonts w:eastAsia="Times New Roman"/>
          <w:b/>
          <w:sz w:val="21"/>
          <w:szCs w:val="21"/>
          <w:lang w:eastAsia="cs-CZ"/>
        </w:rPr>
        <w:t>Vady díla</w:t>
      </w:r>
    </w:p>
    <w:p w14:paraId="2621D334" w14:textId="77777777" w:rsidR="00FD237E" w:rsidRPr="00F03F7F" w:rsidRDefault="00FD237E" w:rsidP="00FD237E">
      <w:pPr>
        <w:numPr>
          <w:ilvl w:val="0"/>
          <w:numId w:val="21"/>
        </w:numPr>
        <w:spacing w:after="240"/>
        <w:ind w:left="425" w:right="11" w:hanging="357"/>
        <w:rPr>
          <w:color w:val="000000"/>
          <w:sz w:val="21"/>
          <w:szCs w:val="21"/>
        </w:rPr>
      </w:pPr>
      <w:r w:rsidRPr="00F03F7F">
        <w:rPr>
          <w:color w:val="000000"/>
          <w:sz w:val="21"/>
          <w:szCs w:val="21"/>
        </w:rPr>
        <w:t>Zhotovitel bude odpovídat za to, že dílo bude po stanovenou dobu (záruční doba) způsobilé k použití ke smluvenému účelu, resp. že si zachová vlastnosti stanovené právními předpisy, technickými normami, příp. vlastnosti obvyklé. Zhotovitelova odpovědnost se nevztahuje výlučně na škody způsobené nesprávným užíváním díla objednatelem a vyšší moc (nepředvídatelná a nepřekonatelná překážka vzniklá nezávisle na vůli zhotovitele) vymezenou ve smyslu občanského zákoníku, pouze však v rozsahu předjímaném občanským zákoníkem.</w:t>
      </w:r>
    </w:p>
    <w:p w14:paraId="7AB02969" w14:textId="77777777" w:rsidR="00FD237E" w:rsidRPr="00F03F7F" w:rsidRDefault="00FD237E" w:rsidP="00FD237E">
      <w:pPr>
        <w:numPr>
          <w:ilvl w:val="0"/>
          <w:numId w:val="21"/>
        </w:numPr>
        <w:spacing w:after="240"/>
        <w:ind w:left="425" w:right="11" w:hanging="357"/>
        <w:rPr>
          <w:color w:val="000000"/>
          <w:sz w:val="21"/>
          <w:szCs w:val="21"/>
        </w:rPr>
      </w:pPr>
      <w:r w:rsidRPr="00F03F7F">
        <w:rPr>
          <w:color w:val="000000"/>
          <w:sz w:val="21"/>
          <w:szCs w:val="21"/>
        </w:rPr>
        <w:t>Záruční doba na celé dílo, včetně jejich jednotlivých částí, je stanovena na dobu 60 měsíců a</w:t>
      </w:r>
      <w:r>
        <w:rPr>
          <w:color w:val="000000"/>
          <w:sz w:val="21"/>
          <w:szCs w:val="21"/>
        </w:rPr>
        <w:t> </w:t>
      </w:r>
      <w:r w:rsidRPr="00F03F7F">
        <w:rPr>
          <w:color w:val="000000"/>
          <w:sz w:val="21"/>
          <w:szCs w:val="21"/>
        </w:rPr>
        <w:t>začíná plynout ode dne protokolárního převzetí díla jako celku, tj. po podpisu protokolu o</w:t>
      </w:r>
      <w:r>
        <w:rPr>
          <w:color w:val="000000"/>
          <w:sz w:val="21"/>
          <w:szCs w:val="21"/>
        </w:rPr>
        <w:t> </w:t>
      </w:r>
      <w:r w:rsidRPr="00F03F7F">
        <w:rPr>
          <w:color w:val="000000"/>
          <w:sz w:val="21"/>
          <w:szCs w:val="21"/>
        </w:rPr>
        <w:t>předání a převzetí díla jako celku, bez připomínek oběma smluvními stranami.</w:t>
      </w:r>
    </w:p>
    <w:p w14:paraId="533191D6" w14:textId="77777777" w:rsidR="00FD237E" w:rsidRPr="00F03F7F" w:rsidRDefault="00FD237E" w:rsidP="00FD237E">
      <w:pPr>
        <w:numPr>
          <w:ilvl w:val="0"/>
          <w:numId w:val="21"/>
        </w:numPr>
        <w:ind w:left="426" w:hanging="426"/>
        <w:rPr>
          <w:rFonts w:eastAsia="Times New Roman"/>
          <w:sz w:val="21"/>
          <w:szCs w:val="21"/>
          <w:lang w:eastAsia="cs-CZ"/>
        </w:rPr>
      </w:pPr>
      <w:r w:rsidRPr="00F03F7F">
        <w:rPr>
          <w:rFonts w:eastAsia="Times New Roman"/>
          <w:sz w:val="21"/>
          <w:szCs w:val="21"/>
          <w:lang w:eastAsia="cs-CZ"/>
        </w:rPr>
        <w:t xml:space="preserve">V případě, že předané dílo vykazuje vady, objednatel tyto vady bez zbytečného odkladu písemně u zhotovitele reklamuje, přičemž pozdější uplatnění reklamace v záruční době nemá vliv na platnost této reklamace. Písemná forma je podmínkou platnosti reklamace. V reklamaci objednatel uvede, jak se zjištěné vady projevují. Odstranění vad provede zhotovitel na svůj </w:t>
      </w:r>
      <w:r w:rsidRPr="00F03F7F">
        <w:rPr>
          <w:rFonts w:eastAsia="Times New Roman"/>
          <w:sz w:val="21"/>
          <w:szCs w:val="21"/>
          <w:lang w:eastAsia="cs-CZ"/>
        </w:rPr>
        <w:lastRenderedPageBreak/>
        <w:t>náklad nejpozději do 14 dnů od obdržení písemné reklamace, nestanoví-li objednatel ve své reklamaci lhůtu jinou.</w:t>
      </w:r>
    </w:p>
    <w:p w14:paraId="2FB49FC7" w14:textId="77777777" w:rsidR="00FD237E" w:rsidRPr="00F03F7F" w:rsidRDefault="00FD237E" w:rsidP="00FD237E">
      <w:pPr>
        <w:ind w:left="426"/>
        <w:rPr>
          <w:rFonts w:eastAsia="Times New Roman"/>
          <w:sz w:val="21"/>
          <w:szCs w:val="21"/>
          <w:lang w:eastAsia="cs-CZ"/>
        </w:rPr>
      </w:pPr>
    </w:p>
    <w:p w14:paraId="3F625163" w14:textId="77777777" w:rsidR="00FD237E" w:rsidRPr="00F03F7F" w:rsidRDefault="00FD237E" w:rsidP="00FD237E">
      <w:pPr>
        <w:numPr>
          <w:ilvl w:val="0"/>
          <w:numId w:val="21"/>
        </w:numPr>
        <w:ind w:left="426" w:hanging="426"/>
        <w:rPr>
          <w:rFonts w:eastAsia="Times New Roman"/>
          <w:sz w:val="21"/>
          <w:szCs w:val="21"/>
          <w:lang w:eastAsia="cs-CZ"/>
        </w:rPr>
      </w:pPr>
      <w:r w:rsidRPr="00F03F7F">
        <w:rPr>
          <w:color w:val="000000"/>
          <w:sz w:val="21"/>
          <w:szCs w:val="21"/>
        </w:rPr>
        <w:t>Zhotovitel je povinen mít uzavřené pojištění za škody na zdraví nebo majetku objednatele či</w:t>
      </w:r>
      <w:r>
        <w:rPr>
          <w:color w:val="000000"/>
          <w:sz w:val="21"/>
          <w:szCs w:val="21"/>
        </w:rPr>
        <w:t> </w:t>
      </w:r>
      <w:r w:rsidRPr="00F03F7F">
        <w:rPr>
          <w:color w:val="000000"/>
          <w:sz w:val="21"/>
          <w:szCs w:val="21"/>
        </w:rPr>
        <w:t xml:space="preserve">třetích osob způsobené vadným dílem, jakož i za škody způsobené zhotovitelem při výkonu činnosti, případně jiných subjektů vymezených v § 2914 občanského zákoníku v rámci realizace předmětu Smlouvy, a </w:t>
      </w:r>
      <w:r w:rsidRPr="00EB46AF">
        <w:rPr>
          <w:color w:val="000000"/>
          <w:sz w:val="21"/>
          <w:szCs w:val="21"/>
        </w:rPr>
        <w:t xml:space="preserve">to do výše minimálně </w:t>
      </w:r>
      <w:r>
        <w:rPr>
          <w:color w:val="000000"/>
          <w:sz w:val="21"/>
          <w:szCs w:val="21"/>
        </w:rPr>
        <w:t>3</w:t>
      </w:r>
      <w:r w:rsidRPr="00EB46AF">
        <w:rPr>
          <w:color w:val="000000"/>
          <w:sz w:val="21"/>
          <w:szCs w:val="21"/>
        </w:rPr>
        <w:t> 000 000 Kč.</w:t>
      </w:r>
      <w:r w:rsidRPr="00F03F7F">
        <w:rPr>
          <w:color w:val="000000"/>
          <w:sz w:val="21"/>
          <w:szCs w:val="21"/>
        </w:rPr>
        <w:t xml:space="preserve"> Na výzvu objednatele je</w:t>
      </w:r>
      <w:r>
        <w:rPr>
          <w:color w:val="000000"/>
          <w:sz w:val="21"/>
          <w:szCs w:val="21"/>
        </w:rPr>
        <w:t> </w:t>
      </w:r>
      <w:r w:rsidRPr="00F03F7F">
        <w:rPr>
          <w:color w:val="000000"/>
          <w:sz w:val="21"/>
          <w:szCs w:val="21"/>
        </w:rPr>
        <w:t>zhotovitel pojistnou smlouvu kdykoliv předložit. Zhotovitel se zavazuje, že bude udržovat pojistné krytí ve stanoveném rozsahu do skončení poslední záruční doby.</w:t>
      </w:r>
    </w:p>
    <w:p w14:paraId="39D9105E" w14:textId="77777777" w:rsidR="00FD237E" w:rsidRDefault="00FD237E" w:rsidP="00FD237E">
      <w:pPr>
        <w:rPr>
          <w:rFonts w:eastAsia="Times New Roman"/>
          <w:sz w:val="21"/>
          <w:szCs w:val="21"/>
          <w:lang w:eastAsia="cs-CZ"/>
        </w:rPr>
      </w:pPr>
    </w:p>
    <w:p w14:paraId="4F0FB9B1" w14:textId="77777777" w:rsidR="00D067FC" w:rsidRPr="00F03F7F" w:rsidRDefault="00D067FC" w:rsidP="00FD237E">
      <w:pPr>
        <w:rPr>
          <w:rFonts w:eastAsia="Times New Roman"/>
          <w:sz w:val="21"/>
          <w:szCs w:val="21"/>
          <w:lang w:eastAsia="cs-CZ"/>
        </w:rPr>
      </w:pPr>
    </w:p>
    <w:p w14:paraId="5755B1FA" w14:textId="77777777" w:rsidR="00FD237E" w:rsidRPr="00F03F7F" w:rsidRDefault="00FD237E" w:rsidP="00FD237E">
      <w:pPr>
        <w:ind w:left="360"/>
        <w:jc w:val="center"/>
        <w:rPr>
          <w:rFonts w:eastAsia="Times New Roman"/>
          <w:b/>
          <w:sz w:val="21"/>
          <w:szCs w:val="21"/>
          <w:lang w:eastAsia="cs-CZ"/>
        </w:rPr>
      </w:pPr>
      <w:r w:rsidRPr="00F03F7F">
        <w:rPr>
          <w:rFonts w:eastAsia="Times New Roman"/>
          <w:b/>
          <w:sz w:val="21"/>
          <w:szCs w:val="21"/>
          <w:lang w:eastAsia="cs-CZ"/>
        </w:rPr>
        <w:t>Článek VI.</w:t>
      </w:r>
    </w:p>
    <w:p w14:paraId="0D9996C5" w14:textId="77777777" w:rsidR="00FD237E" w:rsidRPr="00F03F7F" w:rsidRDefault="00FD237E" w:rsidP="00FD237E">
      <w:pPr>
        <w:spacing w:after="120"/>
        <w:ind w:left="357"/>
        <w:jc w:val="center"/>
        <w:rPr>
          <w:rFonts w:eastAsia="Times New Roman"/>
          <w:sz w:val="21"/>
          <w:szCs w:val="21"/>
          <w:lang w:eastAsia="cs-CZ"/>
        </w:rPr>
      </w:pPr>
      <w:r w:rsidRPr="00F03F7F">
        <w:rPr>
          <w:rFonts w:eastAsia="Times New Roman"/>
          <w:b/>
          <w:sz w:val="21"/>
          <w:szCs w:val="21"/>
          <w:lang w:eastAsia="cs-CZ"/>
        </w:rPr>
        <w:t>Sankční ustanovení, náhrada škody</w:t>
      </w:r>
    </w:p>
    <w:p w14:paraId="5839B9F7" w14:textId="77777777" w:rsidR="00FD237E" w:rsidRPr="00034E36" w:rsidRDefault="00FD237E" w:rsidP="00FD237E">
      <w:pPr>
        <w:numPr>
          <w:ilvl w:val="0"/>
          <w:numId w:val="22"/>
        </w:numPr>
        <w:spacing w:after="240"/>
        <w:ind w:left="426" w:hanging="426"/>
        <w:rPr>
          <w:rFonts w:eastAsia="Times New Roman"/>
          <w:sz w:val="21"/>
          <w:szCs w:val="21"/>
          <w:lang w:eastAsia="cs-CZ"/>
        </w:rPr>
      </w:pPr>
      <w:r w:rsidRPr="00F03F7F">
        <w:rPr>
          <w:rFonts w:eastAsia="Times New Roman"/>
          <w:sz w:val="21"/>
          <w:szCs w:val="21"/>
          <w:lang w:eastAsia="cs-CZ"/>
        </w:rPr>
        <w:t xml:space="preserve">V případě prodlení objednatele s platbou, na kterou vznikl zhotoviteli nárok, uhradí objednatel úrok z </w:t>
      </w:r>
      <w:r w:rsidRPr="00034E36">
        <w:rPr>
          <w:rFonts w:eastAsia="Times New Roman"/>
          <w:sz w:val="21"/>
          <w:szCs w:val="21"/>
          <w:lang w:eastAsia="cs-CZ"/>
        </w:rPr>
        <w:t>prodlení ve výši 0,01 % z dlužné částky za každý i započatý den prodlení.</w:t>
      </w:r>
    </w:p>
    <w:p w14:paraId="39A00DA0" w14:textId="77777777" w:rsidR="00FD237E" w:rsidRPr="00034E36" w:rsidRDefault="00FD237E" w:rsidP="00FD237E">
      <w:pPr>
        <w:numPr>
          <w:ilvl w:val="0"/>
          <w:numId w:val="22"/>
        </w:numPr>
        <w:spacing w:after="240"/>
        <w:ind w:left="426" w:hanging="426"/>
        <w:rPr>
          <w:rFonts w:eastAsia="Times New Roman"/>
          <w:sz w:val="21"/>
          <w:szCs w:val="21"/>
          <w:lang w:eastAsia="cs-CZ"/>
        </w:rPr>
      </w:pPr>
      <w:r w:rsidRPr="00034E36">
        <w:rPr>
          <w:rFonts w:eastAsia="Times New Roman"/>
          <w:sz w:val="21"/>
          <w:szCs w:val="21"/>
          <w:lang w:eastAsia="cs-CZ"/>
        </w:rPr>
        <w:t xml:space="preserve">Nesplní-li zhotovitel povinnost předat řádně provedené dílo objednateli v termínu uvedeném v čl. II odst. 5 smlouvy, je zhotovitel povinen uhradit objednateli smluvní pokutu ve výši 500,- Kč, a to za každý i započatý den prodlení. V případě prodlení s termínem uvedeným v čl. II odst. 5 smlouvy po dobu delší než 15 dnů, tedy od 16. dne prodlení je zhotovitel povinen uhradit objednateli smluvní pokutu ve výši </w:t>
      </w:r>
      <w:proofErr w:type="gramStart"/>
      <w:r w:rsidRPr="00034E36">
        <w:rPr>
          <w:rFonts w:eastAsia="Times New Roman"/>
          <w:sz w:val="21"/>
          <w:szCs w:val="21"/>
          <w:lang w:eastAsia="cs-CZ"/>
        </w:rPr>
        <w:t>1.000,-</w:t>
      </w:r>
      <w:proofErr w:type="gramEnd"/>
      <w:r w:rsidRPr="00034E36">
        <w:rPr>
          <w:rFonts w:eastAsia="Times New Roman"/>
          <w:sz w:val="21"/>
          <w:szCs w:val="21"/>
          <w:lang w:eastAsia="cs-CZ"/>
        </w:rPr>
        <w:t xml:space="preserve"> Kč za každý i započatý den prodlení.</w:t>
      </w:r>
    </w:p>
    <w:p w14:paraId="4C37853F" w14:textId="77777777" w:rsidR="00FD237E" w:rsidRPr="00F03F7F" w:rsidRDefault="00FD237E" w:rsidP="00FD237E">
      <w:pPr>
        <w:numPr>
          <w:ilvl w:val="0"/>
          <w:numId w:val="22"/>
        </w:numPr>
        <w:spacing w:after="240"/>
        <w:ind w:left="426" w:hanging="426"/>
        <w:rPr>
          <w:rFonts w:eastAsia="Times New Roman"/>
          <w:sz w:val="21"/>
          <w:szCs w:val="21"/>
          <w:lang w:eastAsia="cs-CZ"/>
        </w:rPr>
      </w:pPr>
      <w:r w:rsidRPr="00034E36">
        <w:rPr>
          <w:sz w:val="21"/>
          <w:szCs w:val="21"/>
        </w:rPr>
        <w:t>V případě, že zhotovitel neodstraní vady vytýkané objednatelem v jeho reklamaci ve lhůtě dle čl. V. odst. 3 smlouvy, zavazuje se zhotovitel uhradit objednateli smluvní pokutu ve</w:t>
      </w:r>
      <w:r w:rsidRPr="00F03F7F">
        <w:rPr>
          <w:sz w:val="21"/>
          <w:szCs w:val="21"/>
        </w:rPr>
        <w:t xml:space="preserve"> výši 500,- Kč za každý i započatý den prodlení.</w:t>
      </w:r>
    </w:p>
    <w:p w14:paraId="08FF9EBA" w14:textId="77777777" w:rsidR="00FD237E" w:rsidRPr="00F03F7F" w:rsidRDefault="00FD237E" w:rsidP="00FD237E">
      <w:pPr>
        <w:numPr>
          <w:ilvl w:val="0"/>
          <w:numId w:val="22"/>
        </w:numPr>
        <w:spacing w:after="240"/>
        <w:ind w:left="426" w:hanging="426"/>
        <w:rPr>
          <w:rFonts w:eastAsia="Times New Roman"/>
          <w:sz w:val="21"/>
          <w:szCs w:val="21"/>
          <w:lang w:eastAsia="cs-CZ"/>
        </w:rPr>
      </w:pPr>
      <w:r w:rsidRPr="00F03F7F">
        <w:rPr>
          <w:rFonts w:eastAsia="Times New Roman"/>
          <w:sz w:val="21"/>
          <w:szCs w:val="21"/>
          <w:lang w:eastAsia="cs-CZ"/>
        </w:rPr>
        <w:t>Za každé jednotlivé porušení povinnosti dle čl. VII. odst. 1. je zhotovitel povinen uhradit objednateli smluvní pokutu ve výši 500</w:t>
      </w:r>
      <w:r>
        <w:rPr>
          <w:rFonts w:eastAsia="Times New Roman"/>
          <w:sz w:val="21"/>
          <w:szCs w:val="21"/>
          <w:lang w:eastAsia="cs-CZ"/>
        </w:rPr>
        <w:t>0</w:t>
      </w:r>
      <w:r w:rsidRPr="00F03F7F">
        <w:rPr>
          <w:rFonts w:eastAsia="Times New Roman"/>
          <w:sz w:val="21"/>
          <w:szCs w:val="21"/>
          <w:lang w:eastAsia="cs-CZ"/>
        </w:rPr>
        <w:t>,- Kč.</w:t>
      </w:r>
    </w:p>
    <w:p w14:paraId="5178FB12" w14:textId="77777777" w:rsidR="00FD237E" w:rsidRPr="00F03F7F" w:rsidRDefault="00FD237E" w:rsidP="00FD237E">
      <w:pPr>
        <w:numPr>
          <w:ilvl w:val="0"/>
          <w:numId w:val="22"/>
        </w:numPr>
        <w:spacing w:after="240"/>
        <w:ind w:left="426" w:hanging="426"/>
        <w:rPr>
          <w:rFonts w:eastAsia="Times New Roman"/>
          <w:sz w:val="21"/>
          <w:szCs w:val="21"/>
          <w:lang w:eastAsia="cs-CZ"/>
        </w:rPr>
      </w:pPr>
      <w:r w:rsidRPr="00F03F7F">
        <w:rPr>
          <w:rFonts w:eastAsia="Times New Roman"/>
          <w:sz w:val="21"/>
          <w:szCs w:val="21"/>
          <w:lang w:eastAsia="cs-CZ"/>
        </w:rPr>
        <w:t xml:space="preserve">V případě, že zhotovitel </w:t>
      </w:r>
      <w:r w:rsidRPr="00F03F7F">
        <w:rPr>
          <w:sz w:val="21"/>
          <w:szCs w:val="21"/>
        </w:rPr>
        <w:t>nebude mít po celou dobu účinnosti této smlouvy uzavřené požadované pojištění dle čl. V odst. 4 nebo čl. IX. odst. 6 smlouvy</w:t>
      </w:r>
      <w:r w:rsidRPr="00F03F7F">
        <w:rPr>
          <w:rFonts w:eastAsia="Times New Roman"/>
          <w:sz w:val="21"/>
          <w:szCs w:val="21"/>
          <w:lang w:eastAsia="cs-CZ"/>
        </w:rPr>
        <w:t>, je zhotovitel povinen uhradit objednateli smluvní pokutu ve výši 1000,- Kč za každý i započatý den, kdy zhotovitel nebude mít uzavřené požadované pojištění.</w:t>
      </w:r>
    </w:p>
    <w:p w14:paraId="2944AF8B" w14:textId="77777777" w:rsidR="00FD237E" w:rsidRPr="00F03F7F" w:rsidRDefault="00FD237E" w:rsidP="00FD237E">
      <w:pPr>
        <w:numPr>
          <w:ilvl w:val="0"/>
          <w:numId w:val="22"/>
        </w:numPr>
        <w:spacing w:after="240"/>
        <w:ind w:left="426" w:hanging="426"/>
        <w:rPr>
          <w:rFonts w:eastAsia="Times New Roman"/>
          <w:sz w:val="21"/>
          <w:szCs w:val="21"/>
          <w:lang w:eastAsia="cs-CZ"/>
        </w:rPr>
      </w:pPr>
      <w:r w:rsidRPr="00F03F7F">
        <w:rPr>
          <w:rFonts w:eastAsia="Times New Roman"/>
          <w:sz w:val="21"/>
          <w:szCs w:val="21"/>
          <w:lang w:eastAsia="cs-CZ"/>
        </w:rPr>
        <w:t>V případě, že zhotovitel písemně neoznámí objednateli změnu v termínu dle čl. X odst. 5, je</w:t>
      </w:r>
      <w:r>
        <w:rPr>
          <w:rFonts w:eastAsia="Times New Roman"/>
          <w:sz w:val="21"/>
          <w:szCs w:val="21"/>
          <w:lang w:eastAsia="cs-CZ"/>
        </w:rPr>
        <w:t> </w:t>
      </w:r>
      <w:r w:rsidRPr="00F03F7F">
        <w:rPr>
          <w:rFonts w:eastAsia="Times New Roman"/>
          <w:sz w:val="21"/>
          <w:szCs w:val="21"/>
          <w:lang w:eastAsia="cs-CZ"/>
        </w:rPr>
        <w:t>zhotovitel povinen objednateli uhradit smluvní pokutu ve výši 500,- Kč za každý jednotlivý případ porušení této povinnosti.</w:t>
      </w:r>
    </w:p>
    <w:p w14:paraId="4B0F1E58" w14:textId="77777777" w:rsidR="00FD237E" w:rsidRPr="00F03F7F" w:rsidRDefault="00FD237E" w:rsidP="00FD237E">
      <w:pPr>
        <w:numPr>
          <w:ilvl w:val="0"/>
          <w:numId w:val="22"/>
        </w:numPr>
        <w:spacing w:after="240"/>
        <w:ind w:left="426" w:hanging="426"/>
        <w:rPr>
          <w:rFonts w:eastAsia="Times New Roman"/>
          <w:sz w:val="21"/>
          <w:szCs w:val="21"/>
          <w:lang w:eastAsia="cs-CZ"/>
        </w:rPr>
      </w:pPr>
      <w:r w:rsidRPr="00F03F7F">
        <w:rPr>
          <w:color w:val="000000"/>
          <w:sz w:val="21"/>
          <w:szCs w:val="21"/>
        </w:rPr>
        <w:t xml:space="preserve">Dojde-li k předání díla s drobnými ojediněle se vyskytujícími vadami nebo drobnými nedodělky ve smyslu čl. II. odst. </w:t>
      </w:r>
      <w:r>
        <w:rPr>
          <w:color w:val="000000"/>
          <w:sz w:val="21"/>
          <w:szCs w:val="21"/>
        </w:rPr>
        <w:t>5</w:t>
      </w:r>
      <w:r w:rsidRPr="00F03F7F">
        <w:rPr>
          <w:color w:val="000000"/>
          <w:sz w:val="21"/>
          <w:szCs w:val="21"/>
        </w:rPr>
        <w:t xml:space="preserve"> a neodstraní-li zhotovitel vady či nedodělky uvedené v soupisu vad a</w:t>
      </w:r>
      <w:r>
        <w:rPr>
          <w:color w:val="000000"/>
          <w:sz w:val="21"/>
          <w:szCs w:val="21"/>
        </w:rPr>
        <w:t> </w:t>
      </w:r>
      <w:r w:rsidRPr="00F03F7F">
        <w:rPr>
          <w:color w:val="000000"/>
          <w:sz w:val="21"/>
          <w:szCs w:val="21"/>
        </w:rPr>
        <w:t>nedodělků ve lhůtě stanovené objednatelem, je zhotovitel povinen zaplatit objednateli smluvní pokutu ve výši 1 000,- Kč za každou neodstraněnou vadu či nedodělek, a to za každý započatý den prodlení, až do splnění závazku plynoucího ze Smlouvy</w:t>
      </w:r>
    </w:p>
    <w:p w14:paraId="1E0BEE50" w14:textId="77777777" w:rsidR="00FD237E" w:rsidRPr="00F03F7F" w:rsidRDefault="00FD237E" w:rsidP="00FD237E">
      <w:pPr>
        <w:numPr>
          <w:ilvl w:val="0"/>
          <w:numId w:val="22"/>
        </w:numPr>
        <w:spacing w:after="240"/>
        <w:ind w:left="426" w:hanging="426"/>
        <w:rPr>
          <w:rFonts w:eastAsia="Times New Roman"/>
          <w:sz w:val="21"/>
          <w:szCs w:val="21"/>
          <w:lang w:eastAsia="cs-CZ"/>
        </w:rPr>
      </w:pPr>
      <w:r w:rsidRPr="00F03F7F">
        <w:rPr>
          <w:rFonts w:eastAsia="Times New Roman"/>
          <w:sz w:val="21"/>
          <w:szCs w:val="21"/>
          <w:lang w:eastAsia="cs-CZ"/>
        </w:rPr>
        <w:t>Zhotovitel souhlasí, aby objednatel každou smluvní pokutu nebo náhradu škody, na níž mu vznikne nárok, započetl vůči platbě (faktuře) ve smyslu ustanovení čl. IV. Pokud nedojde k</w:t>
      </w:r>
      <w:r>
        <w:rPr>
          <w:rFonts w:eastAsia="Times New Roman"/>
          <w:sz w:val="21"/>
          <w:szCs w:val="21"/>
          <w:lang w:eastAsia="cs-CZ"/>
        </w:rPr>
        <w:t> </w:t>
      </w:r>
      <w:r w:rsidRPr="00F03F7F">
        <w:rPr>
          <w:rFonts w:eastAsia="Times New Roman"/>
          <w:sz w:val="21"/>
          <w:szCs w:val="21"/>
          <w:lang w:eastAsia="cs-CZ"/>
        </w:rPr>
        <w:t>započtení, zavazuje se k doplacení dlužné částky, a to do 30 kalendářních dnů ode dne převzetí písemné výzvy objednatele.</w:t>
      </w:r>
    </w:p>
    <w:p w14:paraId="4AC22C75" w14:textId="77777777" w:rsidR="00FD237E" w:rsidRPr="005F60D2" w:rsidRDefault="00FD237E" w:rsidP="00FD237E">
      <w:pPr>
        <w:numPr>
          <w:ilvl w:val="0"/>
          <w:numId w:val="22"/>
        </w:numPr>
        <w:spacing w:after="240"/>
        <w:ind w:left="426" w:hanging="426"/>
        <w:rPr>
          <w:rFonts w:eastAsia="Times New Roman"/>
          <w:sz w:val="21"/>
          <w:szCs w:val="21"/>
          <w:lang w:eastAsia="cs-CZ"/>
        </w:rPr>
      </w:pPr>
      <w:r w:rsidRPr="00CB5869">
        <w:rPr>
          <w:color w:val="000000"/>
          <w:sz w:val="21"/>
          <w:szCs w:val="21"/>
        </w:rPr>
        <w:t>Zhotovitel je povinen odstranit vady díla vzniklé během záruční doby v intencích čl. V. odst. 3 Smlouvy. V případě, že nedojde ze strany zhotovitele k odstranění reklamovaných</w:t>
      </w:r>
      <w:r w:rsidRPr="00F03F7F">
        <w:rPr>
          <w:color w:val="000000"/>
          <w:sz w:val="21"/>
          <w:szCs w:val="21"/>
        </w:rPr>
        <w:t xml:space="preserve"> vad řádně nebo včas, je objednatel oprávněn nechat si vady odstranit jinou odborně způsobilou osobou a zhotovitel je povinen uhradit objednateli veškeré náklady jím účelně vynaložené na</w:t>
      </w:r>
      <w:r>
        <w:rPr>
          <w:color w:val="000000"/>
          <w:sz w:val="21"/>
          <w:szCs w:val="21"/>
        </w:rPr>
        <w:t> </w:t>
      </w:r>
      <w:r w:rsidRPr="00F03F7F">
        <w:rPr>
          <w:color w:val="000000"/>
          <w:sz w:val="21"/>
          <w:szCs w:val="21"/>
        </w:rPr>
        <w:t>odstranění reklamované vady.</w:t>
      </w:r>
    </w:p>
    <w:p w14:paraId="16306397" w14:textId="77777777" w:rsidR="00FD237E" w:rsidRPr="005F60D2" w:rsidRDefault="00FD237E" w:rsidP="00FD237E">
      <w:pPr>
        <w:numPr>
          <w:ilvl w:val="0"/>
          <w:numId w:val="22"/>
        </w:numPr>
        <w:spacing w:after="120" w:line="276" w:lineRule="auto"/>
        <w:ind w:left="426" w:hanging="426"/>
        <w:rPr>
          <w:color w:val="000000"/>
          <w:szCs w:val="22"/>
        </w:rPr>
      </w:pPr>
      <w:r>
        <w:rPr>
          <w:color w:val="000000"/>
          <w:szCs w:val="22"/>
        </w:rPr>
        <w:t xml:space="preserve">Zhotovitel není oprávněn postupovat pohledávky vůči objednateli plynoucí z této Smlouvy dalším subjektům. </w:t>
      </w:r>
    </w:p>
    <w:p w14:paraId="59695E96" w14:textId="77777777" w:rsidR="00FD237E" w:rsidRPr="005F60D2" w:rsidRDefault="00FD237E" w:rsidP="00FD237E">
      <w:pPr>
        <w:numPr>
          <w:ilvl w:val="0"/>
          <w:numId w:val="22"/>
        </w:numPr>
        <w:spacing w:after="240"/>
        <w:ind w:left="425" w:hanging="425"/>
        <w:rPr>
          <w:rFonts w:eastAsia="Times New Roman"/>
          <w:sz w:val="21"/>
          <w:szCs w:val="21"/>
          <w:lang w:eastAsia="cs-CZ"/>
        </w:rPr>
      </w:pPr>
      <w:r w:rsidRPr="00F03F7F">
        <w:rPr>
          <w:color w:val="000000"/>
          <w:sz w:val="21"/>
          <w:szCs w:val="21"/>
        </w:rPr>
        <w:lastRenderedPageBreak/>
        <w:t>Zhotovitel odpovídá za veškerá smluvní, příp. zákonná porušení Smlouvy způsobená poddodavatelem, zmocněncem nebo jiným pomocníkem zhotovitele stejně, jako by je způsobil sám.</w:t>
      </w:r>
    </w:p>
    <w:p w14:paraId="3A5E8C51" w14:textId="77777777" w:rsidR="00FD237E" w:rsidRPr="005F60D2" w:rsidRDefault="00FD237E" w:rsidP="00FD237E">
      <w:pPr>
        <w:pStyle w:val="Odstavecseseznamem"/>
        <w:numPr>
          <w:ilvl w:val="0"/>
          <w:numId w:val="22"/>
        </w:numPr>
        <w:spacing w:after="240"/>
        <w:ind w:left="425" w:hanging="425"/>
        <w:contextualSpacing w:val="0"/>
        <w:rPr>
          <w:rFonts w:ascii="Arial" w:hAnsi="Arial" w:cs="Arial"/>
          <w:sz w:val="22"/>
          <w:szCs w:val="22"/>
        </w:rPr>
      </w:pPr>
      <w:r>
        <w:rPr>
          <w:rFonts w:ascii="Arial" w:eastAsia="Arial" w:hAnsi="Arial" w:cs="Arial"/>
          <w:sz w:val="22"/>
          <w:szCs w:val="22"/>
        </w:rPr>
        <w:t>Zhotovitel je povinen bezodkladně (nejpozději však do 3 pracovních dnů ode dne, kdy příslušná změna nastala) oznámit objednateli změnu jakýchkoliv skutečností v jeho prohlášení v odst. 1 a odst. 3 Preambule smlouvy.</w:t>
      </w:r>
    </w:p>
    <w:p w14:paraId="5839C183" w14:textId="77777777" w:rsidR="00FD237E" w:rsidRPr="00F03F7F" w:rsidRDefault="00FD237E" w:rsidP="00FD237E">
      <w:pPr>
        <w:numPr>
          <w:ilvl w:val="0"/>
          <w:numId w:val="22"/>
        </w:numPr>
        <w:spacing w:after="240"/>
        <w:ind w:left="426" w:hanging="426"/>
        <w:rPr>
          <w:rFonts w:eastAsia="Times New Roman"/>
          <w:sz w:val="21"/>
          <w:szCs w:val="21"/>
          <w:lang w:eastAsia="cs-CZ"/>
        </w:rPr>
      </w:pPr>
      <w:r w:rsidRPr="00F03F7F">
        <w:rPr>
          <w:rFonts w:eastAsia="Times New Roman"/>
          <w:sz w:val="21"/>
          <w:szCs w:val="21"/>
          <w:lang w:eastAsia="cs-CZ"/>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w:t>
      </w:r>
    </w:p>
    <w:p w14:paraId="3AC1A05F" w14:textId="77777777" w:rsidR="00FD237E" w:rsidRPr="00F03F7F" w:rsidRDefault="00FD237E" w:rsidP="00FD237E">
      <w:pPr>
        <w:ind w:left="349"/>
        <w:jc w:val="center"/>
        <w:rPr>
          <w:rFonts w:eastAsia="Times New Roman"/>
          <w:b/>
          <w:sz w:val="21"/>
          <w:szCs w:val="21"/>
          <w:lang w:eastAsia="cs-CZ"/>
        </w:rPr>
      </w:pPr>
      <w:r w:rsidRPr="00F03F7F">
        <w:rPr>
          <w:rFonts w:eastAsia="Times New Roman"/>
          <w:b/>
          <w:sz w:val="21"/>
          <w:szCs w:val="21"/>
          <w:lang w:eastAsia="cs-CZ"/>
        </w:rPr>
        <w:t>Článek VII.</w:t>
      </w:r>
    </w:p>
    <w:p w14:paraId="313237ED" w14:textId="77777777" w:rsidR="00FD237E" w:rsidRPr="00F03F7F" w:rsidRDefault="00FD237E" w:rsidP="00FD237E">
      <w:pPr>
        <w:spacing w:after="120"/>
        <w:ind w:left="352"/>
        <w:jc w:val="center"/>
        <w:rPr>
          <w:rFonts w:eastAsia="Times New Roman"/>
          <w:b/>
          <w:sz w:val="21"/>
          <w:szCs w:val="21"/>
          <w:lang w:eastAsia="cs-CZ"/>
        </w:rPr>
      </w:pPr>
      <w:r w:rsidRPr="00F03F7F">
        <w:rPr>
          <w:rFonts w:eastAsia="Times New Roman"/>
          <w:b/>
          <w:sz w:val="21"/>
          <w:szCs w:val="21"/>
          <w:lang w:eastAsia="cs-CZ"/>
        </w:rPr>
        <w:t>Mlčenlivost a finanční kontrola</w:t>
      </w:r>
    </w:p>
    <w:p w14:paraId="6E9849A6" w14:textId="77777777" w:rsidR="00FD237E" w:rsidRPr="00F03F7F" w:rsidRDefault="00FD237E" w:rsidP="00FD237E">
      <w:pPr>
        <w:numPr>
          <w:ilvl w:val="0"/>
          <w:numId w:val="23"/>
        </w:numPr>
        <w:spacing w:after="240"/>
        <w:ind w:left="426" w:hanging="426"/>
        <w:rPr>
          <w:rFonts w:eastAsia="Times New Roman"/>
          <w:sz w:val="21"/>
          <w:szCs w:val="21"/>
          <w:lang w:eastAsia="cs-CZ"/>
        </w:rPr>
      </w:pPr>
      <w:r w:rsidRPr="00F03F7F">
        <w:rPr>
          <w:sz w:val="21"/>
          <w:szCs w:val="21"/>
        </w:rPr>
        <w:t>Zhotovitel se zavazuje během plnění smlouvy i po ukončení smlouvy zachovávat mlčenlivost o všech skutečnostech, o kterých se dozví v souvislosti s plněním smlouvy. Povinnost mlčenlivosti zahrnuje také mlčenlivost zhotovitele ohledně osobních údajů. Bude-li zhotovitel s osobními údaji nakládat při realizaci předmětu této smlouvy, odpovídá zhotovitel za to, že</w:t>
      </w:r>
      <w:r>
        <w:rPr>
          <w:sz w:val="21"/>
          <w:szCs w:val="21"/>
        </w:rPr>
        <w:t> </w:t>
      </w:r>
      <w:r w:rsidRPr="00F03F7F">
        <w:rPr>
          <w:sz w:val="21"/>
          <w:szCs w:val="21"/>
        </w:rPr>
        <w:t>z</w:t>
      </w:r>
      <w:r>
        <w:rPr>
          <w:sz w:val="21"/>
          <w:szCs w:val="21"/>
        </w:rPr>
        <w:t> </w:t>
      </w:r>
      <w:r w:rsidRPr="00F03F7F">
        <w:rPr>
          <w:sz w:val="21"/>
          <w:szCs w:val="21"/>
        </w:rPr>
        <w:t>jeho strany bude nakládání s těmito osobními údaji v souladu s příslušnými právními předpisy o ochraně osobních údajů, zejm. v souladu s nařízením Evropského parlamentu a</w:t>
      </w:r>
      <w:r>
        <w:rPr>
          <w:sz w:val="21"/>
          <w:szCs w:val="21"/>
        </w:rPr>
        <w:t> </w:t>
      </w:r>
      <w:r w:rsidRPr="00F03F7F">
        <w:rPr>
          <w:sz w:val="21"/>
          <w:szCs w:val="21"/>
        </w:rPr>
        <w:t>Rady (EU) 2016/679 ze dne 27. dubna 2016 o ochraně fyzických osob v souvislosti se</w:t>
      </w:r>
      <w:r>
        <w:rPr>
          <w:sz w:val="21"/>
          <w:szCs w:val="21"/>
        </w:rPr>
        <w:t> </w:t>
      </w:r>
      <w:r w:rsidRPr="00F03F7F">
        <w:rPr>
          <w:sz w:val="21"/>
          <w:szCs w:val="21"/>
        </w:rPr>
        <w:t>zpracováním osobních údajů a o volném pohybu těchto údajů a o zrušení směrnice 95/46/ES (obecné nařízení o ochraně osobních údajů; GDPR) a zákona č. 110/2019 Sb., o</w:t>
      </w:r>
      <w:r>
        <w:rPr>
          <w:sz w:val="21"/>
          <w:szCs w:val="21"/>
        </w:rPr>
        <w:t> </w:t>
      </w:r>
      <w:r w:rsidRPr="00F03F7F">
        <w:rPr>
          <w:sz w:val="21"/>
          <w:szCs w:val="21"/>
        </w:rPr>
        <w:t>zpracování osobních údajů.</w:t>
      </w:r>
    </w:p>
    <w:p w14:paraId="634E5B3D" w14:textId="77777777" w:rsidR="00FD237E" w:rsidRPr="00F03F7F" w:rsidRDefault="00FD237E" w:rsidP="00FD237E">
      <w:pPr>
        <w:numPr>
          <w:ilvl w:val="0"/>
          <w:numId w:val="23"/>
        </w:numPr>
        <w:ind w:left="426" w:hanging="426"/>
        <w:rPr>
          <w:rFonts w:eastAsia="Times New Roman"/>
          <w:sz w:val="21"/>
          <w:szCs w:val="21"/>
          <w:lang w:eastAsia="cs-CZ"/>
        </w:rPr>
      </w:pPr>
      <w:r w:rsidRPr="00F03F7F">
        <w:rPr>
          <w:sz w:val="21"/>
          <w:szCs w:val="21"/>
        </w:rPr>
        <w:t>Zhotovitel je podle ustanovení § 2 písm. e) zákona č. 320/2001 Sb., o finanční kontrole ve</w:t>
      </w:r>
      <w:r>
        <w:rPr>
          <w:sz w:val="21"/>
          <w:szCs w:val="21"/>
        </w:rPr>
        <w:t> </w:t>
      </w:r>
      <w:r w:rsidRPr="00F03F7F">
        <w:rPr>
          <w:sz w:val="21"/>
          <w:szCs w:val="21"/>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00F2FC4" w14:textId="77777777" w:rsidR="00FD237E" w:rsidRPr="00F03F7F" w:rsidRDefault="00FD237E" w:rsidP="00FD237E">
      <w:pPr>
        <w:rPr>
          <w:b/>
          <w:sz w:val="21"/>
          <w:szCs w:val="21"/>
        </w:rPr>
      </w:pPr>
    </w:p>
    <w:p w14:paraId="71A84EA9" w14:textId="77777777" w:rsidR="00FD237E" w:rsidRPr="00F03F7F" w:rsidRDefault="00FD237E" w:rsidP="00FD237E">
      <w:pPr>
        <w:ind w:left="426"/>
        <w:jc w:val="center"/>
        <w:rPr>
          <w:b/>
          <w:sz w:val="21"/>
          <w:szCs w:val="21"/>
        </w:rPr>
      </w:pPr>
      <w:r w:rsidRPr="00F03F7F">
        <w:rPr>
          <w:b/>
          <w:sz w:val="21"/>
          <w:szCs w:val="21"/>
        </w:rPr>
        <w:t>Článek VIII.</w:t>
      </w:r>
    </w:p>
    <w:p w14:paraId="60DEAF24" w14:textId="77777777" w:rsidR="00FD237E" w:rsidRPr="00F03F7F" w:rsidRDefault="00FD237E" w:rsidP="00FD237E">
      <w:pPr>
        <w:spacing w:after="120"/>
        <w:jc w:val="center"/>
        <w:rPr>
          <w:b/>
          <w:bCs/>
          <w:sz w:val="21"/>
          <w:szCs w:val="21"/>
        </w:rPr>
      </w:pPr>
      <w:r w:rsidRPr="00F03F7F">
        <w:rPr>
          <w:b/>
          <w:bCs/>
          <w:sz w:val="21"/>
          <w:szCs w:val="21"/>
        </w:rPr>
        <w:t>Doba trvání smlouvy</w:t>
      </w:r>
    </w:p>
    <w:p w14:paraId="59F1DAC2" w14:textId="77777777" w:rsidR="00FD237E" w:rsidRPr="00F03F7F" w:rsidRDefault="00FD237E" w:rsidP="00FD237E">
      <w:pPr>
        <w:numPr>
          <w:ilvl w:val="0"/>
          <w:numId w:val="24"/>
        </w:numPr>
        <w:tabs>
          <w:tab w:val="left" w:pos="0"/>
          <w:tab w:val="left" w:pos="426"/>
        </w:tabs>
        <w:ind w:left="426" w:hanging="426"/>
        <w:rPr>
          <w:bCs/>
          <w:sz w:val="21"/>
          <w:szCs w:val="21"/>
        </w:rPr>
      </w:pPr>
      <w:r w:rsidRPr="00F03F7F">
        <w:rPr>
          <w:bCs/>
          <w:sz w:val="21"/>
          <w:szCs w:val="21"/>
        </w:rPr>
        <w:t>Tato smlouva bude ukončena, nastane-li některý z následujících případů:</w:t>
      </w:r>
    </w:p>
    <w:p w14:paraId="2E6226C9" w14:textId="77777777" w:rsidR="00FD237E" w:rsidRPr="00F03F7F" w:rsidRDefault="00FD237E" w:rsidP="00FD237E">
      <w:pPr>
        <w:numPr>
          <w:ilvl w:val="1"/>
          <w:numId w:val="24"/>
        </w:numPr>
        <w:tabs>
          <w:tab w:val="left" w:pos="0"/>
          <w:tab w:val="left" w:pos="284"/>
        </w:tabs>
        <w:ind w:left="993" w:hanging="284"/>
        <w:rPr>
          <w:bCs/>
          <w:sz w:val="21"/>
          <w:szCs w:val="21"/>
        </w:rPr>
      </w:pPr>
      <w:r w:rsidRPr="00F03F7F">
        <w:rPr>
          <w:bCs/>
          <w:sz w:val="21"/>
          <w:szCs w:val="21"/>
        </w:rPr>
        <w:t>splněním,</w:t>
      </w:r>
    </w:p>
    <w:p w14:paraId="0676AC7D" w14:textId="77777777" w:rsidR="00FD237E" w:rsidRPr="00F03F7F" w:rsidRDefault="00FD237E" w:rsidP="00FD237E">
      <w:pPr>
        <w:numPr>
          <w:ilvl w:val="1"/>
          <w:numId w:val="24"/>
        </w:numPr>
        <w:tabs>
          <w:tab w:val="left" w:pos="0"/>
          <w:tab w:val="left" w:pos="284"/>
        </w:tabs>
        <w:ind w:left="993" w:hanging="284"/>
        <w:rPr>
          <w:bCs/>
          <w:sz w:val="21"/>
          <w:szCs w:val="21"/>
        </w:rPr>
      </w:pPr>
      <w:r w:rsidRPr="00F03F7F">
        <w:rPr>
          <w:bCs/>
          <w:sz w:val="21"/>
          <w:szCs w:val="21"/>
        </w:rPr>
        <w:t>písemnou dohodou obou smluvních stran,</w:t>
      </w:r>
    </w:p>
    <w:p w14:paraId="11C3E51F" w14:textId="77777777" w:rsidR="00FD237E" w:rsidRPr="00F03F7F" w:rsidRDefault="00FD237E" w:rsidP="00FD237E">
      <w:pPr>
        <w:numPr>
          <w:ilvl w:val="1"/>
          <w:numId w:val="24"/>
        </w:numPr>
        <w:tabs>
          <w:tab w:val="left" w:pos="0"/>
          <w:tab w:val="left" w:pos="284"/>
        </w:tabs>
        <w:ind w:left="993" w:hanging="284"/>
        <w:rPr>
          <w:bCs/>
          <w:sz w:val="21"/>
          <w:szCs w:val="21"/>
        </w:rPr>
      </w:pPr>
      <w:r w:rsidRPr="00F03F7F">
        <w:rPr>
          <w:bCs/>
          <w:sz w:val="21"/>
          <w:szCs w:val="21"/>
        </w:rPr>
        <w:t>odstoupením od smlouvy dle čl. VIII odst. 2 smlouvy.</w:t>
      </w:r>
    </w:p>
    <w:p w14:paraId="23398219" w14:textId="77777777" w:rsidR="00FD237E" w:rsidRPr="00F03F7F" w:rsidRDefault="00FD237E" w:rsidP="00FD237E">
      <w:pPr>
        <w:tabs>
          <w:tab w:val="left" w:pos="0"/>
          <w:tab w:val="left" w:pos="284"/>
        </w:tabs>
        <w:ind w:left="993"/>
        <w:rPr>
          <w:bCs/>
          <w:sz w:val="21"/>
          <w:szCs w:val="21"/>
        </w:rPr>
      </w:pPr>
    </w:p>
    <w:p w14:paraId="7040B685" w14:textId="77777777" w:rsidR="00FD237E" w:rsidRPr="00F03F7F" w:rsidRDefault="00FD237E" w:rsidP="00FD237E">
      <w:pPr>
        <w:pStyle w:val="Odstavecseseznamem"/>
        <w:numPr>
          <w:ilvl w:val="0"/>
          <w:numId w:val="24"/>
        </w:numPr>
        <w:tabs>
          <w:tab w:val="left" w:pos="0"/>
          <w:tab w:val="left" w:pos="426"/>
        </w:tabs>
        <w:spacing w:after="120"/>
        <w:ind w:left="426" w:hanging="426"/>
        <w:rPr>
          <w:rFonts w:ascii="Arial" w:eastAsia="Arial" w:hAnsi="Arial" w:cs="Arial"/>
          <w:sz w:val="21"/>
          <w:szCs w:val="21"/>
        </w:rPr>
      </w:pPr>
      <w:r w:rsidRPr="00F03F7F">
        <w:rPr>
          <w:rFonts w:ascii="Arial" w:eastAsia="Arial" w:hAnsi="Arial" w:cs="Arial"/>
          <w:sz w:val="21"/>
          <w:szCs w:val="21"/>
        </w:rPr>
        <w:t xml:space="preserve">Objednatel je bez jakýchkoliv sankcí vůči jeho osobě oprávněn odstoupit od této smlouvy vedle důvodů uvedených v právních předpisech taktéž v případě, že </w:t>
      </w:r>
    </w:p>
    <w:p w14:paraId="7DA70A6B" w14:textId="77777777" w:rsidR="00FD237E" w:rsidRPr="00F03F7F" w:rsidRDefault="00FD237E" w:rsidP="00FD237E">
      <w:pPr>
        <w:pStyle w:val="Odstavecseseznamem"/>
        <w:tabs>
          <w:tab w:val="left" w:pos="0"/>
          <w:tab w:val="num" w:pos="709"/>
          <w:tab w:val="left" w:pos="993"/>
        </w:tabs>
        <w:spacing w:after="120"/>
        <w:ind w:left="709"/>
        <w:rPr>
          <w:rFonts w:ascii="Arial" w:eastAsia="Arial" w:hAnsi="Arial" w:cs="Arial"/>
          <w:sz w:val="21"/>
          <w:szCs w:val="21"/>
        </w:rPr>
      </w:pPr>
      <w:r w:rsidRPr="00F03F7F">
        <w:rPr>
          <w:rFonts w:ascii="Arial" w:eastAsia="Arial" w:hAnsi="Arial" w:cs="Arial"/>
          <w:sz w:val="21"/>
          <w:szCs w:val="21"/>
        </w:rPr>
        <w:t>a)</w:t>
      </w:r>
      <w:r w:rsidRPr="00F03F7F">
        <w:rPr>
          <w:rFonts w:ascii="Arial" w:eastAsia="Arial" w:hAnsi="Arial" w:cs="Arial"/>
          <w:sz w:val="21"/>
          <w:szCs w:val="21"/>
        </w:rPr>
        <w:tab/>
        <w:t>bude vydáno rozhodnutí o úpadku zhotovitele, nebo</w:t>
      </w:r>
    </w:p>
    <w:p w14:paraId="0C479FB0" w14:textId="77777777" w:rsidR="00FD237E" w:rsidRPr="00F03F7F" w:rsidRDefault="00FD237E" w:rsidP="00FD237E">
      <w:pPr>
        <w:pStyle w:val="Odstavecseseznamem"/>
        <w:tabs>
          <w:tab w:val="left" w:pos="0"/>
          <w:tab w:val="num" w:pos="993"/>
          <w:tab w:val="left" w:pos="8400"/>
        </w:tabs>
        <w:spacing w:after="120"/>
        <w:ind w:left="709"/>
        <w:rPr>
          <w:rFonts w:ascii="Arial" w:eastAsia="Arial" w:hAnsi="Arial" w:cs="Arial"/>
          <w:sz w:val="21"/>
          <w:szCs w:val="21"/>
        </w:rPr>
      </w:pPr>
      <w:r w:rsidRPr="00F03F7F">
        <w:rPr>
          <w:rFonts w:ascii="Arial" w:eastAsia="Arial" w:hAnsi="Arial" w:cs="Arial"/>
          <w:sz w:val="21"/>
          <w:szCs w:val="21"/>
        </w:rPr>
        <w:t>b)</w:t>
      </w:r>
      <w:r w:rsidRPr="00F03F7F">
        <w:rPr>
          <w:rFonts w:ascii="Arial" w:eastAsia="Arial" w:hAnsi="Arial" w:cs="Arial"/>
          <w:sz w:val="21"/>
          <w:szCs w:val="21"/>
        </w:rPr>
        <w:tab/>
        <w:t>zhotovitel sám podá dlužnický návrh na zahájení insolvenčního řízení, nebo</w:t>
      </w:r>
    </w:p>
    <w:p w14:paraId="32C5DD4F" w14:textId="77777777" w:rsidR="00FD237E" w:rsidRPr="00F03F7F" w:rsidRDefault="00FD237E" w:rsidP="00FD237E">
      <w:pPr>
        <w:pStyle w:val="Odstavecseseznamem"/>
        <w:tabs>
          <w:tab w:val="left" w:pos="0"/>
          <w:tab w:val="num" w:pos="993"/>
          <w:tab w:val="left" w:pos="8400"/>
        </w:tabs>
        <w:ind w:left="993" w:hanging="284"/>
        <w:rPr>
          <w:rFonts w:ascii="Arial" w:eastAsia="Arial" w:hAnsi="Arial" w:cs="Arial"/>
          <w:sz w:val="21"/>
          <w:szCs w:val="21"/>
        </w:rPr>
      </w:pPr>
      <w:r w:rsidRPr="00F03F7F">
        <w:rPr>
          <w:rFonts w:ascii="Arial" w:eastAsia="Arial" w:hAnsi="Arial" w:cs="Arial"/>
          <w:sz w:val="21"/>
          <w:szCs w:val="21"/>
        </w:rPr>
        <w:t xml:space="preserve">c) bude zahájeno insolvenční řízení se zhotovitelem, nebo </w:t>
      </w:r>
    </w:p>
    <w:p w14:paraId="6BC7E648" w14:textId="77777777" w:rsidR="00FD237E" w:rsidRPr="00F03F7F" w:rsidRDefault="00FD237E" w:rsidP="00FD237E">
      <w:pPr>
        <w:pStyle w:val="Odstavecseseznamem"/>
        <w:tabs>
          <w:tab w:val="left" w:pos="0"/>
          <w:tab w:val="num" w:pos="709"/>
          <w:tab w:val="left" w:pos="8400"/>
        </w:tabs>
        <w:spacing w:after="120"/>
        <w:ind w:left="709"/>
        <w:rPr>
          <w:rFonts w:ascii="Arial" w:eastAsia="Arial" w:hAnsi="Arial" w:cs="Arial"/>
          <w:sz w:val="21"/>
          <w:szCs w:val="21"/>
        </w:rPr>
      </w:pPr>
      <w:r w:rsidRPr="00F03F7F">
        <w:rPr>
          <w:rFonts w:ascii="Arial" w:eastAsia="Arial" w:hAnsi="Arial" w:cs="Arial"/>
          <w:sz w:val="21"/>
          <w:szCs w:val="21"/>
        </w:rPr>
        <w:t>d) zhotovitel vstoupí do likvidace, nebo</w:t>
      </w:r>
    </w:p>
    <w:p w14:paraId="6EDA360A" w14:textId="77777777" w:rsidR="00FD237E" w:rsidRPr="00F03F7F" w:rsidRDefault="00FD237E" w:rsidP="00FD237E">
      <w:pPr>
        <w:pStyle w:val="Odstavecseseznamem"/>
        <w:tabs>
          <w:tab w:val="left" w:pos="0"/>
          <w:tab w:val="left" w:pos="426"/>
        </w:tabs>
        <w:spacing w:after="120"/>
        <w:ind w:left="993" w:hanging="284"/>
        <w:rPr>
          <w:rFonts w:ascii="Arial" w:eastAsia="Arial" w:hAnsi="Arial" w:cs="Arial"/>
          <w:sz w:val="21"/>
          <w:szCs w:val="21"/>
        </w:rPr>
      </w:pPr>
      <w:r w:rsidRPr="00F03F7F">
        <w:rPr>
          <w:rFonts w:ascii="Arial" w:eastAsia="Arial" w:hAnsi="Arial" w:cs="Arial"/>
          <w:sz w:val="21"/>
          <w:szCs w:val="21"/>
        </w:rPr>
        <w:t xml:space="preserve">e) dojde k podstatnému porušení povinnosti zhotovitele, za něž se považuje zejména prodlení zhotovitele s předáním díla delší 15 dnů oproti termínu uvedenému v čl. II odst. </w:t>
      </w:r>
      <w:r>
        <w:rPr>
          <w:rFonts w:ascii="Arial" w:eastAsia="Arial" w:hAnsi="Arial" w:cs="Arial"/>
          <w:sz w:val="21"/>
          <w:szCs w:val="21"/>
        </w:rPr>
        <w:t>5</w:t>
      </w:r>
      <w:r w:rsidRPr="00F03F7F">
        <w:rPr>
          <w:rFonts w:ascii="Arial" w:eastAsia="Arial" w:hAnsi="Arial" w:cs="Arial"/>
          <w:sz w:val="21"/>
          <w:szCs w:val="21"/>
        </w:rPr>
        <w:t xml:space="preserve"> smlouvy, nebo bude z okolností zřejmé, že zhotovitel bude v prodlení s předáním díla delším než 15 dnů, nebo</w:t>
      </w:r>
    </w:p>
    <w:p w14:paraId="44580E66" w14:textId="77777777" w:rsidR="00FD237E" w:rsidRPr="00F03F7F" w:rsidRDefault="00FD237E" w:rsidP="00FD237E">
      <w:pPr>
        <w:pStyle w:val="Odstavecseseznamem"/>
        <w:tabs>
          <w:tab w:val="left" w:pos="0"/>
          <w:tab w:val="left" w:pos="426"/>
        </w:tabs>
        <w:spacing w:after="120"/>
        <w:ind w:left="993" w:hanging="284"/>
        <w:rPr>
          <w:rFonts w:ascii="Arial" w:eastAsia="Arial" w:hAnsi="Arial" w:cs="Arial"/>
          <w:sz w:val="21"/>
          <w:szCs w:val="21"/>
        </w:rPr>
      </w:pPr>
      <w:r w:rsidRPr="00F03F7F">
        <w:rPr>
          <w:rFonts w:ascii="Arial" w:hAnsi="Arial" w:cs="Arial"/>
          <w:color w:val="000000"/>
          <w:sz w:val="21"/>
          <w:szCs w:val="21"/>
        </w:rPr>
        <w:t xml:space="preserve">f)  zhotovitel </w:t>
      </w:r>
      <w:proofErr w:type="gramStart"/>
      <w:r w:rsidRPr="00F03F7F">
        <w:rPr>
          <w:rFonts w:ascii="Arial" w:hAnsi="Arial" w:cs="Arial"/>
          <w:color w:val="000000"/>
          <w:sz w:val="21"/>
          <w:szCs w:val="21"/>
        </w:rPr>
        <w:t>nedodrží</w:t>
      </w:r>
      <w:proofErr w:type="gramEnd"/>
      <w:r w:rsidRPr="00F03F7F">
        <w:rPr>
          <w:rFonts w:ascii="Arial" w:hAnsi="Arial" w:cs="Arial"/>
          <w:color w:val="000000"/>
          <w:sz w:val="21"/>
          <w:szCs w:val="21"/>
        </w:rPr>
        <w:t xml:space="preserve"> svůj závazek uvedený v Preambuli v odst. 2 Smlouvy udržovat po</w:t>
      </w:r>
      <w:r>
        <w:rPr>
          <w:rFonts w:ascii="Arial" w:hAnsi="Arial" w:cs="Arial"/>
          <w:color w:val="000000"/>
          <w:sz w:val="21"/>
          <w:szCs w:val="21"/>
        </w:rPr>
        <w:t> </w:t>
      </w:r>
      <w:r w:rsidRPr="00F03F7F">
        <w:rPr>
          <w:rFonts w:ascii="Arial" w:hAnsi="Arial" w:cs="Arial"/>
          <w:color w:val="000000"/>
          <w:sz w:val="21"/>
          <w:szCs w:val="21"/>
        </w:rPr>
        <w:t>celou dobu jejího trvání prohlášení zhotovitele uvedené v odst. 1 Preambule Smlouvy v</w:t>
      </w:r>
      <w:r>
        <w:rPr>
          <w:rFonts w:ascii="Arial" w:hAnsi="Arial" w:cs="Arial"/>
          <w:color w:val="000000"/>
          <w:sz w:val="21"/>
          <w:szCs w:val="21"/>
        </w:rPr>
        <w:t> </w:t>
      </w:r>
      <w:r w:rsidRPr="00F03F7F">
        <w:rPr>
          <w:rFonts w:ascii="Arial" w:hAnsi="Arial" w:cs="Arial"/>
          <w:color w:val="000000"/>
          <w:sz w:val="21"/>
          <w:szCs w:val="21"/>
        </w:rPr>
        <w:t>pravdivosti a platnosti, nebo nedodrží svůj závazek v odst. 3 Preambule.</w:t>
      </w:r>
    </w:p>
    <w:p w14:paraId="012D4722" w14:textId="77777777" w:rsidR="00FD237E" w:rsidRPr="00F03F7F" w:rsidRDefault="00FD237E" w:rsidP="00FD237E">
      <w:pPr>
        <w:tabs>
          <w:tab w:val="left" w:pos="426"/>
        </w:tabs>
        <w:spacing w:after="120"/>
        <w:ind w:left="426" w:hanging="426"/>
        <w:rPr>
          <w:sz w:val="21"/>
          <w:szCs w:val="21"/>
        </w:rPr>
      </w:pPr>
      <w:r w:rsidRPr="00F03F7F">
        <w:rPr>
          <w:sz w:val="21"/>
          <w:szCs w:val="21"/>
        </w:rPr>
        <w:tab/>
        <w:t>Účinky odstoupení od smlouvy nastávají dnem doručení písemného oznámení o odstoupení druhé smluvní straně.</w:t>
      </w:r>
    </w:p>
    <w:p w14:paraId="410EA24B" w14:textId="77777777" w:rsidR="00FD237E" w:rsidRPr="00F03F7F" w:rsidRDefault="00FD237E" w:rsidP="00FD237E">
      <w:pPr>
        <w:numPr>
          <w:ilvl w:val="0"/>
          <w:numId w:val="24"/>
        </w:numPr>
        <w:spacing w:after="240"/>
        <w:ind w:left="426" w:hanging="426"/>
        <w:rPr>
          <w:rFonts w:eastAsia="Times New Roman"/>
          <w:sz w:val="21"/>
          <w:szCs w:val="21"/>
          <w:lang w:eastAsia="cs-CZ"/>
        </w:rPr>
      </w:pPr>
      <w:r w:rsidRPr="00F03F7F">
        <w:rPr>
          <w:rFonts w:eastAsia="Times New Roman"/>
          <w:sz w:val="21"/>
          <w:szCs w:val="21"/>
          <w:lang w:eastAsia="cs-CZ"/>
        </w:rPr>
        <w:t xml:space="preserve">Ukončením účinnosti této smlouvy nejsou dotčena ustanovení smlouvy týkající se záruk, nároku z vadného plnění, nároku z náhrady škody, nároku ze smluvních pokut či úroků </w:t>
      </w:r>
      <w:r w:rsidRPr="00F03F7F">
        <w:rPr>
          <w:rFonts w:eastAsia="Times New Roman"/>
          <w:sz w:val="21"/>
          <w:szCs w:val="21"/>
          <w:lang w:eastAsia="cs-CZ"/>
        </w:rPr>
        <w:lastRenderedPageBreak/>
        <w:t>z</w:t>
      </w:r>
      <w:r>
        <w:rPr>
          <w:rFonts w:eastAsia="Times New Roman"/>
          <w:sz w:val="21"/>
          <w:szCs w:val="21"/>
          <w:lang w:eastAsia="cs-CZ"/>
        </w:rPr>
        <w:t> </w:t>
      </w:r>
      <w:r w:rsidRPr="00F03F7F">
        <w:rPr>
          <w:rFonts w:eastAsia="Times New Roman"/>
          <w:sz w:val="21"/>
          <w:szCs w:val="21"/>
          <w:lang w:eastAsia="cs-CZ"/>
        </w:rPr>
        <w:t>prodlení, ustanovení o ochraně informací a mlčenlivosti, ani další ustanovení a nároky, z</w:t>
      </w:r>
      <w:r>
        <w:rPr>
          <w:rFonts w:eastAsia="Times New Roman"/>
          <w:sz w:val="21"/>
          <w:szCs w:val="21"/>
          <w:lang w:eastAsia="cs-CZ"/>
        </w:rPr>
        <w:t> </w:t>
      </w:r>
      <w:r w:rsidRPr="00F03F7F">
        <w:rPr>
          <w:rFonts w:eastAsia="Times New Roman"/>
          <w:sz w:val="21"/>
          <w:szCs w:val="21"/>
          <w:lang w:eastAsia="cs-CZ"/>
        </w:rPr>
        <w:t>jejichž povahy vyplývá, že mají trvat i po zániku účinnosti této smlouvy.</w:t>
      </w:r>
    </w:p>
    <w:p w14:paraId="6974E0E6" w14:textId="77777777" w:rsidR="00FD237E" w:rsidRPr="00F03F7F" w:rsidRDefault="00FD237E" w:rsidP="00FD237E">
      <w:pPr>
        <w:rPr>
          <w:rFonts w:eastAsia="Times New Roman"/>
          <w:b/>
          <w:sz w:val="21"/>
          <w:szCs w:val="21"/>
          <w:lang w:eastAsia="cs-CZ"/>
        </w:rPr>
      </w:pPr>
    </w:p>
    <w:p w14:paraId="43E4D210" w14:textId="77777777" w:rsidR="00FD237E" w:rsidRPr="00F03F7F" w:rsidRDefault="00FD237E" w:rsidP="00FD237E">
      <w:pPr>
        <w:jc w:val="center"/>
        <w:rPr>
          <w:rFonts w:eastAsia="Times New Roman"/>
          <w:b/>
          <w:sz w:val="21"/>
          <w:szCs w:val="21"/>
          <w:lang w:eastAsia="cs-CZ"/>
        </w:rPr>
      </w:pPr>
      <w:r w:rsidRPr="00F03F7F">
        <w:rPr>
          <w:rFonts w:eastAsia="Times New Roman"/>
          <w:b/>
          <w:sz w:val="21"/>
          <w:szCs w:val="21"/>
          <w:lang w:eastAsia="cs-CZ"/>
        </w:rPr>
        <w:t>Článek IX.</w:t>
      </w:r>
    </w:p>
    <w:p w14:paraId="3C5B88FA" w14:textId="77777777" w:rsidR="00FD237E" w:rsidRPr="00F03F7F" w:rsidRDefault="00FD237E" w:rsidP="00FD237E">
      <w:pPr>
        <w:spacing w:after="120"/>
        <w:jc w:val="center"/>
        <w:rPr>
          <w:rFonts w:eastAsia="Times New Roman"/>
          <w:b/>
          <w:sz w:val="21"/>
          <w:szCs w:val="21"/>
          <w:lang w:eastAsia="cs-CZ"/>
        </w:rPr>
      </w:pPr>
      <w:r w:rsidRPr="00F03F7F">
        <w:rPr>
          <w:rFonts w:eastAsia="Times New Roman"/>
          <w:b/>
          <w:sz w:val="21"/>
          <w:szCs w:val="21"/>
          <w:lang w:eastAsia="cs-CZ"/>
        </w:rPr>
        <w:t>Společná ujednání</w:t>
      </w:r>
    </w:p>
    <w:p w14:paraId="1EA2BE82" w14:textId="77777777" w:rsidR="00FD237E" w:rsidRPr="00F03F7F" w:rsidRDefault="00FD237E" w:rsidP="00FD237E">
      <w:pPr>
        <w:numPr>
          <w:ilvl w:val="0"/>
          <w:numId w:val="25"/>
        </w:numPr>
        <w:spacing w:after="240"/>
        <w:ind w:left="426" w:hanging="426"/>
        <w:rPr>
          <w:rFonts w:eastAsia="Times New Roman"/>
          <w:sz w:val="21"/>
          <w:szCs w:val="21"/>
          <w:lang w:eastAsia="cs-CZ"/>
        </w:rPr>
      </w:pPr>
      <w:r w:rsidRPr="00F03F7F">
        <w:rPr>
          <w:rFonts w:eastAsia="Times New Roman"/>
          <w:sz w:val="21"/>
          <w:szCs w:val="21"/>
          <w:lang w:eastAsia="cs-CZ"/>
        </w:rPr>
        <w:t>Zhotovitel tímto prohlašuje, že je držitelem veškerých povolení a oprávnění, umožňujících mu</w:t>
      </w:r>
      <w:r>
        <w:rPr>
          <w:rFonts w:eastAsia="Times New Roman"/>
          <w:sz w:val="21"/>
          <w:szCs w:val="21"/>
          <w:lang w:eastAsia="cs-CZ"/>
        </w:rPr>
        <w:t> </w:t>
      </w:r>
      <w:r w:rsidRPr="00F03F7F">
        <w:rPr>
          <w:rFonts w:eastAsia="Times New Roman"/>
          <w:sz w:val="21"/>
          <w:szCs w:val="21"/>
          <w:lang w:eastAsia="cs-CZ"/>
        </w:rPr>
        <w:t>uskutečnit dílo dle smlouvy.</w:t>
      </w:r>
    </w:p>
    <w:p w14:paraId="647332FA" w14:textId="77777777" w:rsidR="00FD237E" w:rsidRPr="00F03F7F" w:rsidRDefault="00FD237E" w:rsidP="00FD237E">
      <w:pPr>
        <w:numPr>
          <w:ilvl w:val="0"/>
          <w:numId w:val="25"/>
        </w:numPr>
        <w:spacing w:after="240"/>
        <w:ind w:left="426" w:hanging="426"/>
        <w:rPr>
          <w:rFonts w:eastAsia="Times New Roman"/>
          <w:sz w:val="21"/>
          <w:szCs w:val="21"/>
          <w:lang w:eastAsia="cs-CZ"/>
        </w:rPr>
      </w:pPr>
      <w:r w:rsidRPr="00F03F7F">
        <w:rPr>
          <w:rFonts w:eastAsia="Times New Roman"/>
          <w:sz w:val="21"/>
          <w:szCs w:val="21"/>
          <w:lang w:eastAsia="cs-CZ"/>
        </w:rPr>
        <w:t xml:space="preserve">Zhotovitel tímto prohlašuje, že v době uzavření smlouvy není v likvidaci a není vůči němu vedeno řízení dle zákona č. 182/2006 Sb., o úpadku a způsobech jeho řešení (insolvenční zákon), ve znění </w:t>
      </w:r>
      <w:proofErr w:type="spellStart"/>
      <w:r w:rsidRPr="00F03F7F">
        <w:rPr>
          <w:rFonts w:eastAsia="Times New Roman"/>
          <w:sz w:val="21"/>
          <w:szCs w:val="21"/>
          <w:lang w:eastAsia="cs-CZ"/>
        </w:rPr>
        <w:t>pozd</w:t>
      </w:r>
      <w:proofErr w:type="spellEnd"/>
      <w:r w:rsidRPr="00F03F7F">
        <w:rPr>
          <w:rFonts w:eastAsia="Times New Roman"/>
          <w:sz w:val="21"/>
          <w:szCs w:val="21"/>
          <w:lang w:eastAsia="cs-CZ"/>
        </w:rPr>
        <w:t>. předpisů a zavazuje se objednatele bezodkladně informovat o všech skutečnostech o hrozícím úpadku, popř. o prohlášení úpadku jeho osoby.</w:t>
      </w:r>
    </w:p>
    <w:p w14:paraId="3277920A" w14:textId="77777777" w:rsidR="00FD237E" w:rsidRPr="00F03F7F" w:rsidRDefault="00FD237E" w:rsidP="00FD237E">
      <w:pPr>
        <w:numPr>
          <w:ilvl w:val="0"/>
          <w:numId w:val="25"/>
        </w:numPr>
        <w:spacing w:after="240"/>
        <w:ind w:left="426" w:hanging="426"/>
        <w:rPr>
          <w:rFonts w:eastAsia="Times New Roman"/>
          <w:sz w:val="21"/>
          <w:szCs w:val="21"/>
          <w:lang w:eastAsia="cs-CZ"/>
        </w:rPr>
      </w:pPr>
      <w:r w:rsidRPr="00F03F7F">
        <w:rPr>
          <w:rFonts w:eastAsia="Times New Roman"/>
          <w:sz w:val="21"/>
          <w:szCs w:val="21"/>
          <w:lang w:eastAsia="cs-CZ"/>
        </w:rPr>
        <w:t>Zhotovitel má povinnost řídit se veškerými písemnými pokyny objednatele, pokud nejsou v</w:t>
      </w:r>
      <w:r>
        <w:rPr>
          <w:rFonts w:eastAsia="Times New Roman"/>
          <w:sz w:val="21"/>
          <w:szCs w:val="21"/>
          <w:lang w:eastAsia="cs-CZ"/>
        </w:rPr>
        <w:t> </w:t>
      </w:r>
      <w:r w:rsidRPr="00F03F7F">
        <w:rPr>
          <w:rFonts w:eastAsia="Times New Roman"/>
          <w:sz w:val="21"/>
          <w:szCs w:val="21"/>
          <w:lang w:eastAsia="cs-CZ"/>
        </w:rPr>
        <w:t>přímém rozporu se zněním smlouvy a s příslušnými platnými právními předpisy.</w:t>
      </w:r>
    </w:p>
    <w:p w14:paraId="302A4EB8" w14:textId="77777777" w:rsidR="00FD237E" w:rsidRPr="00F03F7F" w:rsidRDefault="00FD237E" w:rsidP="00FD237E">
      <w:pPr>
        <w:numPr>
          <w:ilvl w:val="0"/>
          <w:numId w:val="25"/>
        </w:numPr>
        <w:spacing w:after="240"/>
        <w:ind w:left="426" w:hanging="426"/>
        <w:rPr>
          <w:rFonts w:eastAsia="Times New Roman"/>
          <w:sz w:val="21"/>
          <w:szCs w:val="21"/>
          <w:lang w:eastAsia="cs-CZ"/>
        </w:rPr>
      </w:pPr>
      <w:r w:rsidRPr="00F03F7F">
        <w:rPr>
          <w:rFonts w:eastAsia="Times New Roman"/>
          <w:sz w:val="21"/>
          <w:szCs w:val="21"/>
          <w:lang w:eastAsia="cs-CZ"/>
        </w:rPr>
        <w:t>Zhotovitel se zavazuje postupovat při plnění smlouvy v souladu se smlouvou a se všemi aktuálně platnými právními předpisy.</w:t>
      </w:r>
    </w:p>
    <w:p w14:paraId="621AAE73" w14:textId="77777777" w:rsidR="00FD237E" w:rsidRPr="00F03F7F" w:rsidRDefault="00FD237E" w:rsidP="00FD237E">
      <w:pPr>
        <w:numPr>
          <w:ilvl w:val="0"/>
          <w:numId w:val="25"/>
        </w:numPr>
        <w:spacing w:after="240"/>
        <w:ind w:left="426" w:hanging="426"/>
        <w:rPr>
          <w:rFonts w:eastAsia="Times New Roman"/>
          <w:sz w:val="21"/>
          <w:szCs w:val="21"/>
          <w:lang w:eastAsia="cs-CZ"/>
        </w:rPr>
      </w:pPr>
      <w:r w:rsidRPr="00F03F7F">
        <w:rPr>
          <w:rFonts w:eastAsia="Times New Roman"/>
          <w:sz w:val="21"/>
          <w:szCs w:val="21"/>
          <w:lang w:eastAsia="cs-CZ"/>
        </w:rPr>
        <w:t>Zhotovitel může pověřit zhotovením části díla třetí osobu. Při provádění díla touto třetí osobou má zhotovitel odpovědnost jako by dílo prováděl sám.</w:t>
      </w:r>
    </w:p>
    <w:p w14:paraId="34A3682A" w14:textId="77777777" w:rsidR="00FD237E" w:rsidRPr="00F03F7F" w:rsidRDefault="00FD237E" w:rsidP="00FD237E">
      <w:pPr>
        <w:numPr>
          <w:ilvl w:val="0"/>
          <w:numId w:val="25"/>
        </w:numPr>
        <w:ind w:left="426" w:hanging="426"/>
        <w:rPr>
          <w:rFonts w:eastAsia="Times New Roman"/>
          <w:sz w:val="21"/>
          <w:szCs w:val="21"/>
          <w:lang w:eastAsia="cs-CZ"/>
        </w:rPr>
      </w:pPr>
      <w:r w:rsidRPr="00F03F7F">
        <w:rPr>
          <w:rFonts w:eastAsia="Times New Roman"/>
          <w:sz w:val="21"/>
          <w:szCs w:val="21"/>
          <w:lang w:eastAsia="cs-CZ"/>
        </w:rPr>
        <w:t xml:space="preserve">Zhotovitel je povinen předat objednateli nejpozději v den uzavření smlouvy kopii pojistné smlouvy nebo pojistného certifikátu. Současně je povinen na výzvu objednatele zhotovitel předložit kdykoliv pojistnou smlouvu za účelem kontroly plnění povinností uvedených ve výše uvedeném odstavci. </w:t>
      </w:r>
    </w:p>
    <w:p w14:paraId="7BDFECCB" w14:textId="77777777" w:rsidR="00FD237E" w:rsidRPr="00F03F7F" w:rsidRDefault="00FD237E" w:rsidP="00FD237E">
      <w:pPr>
        <w:ind w:left="360"/>
        <w:rPr>
          <w:rFonts w:eastAsia="Times New Roman"/>
          <w:sz w:val="21"/>
          <w:szCs w:val="21"/>
          <w:lang w:eastAsia="cs-CZ"/>
        </w:rPr>
      </w:pPr>
    </w:p>
    <w:p w14:paraId="7FE8C680" w14:textId="0E27005B" w:rsidR="00C862BB" w:rsidRPr="00ED292A" w:rsidRDefault="00FD237E" w:rsidP="00ED292A">
      <w:pPr>
        <w:numPr>
          <w:ilvl w:val="0"/>
          <w:numId w:val="25"/>
        </w:numPr>
        <w:spacing w:after="360"/>
        <w:ind w:left="425" w:hanging="425"/>
        <w:rPr>
          <w:rFonts w:eastAsia="Times New Roman"/>
          <w:sz w:val="21"/>
          <w:szCs w:val="21"/>
          <w:lang w:eastAsia="cs-CZ"/>
        </w:rPr>
      </w:pPr>
      <w:r w:rsidRPr="00F03F7F">
        <w:rPr>
          <w:sz w:val="21"/>
          <w:szCs w:val="21"/>
        </w:rPr>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 Žádná ze smluvních stran nepovažuje obsah smlouvy vč. příloh za obchodní tajemství.</w:t>
      </w:r>
    </w:p>
    <w:p w14:paraId="143E8318" w14:textId="77777777" w:rsidR="00FD237E" w:rsidRPr="00F03F7F" w:rsidRDefault="00FD237E" w:rsidP="00ED292A">
      <w:pPr>
        <w:spacing w:before="120"/>
        <w:jc w:val="center"/>
        <w:rPr>
          <w:rFonts w:eastAsia="Times New Roman"/>
          <w:b/>
          <w:sz w:val="21"/>
          <w:szCs w:val="21"/>
          <w:lang w:eastAsia="cs-CZ"/>
        </w:rPr>
      </w:pPr>
      <w:r w:rsidRPr="00F03F7F">
        <w:rPr>
          <w:rFonts w:eastAsia="Times New Roman"/>
          <w:b/>
          <w:sz w:val="21"/>
          <w:szCs w:val="21"/>
          <w:lang w:eastAsia="cs-CZ"/>
        </w:rPr>
        <w:t>Článek X.</w:t>
      </w:r>
    </w:p>
    <w:p w14:paraId="3D37E405" w14:textId="77777777" w:rsidR="00FD237E" w:rsidRPr="00152C41" w:rsidRDefault="00FD237E" w:rsidP="00FD237E">
      <w:pPr>
        <w:spacing w:after="120"/>
        <w:jc w:val="center"/>
        <w:rPr>
          <w:rFonts w:eastAsia="Times New Roman"/>
          <w:b/>
          <w:sz w:val="21"/>
          <w:szCs w:val="21"/>
          <w:lang w:eastAsia="cs-CZ"/>
        </w:rPr>
      </w:pPr>
      <w:r w:rsidRPr="00152C41">
        <w:rPr>
          <w:rFonts w:eastAsia="Times New Roman"/>
          <w:b/>
          <w:sz w:val="21"/>
          <w:szCs w:val="21"/>
          <w:lang w:eastAsia="cs-CZ"/>
        </w:rPr>
        <w:t>Komunikace</w:t>
      </w:r>
    </w:p>
    <w:p w14:paraId="2433656A" w14:textId="77777777" w:rsidR="00FD237E" w:rsidRPr="00152C41" w:rsidRDefault="00FD237E" w:rsidP="00FD237E">
      <w:pPr>
        <w:numPr>
          <w:ilvl w:val="0"/>
          <w:numId w:val="26"/>
        </w:numPr>
        <w:spacing w:after="240"/>
        <w:ind w:left="426" w:hanging="425"/>
        <w:rPr>
          <w:rFonts w:eastAsia="Times New Roman"/>
          <w:sz w:val="21"/>
          <w:szCs w:val="21"/>
          <w:lang w:eastAsia="cs-CZ"/>
        </w:rPr>
      </w:pPr>
      <w:r w:rsidRPr="00152C41">
        <w:rPr>
          <w:sz w:val="21"/>
          <w:szCs w:val="21"/>
        </w:rPr>
        <w:t>Veškerá oznámení, tj. jakákoliv komunikace na základě této smlouvy, bude probíhat v souladu s tímto článkem.</w:t>
      </w:r>
    </w:p>
    <w:p w14:paraId="62C665ED" w14:textId="77777777" w:rsidR="00FD237E" w:rsidRPr="00152C41" w:rsidRDefault="00FD237E" w:rsidP="00FD237E">
      <w:pPr>
        <w:numPr>
          <w:ilvl w:val="0"/>
          <w:numId w:val="26"/>
        </w:numPr>
        <w:spacing w:after="240"/>
        <w:ind w:left="426" w:hanging="426"/>
        <w:rPr>
          <w:rFonts w:eastAsia="Times New Roman"/>
          <w:sz w:val="21"/>
          <w:szCs w:val="21"/>
          <w:lang w:eastAsia="cs-CZ"/>
        </w:rPr>
      </w:pPr>
      <w:r w:rsidRPr="00152C41">
        <w:rPr>
          <w:sz w:val="21"/>
          <w:szCs w:val="21"/>
        </w:rPr>
        <w:t xml:space="preserve">Kromě jiných způsobů komunikace dohodnutých mezi stranami se za účinné považují osobní doručování, doručování doporučenou poštou, </w:t>
      </w:r>
      <w:r w:rsidRPr="00152C41">
        <w:rPr>
          <w:color w:val="000000"/>
          <w:sz w:val="21"/>
          <w:szCs w:val="21"/>
        </w:rPr>
        <w:t>v České republice zavedenou kurýrní službou, nebo v případě, že originál takového oznámení bude bezodkladně doručen zároveň jedním z výše uvedených způsobů doručování, nebo datovou schránkou ID: yphaax8, případně také e-mailem</w:t>
      </w:r>
      <w:r w:rsidRPr="00152C41">
        <w:rPr>
          <w:sz w:val="21"/>
          <w:szCs w:val="21"/>
        </w:rPr>
        <w:t>, a to na následující adresy smluvních stran, nebo na takové adresy, které si strany vzájemně písemně oznámí.</w:t>
      </w:r>
    </w:p>
    <w:p w14:paraId="70412DCE" w14:textId="77777777" w:rsidR="00FD237E" w:rsidRPr="00152C41" w:rsidRDefault="00FD237E" w:rsidP="00FD237E">
      <w:pPr>
        <w:numPr>
          <w:ilvl w:val="0"/>
          <w:numId w:val="26"/>
        </w:numPr>
        <w:spacing w:after="240"/>
        <w:ind w:left="426" w:hanging="426"/>
        <w:rPr>
          <w:rFonts w:eastAsia="Times New Roman"/>
          <w:sz w:val="21"/>
          <w:szCs w:val="21"/>
          <w:lang w:eastAsia="cs-CZ"/>
        </w:rPr>
      </w:pPr>
      <w:r w:rsidRPr="00152C41">
        <w:rPr>
          <w:sz w:val="21"/>
          <w:szCs w:val="21"/>
        </w:rPr>
        <w:t>Oznámení se považují za uskutečněná v případě osobního doručování anebo doručování doporučenou poštou okamžikem doručení, nebo nebyl-li adresát zastižen, uplynutím 10. dne po uložení u držitele poštovní licence, v případě posílání elektronickou poštou okamžikem odeslání, při doručování datovou schránkou okamžikem přihlášení se adresáta do datové schránky nebo uplynutím 10. dne ode dne, kdy byla datová zpráva dodána do datové schránky adresáta.</w:t>
      </w:r>
    </w:p>
    <w:p w14:paraId="0F872995" w14:textId="77777777" w:rsidR="00FD237E" w:rsidRPr="00152C41" w:rsidRDefault="00FD237E" w:rsidP="00FD237E">
      <w:pPr>
        <w:numPr>
          <w:ilvl w:val="0"/>
          <w:numId w:val="26"/>
        </w:numPr>
        <w:spacing w:after="240"/>
        <w:ind w:left="426" w:hanging="426"/>
        <w:rPr>
          <w:rFonts w:eastAsia="Times New Roman"/>
          <w:sz w:val="21"/>
          <w:szCs w:val="21"/>
          <w:lang w:eastAsia="cs-CZ"/>
        </w:rPr>
      </w:pPr>
      <w:r w:rsidRPr="00152C41">
        <w:rPr>
          <w:rFonts w:eastAsia="Times New Roman"/>
          <w:sz w:val="21"/>
          <w:szCs w:val="21"/>
          <w:lang w:eastAsia="cs-CZ"/>
        </w:rPr>
        <w:lastRenderedPageBreak/>
        <w:t>Kontaktní osoby:</w:t>
      </w:r>
    </w:p>
    <w:p w14:paraId="4F52E26A" w14:textId="77777777" w:rsidR="00FD237E" w:rsidRPr="00F03F7F" w:rsidRDefault="00FD237E" w:rsidP="00FD237E">
      <w:pPr>
        <w:numPr>
          <w:ilvl w:val="1"/>
          <w:numId w:val="26"/>
        </w:numPr>
        <w:spacing w:after="240"/>
        <w:ind w:left="1134" w:hanging="567"/>
        <w:rPr>
          <w:rFonts w:eastAsia="Times New Roman"/>
          <w:sz w:val="21"/>
          <w:szCs w:val="21"/>
          <w:lang w:eastAsia="cs-CZ"/>
        </w:rPr>
      </w:pPr>
      <w:r w:rsidRPr="00F03F7F">
        <w:rPr>
          <w:rFonts w:eastAsia="Times New Roman"/>
          <w:sz w:val="21"/>
          <w:szCs w:val="21"/>
          <w:lang w:eastAsia="cs-CZ"/>
        </w:rPr>
        <w:t xml:space="preserve">Oprávněná osoba je oprávněna činit za smluvní stranu veškerá jednání, není-li v této smlouvě výslovně stanoveno jinak. </w:t>
      </w:r>
    </w:p>
    <w:p w14:paraId="39C4D992" w14:textId="77777777" w:rsidR="00FD237E" w:rsidRPr="00F03F7F" w:rsidRDefault="00FD237E" w:rsidP="00FD237E">
      <w:pPr>
        <w:numPr>
          <w:ilvl w:val="2"/>
          <w:numId w:val="26"/>
        </w:numPr>
        <w:spacing w:after="240"/>
        <w:ind w:left="2268" w:hanging="708"/>
        <w:rPr>
          <w:rFonts w:eastAsia="Times New Roman"/>
          <w:sz w:val="21"/>
          <w:szCs w:val="21"/>
          <w:lang w:eastAsia="cs-CZ"/>
        </w:rPr>
      </w:pPr>
      <w:r w:rsidRPr="00F03F7F">
        <w:rPr>
          <w:rFonts w:eastAsia="Times New Roman"/>
          <w:sz w:val="21"/>
          <w:szCs w:val="21"/>
          <w:lang w:eastAsia="cs-CZ"/>
        </w:rPr>
        <w:t>Oprávněnou osobou objednatele je:</w:t>
      </w:r>
    </w:p>
    <w:p w14:paraId="4FDB8071" w14:textId="77777777" w:rsidR="00FD237E" w:rsidRPr="00F03F7F" w:rsidRDefault="00FD237E" w:rsidP="00FD237E">
      <w:pPr>
        <w:ind w:left="2410"/>
        <w:rPr>
          <w:rFonts w:eastAsia="Times New Roman"/>
          <w:sz w:val="21"/>
          <w:szCs w:val="21"/>
          <w:lang w:eastAsia="cs-CZ"/>
        </w:rPr>
      </w:pPr>
      <w:r w:rsidRPr="00F03F7F">
        <w:rPr>
          <w:rFonts w:eastAsia="Times New Roman"/>
          <w:sz w:val="21"/>
          <w:szCs w:val="21"/>
          <w:lang w:eastAsia="cs-CZ"/>
        </w:rPr>
        <w:t xml:space="preserve">Mgr. Pavel Brokeš </w:t>
      </w:r>
    </w:p>
    <w:p w14:paraId="32DB570D" w14:textId="77777777" w:rsidR="00FD237E" w:rsidRPr="00F03F7F" w:rsidRDefault="00FD237E" w:rsidP="00FD237E">
      <w:pPr>
        <w:ind w:left="1560"/>
        <w:rPr>
          <w:rFonts w:eastAsia="Times New Roman"/>
          <w:sz w:val="21"/>
          <w:szCs w:val="21"/>
          <w:lang w:eastAsia="cs-CZ"/>
        </w:rPr>
      </w:pPr>
      <w:r w:rsidRPr="00F03F7F">
        <w:rPr>
          <w:rFonts w:eastAsia="Times New Roman"/>
          <w:sz w:val="21"/>
          <w:szCs w:val="21"/>
          <w:lang w:eastAsia="cs-CZ"/>
        </w:rPr>
        <w:tab/>
        <w:t xml:space="preserve">     e-mail: pavel.brokes@mze.gov.cz,</w:t>
      </w:r>
    </w:p>
    <w:p w14:paraId="23A76C0F" w14:textId="77777777" w:rsidR="00FD237E" w:rsidRPr="00F03F7F" w:rsidRDefault="00FD237E" w:rsidP="00FD237E">
      <w:pPr>
        <w:ind w:left="1560"/>
        <w:rPr>
          <w:rFonts w:eastAsia="Times New Roman"/>
          <w:sz w:val="21"/>
          <w:szCs w:val="21"/>
          <w:lang w:eastAsia="cs-CZ"/>
        </w:rPr>
      </w:pPr>
      <w:r w:rsidRPr="00F03F7F">
        <w:rPr>
          <w:rFonts w:eastAsia="Times New Roman"/>
          <w:sz w:val="21"/>
          <w:szCs w:val="21"/>
          <w:lang w:eastAsia="cs-CZ"/>
        </w:rPr>
        <w:t xml:space="preserve">              telefon: 221 812 684</w:t>
      </w:r>
    </w:p>
    <w:p w14:paraId="68E94939" w14:textId="77777777" w:rsidR="00FD237E" w:rsidRPr="00F03F7F" w:rsidRDefault="00FD237E" w:rsidP="00FD237E">
      <w:pPr>
        <w:rPr>
          <w:rFonts w:eastAsia="Times New Roman"/>
          <w:sz w:val="21"/>
          <w:szCs w:val="21"/>
          <w:lang w:eastAsia="cs-CZ"/>
        </w:rPr>
      </w:pPr>
    </w:p>
    <w:p w14:paraId="58AAFE60" w14:textId="77777777" w:rsidR="00FD237E" w:rsidRPr="00F03F7F" w:rsidRDefault="00FD237E" w:rsidP="00FD237E">
      <w:pPr>
        <w:numPr>
          <w:ilvl w:val="2"/>
          <w:numId w:val="26"/>
        </w:numPr>
        <w:spacing w:after="240"/>
        <w:ind w:left="2127" w:hanging="567"/>
        <w:rPr>
          <w:rFonts w:eastAsia="Times New Roman"/>
          <w:sz w:val="21"/>
          <w:szCs w:val="21"/>
          <w:lang w:eastAsia="cs-CZ"/>
        </w:rPr>
      </w:pPr>
      <w:r w:rsidRPr="00F03F7F">
        <w:rPr>
          <w:rFonts w:eastAsia="Times New Roman"/>
          <w:sz w:val="21"/>
          <w:szCs w:val="21"/>
          <w:lang w:eastAsia="cs-CZ"/>
        </w:rPr>
        <w:t>Oprávněnou osobou zhotovitele je:</w:t>
      </w:r>
    </w:p>
    <w:p w14:paraId="4E0EE59C" w14:textId="2D6A0E66" w:rsidR="00C03612" w:rsidRPr="00C03612" w:rsidRDefault="00883E43" w:rsidP="00FD237E">
      <w:pPr>
        <w:ind w:left="2410"/>
        <w:rPr>
          <w:rFonts w:eastAsia="Times New Roman"/>
          <w:color w:val="000000"/>
          <w:sz w:val="21"/>
          <w:szCs w:val="21"/>
        </w:rPr>
      </w:pPr>
      <w:bookmarkStart w:id="1" w:name="_Hlk175743831"/>
      <w:r>
        <w:rPr>
          <w:color w:val="000000"/>
          <w:sz w:val="21"/>
          <w:szCs w:val="21"/>
        </w:rPr>
        <w:t>XXXXX</w:t>
      </w:r>
      <w:r w:rsidR="00C03612" w:rsidRPr="00C03612">
        <w:rPr>
          <w:rFonts w:eastAsia="Times New Roman"/>
          <w:color w:val="000000"/>
          <w:sz w:val="21"/>
          <w:szCs w:val="21"/>
        </w:rPr>
        <w:t xml:space="preserve"> </w:t>
      </w:r>
    </w:p>
    <w:p w14:paraId="2448F09C" w14:textId="03BBCCA8" w:rsidR="00C03612" w:rsidRPr="00C03612" w:rsidRDefault="00C03612" w:rsidP="00FD237E">
      <w:pPr>
        <w:ind w:left="2410"/>
        <w:rPr>
          <w:rFonts w:eastAsia="Times New Roman"/>
          <w:color w:val="000000"/>
          <w:sz w:val="21"/>
          <w:szCs w:val="21"/>
        </w:rPr>
      </w:pPr>
      <w:r w:rsidRPr="00C03612">
        <w:rPr>
          <w:rFonts w:eastAsia="Times New Roman"/>
          <w:color w:val="000000"/>
          <w:sz w:val="21"/>
          <w:szCs w:val="21"/>
        </w:rPr>
        <w:t xml:space="preserve">tel.: </w:t>
      </w:r>
      <w:r w:rsidR="00883E43">
        <w:rPr>
          <w:color w:val="000000"/>
          <w:sz w:val="21"/>
          <w:szCs w:val="21"/>
        </w:rPr>
        <w:t>XXXXX</w:t>
      </w:r>
    </w:p>
    <w:p w14:paraId="11FE2E94" w14:textId="7B9F2E07" w:rsidR="00FD237E" w:rsidRDefault="00C03612" w:rsidP="00FD237E">
      <w:pPr>
        <w:ind w:left="2410"/>
        <w:rPr>
          <w:rFonts w:eastAsia="Times New Roman"/>
          <w:color w:val="000000"/>
          <w:sz w:val="21"/>
          <w:szCs w:val="21"/>
        </w:rPr>
      </w:pPr>
      <w:r w:rsidRPr="00C03612">
        <w:rPr>
          <w:rFonts w:eastAsia="Times New Roman"/>
          <w:color w:val="000000"/>
          <w:sz w:val="21"/>
          <w:szCs w:val="21"/>
        </w:rPr>
        <w:t xml:space="preserve">e-mail: </w:t>
      </w:r>
      <w:hyperlink r:id="rId11" w:history="1">
        <w:r w:rsidR="00883E43" w:rsidRPr="00883E43">
          <w:rPr>
            <w:color w:val="000000"/>
            <w:sz w:val="21"/>
            <w:szCs w:val="21"/>
          </w:rPr>
          <w:t xml:space="preserve"> </w:t>
        </w:r>
        <w:r w:rsidR="00883E43">
          <w:rPr>
            <w:color w:val="000000"/>
            <w:sz w:val="21"/>
            <w:szCs w:val="21"/>
          </w:rPr>
          <w:t>XXXXX</w:t>
        </w:r>
        <w:r w:rsidR="00883E43" w:rsidRPr="00C03612">
          <w:rPr>
            <w:color w:val="000000"/>
            <w:sz w:val="21"/>
            <w:szCs w:val="21"/>
          </w:rPr>
          <w:t xml:space="preserve"> </w:t>
        </w:r>
      </w:hyperlink>
    </w:p>
    <w:bookmarkEnd w:id="1"/>
    <w:p w14:paraId="3D0C8444" w14:textId="77777777" w:rsidR="00C03612" w:rsidRPr="00F03F7F" w:rsidRDefault="00C03612" w:rsidP="00FD237E">
      <w:pPr>
        <w:ind w:left="2410"/>
        <w:rPr>
          <w:rFonts w:eastAsia="Times New Roman"/>
          <w:sz w:val="21"/>
          <w:szCs w:val="21"/>
          <w:lang w:eastAsia="cs-CZ"/>
        </w:rPr>
      </w:pPr>
    </w:p>
    <w:p w14:paraId="5F4DA39A" w14:textId="77777777" w:rsidR="00FD237E" w:rsidRPr="00F03F7F" w:rsidRDefault="00FD237E" w:rsidP="00FD237E">
      <w:pPr>
        <w:numPr>
          <w:ilvl w:val="1"/>
          <w:numId w:val="26"/>
        </w:numPr>
        <w:spacing w:after="240"/>
        <w:rPr>
          <w:rFonts w:eastAsia="Times New Roman"/>
          <w:sz w:val="21"/>
          <w:szCs w:val="21"/>
          <w:lang w:eastAsia="cs-CZ"/>
        </w:rPr>
      </w:pPr>
      <w:r w:rsidRPr="00F03F7F">
        <w:rPr>
          <w:rFonts w:eastAsia="Times New Roman"/>
          <w:sz w:val="21"/>
          <w:szCs w:val="21"/>
          <w:lang w:eastAsia="cs-CZ"/>
        </w:rPr>
        <w:t>Zástupce ve věcech technických je oprávněn vyřizovat běžné záležitosti, je oprávněn podepisovat protokol o předání a převzetí díla a běžnou komunikaci ohledně smlouvy.</w:t>
      </w:r>
    </w:p>
    <w:p w14:paraId="408A41DB" w14:textId="77777777" w:rsidR="00FD237E" w:rsidRPr="00F03F7F" w:rsidRDefault="00FD237E" w:rsidP="00FD237E">
      <w:pPr>
        <w:numPr>
          <w:ilvl w:val="2"/>
          <w:numId w:val="26"/>
        </w:numPr>
        <w:spacing w:after="240"/>
        <w:ind w:left="2127" w:hanging="567"/>
        <w:rPr>
          <w:rFonts w:eastAsia="Times New Roman"/>
          <w:sz w:val="21"/>
          <w:szCs w:val="21"/>
          <w:lang w:eastAsia="cs-CZ"/>
        </w:rPr>
      </w:pPr>
      <w:r w:rsidRPr="00F03F7F">
        <w:rPr>
          <w:rFonts w:eastAsia="Times New Roman"/>
          <w:sz w:val="21"/>
          <w:szCs w:val="21"/>
          <w:lang w:eastAsia="cs-CZ"/>
        </w:rPr>
        <w:t>Zástupce ve věcech technických objednatele je:</w:t>
      </w:r>
    </w:p>
    <w:p w14:paraId="130D5284" w14:textId="77777777" w:rsidR="00FD237E" w:rsidRPr="00F03F7F" w:rsidRDefault="00FD237E" w:rsidP="00FD237E">
      <w:pPr>
        <w:pStyle w:val="Default"/>
        <w:ind w:left="2484" w:firstLine="348"/>
        <w:rPr>
          <w:sz w:val="21"/>
          <w:szCs w:val="21"/>
        </w:rPr>
      </w:pPr>
      <w:r w:rsidRPr="00F03F7F">
        <w:rPr>
          <w:sz w:val="21"/>
          <w:szCs w:val="21"/>
        </w:rPr>
        <w:t xml:space="preserve">Ing. Jana Komendová, referent odboru vnitřní správy </w:t>
      </w:r>
    </w:p>
    <w:p w14:paraId="01235146" w14:textId="77777777" w:rsidR="00FD237E" w:rsidRPr="00F03F7F" w:rsidRDefault="00FD237E" w:rsidP="00FD237E">
      <w:pPr>
        <w:pStyle w:val="Default"/>
        <w:ind w:left="2136" w:firstLine="696"/>
        <w:rPr>
          <w:sz w:val="21"/>
          <w:szCs w:val="21"/>
        </w:rPr>
      </w:pPr>
      <w:r w:rsidRPr="00F03F7F">
        <w:rPr>
          <w:sz w:val="21"/>
          <w:szCs w:val="21"/>
        </w:rPr>
        <w:t xml:space="preserve">se sídlem: Nemocniční 1852/53, 787 01 Šumperk </w:t>
      </w:r>
    </w:p>
    <w:p w14:paraId="42F18A33" w14:textId="77777777" w:rsidR="00FD237E" w:rsidRPr="00F03F7F" w:rsidRDefault="00FD237E" w:rsidP="00FD237E">
      <w:pPr>
        <w:pStyle w:val="Default"/>
        <w:ind w:left="2484" w:firstLine="348"/>
        <w:rPr>
          <w:sz w:val="21"/>
          <w:szCs w:val="21"/>
        </w:rPr>
      </w:pPr>
      <w:r w:rsidRPr="00F03F7F">
        <w:rPr>
          <w:sz w:val="21"/>
          <w:szCs w:val="21"/>
        </w:rPr>
        <w:t xml:space="preserve">tel.: 602 546 633 </w:t>
      </w:r>
    </w:p>
    <w:p w14:paraId="474FA0F8" w14:textId="77777777" w:rsidR="00FD237E" w:rsidRPr="00F03F7F" w:rsidRDefault="00FD237E" w:rsidP="00FD237E">
      <w:pPr>
        <w:pStyle w:val="Odstavecseseznamem"/>
        <w:ind w:left="2136" w:firstLine="696"/>
        <w:rPr>
          <w:rFonts w:ascii="Arial" w:hAnsi="Arial" w:cs="Arial"/>
          <w:sz w:val="21"/>
          <w:szCs w:val="21"/>
        </w:rPr>
      </w:pPr>
      <w:r w:rsidRPr="00F03F7F">
        <w:rPr>
          <w:rFonts w:ascii="Arial" w:hAnsi="Arial" w:cs="Arial"/>
          <w:sz w:val="21"/>
          <w:szCs w:val="21"/>
        </w:rPr>
        <w:t>e-mail: jana.komendova@mze.gov.cz</w:t>
      </w:r>
    </w:p>
    <w:p w14:paraId="54DF1240" w14:textId="77777777" w:rsidR="00FD237E" w:rsidRPr="00F03F7F" w:rsidRDefault="00FD237E" w:rsidP="00FD237E">
      <w:pPr>
        <w:ind w:left="2410"/>
        <w:rPr>
          <w:rFonts w:eastAsia="Times New Roman"/>
          <w:sz w:val="21"/>
          <w:szCs w:val="21"/>
          <w:lang w:eastAsia="cs-CZ"/>
        </w:rPr>
      </w:pPr>
    </w:p>
    <w:p w14:paraId="0CCBF805" w14:textId="77777777" w:rsidR="00FD237E" w:rsidRPr="00F03F7F" w:rsidRDefault="00FD237E" w:rsidP="00FD237E">
      <w:pPr>
        <w:numPr>
          <w:ilvl w:val="2"/>
          <w:numId w:val="26"/>
        </w:numPr>
        <w:spacing w:after="240"/>
        <w:ind w:left="2127" w:hanging="567"/>
        <w:rPr>
          <w:rFonts w:eastAsia="Times New Roman"/>
          <w:sz w:val="21"/>
          <w:szCs w:val="21"/>
          <w:lang w:eastAsia="cs-CZ"/>
        </w:rPr>
      </w:pPr>
      <w:r w:rsidRPr="00F03F7F">
        <w:rPr>
          <w:rFonts w:eastAsia="Times New Roman"/>
          <w:sz w:val="21"/>
          <w:szCs w:val="21"/>
          <w:lang w:eastAsia="cs-CZ"/>
        </w:rPr>
        <w:t>Zástupce ve věcech technických zhotovitele je:</w:t>
      </w:r>
    </w:p>
    <w:p w14:paraId="008CC9D9" w14:textId="687373CB" w:rsidR="00C03612" w:rsidRPr="00C03612" w:rsidRDefault="00883E43" w:rsidP="00C03612">
      <w:pPr>
        <w:ind w:left="2410"/>
        <w:rPr>
          <w:rFonts w:eastAsia="Times New Roman"/>
          <w:color w:val="000000"/>
          <w:sz w:val="21"/>
          <w:szCs w:val="21"/>
        </w:rPr>
      </w:pPr>
      <w:r>
        <w:rPr>
          <w:color w:val="000000"/>
          <w:sz w:val="21"/>
          <w:szCs w:val="21"/>
        </w:rPr>
        <w:t>XXXXX</w:t>
      </w:r>
      <w:r w:rsidR="00C03612" w:rsidRPr="00C03612">
        <w:rPr>
          <w:rFonts w:eastAsia="Times New Roman"/>
          <w:color w:val="000000"/>
          <w:sz w:val="21"/>
          <w:szCs w:val="21"/>
        </w:rPr>
        <w:t xml:space="preserve"> </w:t>
      </w:r>
    </w:p>
    <w:p w14:paraId="34282C3A" w14:textId="76659175" w:rsidR="00C03612" w:rsidRPr="00C03612" w:rsidRDefault="00C03612" w:rsidP="00C03612">
      <w:pPr>
        <w:ind w:left="2410"/>
        <w:rPr>
          <w:rFonts w:eastAsia="Times New Roman"/>
          <w:color w:val="000000"/>
          <w:sz w:val="21"/>
          <w:szCs w:val="21"/>
        </w:rPr>
      </w:pPr>
      <w:r w:rsidRPr="00C03612">
        <w:rPr>
          <w:rFonts w:eastAsia="Times New Roman"/>
          <w:color w:val="000000"/>
          <w:sz w:val="21"/>
          <w:szCs w:val="21"/>
        </w:rPr>
        <w:t xml:space="preserve">tel.: </w:t>
      </w:r>
      <w:r w:rsidR="00883E43">
        <w:rPr>
          <w:color w:val="000000"/>
          <w:sz w:val="21"/>
          <w:szCs w:val="21"/>
        </w:rPr>
        <w:t>XXXXX</w:t>
      </w:r>
    </w:p>
    <w:p w14:paraId="04357A5C" w14:textId="1BA3304D" w:rsidR="00C03612" w:rsidRDefault="00C03612" w:rsidP="00C03612">
      <w:pPr>
        <w:ind w:left="2410"/>
        <w:rPr>
          <w:rFonts w:eastAsia="Times New Roman"/>
          <w:color w:val="000000"/>
          <w:sz w:val="21"/>
          <w:szCs w:val="21"/>
        </w:rPr>
      </w:pPr>
      <w:r w:rsidRPr="00C03612">
        <w:rPr>
          <w:rFonts w:eastAsia="Times New Roman"/>
          <w:color w:val="000000"/>
          <w:sz w:val="21"/>
          <w:szCs w:val="21"/>
        </w:rPr>
        <w:t xml:space="preserve">e-mail: </w:t>
      </w:r>
      <w:r w:rsidR="00883E43">
        <w:rPr>
          <w:color w:val="000000"/>
          <w:sz w:val="21"/>
          <w:szCs w:val="21"/>
        </w:rPr>
        <w:t>XXXXX</w:t>
      </w:r>
    </w:p>
    <w:p w14:paraId="52331714" w14:textId="77777777" w:rsidR="00C03612" w:rsidRDefault="00C03612" w:rsidP="00C03612">
      <w:pPr>
        <w:ind w:left="2410"/>
        <w:rPr>
          <w:rFonts w:eastAsia="Times New Roman"/>
          <w:color w:val="000000"/>
          <w:sz w:val="21"/>
          <w:szCs w:val="21"/>
        </w:rPr>
      </w:pPr>
    </w:p>
    <w:p w14:paraId="2B800F59" w14:textId="77777777" w:rsidR="00FD237E" w:rsidRPr="00F03F7F" w:rsidRDefault="00FD237E" w:rsidP="00FD237E">
      <w:pPr>
        <w:numPr>
          <w:ilvl w:val="0"/>
          <w:numId w:val="26"/>
        </w:numPr>
        <w:spacing w:after="240"/>
        <w:rPr>
          <w:rFonts w:eastAsia="Times New Roman"/>
          <w:sz w:val="21"/>
          <w:szCs w:val="21"/>
          <w:lang w:eastAsia="cs-CZ"/>
        </w:rPr>
      </w:pPr>
      <w:r w:rsidRPr="00F03F7F">
        <w:rPr>
          <w:rFonts w:eastAsia="Times New Roman"/>
          <w:sz w:val="21"/>
          <w:szCs w:val="21"/>
          <w:lang w:eastAsia="cs-CZ"/>
        </w:rPr>
        <w:t>Zhotovitel je povinen písemně oznámit objednateli změnu údajů o zhotoviteli uvedených v</w:t>
      </w:r>
      <w:r>
        <w:rPr>
          <w:rFonts w:eastAsia="Times New Roman"/>
          <w:sz w:val="21"/>
          <w:szCs w:val="21"/>
          <w:lang w:eastAsia="cs-CZ"/>
        </w:rPr>
        <w:t> </w:t>
      </w:r>
      <w:r w:rsidRPr="00F03F7F">
        <w:rPr>
          <w:rFonts w:eastAsia="Times New Roman"/>
          <w:sz w:val="21"/>
          <w:szCs w:val="21"/>
          <w:lang w:eastAsia="cs-CZ"/>
        </w:rPr>
        <w:t xml:space="preserve">záhlaví smlouvy, změnu kontaktních osob údajů uvedených v tomto čl. X smlouvy a jakékoliv změny týkající se zhotovitelovi ne/registrace jako plátce DPH, a to nejpozději do 5 pracovních dnů od uskutečnění takové změny. </w:t>
      </w:r>
    </w:p>
    <w:p w14:paraId="6AD99648" w14:textId="77777777" w:rsidR="00FD237E" w:rsidRPr="00F03F7F" w:rsidRDefault="00FD237E" w:rsidP="00FD237E">
      <w:pPr>
        <w:jc w:val="center"/>
        <w:rPr>
          <w:rFonts w:eastAsia="Times New Roman"/>
          <w:b/>
          <w:sz w:val="21"/>
          <w:szCs w:val="21"/>
          <w:lang w:eastAsia="cs-CZ"/>
        </w:rPr>
      </w:pPr>
      <w:r w:rsidRPr="00F03F7F">
        <w:rPr>
          <w:rFonts w:eastAsia="Times New Roman"/>
          <w:b/>
          <w:sz w:val="21"/>
          <w:szCs w:val="21"/>
          <w:lang w:eastAsia="cs-CZ"/>
        </w:rPr>
        <w:t>Článek XI.</w:t>
      </w:r>
    </w:p>
    <w:p w14:paraId="386736E7" w14:textId="77777777" w:rsidR="00FD237E" w:rsidRPr="00F03F7F" w:rsidRDefault="00FD237E" w:rsidP="00FD237E">
      <w:pPr>
        <w:spacing w:after="120"/>
        <w:jc w:val="center"/>
        <w:rPr>
          <w:rFonts w:eastAsia="Times New Roman"/>
          <w:b/>
          <w:sz w:val="21"/>
          <w:szCs w:val="21"/>
          <w:lang w:eastAsia="cs-CZ"/>
        </w:rPr>
      </w:pPr>
      <w:r w:rsidRPr="00F03F7F">
        <w:rPr>
          <w:rFonts w:eastAsia="Times New Roman"/>
          <w:b/>
          <w:sz w:val="21"/>
          <w:szCs w:val="21"/>
          <w:lang w:eastAsia="cs-CZ"/>
        </w:rPr>
        <w:t>Závěrečná ustanovení</w:t>
      </w:r>
    </w:p>
    <w:p w14:paraId="6AB20160" w14:textId="77777777" w:rsidR="00FD237E" w:rsidRPr="00F03F7F" w:rsidRDefault="00FD237E" w:rsidP="00FD237E">
      <w:pPr>
        <w:numPr>
          <w:ilvl w:val="0"/>
          <w:numId w:val="27"/>
        </w:numPr>
        <w:spacing w:after="240"/>
        <w:ind w:left="426" w:hanging="426"/>
        <w:rPr>
          <w:rFonts w:eastAsia="Times New Roman"/>
          <w:sz w:val="21"/>
          <w:szCs w:val="21"/>
          <w:lang w:eastAsia="cs-CZ"/>
        </w:rPr>
      </w:pPr>
      <w:r w:rsidRPr="00F03F7F">
        <w:rPr>
          <w:rFonts w:eastAsia="Times New Roman"/>
          <w:sz w:val="21"/>
          <w:szCs w:val="21"/>
          <w:lang w:eastAsia="cs-CZ"/>
        </w:rPr>
        <w:t>Veškeré změny a doplňky smlouvy budou uskutečněny po vzájemné dohodě smluvních stran formou písemných dodatků, podepsaných oprávněnými zástupci obou smluvních stran.</w:t>
      </w:r>
    </w:p>
    <w:p w14:paraId="49EBA853" w14:textId="77777777" w:rsidR="00FD237E" w:rsidRPr="00F03F7F" w:rsidRDefault="00FD237E" w:rsidP="00FD237E">
      <w:pPr>
        <w:numPr>
          <w:ilvl w:val="0"/>
          <w:numId w:val="27"/>
        </w:numPr>
        <w:spacing w:after="240"/>
        <w:ind w:left="426" w:hanging="426"/>
        <w:rPr>
          <w:rFonts w:eastAsia="Times New Roman"/>
          <w:sz w:val="21"/>
          <w:szCs w:val="21"/>
          <w:lang w:eastAsia="cs-CZ"/>
        </w:rPr>
      </w:pPr>
      <w:r w:rsidRPr="00F03F7F">
        <w:rPr>
          <w:rFonts w:eastAsia="Times New Roman"/>
          <w:sz w:val="21"/>
          <w:szCs w:val="21"/>
          <w:lang w:eastAsia="cs-CZ"/>
        </w:rPr>
        <w:t>V případě, že práva a povinnosti smluvních stran nejsou upraveny touto smlouvou, řídí se</w:t>
      </w:r>
      <w:r>
        <w:rPr>
          <w:rFonts w:eastAsia="Times New Roman"/>
          <w:sz w:val="21"/>
          <w:szCs w:val="21"/>
          <w:lang w:eastAsia="cs-CZ"/>
        </w:rPr>
        <w:t> </w:t>
      </w:r>
      <w:r w:rsidRPr="00F03F7F">
        <w:rPr>
          <w:rFonts w:eastAsia="Times New Roman"/>
          <w:sz w:val="21"/>
          <w:szCs w:val="21"/>
          <w:lang w:eastAsia="cs-CZ"/>
        </w:rPr>
        <w:t>ustanoveními § 2586 a násl. občanského zákoníku, subsidiárně dalšími ustanoveními občanského zákoníku.</w:t>
      </w:r>
    </w:p>
    <w:p w14:paraId="70A559EE" w14:textId="318D3DF4" w:rsidR="00FD237E" w:rsidRPr="00F03F7F" w:rsidRDefault="00FD237E" w:rsidP="00FD237E">
      <w:pPr>
        <w:numPr>
          <w:ilvl w:val="0"/>
          <w:numId w:val="27"/>
        </w:numPr>
        <w:spacing w:after="240"/>
        <w:ind w:left="426" w:hanging="426"/>
        <w:rPr>
          <w:rFonts w:eastAsia="Times New Roman"/>
          <w:sz w:val="21"/>
          <w:szCs w:val="21"/>
          <w:lang w:eastAsia="cs-CZ"/>
        </w:rPr>
      </w:pPr>
      <w:r w:rsidRPr="00F03F7F">
        <w:rPr>
          <w:bCs/>
          <w:sz w:val="21"/>
          <w:szCs w:val="21"/>
        </w:rPr>
        <w:t xml:space="preserve">Smluvní strany se výslovně dohodly, že vylučují </w:t>
      </w:r>
      <w:r w:rsidR="00024BA5">
        <w:rPr>
          <w:bCs/>
          <w:sz w:val="21"/>
          <w:szCs w:val="21"/>
        </w:rPr>
        <w:t xml:space="preserve">použití § 1765, § 1766, </w:t>
      </w:r>
      <w:r w:rsidRPr="00F03F7F">
        <w:rPr>
          <w:bCs/>
          <w:sz w:val="21"/>
          <w:szCs w:val="21"/>
        </w:rPr>
        <w:t>§ 2605 odst. 2 a</w:t>
      </w:r>
      <w:r w:rsidR="00313749">
        <w:rPr>
          <w:bCs/>
          <w:sz w:val="21"/>
          <w:szCs w:val="21"/>
        </w:rPr>
        <w:t> </w:t>
      </w:r>
      <w:r w:rsidRPr="00F03F7F">
        <w:rPr>
          <w:bCs/>
          <w:sz w:val="21"/>
          <w:szCs w:val="21"/>
        </w:rPr>
        <w:t>§</w:t>
      </w:r>
      <w:r w:rsidR="00313749">
        <w:rPr>
          <w:bCs/>
          <w:sz w:val="21"/>
          <w:szCs w:val="21"/>
        </w:rPr>
        <w:t> </w:t>
      </w:r>
      <w:r w:rsidRPr="00F03F7F">
        <w:rPr>
          <w:bCs/>
          <w:sz w:val="21"/>
          <w:szCs w:val="21"/>
        </w:rPr>
        <w:t>2618 občanského zákoníku.</w:t>
      </w:r>
    </w:p>
    <w:p w14:paraId="1278013D" w14:textId="77777777" w:rsidR="00FD237E" w:rsidRPr="00F03F7F" w:rsidRDefault="00FD237E" w:rsidP="00FD237E">
      <w:pPr>
        <w:numPr>
          <w:ilvl w:val="0"/>
          <w:numId w:val="27"/>
        </w:numPr>
        <w:spacing w:after="240"/>
        <w:ind w:left="426" w:hanging="426"/>
        <w:rPr>
          <w:rFonts w:eastAsia="Times New Roman"/>
          <w:sz w:val="21"/>
          <w:szCs w:val="21"/>
          <w:lang w:eastAsia="cs-CZ"/>
        </w:rPr>
      </w:pPr>
      <w:r w:rsidRPr="00F03F7F">
        <w:rPr>
          <w:rFonts w:eastAsia="Times New Roman"/>
          <w:sz w:val="21"/>
          <w:szCs w:val="21"/>
          <w:lang w:eastAsia="cs-CZ"/>
        </w:rPr>
        <w:t>Smlouva nabývá platnosti dnem podpisu druhé ze smluvních stran. Smlouva nabývá účinnosti dnem jejího uveřejnění v registru smluv.</w:t>
      </w:r>
    </w:p>
    <w:p w14:paraId="20D44BB7" w14:textId="77777777" w:rsidR="00FD237E" w:rsidRDefault="00FD237E" w:rsidP="00FD237E">
      <w:pPr>
        <w:numPr>
          <w:ilvl w:val="0"/>
          <w:numId w:val="27"/>
        </w:numPr>
        <w:spacing w:after="240"/>
        <w:ind w:left="426" w:hanging="426"/>
        <w:rPr>
          <w:rFonts w:eastAsia="Times New Roman"/>
          <w:sz w:val="21"/>
          <w:szCs w:val="21"/>
          <w:lang w:eastAsia="cs-CZ"/>
        </w:rPr>
      </w:pPr>
      <w:r w:rsidRPr="00F03F7F">
        <w:rPr>
          <w:rFonts w:eastAsia="Times New Roman"/>
          <w:sz w:val="21"/>
          <w:szCs w:val="21"/>
          <w:lang w:eastAsia="cs-CZ"/>
        </w:rPr>
        <w:t>Tato smlouva se řídí právním řádem České republiky. Veškeré spory vyplývající z této smlouvy budou řešeny soudy České republiky.</w:t>
      </w:r>
    </w:p>
    <w:p w14:paraId="6843523A" w14:textId="4553687C" w:rsidR="00ED218C" w:rsidRPr="00F03F7F" w:rsidRDefault="00ED218C" w:rsidP="00FD237E">
      <w:pPr>
        <w:numPr>
          <w:ilvl w:val="0"/>
          <w:numId w:val="27"/>
        </w:numPr>
        <w:spacing w:after="240"/>
        <w:ind w:left="426" w:hanging="426"/>
        <w:rPr>
          <w:rFonts w:eastAsia="Times New Roman"/>
          <w:sz w:val="21"/>
          <w:szCs w:val="21"/>
          <w:lang w:eastAsia="cs-CZ"/>
        </w:rPr>
      </w:pPr>
      <w:r>
        <w:rPr>
          <w:rFonts w:eastAsia="Times New Roman"/>
          <w:sz w:val="21"/>
          <w:szCs w:val="21"/>
          <w:lang w:eastAsia="cs-CZ"/>
        </w:rPr>
        <w:lastRenderedPageBreak/>
        <w:t>Požadavek písemné formy dle této smlouvy je splněn i tehdy, pokud je příslušné právní jednání učiněno elektronicky a elektronicky podepsáno.</w:t>
      </w:r>
    </w:p>
    <w:p w14:paraId="0B697B0F" w14:textId="23F16FB9" w:rsidR="00FD237E" w:rsidRPr="00F03F7F" w:rsidRDefault="00992E1F" w:rsidP="00FD237E">
      <w:pPr>
        <w:numPr>
          <w:ilvl w:val="0"/>
          <w:numId w:val="27"/>
        </w:numPr>
        <w:spacing w:after="240"/>
        <w:ind w:left="426" w:hanging="426"/>
        <w:rPr>
          <w:rFonts w:eastAsia="Times New Roman"/>
          <w:i/>
          <w:iCs/>
          <w:sz w:val="21"/>
          <w:szCs w:val="21"/>
          <w:lang w:eastAsia="cs-CZ"/>
        </w:rPr>
      </w:pPr>
      <w:r w:rsidRPr="00992E1F">
        <w:rPr>
          <w:rFonts w:eastAsia="Times New Roman"/>
          <w:sz w:val="21"/>
          <w:szCs w:val="21"/>
          <w:lang w:eastAsia="cs-CZ"/>
        </w:rPr>
        <w:t>Tato smlouva se vyhotovuje v elektronické podobě ve formátu (.</w:t>
      </w:r>
      <w:proofErr w:type="spellStart"/>
      <w:r w:rsidRPr="00992E1F">
        <w:rPr>
          <w:rFonts w:eastAsia="Times New Roman"/>
          <w:sz w:val="21"/>
          <w:szCs w:val="21"/>
          <w:lang w:eastAsia="cs-CZ"/>
        </w:rPr>
        <w:t>pdf</w:t>
      </w:r>
      <w:proofErr w:type="spellEnd"/>
      <w:r w:rsidRPr="00992E1F">
        <w:rPr>
          <w:rFonts w:eastAsia="Times New Roman"/>
          <w:sz w:val="21"/>
          <w:szCs w:val="21"/>
          <w:lang w:eastAsia="cs-CZ"/>
        </w:rPr>
        <w:t>), přičemž každá ze</w:t>
      </w:r>
      <w:r w:rsidR="00313749">
        <w:rPr>
          <w:rFonts w:eastAsia="Times New Roman"/>
          <w:sz w:val="21"/>
          <w:szCs w:val="21"/>
          <w:lang w:eastAsia="cs-CZ"/>
        </w:rPr>
        <w:t> </w:t>
      </w:r>
      <w:r w:rsidRPr="00992E1F">
        <w:rPr>
          <w:rFonts w:eastAsia="Times New Roman"/>
          <w:sz w:val="21"/>
          <w:szCs w:val="21"/>
          <w:lang w:eastAsia="cs-CZ"/>
        </w:rPr>
        <w:t xml:space="preserve">smluvních stran </w:t>
      </w:r>
      <w:proofErr w:type="gramStart"/>
      <w:r w:rsidRPr="00992E1F">
        <w:rPr>
          <w:rFonts w:eastAsia="Times New Roman"/>
          <w:sz w:val="21"/>
          <w:szCs w:val="21"/>
          <w:lang w:eastAsia="cs-CZ"/>
        </w:rPr>
        <w:t>obdrží</w:t>
      </w:r>
      <w:proofErr w:type="gramEnd"/>
      <w:r w:rsidRPr="00992E1F">
        <w:rPr>
          <w:rFonts w:eastAsia="Times New Roman"/>
          <w:sz w:val="21"/>
          <w:szCs w:val="21"/>
          <w:lang w:eastAsia="cs-CZ"/>
        </w:rPr>
        <w:t xml:space="preserve"> oboustranně elektronicky podepsaný datový soubor této smlouvy.</w:t>
      </w:r>
    </w:p>
    <w:p w14:paraId="68A29E2D" w14:textId="77777777" w:rsidR="00FD237E" w:rsidRPr="00F03F7F" w:rsidRDefault="00FD237E" w:rsidP="00313749">
      <w:pPr>
        <w:numPr>
          <w:ilvl w:val="0"/>
          <w:numId w:val="27"/>
        </w:numPr>
        <w:spacing w:after="240"/>
        <w:ind w:left="426" w:hanging="426"/>
        <w:rPr>
          <w:rFonts w:eastAsia="Times New Roman"/>
          <w:sz w:val="21"/>
          <w:szCs w:val="21"/>
          <w:lang w:eastAsia="cs-CZ"/>
        </w:rPr>
      </w:pPr>
      <w:r w:rsidRPr="00F03F7F">
        <w:rPr>
          <w:rFonts w:eastAsia="Times New Roman"/>
          <w:sz w:val="21"/>
          <w:szCs w:val="21"/>
          <w:lang w:eastAsia="cs-CZ"/>
        </w:rPr>
        <w:t>Smluvní strany prohlašují, že se s obsahem smlouvy seznámily, rozumějí mu a souhlasí s ním, a dále potvrzují, že smlouva je uzavřena bez jakýchkoli podmínek znevýhodňujících jednu ze</w:t>
      </w:r>
      <w:r>
        <w:rPr>
          <w:rFonts w:eastAsia="Times New Roman"/>
          <w:sz w:val="21"/>
          <w:szCs w:val="21"/>
          <w:lang w:eastAsia="cs-CZ"/>
        </w:rPr>
        <w:t> </w:t>
      </w:r>
      <w:r w:rsidRPr="00F03F7F">
        <w:rPr>
          <w:rFonts w:eastAsia="Times New Roman"/>
          <w:sz w:val="21"/>
          <w:szCs w:val="21"/>
          <w:lang w:eastAsia="cs-CZ"/>
        </w:rPr>
        <w:t>stran. Tato smlouva je projevem vážné, pravé a svobodné vůle smluvních stran, na důkaz čehož připojují své vlastnoruční podpisy.</w:t>
      </w:r>
    </w:p>
    <w:p w14:paraId="419B193C" w14:textId="77777777" w:rsidR="00FD237E" w:rsidRPr="00F956A7" w:rsidRDefault="00FD237E" w:rsidP="00FD237E">
      <w:pPr>
        <w:numPr>
          <w:ilvl w:val="0"/>
          <w:numId w:val="27"/>
        </w:numPr>
        <w:spacing w:after="240"/>
        <w:ind w:left="426" w:hanging="426"/>
        <w:rPr>
          <w:rFonts w:eastAsia="Times New Roman"/>
          <w:sz w:val="21"/>
          <w:szCs w:val="21"/>
          <w:lang w:eastAsia="cs-CZ"/>
        </w:rPr>
      </w:pPr>
      <w:r w:rsidRPr="00F03F7F">
        <w:rPr>
          <w:rFonts w:eastAsia="Times New Roman"/>
          <w:sz w:val="21"/>
          <w:szCs w:val="21"/>
          <w:lang w:eastAsia="cs-CZ"/>
        </w:rPr>
        <w:t>Nedílnou součástí této smlouvy je</w:t>
      </w:r>
      <w:r w:rsidRPr="00F956A7">
        <w:rPr>
          <w:rFonts w:eastAsia="Times New Roman"/>
          <w:sz w:val="21"/>
          <w:szCs w:val="21"/>
          <w:lang w:eastAsia="cs-CZ"/>
        </w:rPr>
        <w:t xml:space="preserve">: </w:t>
      </w:r>
    </w:p>
    <w:p w14:paraId="7623FA6B" w14:textId="77777777" w:rsidR="00FD237E" w:rsidRPr="00F956A7" w:rsidRDefault="00FD237E" w:rsidP="00FD237E">
      <w:pPr>
        <w:spacing w:after="240"/>
        <w:ind w:left="426"/>
        <w:rPr>
          <w:rFonts w:eastAsia="Times New Roman"/>
          <w:sz w:val="21"/>
          <w:szCs w:val="21"/>
          <w:lang w:eastAsia="cs-CZ"/>
        </w:rPr>
      </w:pPr>
      <w:r w:rsidRPr="00F956A7">
        <w:rPr>
          <w:rFonts w:eastAsia="Times New Roman"/>
          <w:sz w:val="21"/>
          <w:szCs w:val="21"/>
          <w:lang w:eastAsia="cs-CZ"/>
        </w:rPr>
        <w:t>Příloha č. 1 – Cenová nabídka vč. o</w:t>
      </w:r>
      <w:r w:rsidRPr="00F956A7">
        <w:rPr>
          <w:color w:val="000000"/>
          <w:sz w:val="21"/>
          <w:szCs w:val="21"/>
        </w:rPr>
        <w:t>ceněného soupisu prací (nabídkový položkový rozpočet)</w:t>
      </w:r>
    </w:p>
    <w:p w14:paraId="5D4AE317" w14:textId="77777777" w:rsidR="00FD237E" w:rsidRPr="00F956A7" w:rsidRDefault="00FD237E" w:rsidP="00FD237E">
      <w:pPr>
        <w:spacing w:after="120" w:line="276" w:lineRule="auto"/>
        <w:ind w:left="425" w:right="11"/>
        <w:rPr>
          <w:color w:val="000000"/>
          <w:sz w:val="21"/>
          <w:szCs w:val="21"/>
        </w:rPr>
      </w:pPr>
      <w:r w:rsidRPr="00F956A7">
        <w:rPr>
          <w:color w:val="000000"/>
          <w:sz w:val="21"/>
          <w:szCs w:val="21"/>
        </w:rPr>
        <w:t>Příloha č. 2 – Projektová dokumentace (titulní list je ke Smlouvě dále připojen v listinné podobě)</w:t>
      </w:r>
    </w:p>
    <w:p w14:paraId="1CF6CBE3" w14:textId="77777777" w:rsidR="00FD237E" w:rsidRDefault="00FD237E" w:rsidP="00FD237E">
      <w:pPr>
        <w:rPr>
          <w:rFonts w:eastAsia="Times New Roman"/>
          <w:sz w:val="21"/>
          <w:szCs w:val="21"/>
          <w:lang w:eastAsia="cs-CZ"/>
        </w:rPr>
      </w:pPr>
    </w:p>
    <w:p w14:paraId="3FC5EF5D" w14:textId="77777777" w:rsidR="00FD237E" w:rsidRDefault="00FD237E" w:rsidP="00FD237E">
      <w:pPr>
        <w:rPr>
          <w:rFonts w:eastAsia="Times New Roman"/>
          <w:sz w:val="21"/>
          <w:szCs w:val="21"/>
          <w:lang w:eastAsia="cs-CZ"/>
        </w:rPr>
      </w:pPr>
    </w:p>
    <w:p w14:paraId="74ED6D65" w14:textId="77777777" w:rsidR="00FD237E" w:rsidRDefault="00FD237E" w:rsidP="00FD237E">
      <w:pPr>
        <w:rPr>
          <w:rFonts w:eastAsia="Times New Roman"/>
          <w:sz w:val="21"/>
          <w:szCs w:val="21"/>
          <w:lang w:eastAsia="cs-CZ"/>
        </w:rPr>
        <w:sectPr w:rsidR="00FD237E" w:rsidSect="00AC10CA">
          <w:footerReference w:type="default" r:id="rId12"/>
          <w:pgSz w:w="11907" w:h="16840"/>
          <w:pgMar w:top="1418" w:right="1418" w:bottom="1418" w:left="1418" w:header="709" w:footer="709" w:gutter="0"/>
          <w:cols w:space="708"/>
          <w:titlePg/>
          <w:docGrid w:linePitch="354"/>
        </w:sectPr>
      </w:pPr>
    </w:p>
    <w:p w14:paraId="0B2E2311" w14:textId="2865A1A7" w:rsidR="00FD237E" w:rsidRDefault="00FD237E" w:rsidP="00D97DE7">
      <w:pPr>
        <w:keepNext/>
        <w:tabs>
          <w:tab w:val="left" w:pos="4962"/>
        </w:tabs>
        <w:ind w:right="-11"/>
        <w:rPr>
          <w:color w:val="000000"/>
          <w:sz w:val="21"/>
          <w:szCs w:val="21"/>
        </w:rPr>
      </w:pPr>
      <w:r w:rsidRPr="00F03F7F">
        <w:rPr>
          <w:color w:val="000000"/>
          <w:sz w:val="21"/>
          <w:szCs w:val="21"/>
        </w:rPr>
        <w:t xml:space="preserve">V Praze dne </w:t>
      </w:r>
      <w:r w:rsidR="006E1265">
        <w:rPr>
          <w:color w:val="000000"/>
          <w:sz w:val="21"/>
          <w:szCs w:val="21"/>
        </w:rPr>
        <w:t>2</w:t>
      </w:r>
      <w:r w:rsidR="0065581C">
        <w:rPr>
          <w:color w:val="000000"/>
          <w:sz w:val="21"/>
          <w:szCs w:val="21"/>
        </w:rPr>
        <w:t>9.8.2024</w:t>
      </w:r>
    </w:p>
    <w:p w14:paraId="2C48D2C9" w14:textId="77777777" w:rsidR="00D97DE7" w:rsidRDefault="00D97DE7" w:rsidP="00D97DE7">
      <w:pPr>
        <w:keepNext/>
        <w:tabs>
          <w:tab w:val="left" w:pos="4962"/>
        </w:tabs>
        <w:ind w:right="-11"/>
        <w:rPr>
          <w:color w:val="000000"/>
          <w:sz w:val="21"/>
          <w:szCs w:val="21"/>
        </w:rPr>
      </w:pPr>
    </w:p>
    <w:p w14:paraId="29DD5687" w14:textId="4A9E0C40" w:rsidR="00FD237E" w:rsidRDefault="00FD237E" w:rsidP="00D97DE7">
      <w:pPr>
        <w:keepNext/>
        <w:tabs>
          <w:tab w:val="left" w:pos="4962"/>
        </w:tabs>
        <w:ind w:right="-11"/>
        <w:rPr>
          <w:color w:val="000000"/>
          <w:sz w:val="21"/>
          <w:szCs w:val="21"/>
        </w:rPr>
      </w:pPr>
      <w:r w:rsidRPr="00F03F7F">
        <w:rPr>
          <w:color w:val="000000"/>
          <w:sz w:val="21"/>
          <w:szCs w:val="21"/>
        </w:rPr>
        <w:t xml:space="preserve">za objednatele           </w:t>
      </w:r>
    </w:p>
    <w:p w14:paraId="4DED96BE" w14:textId="77777777" w:rsidR="00FD237E" w:rsidRDefault="00FD237E" w:rsidP="00D97DE7">
      <w:pPr>
        <w:keepNext/>
        <w:tabs>
          <w:tab w:val="left" w:pos="4962"/>
        </w:tabs>
        <w:ind w:right="-11"/>
        <w:rPr>
          <w:color w:val="000000"/>
          <w:sz w:val="21"/>
          <w:szCs w:val="21"/>
        </w:rPr>
      </w:pPr>
    </w:p>
    <w:p w14:paraId="1CF03C99" w14:textId="77777777" w:rsidR="00FD237E" w:rsidRDefault="00FD237E" w:rsidP="00D97DE7">
      <w:pPr>
        <w:keepNext/>
        <w:tabs>
          <w:tab w:val="left" w:pos="4962"/>
        </w:tabs>
        <w:ind w:right="-11"/>
        <w:rPr>
          <w:color w:val="000000"/>
          <w:sz w:val="21"/>
          <w:szCs w:val="21"/>
        </w:rPr>
      </w:pPr>
    </w:p>
    <w:p w14:paraId="1AF11D31" w14:textId="77777777" w:rsidR="00FD237E" w:rsidRDefault="00FD237E" w:rsidP="00D97DE7">
      <w:pPr>
        <w:keepNext/>
        <w:tabs>
          <w:tab w:val="left" w:pos="4962"/>
        </w:tabs>
        <w:ind w:right="-11"/>
        <w:rPr>
          <w:color w:val="000000"/>
          <w:sz w:val="21"/>
          <w:szCs w:val="21"/>
        </w:rPr>
      </w:pPr>
    </w:p>
    <w:p w14:paraId="3924692C" w14:textId="77777777" w:rsidR="00FD237E" w:rsidRDefault="00FD237E" w:rsidP="00D97DE7">
      <w:pPr>
        <w:keepNext/>
        <w:tabs>
          <w:tab w:val="left" w:pos="4962"/>
        </w:tabs>
        <w:ind w:right="-11"/>
        <w:jc w:val="center"/>
        <w:rPr>
          <w:color w:val="000000"/>
          <w:sz w:val="21"/>
          <w:szCs w:val="21"/>
        </w:rPr>
      </w:pPr>
    </w:p>
    <w:p w14:paraId="76BC74AB" w14:textId="77777777" w:rsidR="00D97DE7" w:rsidRDefault="00D97DE7" w:rsidP="00D97DE7">
      <w:pPr>
        <w:keepNext/>
        <w:tabs>
          <w:tab w:val="left" w:pos="4962"/>
        </w:tabs>
        <w:ind w:right="-11"/>
        <w:jc w:val="center"/>
        <w:rPr>
          <w:color w:val="000000"/>
          <w:sz w:val="21"/>
          <w:szCs w:val="21"/>
        </w:rPr>
      </w:pPr>
    </w:p>
    <w:p w14:paraId="1CD28696" w14:textId="77777777" w:rsidR="00D97DE7" w:rsidRDefault="00D97DE7" w:rsidP="00D97DE7">
      <w:pPr>
        <w:keepNext/>
        <w:tabs>
          <w:tab w:val="left" w:pos="4962"/>
        </w:tabs>
        <w:ind w:right="-11"/>
        <w:jc w:val="center"/>
        <w:rPr>
          <w:color w:val="000000"/>
          <w:sz w:val="21"/>
          <w:szCs w:val="21"/>
        </w:rPr>
      </w:pPr>
    </w:p>
    <w:p w14:paraId="0E77FEA0" w14:textId="77777777" w:rsidR="00D97DE7" w:rsidRDefault="00D97DE7" w:rsidP="00D97DE7">
      <w:pPr>
        <w:keepNext/>
        <w:tabs>
          <w:tab w:val="left" w:pos="4962"/>
        </w:tabs>
        <w:ind w:right="-11"/>
        <w:jc w:val="center"/>
        <w:rPr>
          <w:color w:val="000000"/>
          <w:sz w:val="21"/>
          <w:szCs w:val="21"/>
        </w:rPr>
      </w:pPr>
    </w:p>
    <w:p w14:paraId="66F91289" w14:textId="3B8DB9DA" w:rsidR="00FD237E" w:rsidRDefault="00FD237E" w:rsidP="00D97DE7">
      <w:pPr>
        <w:keepNext/>
        <w:tabs>
          <w:tab w:val="left" w:pos="4962"/>
        </w:tabs>
        <w:ind w:right="-11"/>
        <w:jc w:val="center"/>
        <w:rPr>
          <w:color w:val="000000"/>
          <w:sz w:val="21"/>
          <w:szCs w:val="21"/>
        </w:rPr>
      </w:pPr>
      <w:r>
        <w:rPr>
          <w:b/>
          <w:color w:val="000000"/>
          <w:sz w:val="21"/>
          <w:szCs w:val="21"/>
        </w:rPr>
        <w:t>__</w:t>
      </w:r>
      <w:r w:rsidR="00D97DE7">
        <w:rPr>
          <w:b/>
          <w:color w:val="000000"/>
          <w:sz w:val="21"/>
          <w:szCs w:val="21"/>
        </w:rPr>
        <w:t>___________</w:t>
      </w:r>
      <w:r>
        <w:rPr>
          <w:b/>
          <w:color w:val="000000"/>
          <w:sz w:val="21"/>
          <w:szCs w:val="21"/>
        </w:rPr>
        <w:t>________________________</w:t>
      </w:r>
    </w:p>
    <w:p w14:paraId="14E54CF3" w14:textId="67341291" w:rsidR="00FD237E" w:rsidRDefault="00FD237E" w:rsidP="00D97DE7">
      <w:pPr>
        <w:keepNext/>
        <w:tabs>
          <w:tab w:val="left" w:pos="4962"/>
        </w:tabs>
        <w:spacing w:before="60"/>
        <w:ind w:right="-11"/>
        <w:jc w:val="center"/>
        <w:rPr>
          <w:color w:val="000000"/>
          <w:sz w:val="21"/>
          <w:szCs w:val="21"/>
        </w:rPr>
      </w:pPr>
      <w:r w:rsidRPr="00F03F7F">
        <w:rPr>
          <w:b/>
          <w:color w:val="000000"/>
          <w:sz w:val="21"/>
          <w:szCs w:val="21"/>
        </w:rPr>
        <w:t>Česká republika – Ministerstvo</w:t>
      </w:r>
      <w:r w:rsidRPr="00FD237E">
        <w:rPr>
          <w:b/>
          <w:color w:val="000000"/>
          <w:sz w:val="21"/>
          <w:szCs w:val="21"/>
        </w:rPr>
        <w:t xml:space="preserve"> </w:t>
      </w:r>
      <w:r w:rsidRPr="00F03F7F">
        <w:rPr>
          <w:b/>
          <w:color w:val="000000"/>
          <w:sz w:val="21"/>
          <w:szCs w:val="21"/>
        </w:rPr>
        <w:t>zemědělství</w:t>
      </w:r>
      <w:r w:rsidRPr="00FD237E">
        <w:rPr>
          <w:color w:val="000000"/>
          <w:sz w:val="21"/>
          <w:szCs w:val="21"/>
        </w:rPr>
        <w:t xml:space="preserve"> </w:t>
      </w:r>
      <w:r w:rsidRPr="00F03F7F">
        <w:rPr>
          <w:color w:val="000000"/>
          <w:sz w:val="21"/>
          <w:szCs w:val="21"/>
        </w:rPr>
        <w:t>Mgr. Pavel Brokeš</w:t>
      </w:r>
    </w:p>
    <w:p w14:paraId="192CC1B5" w14:textId="709AA404" w:rsidR="00FD237E" w:rsidRPr="00F03F7F" w:rsidRDefault="00FD237E" w:rsidP="00D97DE7">
      <w:pPr>
        <w:keepNext/>
        <w:tabs>
          <w:tab w:val="left" w:pos="4962"/>
        </w:tabs>
        <w:ind w:right="-11"/>
        <w:jc w:val="center"/>
        <w:rPr>
          <w:color w:val="000000"/>
          <w:sz w:val="21"/>
          <w:szCs w:val="21"/>
        </w:rPr>
      </w:pPr>
      <w:r w:rsidRPr="00F03F7F">
        <w:rPr>
          <w:color w:val="000000"/>
          <w:sz w:val="21"/>
          <w:szCs w:val="21"/>
        </w:rPr>
        <w:t>ředitel odboru vnitřní správy</w:t>
      </w:r>
    </w:p>
    <w:p w14:paraId="3046302F" w14:textId="77777777" w:rsidR="00FD237E" w:rsidRPr="00F03F7F" w:rsidRDefault="00FD237E" w:rsidP="00FD237E">
      <w:pPr>
        <w:keepNext/>
        <w:spacing w:after="120" w:line="276" w:lineRule="auto"/>
        <w:ind w:right="-11"/>
        <w:rPr>
          <w:color w:val="000000"/>
          <w:sz w:val="21"/>
          <w:szCs w:val="21"/>
        </w:rPr>
      </w:pPr>
    </w:p>
    <w:p w14:paraId="0FB344A8" w14:textId="77777777" w:rsidR="00FD237E" w:rsidRPr="00F03F7F" w:rsidRDefault="00FD237E" w:rsidP="00FD237E">
      <w:pPr>
        <w:keepNext/>
        <w:spacing w:after="120" w:line="276" w:lineRule="auto"/>
        <w:ind w:right="-11"/>
        <w:rPr>
          <w:color w:val="000000"/>
          <w:sz w:val="21"/>
          <w:szCs w:val="21"/>
        </w:rPr>
      </w:pPr>
    </w:p>
    <w:p w14:paraId="6832B82B" w14:textId="777215F7" w:rsidR="00FD237E" w:rsidRPr="00F03F7F" w:rsidRDefault="00FD237E" w:rsidP="00FD237E">
      <w:pPr>
        <w:keepNext/>
        <w:tabs>
          <w:tab w:val="center" w:pos="6521"/>
        </w:tabs>
        <w:spacing w:line="276" w:lineRule="auto"/>
        <w:ind w:right="-11"/>
        <w:rPr>
          <w:color w:val="000000"/>
          <w:sz w:val="21"/>
          <w:szCs w:val="21"/>
        </w:rPr>
      </w:pPr>
      <w:r w:rsidRPr="00F03F7F">
        <w:rPr>
          <w:b/>
          <w:color w:val="000000"/>
          <w:sz w:val="21"/>
          <w:szCs w:val="21"/>
        </w:rPr>
        <w:tab/>
      </w:r>
    </w:p>
    <w:p w14:paraId="7CD038AA" w14:textId="3629D5CD" w:rsidR="00FD237E" w:rsidRPr="00F03F7F" w:rsidRDefault="00FD237E" w:rsidP="00FD237E">
      <w:pPr>
        <w:keepNext/>
        <w:tabs>
          <w:tab w:val="center" w:pos="1560"/>
          <w:tab w:val="center" w:pos="6521"/>
        </w:tabs>
        <w:spacing w:line="276" w:lineRule="auto"/>
        <w:ind w:right="-11"/>
        <w:rPr>
          <w:color w:val="000000"/>
          <w:sz w:val="21"/>
          <w:szCs w:val="21"/>
        </w:rPr>
      </w:pPr>
      <w:r w:rsidRPr="00F03F7F">
        <w:rPr>
          <w:color w:val="000000"/>
          <w:sz w:val="21"/>
          <w:szCs w:val="21"/>
        </w:rPr>
        <w:tab/>
      </w:r>
      <w:r w:rsidRPr="00F03F7F">
        <w:rPr>
          <w:color w:val="000000"/>
          <w:sz w:val="21"/>
          <w:szCs w:val="21"/>
        </w:rPr>
        <w:tab/>
      </w:r>
    </w:p>
    <w:p w14:paraId="5B1AC9F1" w14:textId="2B9B2941" w:rsidR="00FD237E" w:rsidRPr="00F03F7F" w:rsidRDefault="00FD237E" w:rsidP="00FD237E">
      <w:pPr>
        <w:tabs>
          <w:tab w:val="center" w:pos="1560"/>
          <w:tab w:val="center" w:pos="6521"/>
        </w:tabs>
        <w:spacing w:line="276" w:lineRule="auto"/>
        <w:ind w:right="-14"/>
        <w:rPr>
          <w:color w:val="000000"/>
          <w:sz w:val="21"/>
          <w:szCs w:val="21"/>
        </w:rPr>
      </w:pPr>
      <w:r w:rsidRPr="00F03F7F">
        <w:rPr>
          <w:color w:val="000000"/>
          <w:sz w:val="21"/>
          <w:szCs w:val="21"/>
        </w:rPr>
        <w:tab/>
      </w:r>
    </w:p>
    <w:p w14:paraId="74C7BE51" w14:textId="77777777" w:rsidR="00FD237E" w:rsidRDefault="00FD237E" w:rsidP="00FD237E">
      <w:pPr>
        <w:rPr>
          <w:rFonts w:eastAsia="Times New Roman"/>
          <w:sz w:val="21"/>
          <w:szCs w:val="21"/>
          <w:lang w:eastAsia="cs-CZ"/>
        </w:rPr>
      </w:pPr>
    </w:p>
    <w:p w14:paraId="65A71569" w14:textId="77777777" w:rsidR="00FD237E" w:rsidRDefault="00FD237E" w:rsidP="00FD237E">
      <w:pPr>
        <w:rPr>
          <w:color w:val="000000"/>
          <w:sz w:val="21"/>
          <w:szCs w:val="21"/>
        </w:rPr>
      </w:pPr>
    </w:p>
    <w:p w14:paraId="090CCB98" w14:textId="77777777" w:rsidR="00FD237E" w:rsidRDefault="00FD237E" w:rsidP="00FD237E">
      <w:pPr>
        <w:rPr>
          <w:color w:val="000000"/>
          <w:sz w:val="21"/>
          <w:szCs w:val="21"/>
        </w:rPr>
      </w:pPr>
    </w:p>
    <w:p w14:paraId="00CEF17A" w14:textId="77777777" w:rsidR="00C03612" w:rsidRDefault="00C03612" w:rsidP="00FD237E">
      <w:pPr>
        <w:rPr>
          <w:color w:val="000000"/>
          <w:sz w:val="21"/>
          <w:szCs w:val="21"/>
        </w:rPr>
      </w:pPr>
    </w:p>
    <w:p w14:paraId="494D3DD1" w14:textId="77777777" w:rsidR="00C03612" w:rsidRDefault="00C03612" w:rsidP="00FD237E">
      <w:pPr>
        <w:rPr>
          <w:color w:val="000000"/>
          <w:sz w:val="21"/>
          <w:szCs w:val="21"/>
        </w:rPr>
      </w:pPr>
    </w:p>
    <w:p w14:paraId="1D7859AC" w14:textId="77777777" w:rsidR="00C03612" w:rsidRDefault="00C03612" w:rsidP="00FD237E">
      <w:pPr>
        <w:rPr>
          <w:color w:val="000000"/>
          <w:sz w:val="21"/>
          <w:szCs w:val="21"/>
        </w:rPr>
      </w:pPr>
    </w:p>
    <w:p w14:paraId="142BEFD5" w14:textId="77777777" w:rsidR="00C03612" w:rsidRDefault="00C03612" w:rsidP="00FD237E">
      <w:pPr>
        <w:rPr>
          <w:color w:val="000000"/>
          <w:sz w:val="21"/>
          <w:szCs w:val="21"/>
        </w:rPr>
      </w:pPr>
    </w:p>
    <w:p w14:paraId="32EAD7A9" w14:textId="77777777" w:rsidR="00C03612" w:rsidRDefault="00C03612" w:rsidP="00FD237E">
      <w:pPr>
        <w:rPr>
          <w:color w:val="000000"/>
          <w:sz w:val="21"/>
          <w:szCs w:val="21"/>
        </w:rPr>
      </w:pPr>
    </w:p>
    <w:p w14:paraId="64531367" w14:textId="77777777" w:rsidR="00C03612" w:rsidRDefault="00C03612" w:rsidP="00FD237E">
      <w:pPr>
        <w:rPr>
          <w:color w:val="000000"/>
          <w:sz w:val="21"/>
          <w:szCs w:val="21"/>
        </w:rPr>
      </w:pPr>
    </w:p>
    <w:p w14:paraId="6F9398B7" w14:textId="77777777" w:rsidR="00C03612" w:rsidRDefault="00C03612" w:rsidP="00FD237E">
      <w:pPr>
        <w:rPr>
          <w:color w:val="000000"/>
          <w:sz w:val="21"/>
          <w:szCs w:val="21"/>
        </w:rPr>
      </w:pPr>
    </w:p>
    <w:p w14:paraId="6EA3113D" w14:textId="77777777" w:rsidR="00C03612" w:rsidRDefault="00C03612" w:rsidP="00FD237E">
      <w:pPr>
        <w:rPr>
          <w:color w:val="000000"/>
          <w:sz w:val="21"/>
          <w:szCs w:val="21"/>
        </w:rPr>
      </w:pPr>
    </w:p>
    <w:p w14:paraId="29F9A6A5" w14:textId="77777777" w:rsidR="00C03612" w:rsidRDefault="00C03612" w:rsidP="00FD237E">
      <w:pPr>
        <w:rPr>
          <w:color w:val="000000"/>
          <w:sz w:val="21"/>
          <w:szCs w:val="21"/>
        </w:rPr>
      </w:pPr>
    </w:p>
    <w:p w14:paraId="24E4F001" w14:textId="77777777" w:rsidR="00C03612" w:rsidRDefault="00C03612" w:rsidP="00FD237E">
      <w:pPr>
        <w:rPr>
          <w:color w:val="000000"/>
          <w:sz w:val="21"/>
          <w:szCs w:val="21"/>
        </w:rPr>
      </w:pPr>
    </w:p>
    <w:p w14:paraId="524A0E23" w14:textId="77777777" w:rsidR="00D97DE7" w:rsidRDefault="00D97DE7" w:rsidP="00FD237E">
      <w:pPr>
        <w:rPr>
          <w:color w:val="000000"/>
          <w:sz w:val="21"/>
          <w:szCs w:val="21"/>
        </w:rPr>
      </w:pPr>
    </w:p>
    <w:p w14:paraId="5CC2581B" w14:textId="77777777" w:rsidR="00D97DE7" w:rsidRDefault="00D97DE7" w:rsidP="00FD237E">
      <w:pPr>
        <w:rPr>
          <w:color w:val="000000"/>
          <w:sz w:val="21"/>
          <w:szCs w:val="21"/>
        </w:rPr>
      </w:pPr>
    </w:p>
    <w:p w14:paraId="3B0EAA7C" w14:textId="77777777" w:rsidR="00FD237E" w:rsidRDefault="00FD237E" w:rsidP="00FD237E">
      <w:pPr>
        <w:rPr>
          <w:color w:val="000000"/>
          <w:sz w:val="21"/>
          <w:szCs w:val="21"/>
        </w:rPr>
      </w:pPr>
    </w:p>
    <w:p w14:paraId="293257C9" w14:textId="31A25151" w:rsidR="00FD237E" w:rsidRDefault="00FD237E" w:rsidP="00FD237E">
      <w:pPr>
        <w:rPr>
          <w:color w:val="000000"/>
          <w:sz w:val="21"/>
          <w:szCs w:val="21"/>
        </w:rPr>
      </w:pPr>
    </w:p>
    <w:p w14:paraId="2E646CEE" w14:textId="372466FE" w:rsidR="00D97DE7" w:rsidRDefault="00D97DE7" w:rsidP="00D97DE7">
      <w:pPr>
        <w:rPr>
          <w:color w:val="000000"/>
          <w:sz w:val="21"/>
          <w:szCs w:val="21"/>
        </w:rPr>
      </w:pPr>
      <w:r w:rsidRPr="00C03612">
        <w:rPr>
          <w:color w:val="000000"/>
          <w:sz w:val="21"/>
          <w:szCs w:val="21"/>
        </w:rPr>
        <w:t>V</w:t>
      </w:r>
      <w:r w:rsidR="00C03612" w:rsidRPr="00C03612">
        <w:rPr>
          <w:color w:val="000000"/>
          <w:sz w:val="21"/>
          <w:szCs w:val="21"/>
        </w:rPr>
        <w:t xml:space="preserve"> Ostravě </w:t>
      </w:r>
      <w:r w:rsidRPr="00C03612">
        <w:rPr>
          <w:color w:val="000000"/>
          <w:sz w:val="21"/>
          <w:szCs w:val="21"/>
        </w:rPr>
        <w:t xml:space="preserve">dne </w:t>
      </w:r>
      <w:r w:rsidR="00C45937">
        <w:rPr>
          <w:color w:val="000000"/>
          <w:sz w:val="21"/>
          <w:szCs w:val="21"/>
        </w:rPr>
        <w:t>6.9.2024</w:t>
      </w:r>
    </w:p>
    <w:p w14:paraId="49E0F2DD" w14:textId="77777777" w:rsidR="00FD1912" w:rsidRDefault="00FD1912" w:rsidP="00D97DE7">
      <w:pPr>
        <w:rPr>
          <w:color w:val="000000"/>
          <w:sz w:val="21"/>
          <w:szCs w:val="21"/>
        </w:rPr>
      </w:pPr>
    </w:p>
    <w:p w14:paraId="179302D3" w14:textId="0656C56F" w:rsidR="00FD237E" w:rsidRDefault="00FD237E" w:rsidP="00D97DE7">
      <w:pPr>
        <w:rPr>
          <w:rFonts w:eastAsia="Times New Roman"/>
          <w:sz w:val="21"/>
          <w:szCs w:val="21"/>
          <w:lang w:eastAsia="cs-CZ"/>
        </w:rPr>
      </w:pPr>
      <w:r w:rsidRPr="00F03F7F">
        <w:rPr>
          <w:color w:val="000000"/>
          <w:sz w:val="21"/>
          <w:szCs w:val="21"/>
        </w:rPr>
        <w:t>za zhotovitele</w:t>
      </w:r>
    </w:p>
    <w:p w14:paraId="16BCC57C" w14:textId="77777777" w:rsidR="00FD237E" w:rsidRDefault="00FD237E" w:rsidP="00D97DE7">
      <w:pPr>
        <w:rPr>
          <w:rFonts w:eastAsia="Times New Roman"/>
          <w:sz w:val="21"/>
          <w:szCs w:val="21"/>
          <w:lang w:eastAsia="cs-CZ"/>
        </w:rPr>
      </w:pPr>
    </w:p>
    <w:p w14:paraId="2366A9F0" w14:textId="77777777" w:rsidR="00050710" w:rsidRDefault="00050710" w:rsidP="00D97DE7">
      <w:pPr>
        <w:rPr>
          <w:rFonts w:eastAsia="Times New Roman"/>
          <w:sz w:val="21"/>
          <w:szCs w:val="21"/>
          <w:lang w:eastAsia="cs-CZ"/>
        </w:rPr>
      </w:pPr>
    </w:p>
    <w:p w14:paraId="4BD306FE" w14:textId="77777777" w:rsidR="00FD237E" w:rsidRDefault="00FD237E" w:rsidP="00D97DE7">
      <w:pPr>
        <w:rPr>
          <w:rFonts w:eastAsia="Times New Roman"/>
          <w:sz w:val="21"/>
          <w:szCs w:val="21"/>
          <w:lang w:eastAsia="cs-CZ"/>
        </w:rPr>
      </w:pPr>
    </w:p>
    <w:p w14:paraId="576FF8F8" w14:textId="77777777" w:rsidR="00FD237E" w:rsidRDefault="00FD237E" w:rsidP="00D97DE7">
      <w:pPr>
        <w:rPr>
          <w:rFonts w:eastAsia="Times New Roman"/>
          <w:sz w:val="21"/>
          <w:szCs w:val="21"/>
          <w:lang w:eastAsia="cs-CZ"/>
        </w:rPr>
      </w:pPr>
    </w:p>
    <w:p w14:paraId="4E415E89" w14:textId="77777777" w:rsidR="00FD237E" w:rsidRDefault="00FD237E" w:rsidP="00D97DE7">
      <w:pPr>
        <w:rPr>
          <w:rFonts w:eastAsia="Times New Roman"/>
          <w:sz w:val="21"/>
          <w:szCs w:val="21"/>
          <w:lang w:eastAsia="cs-CZ"/>
        </w:rPr>
      </w:pPr>
    </w:p>
    <w:p w14:paraId="43099ED3" w14:textId="77777777" w:rsidR="00FD237E" w:rsidRDefault="00FD237E" w:rsidP="00D97DE7">
      <w:pPr>
        <w:jc w:val="center"/>
        <w:rPr>
          <w:rFonts w:eastAsia="Times New Roman"/>
          <w:sz w:val="21"/>
          <w:szCs w:val="21"/>
          <w:lang w:eastAsia="cs-CZ"/>
        </w:rPr>
      </w:pPr>
    </w:p>
    <w:p w14:paraId="3033B180" w14:textId="77777777" w:rsidR="00FD237E" w:rsidRDefault="00FD237E" w:rsidP="00D97DE7">
      <w:pPr>
        <w:jc w:val="center"/>
        <w:rPr>
          <w:rFonts w:eastAsia="Times New Roman"/>
          <w:sz w:val="21"/>
          <w:szCs w:val="21"/>
          <w:lang w:eastAsia="cs-CZ"/>
        </w:rPr>
      </w:pPr>
    </w:p>
    <w:p w14:paraId="6EC1A00F" w14:textId="6D4FCD4C" w:rsidR="00FD237E" w:rsidRPr="00F03F7F" w:rsidRDefault="00FD237E" w:rsidP="00D97DE7">
      <w:pPr>
        <w:keepNext/>
        <w:tabs>
          <w:tab w:val="center" w:pos="6521"/>
        </w:tabs>
        <w:ind w:right="-11"/>
        <w:jc w:val="center"/>
        <w:rPr>
          <w:b/>
          <w:color w:val="000000"/>
          <w:sz w:val="21"/>
          <w:szCs w:val="21"/>
        </w:rPr>
      </w:pPr>
      <w:r>
        <w:rPr>
          <w:b/>
          <w:color w:val="000000"/>
          <w:sz w:val="21"/>
          <w:szCs w:val="21"/>
        </w:rPr>
        <w:t>__</w:t>
      </w:r>
      <w:r w:rsidR="00D97DE7">
        <w:rPr>
          <w:b/>
          <w:color w:val="000000"/>
          <w:sz w:val="21"/>
          <w:szCs w:val="21"/>
        </w:rPr>
        <w:t>_________</w:t>
      </w:r>
      <w:r>
        <w:rPr>
          <w:b/>
          <w:color w:val="000000"/>
          <w:sz w:val="21"/>
          <w:szCs w:val="21"/>
        </w:rPr>
        <w:t>______________________</w:t>
      </w:r>
    </w:p>
    <w:p w14:paraId="117192B2" w14:textId="77777777" w:rsidR="00C03612" w:rsidRPr="00C03612" w:rsidRDefault="00C03612" w:rsidP="00C03612">
      <w:pPr>
        <w:jc w:val="center"/>
        <w:rPr>
          <w:b/>
          <w:color w:val="000000"/>
          <w:sz w:val="21"/>
          <w:szCs w:val="21"/>
        </w:rPr>
      </w:pPr>
      <w:r w:rsidRPr="00C03612">
        <w:rPr>
          <w:b/>
          <w:color w:val="000000"/>
          <w:sz w:val="21"/>
          <w:szCs w:val="21"/>
        </w:rPr>
        <w:t>KOS-PO Ostrava, s.r.o.</w:t>
      </w:r>
    </w:p>
    <w:p w14:paraId="4D157D9F" w14:textId="0E28514D" w:rsidR="00C03612" w:rsidRPr="00C03612" w:rsidRDefault="00883E43" w:rsidP="00C03612">
      <w:pPr>
        <w:jc w:val="center"/>
        <w:rPr>
          <w:bCs/>
          <w:color w:val="000000"/>
          <w:sz w:val="21"/>
          <w:szCs w:val="21"/>
        </w:rPr>
      </w:pPr>
      <w:r>
        <w:rPr>
          <w:color w:val="000000"/>
          <w:sz w:val="21"/>
          <w:szCs w:val="21"/>
        </w:rPr>
        <w:t>XXXXX</w:t>
      </w:r>
    </w:p>
    <w:p w14:paraId="4801BE59" w14:textId="4C811720" w:rsidR="00FD237E" w:rsidRPr="00C03612" w:rsidRDefault="00C03612" w:rsidP="00C03612">
      <w:pPr>
        <w:jc w:val="center"/>
        <w:rPr>
          <w:rFonts w:eastAsia="Times New Roman"/>
          <w:bCs/>
          <w:sz w:val="21"/>
          <w:szCs w:val="21"/>
          <w:lang w:eastAsia="cs-CZ"/>
        </w:rPr>
      </w:pPr>
      <w:r w:rsidRPr="00C03612">
        <w:rPr>
          <w:bCs/>
          <w:color w:val="000000"/>
          <w:sz w:val="21"/>
          <w:szCs w:val="21"/>
        </w:rPr>
        <w:t>jednatel společnosti</w:t>
      </w:r>
    </w:p>
    <w:p w14:paraId="69ABDB0E" w14:textId="77777777" w:rsidR="00FD237E" w:rsidRDefault="00FD237E" w:rsidP="00FD237E">
      <w:pPr>
        <w:jc w:val="center"/>
        <w:rPr>
          <w:rFonts w:eastAsia="Times New Roman"/>
          <w:sz w:val="21"/>
          <w:szCs w:val="21"/>
          <w:lang w:eastAsia="cs-CZ"/>
        </w:rPr>
      </w:pPr>
    </w:p>
    <w:p w14:paraId="65BDAC0B" w14:textId="77777777" w:rsidR="00FD237E" w:rsidRDefault="00FD237E" w:rsidP="00FD237E">
      <w:pPr>
        <w:jc w:val="center"/>
        <w:rPr>
          <w:rFonts w:eastAsia="Times New Roman"/>
          <w:sz w:val="21"/>
          <w:szCs w:val="21"/>
          <w:lang w:eastAsia="cs-CZ"/>
        </w:rPr>
      </w:pPr>
    </w:p>
    <w:p w14:paraId="5683433C" w14:textId="77777777" w:rsidR="00FD237E" w:rsidRDefault="00FD237E" w:rsidP="00FD237E">
      <w:pPr>
        <w:rPr>
          <w:rFonts w:eastAsia="Times New Roman"/>
          <w:sz w:val="21"/>
          <w:szCs w:val="21"/>
          <w:lang w:eastAsia="cs-CZ"/>
        </w:rPr>
      </w:pPr>
    </w:p>
    <w:p w14:paraId="766E3A20" w14:textId="77777777" w:rsidR="00156214" w:rsidRDefault="00156214" w:rsidP="00FD237E">
      <w:pPr>
        <w:rPr>
          <w:rFonts w:eastAsia="Times New Roman"/>
          <w:sz w:val="21"/>
          <w:szCs w:val="21"/>
          <w:lang w:eastAsia="cs-CZ"/>
        </w:rPr>
      </w:pPr>
    </w:p>
    <w:p w14:paraId="33EFD022" w14:textId="77777777" w:rsidR="00156214" w:rsidRDefault="00156214" w:rsidP="00FD237E">
      <w:pPr>
        <w:rPr>
          <w:rFonts w:eastAsia="Times New Roman"/>
          <w:sz w:val="21"/>
          <w:szCs w:val="21"/>
          <w:lang w:eastAsia="cs-CZ"/>
        </w:rPr>
      </w:pPr>
    </w:p>
    <w:p w14:paraId="1A9F4EAC" w14:textId="77777777" w:rsidR="00156214" w:rsidRDefault="00156214" w:rsidP="00FD237E">
      <w:pPr>
        <w:rPr>
          <w:rFonts w:eastAsia="Times New Roman"/>
          <w:sz w:val="21"/>
          <w:szCs w:val="21"/>
          <w:lang w:eastAsia="cs-CZ"/>
        </w:rPr>
      </w:pPr>
    </w:p>
    <w:p w14:paraId="63086AD5" w14:textId="77777777" w:rsidR="00156214" w:rsidRDefault="00156214" w:rsidP="00FD237E">
      <w:pPr>
        <w:rPr>
          <w:rFonts w:eastAsia="Times New Roman"/>
          <w:sz w:val="21"/>
          <w:szCs w:val="21"/>
          <w:lang w:eastAsia="cs-CZ"/>
        </w:rPr>
      </w:pPr>
    </w:p>
    <w:p w14:paraId="2F28ED5C" w14:textId="77777777" w:rsidR="00156214" w:rsidRDefault="00156214" w:rsidP="00FD237E">
      <w:pPr>
        <w:rPr>
          <w:rFonts w:eastAsia="Times New Roman"/>
          <w:sz w:val="21"/>
          <w:szCs w:val="21"/>
          <w:lang w:eastAsia="cs-CZ"/>
        </w:rPr>
      </w:pPr>
    </w:p>
    <w:p w14:paraId="771CFE83" w14:textId="77777777" w:rsidR="00156214" w:rsidRDefault="00156214" w:rsidP="00FD237E">
      <w:pPr>
        <w:rPr>
          <w:rFonts w:eastAsia="Times New Roman"/>
          <w:sz w:val="21"/>
          <w:szCs w:val="21"/>
          <w:lang w:eastAsia="cs-CZ"/>
        </w:rPr>
      </w:pPr>
    </w:p>
    <w:p w14:paraId="3B5DBDB4" w14:textId="77777777" w:rsidR="00156214" w:rsidRDefault="00156214" w:rsidP="00FD237E">
      <w:pPr>
        <w:rPr>
          <w:rFonts w:eastAsia="Times New Roman"/>
          <w:sz w:val="21"/>
          <w:szCs w:val="21"/>
          <w:lang w:eastAsia="cs-CZ"/>
        </w:rPr>
      </w:pPr>
    </w:p>
    <w:p w14:paraId="6C0BF6C4" w14:textId="77777777" w:rsidR="00A37F25" w:rsidRDefault="00A37F25" w:rsidP="00FD237E">
      <w:pPr>
        <w:rPr>
          <w:rFonts w:eastAsia="Times New Roman"/>
          <w:sz w:val="21"/>
          <w:szCs w:val="21"/>
          <w:lang w:eastAsia="cs-CZ"/>
        </w:rPr>
      </w:pPr>
    </w:p>
    <w:p w14:paraId="7524ACFA" w14:textId="77777777" w:rsidR="00A37F25" w:rsidRDefault="00A37F25" w:rsidP="00FD237E">
      <w:pPr>
        <w:rPr>
          <w:rFonts w:eastAsia="Times New Roman"/>
          <w:sz w:val="21"/>
          <w:szCs w:val="21"/>
          <w:lang w:eastAsia="cs-CZ"/>
        </w:rPr>
      </w:pPr>
    </w:p>
    <w:p w14:paraId="59B1AC10" w14:textId="77777777" w:rsidR="00A37F25" w:rsidRDefault="00A37F25" w:rsidP="00FD237E">
      <w:pPr>
        <w:rPr>
          <w:rFonts w:eastAsia="Times New Roman"/>
          <w:sz w:val="21"/>
          <w:szCs w:val="21"/>
          <w:lang w:eastAsia="cs-CZ"/>
        </w:rPr>
      </w:pPr>
    </w:p>
    <w:p w14:paraId="20ADDA05" w14:textId="77777777" w:rsidR="00A37F25" w:rsidRDefault="00A37F25" w:rsidP="00FD237E">
      <w:pPr>
        <w:rPr>
          <w:rFonts w:eastAsia="Times New Roman"/>
          <w:sz w:val="21"/>
          <w:szCs w:val="21"/>
          <w:lang w:eastAsia="cs-CZ"/>
        </w:rPr>
      </w:pPr>
    </w:p>
    <w:p w14:paraId="1BCEA2C0" w14:textId="77777777" w:rsidR="00A37F25" w:rsidRDefault="00A37F25" w:rsidP="00FD237E">
      <w:pPr>
        <w:rPr>
          <w:rFonts w:eastAsia="Times New Roman"/>
          <w:sz w:val="21"/>
          <w:szCs w:val="21"/>
          <w:lang w:eastAsia="cs-CZ"/>
        </w:rPr>
      </w:pPr>
    </w:p>
    <w:p w14:paraId="62F93DF9" w14:textId="77777777" w:rsidR="00A37F25" w:rsidRDefault="00A37F25" w:rsidP="00FD237E">
      <w:pPr>
        <w:rPr>
          <w:rFonts w:eastAsia="Times New Roman"/>
          <w:sz w:val="21"/>
          <w:szCs w:val="21"/>
          <w:lang w:eastAsia="cs-CZ"/>
        </w:rPr>
      </w:pPr>
    </w:p>
    <w:p w14:paraId="2A80AE30" w14:textId="77777777" w:rsidR="00A37F25" w:rsidRDefault="00A37F25" w:rsidP="00FD237E">
      <w:pPr>
        <w:rPr>
          <w:rFonts w:eastAsia="Times New Roman"/>
          <w:sz w:val="21"/>
          <w:szCs w:val="21"/>
          <w:lang w:eastAsia="cs-CZ"/>
        </w:rPr>
      </w:pPr>
    </w:p>
    <w:p w14:paraId="185B6230" w14:textId="77777777" w:rsidR="00A37F25" w:rsidRDefault="00A37F25" w:rsidP="00FD237E">
      <w:pPr>
        <w:rPr>
          <w:rFonts w:eastAsia="Times New Roman"/>
          <w:sz w:val="21"/>
          <w:szCs w:val="21"/>
          <w:lang w:eastAsia="cs-CZ"/>
        </w:rPr>
      </w:pPr>
    </w:p>
    <w:p w14:paraId="1DF65F2B" w14:textId="77777777" w:rsidR="00A37F25" w:rsidRDefault="00A37F25" w:rsidP="00FD237E">
      <w:pPr>
        <w:rPr>
          <w:rFonts w:eastAsia="Times New Roman"/>
          <w:sz w:val="21"/>
          <w:szCs w:val="21"/>
          <w:lang w:eastAsia="cs-CZ"/>
        </w:rPr>
      </w:pPr>
    </w:p>
    <w:p w14:paraId="16FF1743" w14:textId="77777777" w:rsidR="00A37F25" w:rsidRDefault="00A37F25" w:rsidP="00FD237E">
      <w:pPr>
        <w:rPr>
          <w:rFonts w:eastAsia="Times New Roman"/>
          <w:sz w:val="21"/>
          <w:szCs w:val="21"/>
          <w:lang w:eastAsia="cs-CZ"/>
        </w:rPr>
      </w:pPr>
    </w:p>
    <w:p w14:paraId="34C86334" w14:textId="77777777" w:rsidR="00156214" w:rsidRDefault="00156214" w:rsidP="00FD237E">
      <w:pPr>
        <w:rPr>
          <w:rFonts w:eastAsia="Times New Roman"/>
          <w:sz w:val="21"/>
          <w:szCs w:val="21"/>
          <w:lang w:eastAsia="cs-CZ"/>
        </w:rPr>
      </w:pPr>
    </w:p>
    <w:p w14:paraId="3FAF9AA7" w14:textId="77777777" w:rsidR="00156214" w:rsidRDefault="00156214" w:rsidP="00FD237E">
      <w:pPr>
        <w:rPr>
          <w:rFonts w:eastAsia="Times New Roman"/>
          <w:sz w:val="21"/>
          <w:szCs w:val="21"/>
          <w:lang w:eastAsia="cs-CZ"/>
        </w:rPr>
      </w:pPr>
    </w:p>
    <w:p w14:paraId="20A0CED3" w14:textId="77777777" w:rsidR="00156214" w:rsidRDefault="00156214" w:rsidP="00FD237E">
      <w:pPr>
        <w:rPr>
          <w:rFonts w:eastAsia="Times New Roman"/>
          <w:sz w:val="21"/>
          <w:szCs w:val="21"/>
          <w:lang w:eastAsia="cs-CZ"/>
        </w:rPr>
      </w:pPr>
    </w:p>
    <w:p w14:paraId="606520E3" w14:textId="77777777" w:rsidR="00156214" w:rsidRDefault="00156214" w:rsidP="00FD237E">
      <w:pPr>
        <w:rPr>
          <w:rFonts w:eastAsia="Times New Roman"/>
          <w:sz w:val="21"/>
          <w:szCs w:val="21"/>
          <w:lang w:eastAsia="cs-CZ"/>
        </w:rPr>
      </w:pPr>
    </w:p>
    <w:sectPr w:rsidR="00156214" w:rsidSect="00A37F25">
      <w:type w:val="continuous"/>
      <w:pgSz w:w="11907" w:h="16840"/>
      <w:pgMar w:top="1418" w:right="1418" w:bottom="1418" w:left="1418" w:header="709" w:footer="709" w:gutter="0"/>
      <w:cols w:num="2" w:space="283"/>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C2175" w14:textId="77777777" w:rsidR="00753104" w:rsidRDefault="00753104">
      <w:r>
        <w:separator/>
      </w:r>
    </w:p>
  </w:endnote>
  <w:endnote w:type="continuationSeparator" w:id="0">
    <w:p w14:paraId="37E7C3C1" w14:textId="77777777" w:rsidR="00753104" w:rsidRDefault="0075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D42A8" w14:textId="58147D22" w:rsidR="00D4310B" w:rsidRDefault="00950ECB">
    <w:pPr>
      <w:pStyle w:val="Zpat"/>
    </w:pPr>
    <w:fldSimple w:instr=" DOCVARIABLE  dms_cj  \* MERGEFORMAT ">
      <w:r w:rsidR="00694BD1" w:rsidRPr="00694BD1">
        <w:rPr>
          <w:bCs/>
        </w:rPr>
        <w:t>MZE-39175/2024-11141</w:t>
      </w:r>
    </w:fldSimple>
    <w:r w:rsidR="004A15F4">
      <w:tab/>
    </w:r>
    <w:r w:rsidR="004A15F4">
      <w:fldChar w:fldCharType="begin"/>
    </w:r>
    <w:r w:rsidR="004A15F4">
      <w:instrText>PAGE   \* MERGEFORMAT</w:instrText>
    </w:r>
    <w:r w:rsidR="004A15F4">
      <w:fldChar w:fldCharType="separate"/>
    </w:r>
    <w:r w:rsidR="004247A6">
      <w:rPr>
        <w:noProof/>
      </w:rPr>
      <w:t>8</w:t>
    </w:r>
    <w:r w:rsidR="004A15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AC0ED" w14:textId="77777777" w:rsidR="00753104" w:rsidRDefault="00753104">
      <w:r>
        <w:separator/>
      </w:r>
    </w:p>
  </w:footnote>
  <w:footnote w:type="continuationSeparator" w:id="0">
    <w:p w14:paraId="694E0629" w14:textId="77777777" w:rsidR="00753104" w:rsidRDefault="00753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16F8"/>
    <w:multiLevelType w:val="multilevel"/>
    <w:tmpl w:val="B7B8C4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368A8"/>
    <w:multiLevelType w:val="multilevel"/>
    <w:tmpl w:val="8ADCA4C6"/>
    <w:lvl w:ilvl="0">
      <w:start w:val="1"/>
      <w:numFmt w:val="decimal"/>
      <w:lvlText w:val="%1."/>
      <w:lvlJc w:val="left"/>
      <w:pPr>
        <w:ind w:left="360" w:hanging="360"/>
      </w:pPr>
      <w:rPr>
        <w:rFonts w:ascii="Arial" w:hAnsi="Arial" w:cs="Arial" w:hint="default"/>
        <w:b w:val="0"/>
        <w:i w:val="0"/>
        <w:sz w:val="22"/>
        <w:szCs w:val="22"/>
      </w:rPr>
    </w:lvl>
    <w:lvl w:ilvl="1">
      <w:start w:val="1"/>
      <w:numFmt w:val="lowerLetter"/>
      <w:lvlText w:val="%2)"/>
      <w:lvlJc w:val="left"/>
      <w:pPr>
        <w:ind w:left="1080" w:hanging="360"/>
      </w:pPr>
      <w:rPr>
        <w:rFonts w:ascii="Arial" w:eastAsia="Times New Roman" w:hAnsi="Arial" w:cs="Arial"/>
        <w:i w:val="0"/>
        <w:i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6B18BC"/>
    <w:multiLevelType w:val="multilevel"/>
    <w:tmpl w:val="1A407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94F81"/>
    <w:multiLevelType w:val="multilevel"/>
    <w:tmpl w:val="814238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99FA623"/>
    <w:multiLevelType w:val="multilevel"/>
    <w:tmpl w:val="576418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EC9441B"/>
    <w:multiLevelType w:val="multilevel"/>
    <w:tmpl w:val="055CE4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811394"/>
    <w:multiLevelType w:val="multilevel"/>
    <w:tmpl w:val="B1C8D1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C79D9"/>
    <w:multiLevelType w:val="multilevel"/>
    <w:tmpl w:val="AFBAF4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1AEACD"/>
    <w:multiLevelType w:val="multilevel"/>
    <w:tmpl w:val="A83EEA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3D44384"/>
    <w:multiLevelType w:val="multilevel"/>
    <w:tmpl w:val="3662A2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3FB0231"/>
    <w:multiLevelType w:val="multilevel"/>
    <w:tmpl w:val="7A16FA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08733"/>
    <w:multiLevelType w:val="multilevel"/>
    <w:tmpl w:val="16C03B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6316E55"/>
    <w:multiLevelType w:val="multilevel"/>
    <w:tmpl w:val="E0A80A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72ACAB"/>
    <w:multiLevelType w:val="multilevel"/>
    <w:tmpl w:val="2E829B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CC11D5C"/>
    <w:multiLevelType w:val="multilevel"/>
    <w:tmpl w:val="EF1239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43B4A0"/>
    <w:multiLevelType w:val="multilevel"/>
    <w:tmpl w:val="B128C5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4F5780A"/>
    <w:multiLevelType w:val="multilevel"/>
    <w:tmpl w:val="AC8ABF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5D86DC6"/>
    <w:multiLevelType w:val="multilevel"/>
    <w:tmpl w:val="03D08F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CFC389"/>
    <w:multiLevelType w:val="multilevel"/>
    <w:tmpl w:val="5FC0AA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43C76355"/>
    <w:multiLevelType w:val="hybridMultilevel"/>
    <w:tmpl w:val="DD186914"/>
    <w:lvl w:ilvl="0" w:tplc="84D6931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76C8767"/>
    <w:multiLevelType w:val="multilevel"/>
    <w:tmpl w:val="564620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89A7BA5"/>
    <w:multiLevelType w:val="multilevel"/>
    <w:tmpl w:val="3F6EAE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BCE591F"/>
    <w:multiLevelType w:val="multilevel"/>
    <w:tmpl w:val="6D8292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B64EC3"/>
    <w:multiLevelType w:val="multilevel"/>
    <w:tmpl w:val="C62877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B8179B"/>
    <w:multiLevelType w:val="multilevel"/>
    <w:tmpl w:val="992479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DB3DD3"/>
    <w:multiLevelType w:val="multilevel"/>
    <w:tmpl w:val="4D263E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586047AB"/>
    <w:multiLevelType w:val="multilevel"/>
    <w:tmpl w:val="607E5F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A8EF2C9"/>
    <w:multiLevelType w:val="multilevel"/>
    <w:tmpl w:val="887679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5C3071E7"/>
    <w:multiLevelType w:val="multilevel"/>
    <w:tmpl w:val="F80EB4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F37353"/>
    <w:multiLevelType w:val="multilevel"/>
    <w:tmpl w:val="C53AEB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649FA4F6"/>
    <w:multiLevelType w:val="multilevel"/>
    <w:tmpl w:val="D9308F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666C024C"/>
    <w:multiLevelType w:val="multilevel"/>
    <w:tmpl w:val="78DCF5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866C89"/>
    <w:multiLevelType w:val="multilevel"/>
    <w:tmpl w:val="7EEA4C6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866C8A"/>
    <w:multiLevelType w:val="multilevel"/>
    <w:tmpl w:val="40C05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866C8B"/>
    <w:multiLevelType w:val="multilevel"/>
    <w:tmpl w:val="18BC5F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6866C8C"/>
    <w:multiLevelType w:val="multilevel"/>
    <w:tmpl w:val="2708C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66C8D"/>
    <w:multiLevelType w:val="multilevel"/>
    <w:tmpl w:val="CDB89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866C8E"/>
    <w:multiLevelType w:val="multilevel"/>
    <w:tmpl w:val="D040A2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6866C8F"/>
    <w:multiLevelType w:val="multilevel"/>
    <w:tmpl w:val="F3F6BF6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15:restartNumberingAfterBreak="0">
    <w:nsid w:val="66866C90"/>
    <w:multiLevelType w:val="multilevel"/>
    <w:tmpl w:val="DF6A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866C91"/>
    <w:multiLevelType w:val="multilevel"/>
    <w:tmpl w:val="56603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866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866C93"/>
    <w:multiLevelType w:val="multilevel"/>
    <w:tmpl w:val="3C9EC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BC1289"/>
    <w:multiLevelType w:val="multilevel"/>
    <w:tmpl w:val="A2121B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F3F98F"/>
    <w:multiLevelType w:val="multilevel"/>
    <w:tmpl w:val="9F342F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5" w15:restartNumberingAfterBreak="0">
    <w:nsid w:val="6E114E3E"/>
    <w:multiLevelType w:val="multilevel"/>
    <w:tmpl w:val="E44A97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4A0A2B"/>
    <w:multiLevelType w:val="multilevel"/>
    <w:tmpl w:val="18BC5F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E043A72"/>
    <w:multiLevelType w:val="hybridMultilevel"/>
    <w:tmpl w:val="26C223A0"/>
    <w:lvl w:ilvl="0" w:tplc="2578C0C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0280162">
    <w:abstractNumId w:val="3"/>
  </w:num>
  <w:num w:numId="2" w16cid:durableId="1631011402">
    <w:abstractNumId w:val="4"/>
  </w:num>
  <w:num w:numId="3" w16cid:durableId="556205106">
    <w:abstractNumId w:val="8"/>
  </w:num>
  <w:num w:numId="4" w16cid:durableId="1490556818">
    <w:abstractNumId w:val="9"/>
  </w:num>
  <w:num w:numId="5" w16cid:durableId="305086959">
    <w:abstractNumId w:val="11"/>
  </w:num>
  <w:num w:numId="6" w16cid:durableId="604966541">
    <w:abstractNumId w:val="13"/>
  </w:num>
  <w:num w:numId="7" w16cid:durableId="638386528">
    <w:abstractNumId w:val="15"/>
  </w:num>
  <w:num w:numId="8" w16cid:durableId="960111494">
    <w:abstractNumId w:val="16"/>
  </w:num>
  <w:num w:numId="9" w16cid:durableId="619412648">
    <w:abstractNumId w:val="18"/>
  </w:num>
  <w:num w:numId="10" w16cid:durableId="49574970">
    <w:abstractNumId w:val="20"/>
  </w:num>
  <w:num w:numId="11" w16cid:durableId="784496882">
    <w:abstractNumId w:val="25"/>
  </w:num>
  <w:num w:numId="12" w16cid:durableId="502817646">
    <w:abstractNumId w:val="26"/>
  </w:num>
  <w:num w:numId="13" w16cid:durableId="2089761781">
    <w:abstractNumId w:val="27"/>
  </w:num>
  <w:num w:numId="14" w16cid:durableId="1033580098">
    <w:abstractNumId w:val="29"/>
  </w:num>
  <w:num w:numId="15" w16cid:durableId="1602377131">
    <w:abstractNumId w:val="30"/>
  </w:num>
  <w:num w:numId="16" w16cid:durableId="1439762859">
    <w:abstractNumId w:val="44"/>
  </w:num>
  <w:num w:numId="17" w16cid:durableId="20033893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49797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179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26377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48419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78500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23883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1279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50192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85450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9920126">
    <w:abstractNumId w:val="42"/>
  </w:num>
  <w:num w:numId="28" w16cid:durableId="1937788803">
    <w:abstractNumId w:val="47"/>
  </w:num>
  <w:num w:numId="29" w16cid:durableId="1595746909">
    <w:abstractNumId w:val="19"/>
  </w:num>
  <w:num w:numId="30" w16cid:durableId="1226069554">
    <w:abstractNumId w:val="46"/>
  </w:num>
  <w:num w:numId="31" w16cid:durableId="407847436">
    <w:abstractNumId w:val="1"/>
  </w:num>
  <w:num w:numId="32" w16cid:durableId="275261871">
    <w:abstractNumId w:val="21"/>
  </w:num>
  <w:num w:numId="33" w16cid:durableId="1866673599">
    <w:abstractNumId w:val="5"/>
  </w:num>
  <w:num w:numId="34" w16cid:durableId="1113867780">
    <w:abstractNumId w:val="7"/>
  </w:num>
  <w:num w:numId="35" w16cid:durableId="156462547">
    <w:abstractNumId w:val="17"/>
  </w:num>
  <w:num w:numId="36" w16cid:durableId="1582176404">
    <w:abstractNumId w:val="28"/>
  </w:num>
  <w:num w:numId="37" w16cid:durableId="1963027899">
    <w:abstractNumId w:val="0"/>
  </w:num>
  <w:num w:numId="38" w16cid:durableId="2105835083">
    <w:abstractNumId w:val="23"/>
  </w:num>
  <w:num w:numId="39" w16cid:durableId="922883442">
    <w:abstractNumId w:val="2"/>
  </w:num>
  <w:num w:numId="40" w16cid:durableId="1744064267">
    <w:abstractNumId w:val="10"/>
  </w:num>
  <w:num w:numId="41" w16cid:durableId="1556117363">
    <w:abstractNumId w:val="6"/>
  </w:num>
  <w:num w:numId="42" w16cid:durableId="116025306">
    <w:abstractNumId w:val="24"/>
  </w:num>
  <w:num w:numId="43" w16cid:durableId="473331821">
    <w:abstractNumId w:val="22"/>
  </w:num>
  <w:num w:numId="44" w16cid:durableId="206063955">
    <w:abstractNumId w:val="14"/>
  </w:num>
  <w:num w:numId="45" w16cid:durableId="1187672078">
    <w:abstractNumId w:val="12"/>
  </w:num>
  <w:num w:numId="46" w16cid:durableId="788861327">
    <w:abstractNumId w:val="45"/>
  </w:num>
  <w:num w:numId="47" w16cid:durableId="960496197">
    <w:abstractNumId w:val="31"/>
  </w:num>
  <w:num w:numId="48" w16cid:durableId="194465235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7811141"/>
    <w:docVar w:name="dms_carovy_kod_cj" w:val="MZE-39175/2024-11141"/>
    <w:docVar w:name="dms_cj" w:val="MZE-39175/2024-11141"/>
    <w:docVar w:name="dms_cj_skn" w:val="%%%nevyplněno%%%"/>
    <w:docVar w:name="dms_datum" w:val="9. 5. 2024"/>
    <w:docVar w:name="dms_datum_textem" w:val="9. května 2024"/>
    <w:docVar w:name="dms_datum_vzniku" w:val="9. 5. 2024 9:59:28"/>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MZE-35326/2024-11141"/>
    <w:docVar w:name="dms_spravce_jmeno" w:val="Ing. Jana Komendová"/>
    <w:docVar w:name="dms_spravce_mail" w:val="Jana.Komendova@mze.gov.cz"/>
    <w:docVar w:name="dms_spravce_telefon" w:val="602546633"/>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dílo"/>
    <w:docVar w:name="dms_VNVSpravce" w:val="%%%nevyplněno%%%"/>
    <w:docVar w:name="dms_zpracoval_jmeno" w:val="Ing. Jana Komendová"/>
    <w:docVar w:name="dms_zpracoval_mail" w:val="Jana.Komendova@mze.gov.cz"/>
    <w:docVar w:name="dms_zpracoval_telefon" w:val="602546633"/>
  </w:docVars>
  <w:rsids>
    <w:rsidRoot w:val="00D4310B"/>
    <w:rsid w:val="000129F5"/>
    <w:rsid w:val="00024BA5"/>
    <w:rsid w:val="00025E03"/>
    <w:rsid w:val="00037405"/>
    <w:rsid w:val="00050710"/>
    <w:rsid w:val="000A647E"/>
    <w:rsid w:val="000B782F"/>
    <w:rsid w:val="00104860"/>
    <w:rsid w:val="00143472"/>
    <w:rsid w:val="00154872"/>
    <w:rsid w:val="00156214"/>
    <w:rsid w:val="001F68E0"/>
    <w:rsid w:val="00292E6B"/>
    <w:rsid w:val="002A34DF"/>
    <w:rsid w:val="002A6C9E"/>
    <w:rsid w:val="002B3E41"/>
    <w:rsid w:val="002C46C2"/>
    <w:rsid w:val="00313749"/>
    <w:rsid w:val="00366734"/>
    <w:rsid w:val="00371761"/>
    <w:rsid w:val="00381597"/>
    <w:rsid w:val="00391536"/>
    <w:rsid w:val="003B6CB5"/>
    <w:rsid w:val="0042116A"/>
    <w:rsid w:val="004247A6"/>
    <w:rsid w:val="004363EA"/>
    <w:rsid w:val="00464384"/>
    <w:rsid w:val="004A0A49"/>
    <w:rsid w:val="004A15F4"/>
    <w:rsid w:val="004C27B5"/>
    <w:rsid w:val="0056339C"/>
    <w:rsid w:val="00584F3B"/>
    <w:rsid w:val="005B56CC"/>
    <w:rsid w:val="006038F6"/>
    <w:rsid w:val="0061405A"/>
    <w:rsid w:val="00646BE4"/>
    <w:rsid w:val="0065581C"/>
    <w:rsid w:val="00694BD1"/>
    <w:rsid w:val="006C140E"/>
    <w:rsid w:val="006C245C"/>
    <w:rsid w:val="006D1824"/>
    <w:rsid w:val="006D4AEC"/>
    <w:rsid w:val="006D6BE2"/>
    <w:rsid w:val="006E1265"/>
    <w:rsid w:val="0075216F"/>
    <w:rsid w:val="00753104"/>
    <w:rsid w:val="007801DE"/>
    <w:rsid w:val="007931BB"/>
    <w:rsid w:val="00796497"/>
    <w:rsid w:val="007A01E9"/>
    <w:rsid w:val="007A1FC9"/>
    <w:rsid w:val="007C107B"/>
    <w:rsid w:val="007F0532"/>
    <w:rsid w:val="0083009F"/>
    <w:rsid w:val="00836DE2"/>
    <w:rsid w:val="0087750D"/>
    <w:rsid w:val="00883E43"/>
    <w:rsid w:val="008C3569"/>
    <w:rsid w:val="00950ECB"/>
    <w:rsid w:val="009638E9"/>
    <w:rsid w:val="00975FB4"/>
    <w:rsid w:val="00983756"/>
    <w:rsid w:val="00992E1F"/>
    <w:rsid w:val="009A0479"/>
    <w:rsid w:val="009A0D2E"/>
    <w:rsid w:val="009A4676"/>
    <w:rsid w:val="00A02B27"/>
    <w:rsid w:val="00A37F25"/>
    <w:rsid w:val="00A535C9"/>
    <w:rsid w:val="00AC10CA"/>
    <w:rsid w:val="00AC5747"/>
    <w:rsid w:val="00B21D9F"/>
    <w:rsid w:val="00B27AC8"/>
    <w:rsid w:val="00B51F31"/>
    <w:rsid w:val="00B97B83"/>
    <w:rsid w:val="00BA5990"/>
    <w:rsid w:val="00BD417E"/>
    <w:rsid w:val="00BD6EC8"/>
    <w:rsid w:val="00C03612"/>
    <w:rsid w:val="00C20045"/>
    <w:rsid w:val="00C45937"/>
    <w:rsid w:val="00C66A44"/>
    <w:rsid w:val="00C7785D"/>
    <w:rsid w:val="00C802B9"/>
    <w:rsid w:val="00C833B5"/>
    <w:rsid w:val="00C862BB"/>
    <w:rsid w:val="00C948D5"/>
    <w:rsid w:val="00D067FC"/>
    <w:rsid w:val="00D111B6"/>
    <w:rsid w:val="00D24013"/>
    <w:rsid w:val="00D24D77"/>
    <w:rsid w:val="00D4310B"/>
    <w:rsid w:val="00D914B6"/>
    <w:rsid w:val="00D97DE7"/>
    <w:rsid w:val="00E56763"/>
    <w:rsid w:val="00E824F8"/>
    <w:rsid w:val="00E83A67"/>
    <w:rsid w:val="00ED218C"/>
    <w:rsid w:val="00ED292A"/>
    <w:rsid w:val="00F80449"/>
    <w:rsid w:val="00FD1912"/>
    <w:rsid w:val="00FD237E"/>
    <w:rsid w:val="00FE0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7E6D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3612"/>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aliases w:val="Nad,Odstavec_muj,_Odstavec se seznamem"/>
    <w:basedOn w:val="Normln"/>
    <w:link w:val="OdstavecseseznamemChar"/>
    <w:uiPriority w:val="34"/>
    <w:qFormat/>
    <w:rsid w:val="00FD237E"/>
    <w:pPr>
      <w:ind w:left="720"/>
      <w:contextualSpacing/>
    </w:pPr>
    <w:rPr>
      <w:rFonts w:ascii="Times New Roman" w:eastAsia="Times New Roman" w:hAnsi="Times New Roman" w:cs="Times New Roman"/>
      <w:sz w:val="24"/>
    </w:rPr>
  </w:style>
  <w:style w:type="character" w:customStyle="1" w:styleId="OdstavecseseznamemChar">
    <w:name w:val="Odstavec se seznamem Char"/>
    <w:aliases w:val="Nad Char,Odstavec_muj Char,_Odstavec se seznamem Char"/>
    <w:link w:val="Odstavecseseznamem"/>
    <w:uiPriority w:val="34"/>
    <w:locked/>
    <w:rsid w:val="00FD237E"/>
    <w:rPr>
      <w:sz w:val="24"/>
      <w:szCs w:val="24"/>
      <w:lang w:eastAsia="en-US"/>
    </w:rPr>
  </w:style>
  <w:style w:type="paragraph" w:customStyle="1" w:styleId="Default">
    <w:name w:val="Default"/>
    <w:rsid w:val="00FD237E"/>
    <w:pPr>
      <w:autoSpaceDE w:val="0"/>
      <w:autoSpaceDN w:val="0"/>
      <w:adjustRightInd w:val="0"/>
    </w:pPr>
    <w:rPr>
      <w:rFonts w:ascii="Arial" w:hAnsi="Arial" w:cs="Arial"/>
      <w:color w:val="000000"/>
      <w:sz w:val="24"/>
      <w:szCs w:val="24"/>
    </w:rPr>
  </w:style>
  <w:style w:type="character" w:customStyle="1" w:styleId="cf01">
    <w:name w:val="cf01"/>
    <w:basedOn w:val="Standardnpsmoodstavce"/>
    <w:rsid w:val="00FD237E"/>
    <w:rPr>
      <w:rFonts w:ascii="Segoe UI" w:hAnsi="Segoe UI" w:cs="Segoe UI" w:hint="default"/>
      <w:i/>
      <w:iCs/>
      <w:sz w:val="18"/>
      <w:szCs w:val="18"/>
    </w:rPr>
  </w:style>
  <w:style w:type="paragraph" w:styleId="Revize">
    <w:name w:val="Revision"/>
    <w:hidden/>
    <w:uiPriority w:val="99"/>
    <w:semiHidden/>
    <w:rsid w:val="007F0532"/>
    <w:rPr>
      <w:rFonts w:ascii="Arial" w:eastAsia="Arial" w:hAnsi="Arial" w:cs="Arial"/>
      <w:sz w:val="22"/>
      <w:szCs w:val="24"/>
      <w:lang w:eastAsia="en-US"/>
    </w:rPr>
  </w:style>
  <w:style w:type="character" w:styleId="Odkaznakoment">
    <w:name w:val="annotation reference"/>
    <w:basedOn w:val="Standardnpsmoodstavce"/>
    <w:uiPriority w:val="99"/>
    <w:semiHidden/>
    <w:unhideWhenUsed/>
    <w:rsid w:val="006C140E"/>
    <w:rPr>
      <w:sz w:val="16"/>
      <w:szCs w:val="16"/>
    </w:rPr>
  </w:style>
  <w:style w:type="paragraph" w:styleId="Textkomente">
    <w:name w:val="annotation text"/>
    <w:basedOn w:val="Normln"/>
    <w:link w:val="TextkomenteChar"/>
    <w:uiPriority w:val="99"/>
    <w:unhideWhenUsed/>
    <w:rsid w:val="006C140E"/>
    <w:rPr>
      <w:sz w:val="20"/>
      <w:szCs w:val="20"/>
    </w:rPr>
  </w:style>
  <w:style w:type="character" w:customStyle="1" w:styleId="TextkomenteChar">
    <w:name w:val="Text komentáře Char"/>
    <w:basedOn w:val="Standardnpsmoodstavce"/>
    <w:link w:val="Textkomente"/>
    <w:uiPriority w:val="99"/>
    <w:rsid w:val="006C140E"/>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6C140E"/>
    <w:rPr>
      <w:b/>
      <w:bCs/>
    </w:rPr>
  </w:style>
  <w:style w:type="character" w:customStyle="1" w:styleId="PedmtkomenteChar">
    <w:name w:val="Předmět komentáře Char"/>
    <w:basedOn w:val="TextkomenteChar"/>
    <w:link w:val="Pedmtkomente"/>
    <w:uiPriority w:val="99"/>
    <w:semiHidden/>
    <w:rsid w:val="006C140E"/>
    <w:rPr>
      <w:rFonts w:ascii="Arial" w:eastAsia="Arial" w:hAnsi="Arial" w:cs="Arial"/>
      <w:b/>
      <w:bCs/>
      <w:lang w:eastAsia="en-US"/>
    </w:rPr>
  </w:style>
  <w:style w:type="character" w:styleId="Nevyeenzmnka">
    <w:name w:val="Unresolved Mention"/>
    <w:basedOn w:val="Standardnpsmoodstavce"/>
    <w:uiPriority w:val="99"/>
    <w:semiHidden/>
    <w:unhideWhenUsed/>
    <w:rsid w:val="00C03612"/>
    <w:rPr>
      <w:color w:val="605E5C"/>
      <w:shd w:val="clear" w:color="auto" w:fill="E1DFDD"/>
    </w:rPr>
  </w:style>
  <w:style w:type="character" w:customStyle="1" w:styleId="Zkladntext3">
    <w:name w:val="Základní text (3)_"/>
    <w:basedOn w:val="Standardnpsmoodstavce"/>
    <w:link w:val="Zkladntext30"/>
    <w:rsid w:val="006D1824"/>
    <w:rPr>
      <w:sz w:val="22"/>
      <w:szCs w:val="22"/>
    </w:rPr>
  </w:style>
  <w:style w:type="paragraph" w:customStyle="1" w:styleId="Zkladntext30">
    <w:name w:val="Základní text (3)"/>
    <w:basedOn w:val="Normln"/>
    <w:link w:val="Zkladntext3"/>
    <w:rsid w:val="006D1824"/>
    <w:pPr>
      <w:widowControl w:val="0"/>
      <w:spacing w:after="100"/>
      <w:jc w:val="left"/>
    </w:pPr>
    <w:rPr>
      <w:rFonts w:ascii="Times New Roman" w:eastAsia="Times New Roman" w:hAnsi="Times New Roman" w:cs="Times New Roman"/>
      <w:szCs w:val="22"/>
      <w:lang w:eastAsia="ar-SA"/>
    </w:rPr>
  </w:style>
  <w:style w:type="character" w:customStyle="1" w:styleId="Titulekobrzku">
    <w:name w:val="Titulek obrázku_"/>
    <w:basedOn w:val="Standardnpsmoodstavce"/>
    <w:link w:val="Titulekobrzku0"/>
    <w:rsid w:val="006D1824"/>
    <w:rPr>
      <w:rFonts w:ascii="Arial" w:eastAsia="Arial" w:hAnsi="Arial" w:cs="Arial"/>
    </w:rPr>
  </w:style>
  <w:style w:type="character" w:customStyle="1" w:styleId="Zkladntext">
    <w:name w:val="Základní text_"/>
    <w:basedOn w:val="Standardnpsmoodstavce"/>
    <w:link w:val="Zkladntext1"/>
    <w:rsid w:val="006D1824"/>
    <w:rPr>
      <w:rFonts w:ascii="Arial" w:eastAsia="Arial" w:hAnsi="Arial" w:cs="Arial"/>
    </w:rPr>
  </w:style>
  <w:style w:type="character" w:customStyle="1" w:styleId="Nadpis20">
    <w:name w:val="Nadpis #2_"/>
    <w:basedOn w:val="Standardnpsmoodstavce"/>
    <w:link w:val="Nadpis21"/>
    <w:rsid w:val="006D1824"/>
    <w:rPr>
      <w:rFonts w:ascii="Arial" w:eastAsia="Arial" w:hAnsi="Arial" w:cs="Arial"/>
      <w:b/>
      <w:bCs/>
    </w:rPr>
  </w:style>
  <w:style w:type="character" w:customStyle="1" w:styleId="Zkladntext2">
    <w:name w:val="Základní text (2)_"/>
    <w:basedOn w:val="Standardnpsmoodstavce"/>
    <w:link w:val="Zkladntext20"/>
    <w:rsid w:val="006D1824"/>
    <w:rPr>
      <w:rFonts w:ascii="Arial" w:eastAsia="Arial" w:hAnsi="Arial" w:cs="Arial"/>
      <w:i/>
      <w:iCs/>
      <w:sz w:val="18"/>
      <w:szCs w:val="18"/>
    </w:rPr>
  </w:style>
  <w:style w:type="character" w:customStyle="1" w:styleId="Zhlavnebozpat2">
    <w:name w:val="Záhlaví nebo zápatí (2)_"/>
    <w:basedOn w:val="Standardnpsmoodstavce"/>
    <w:link w:val="Zhlavnebozpat20"/>
    <w:rsid w:val="006D1824"/>
    <w:rPr>
      <w:lang w:val="en-US" w:eastAsia="en-US" w:bidi="en-US"/>
    </w:rPr>
  </w:style>
  <w:style w:type="character" w:customStyle="1" w:styleId="Jin">
    <w:name w:val="Jiné_"/>
    <w:basedOn w:val="Standardnpsmoodstavce"/>
    <w:link w:val="Jin0"/>
    <w:rsid w:val="006D1824"/>
    <w:rPr>
      <w:rFonts w:ascii="Arial" w:eastAsia="Arial" w:hAnsi="Arial" w:cs="Arial"/>
    </w:rPr>
  </w:style>
  <w:style w:type="character" w:customStyle="1" w:styleId="Zkladntext4">
    <w:name w:val="Základní text (4)_"/>
    <w:basedOn w:val="Standardnpsmoodstavce"/>
    <w:link w:val="Zkladntext40"/>
    <w:rsid w:val="006D1824"/>
    <w:rPr>
      <w:rFonts w:ascii="Calibri" w:eastAsia="Calibri" w:hAnsi="Calibri" w:cs="Calibri"/>
      <w:b/>
      <w:bCs/>
      <w:sz w:val="19"/>
      <w:szCs w:val="19"/>
    </w:rPr>
  </w:style>
  <w:style w:type="character" w:customStyle="1" w:styleId="Titulektabulky">
    <w:name w:val="Titulek tabulky_"/>
    <w:basedOn w:val="Standardnpsmoodstavce"/>
    <w:link w:val="Titulektabulky0"/>
    <w:rsid w:val="006D1824"/>
    <w:rPr>
      <w:rFonts w:ascii="Calibri" w:eastAsia="Calibri" w:hAnsi="Calibri" w:cs="Calibri"/>
      <w:sz w:val="14"/>
      <w:szCs w:val="14"/>
    </w:rPr>
  </w:style>
  <w:style w:type="character" w:customStyle="1" w:styleId="Nadpis10">
    <w:name w:val="Nadpis #1_"/>
    <w:basedOn w:val="Standardnpsmoodstavce"/>
    <w:link w:val="Nadpis11"/>
    <w:rsid w:val="006D1824"/>
    <w:rPr>
      <w:rFonts w:ascii="Arial" w:eastAsia="Arial" w:hAnsi="Arial" w:cs="Arial"/>
      <w:b/>
      <w:bCs/>
      <w:color w:val="FF0000"/>
      <w:sz w:val="40"/>
      <w:szCs w:val="40"/>
      <w:lang w:val="en-US" w:eastAsia="en-US" w:bidi="en-US"/>
    </w:rPr>
  </w:style>
  <w:style w:type="character" w:customStyle="1" w:styleId="Zkladntext7">
    <w:name w:val="Základní text (7)_"/>
    <w:basedOn w:val="Standardnpsmoodstavce"/>
    <w:link w:val="Zkladntext70"/>
    <w:rsid w:val="006D1824"/>
    <w:rPr>
      <w:rFonts w:ascii="Arial" w:eastAsia="Arial" w:hAnsi="Arial" w:cs="Arial"/>
      <w:b/>
      <w:bCs/>
    </w:rPr>
  </w:style>
  <w:style w:type="paragraph" w:customStyle="1" w:styleId="Titulekobrzku0">
    <w:name w:val="Titulek obrázku"/>
    <w:basedOn w:val="Normln"/>
    <w:link w:val="Titulekobrzku"/>
    <w:rsid w:val="006D1824"/>
    <w:pPr>
      <w:widowControl w:val="0"/>
      <w:jc w:val="left"/>
    </w:pPr>
    <w:rPr>
      <w:sz w:val="20"/>
      <w:szCs w:val="20"/>
      <w:lang w:eastAsia="ar-SA"/>
    </w:rPr>
  </w:style>
  <w:style w:type="paragraph" w:customStyle="1" w:styleId="Zkladntext1">
    <w:name w:val="Základní text1"/>
    <w:basedOn w:val="Normln"/>
    <w:link w:val="Zkladntext"/>
    <w:rsid w:val="006D1824"/>
    <w:pPr>
      <w:widowControl w:val="0"/>
      <w:spacing w:after="220" w:line="252" w:lineRule="auto"/>
      <w:jc w:val="left"/>
    </w:pPr>
    <w:rPr>
      <w:sz w:val="20"/>
      <w:szCs w:val="20"/>
      <w:lang w:eastAsia="ar-SA"/>
    </w:rPr>
  </w:style>
  <w:style w:type="paragraph" w:customStyle="1" w:styleId="Nadpis21">
    <w:name w:val="Nadpis #2"/>
    <w:basedOn w:val="Normln"/>
    <w:link w:val="Nadpis20"/>
    <w:rsid w:val="006D1824"/>
    <w:pPr>
      <w:widowControl w:val="0"/>
      <w:spacing w:after="100" w:line="252" w:lineRule="auto"/>
      <w:jc w:val="center"/>
      <w:outlineLvl w:val="1"/>
    </w:pPr>
    <w:rPr>
      <w:b/>
      <w:bCs/>
      <w:sz w:val="20"/>
      <w:szCs w:val="20"/>
      <w:lang w:eastAsia="ar-SA"/>
    </w:rPr>
  </w:style>
  <w:style w:type="paragraph" w:customStyle="1" w:styleId="Zkladntext20">
    <w:name w:val="Základní text (2)"/>
    <w:basedOn w:val="Normln"/>
    <w:link w:val="Zkladntext2"/>
    <w:rsid w:val="006D1824"/>
    <w:pPr>
      <w:widowControl w:val="0"/>
      <w:spacing w:after="100" w:line="290" w:lineRule="auto"/>
      <w:ind w:firstLine="2920"/>
      <w:jc w:val="left"/>
    </w:pPr>
    <w:rPr>
      <w:i/>
      <w:iCs/>
      <w:sz w:val="18"/>
      <w:szCs w:val="18"/>
      <w:lang w:eastAsia="ar-SA"/>
    </w:rPr>
  </w:style>
  <w:style w:type="paragraph" w:customStyle="1" w:styleId="Zhlavnebozpat20">
    <w:name w:val="Záhlaví nebo zápatí (2)"/>
    <w:basedOn w:val="Normln"/>
    <w:link w:val="Zhlavnebozpat2"/>
    <w:rsid w:val="006D1824"/>
    <w:pPr>
      <w:widowControl w:val="0"/>
      <w:jc w:val="left"/>
    </w:pPr>
    <w:rPr>
      <w:rFonts w:ascii="Times New Roman" w:eastAsia="Times New Roman" w:hAnsi="Times New Roman" w:cs="Times New Roman"/>
      <w:sz w:val="20"/>
      <w:szCs w:val="20"/>
      <w:lang w:val="en-US" w:bidi="en-US"/>
    </w:rPr>
  </w:style>
  <w:style w:type="paragraph" w:customStyle="1" w:styleId="Jin0">
    <w:name w:val="Jiné"/>
    <w:basedOn w:val="Normln"/>
    <w:link w:val="Jin"/>
    <w:rsid w:val="006D1824"/>
    <w:pPr>
      <w:widowControl w:val="0"/>
      <w:spacing w:after="220" w:line="252" w:lineRule="auto"/>
      <w:jc w:val="left"/>
    </w:pPr>
    <w:rPr>
      <w:sz w:val="20"/>
      <w:szCs w:val="20"/>
      <w:lang w:eastAsia="ar-SA"/>
    </w:rPr>
  </w:style>
  <w:style w:type="paragraph" w:customStyle="1" w:styleId="Zkladntext40">
    <w:name w:val="Základní text (4)"/>
    <w:basedOn w:val="Normln"/>
    <w:link w:val="Zkladntext4"/>
    <w:rsid w:val="006D1824"/>
    <w:pPr>
      <w:widowControl w:val="0"/>
      <w:ind w:firstLine="580"/>
      <w:jc w:val="left"/>
    </w:pPr>
    <w:rPr>
      <w:rFonts w:ascii="Calibri" w:eastAsia="Calibri" w:hAnsi="Calibri" w:cs="Calibri"/>
      <w:b/>
      <w:bCs/>
      <w:sz w:val="19"/>
      <w:szCs w:val="19"/>
      <w:lang w:eastAsia="ar-SA"/>
    </w:rPr>
  </w:style>
  <w:style w:type="paragraph" w:customStyle="1" w:styleId="Titulektabulky0">
    <w:name w:val="Titulek tabulky"/>
    <w:basedOn w:val="Normln"/>
    <w:link w:val="Titulektabulky"/>
    <w:rsid w:val="006D1824"/>
    <w:pPr>
      <w:widowControl w:val="0"/>
      <w:spacing w:line="300" w:lineRule="auto"/>
      <w:jc w:val="left"/>
    </w:pPr>
    <w:rPr>
      <w:rFonts w:ascii="Calibri" w:eastAsia="Calibri" w:hAnsi="Calibri" w:cs="Calibri"/>
      <w:sz w:val="14"/>
      <w:szCs w:val="14"/>
      <w:lang w:eastAsia="ar-SA"/>
    </w:rPr>
  </w:style>
  <w:style w:type="paragraph" w:customStyle="1" w:styleId="Nadpis11">
    <w:name w:val="Nadpis #1"/>
    <w:basedOn w:val="Normln"/>
    <w:link w:val="Nadpis10"/>
    <w:rsid w:val="006D1824"/>
    <w:pPr>
      <w:widowControl w:val="0"/>
      <w:spacing w:after="2580" w:line="276" w:lineRule="auto"/>
      <w:jc w:val="center"/>
      <w:outlineLvl w:val="0"/>
    </w:pPr>
    <w:rPr>
      <w:b/>
      <w:bCs/>
      <w:color w:val="FF0000"/>
      <w:sz w:val="40"/>
      <w:szCs w:val="40"/>
      <w:lang w:val="en-US" w:bidi="en-US"/>
    </w:rPr>
  </w:style>
  <w:style w:type="paragraph" w:customStyle="1" w:styleId="Zkladntext70">
    <w:name w:val="Základní text (7)"/>
    <w:basedOn w:val="Normln"/>
    <w:link w:val="Zkladntext7"/>
    <w:rsid w:val="006D1824"/>
    <w:pPr>
      <w:widowControl w:val="0"/>
      <w:jc w:val="left"/>
    </w:pPr>
    <w:rPr>
      <w:b/>
      <w:bCs/>
      <w:sz w:val="20"/>
      <w:szCs w:val="20"/>
      <w:lang w:eastAsia="ar-SA"/>
    </w:rPr>
  </w:style>
  <w:style w:type="character" w:customStyle="1" w:styleId="ZhlavChar">
    <w:name w:val="Záhlaví Char"/>
    <w:basedOn w:val="Standardnpsmoodstavce"/>
    <w:link w:val="Zhlav"/>
    <w:uiPriority w:val="99"/>
    <w:rsid w:val="006D1824"/>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sta@kos-po.cz" TargetMode="Externa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2DC4-5775-4C77-A710-05CC7721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4634</Words>
  <Characters>27345</Characters>
  <Application>Microsoft Office Word</Application>
  <DocSecurity>0</DocSecurity>
  <Lines>227</Lines>
  <Paragraphs>63</Paragraphs>
  <ScaleCrop>false</ScaleCrop>
  <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2024-09-09T07:32:00Z</dcterms:created>
  <dcterms:modified xsi:type="dcterms:W3CDTF">2024-09-09T08:05:00Z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2024-08-29T09:35:32Z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667cfd25-5de1-4dc1-92fc-e29e42c29ae1</vt:lpwstr>
  </property>
  <property fmtid="{D5CDD505-2E9C-101B-9397-08002B2CF9AE}" pid="8" name="MSIP_Label_8d01bb0b-c2f5-4fc4-bac5-774fe7d62679_ContentBits">
    <vt:lpwstr>0</vt:lpwstr>
  </property>
</Properties>
</file>