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947C3" w14:textId="77777777" w:rsidR="00B71ADB" w:rsidRDefault="00B71ADB" w:rsidP="00064999">
      <w:pPr>
        <w:rPr>
          <w:rFonts w:asciiTheme="minorHAnsi" w:hAnsiTheme="minorHAnsi"/>
        </w:rPr>
      </w:pPr>
    </w:p>
    <w:p w14:paraId="6BCB0B68" w14:textId="3C3028B2" w:rsidR="00041EFD" w:rsidRDefault="00041EFD" w:rsidP="00041EFD">
      <w:pPr>
        <w:pStyle w:val="Nadpis1"/>
        <w:numPr>
          <w:ilvl w:val="0"/>
          <w:numId w:val="2"/>
        </w:numPr>
      </w:pPr>
      <w:bookmarkStart w:id="0" w:name="_Toc174283610"/>
      <w:r>
        <w:t>NÁVRH SMLOUVY</w:t>
      </w:r>
      <w:bookmarkEnd w:id="0"/>
      <w:r>
        <w:t xml:space="preserve"> </w:t>
      </w:r>
    </w:p>
    <w:p w14:paraId="678177FC" w14:textId="77777777" w:rsidR="00817188" w:rsidRPr="00817188" w:rsidRDefault="00817188" w:rsidP="00817188"/>
    <w:p w14:paraId="6CE4EB44" w14:textId="77777777" w:rsidR="00041EFD" w:rsidRDefault="00041EFD" w:rsidP="00041EFD"/>
    <w:p w14:paraId="25227F0C" w14:textId="77777777" w:rsidR="00817188" w:rsidRDefault="00817188" w:rsidP="00817188">
      <w:pPr>
        <w:spacing w:line="276" w:lineRule="auto"/>
        <w:jc w:val="center"/>
        <w:rPr>
          <w:rFonts w:ascii="DINPro" w:hAnsi="DINPro" w:cs="Arial"/>
          <w:b/>
          <w:bCs/>
          <w:color w:val="000000"/>
          <w:sz w:val="22"/>
          <w:szCs w:val="22"/>
        </w:rPr>
      </w:pPr>
      <w:r w:rsidRPr="009F2E39">
        <w:rPr>
          <w:rFonts w:ascii="DINPro" w:hAnsi="DINPro" w:cs="Arial"/>
          <w:b/>
          <w:bCs/>
          <w:color w:val="000000"/>
          <w:sz w:val="22"/>
          <w:szCs w:val="22"/>
        </w:rPr>
        <w:t xml:space="preserve">SMLOUVA O POSKYTOVÁNÍ </w:t>
      </w:r>
      <w:r>
        <w:rPr>
          <w:rFonts w:ascii="DINPro" w:hAnsi="DINPro"/>
          <w:b/>
          <w:bCs/>
          <w:color w:val="000000"/>
          <w:sz w:val="22"/>
          <w:szCs w:val="22"/>
        </w:rPr>
        <w:t>BEZPEČNOSTNÍCH</w:t>
      </w:r>
      <w:r w:rsidRPr="009F2E39">
        <w:rPr>
          <w:rFonts w:ascii="DINPro" w:hAnsi="DINPro" w:cs="Arial"/>
          <w:b/>
          <w:bCs/>
          <w:color w:val="000000"/>
          <w:sz w:val="22"/>
          <w:szCs w:val="22"/>
        </w:rPr>
        <w:t xml:space="preserve"> SLUŽEB</w:t>
      </w:r>
    </w:p>
    <w:p w14:paraId="355528B0" w14:textId="47D2A75F" w:rsidR="00D012E2" w:rsidRPr="00520281" w:rsidRDefault="00D012E2" w:rsidP="00817188">
      <w:pPr>
        <w:spacing w:line="276" w:lineRule="auto"/>
        <w:jc w:val="center"/>
        <w:rPr>
          <w:b/>
          <w:bCs/>
          <w:color w:val="000000"/>
          <w:sz w:val="22"/>
          <w:szCs w:val="22"/>
        </w:rPr>
      </w:pPr>
      <w:r>
        <w:rPr>
          <w:rFonts w:ascii="DINPro" w:hAnsi="DINPro" w:cs="Arial"/>
          <w:b/>
          <w:bCs/>
          <w:color w:val="000000"/>
          <w:sz w:val="22"/>
          <w:szCs w:val="22"/>
        </w:rPr>
        <w:t>(</w:t>
      </w:r>
      <w:r w:rsidR="00721B6E">
        <w:rPr>
          <w:rFonts w:ascii="DINPro" w:hAnsi="DINPro" w:cs="Arial"/>
          <w:b/>
          <w:bCs/>
          <w:color w:val="000000"/>
          <w:sz w:val="22"/>
          <w:szCs w:val="22"/>
        </w:rPr>
        <w:t xml:space="preserve">stavba a </w:t>
      </w:r>
      <w:proofErr w:type="spellStart"/>
      <w:r w:rsidR="00721B6E">
        <w:rPr>
          <w:rFonts w:ascii="DINPro" w:hAnsi="DINPro" w:cs="Arial"/>
          <w:b/>
          <w:bCs/>
          <w:color w:val="000000"/>
          <w:sz w:val="22"/>
          <w:szCs w:val="22"/>
        </w:rPr>
        <w:t>demnotáž</w:t>
      </w:r>
      <w:proofErr w:type="spellEnd"/>
      <w:r>
        <w:rPr>
          <w:rFonts w:ascii="DINPro" w:hAnsi="DINPro" w:cs="Arial"/>
          <w:b/>
          <w:bCs/>
          <w:color w:val="000000"/>
          <w:sz w:val="22"/>
          <w:szCs w:val="22"/>
        </w:rPr>
        <w:t>)</w:t>
      </w:r>
    </w:p>
    <w:p w14:paraId="3770C634" w14:textId="263AE6C7" w:rsidR="00817188" w:rsidRPr="008E21C0" w:rsidRDefault="00817188" w:rsidP="00817188">
      <w:pPr>
        <w:spacing w:line="276" w:lineRule="auto"/>
        <w:jc w:val="center"/>
        <w:rPr>
          <w:rFonts w:ascii="Helvetica" w:hAnsi="Helvetica"/>
          <w:sz w:val="22"/>
          <w:szCs w:val="22"/>
          <w:shd w:val="clear" w:color="auto" w:fill="FFFFFF"/>
        </w:rPr>
      </w:pPr>
      <w:r w:rsidRPr="008E21C0">
        <w:rPr>
          <w:rFonts w:ascii="DINPro" w:hAnsi="DINPro" w:cs="Arial"/>
          <w:bCs/>
          <w:sz w:val="22"/>
          <w:szCs w:val="22"/>
        </w:rPr>
        <w:t>Č.</w:t>
      </w:r>
      <w:r w:rsidRPr="008E21C0">
        <w:rPr>
          <w:rFonts w:ascii="DINPro" w:hAnsi="DINPro" w:cs="Arial"/>
          <w:sz w:val="22"/>
          <w:szCs w:val="22"/>
        </w:rPr>
        <w:t xml:space="preserve"> </w:t>
      </w:r>
      <w:r>
        <w:rPr>
          <w:rFonts w:ascii="Helvetica" w:hAnsi="Helvetica"/>
          <w:sz w:val="22"/>
          <w:szCs w:val="22"/>
          <w:shd w:val="clear" w:color="auto" w:fill="FFFFFF"/>
        </w:rPr>
        <w:t>20</w:t>
      </w:r>
      <w:r w:rsidR="00667A9A">
        <w:rPr>
          <w:rFonts w:ascii="Helvetica" w:hAnsi="Helvetica"/>
          <w:sz w:val="22"/>
          <w:szCs w:val="22"/>
          <w:shd w:val="clear" w:color="auto" w:fill="FFFFFF"/>
        </w:rPr>
        <w:t>2</w:t>
      </w:r>
      <w:r w:rsidR="00343AE4">
        <w:rPr>
          <w:rFonts w:ascii="Helvetica" w:hAnsi="Helvetica"/>
          <w:sz w:val="22"/>
          <w:szCs w:val="22"/>
          <w:shd w:val="clear" w:color="auto" w:fill="FFFFFF"/>
        </w:rPr>
        <w:t>4</w:t>
      </w:r>
      <w:r>
        <w:rPr>
          <w:rFonts w:ascii="Helvetica" w:hAnsi="Helvetica"/>
          <w:sz w:val="22"/>
          <w:szCs w:val="22"/>
          <w:shd w:val="clear" w:color="auto" w:fill="FFFFFF"/>
        </w:rPr>
        <w:t>-0</w:t>
      </w:r>
      <w:r w:rsidR="00667A9A">
        <w:rPr>
          <w:rFonts w:ascii="Helvetica" w:hAnsi="Helvetica"/>
          <w:sz w:val="22"/>
          <w:szCs w:val="22"/>
          <w:shd w:val="clear" w:color="auto" w:fill="FFFFFF"/>
        </w:rPr>
        <w:t>9</w:t>
      </w:r>
      <w:r>
        <w:rPr>
          <w:rFonts w:ascii="Helvetica" w:hAnsi="Helvetica"/>
          <w:sz w:val="22"/>
          <w:szCs w:val="22"/>
          <w:shd w:val="clear" w:color="auto" w:fill="FFFFFF"/>
        </w:rPr>
        <w:t>-</w:t>
      </w:r>
      <w:r w:rsidR="00667A9A">
        <w:rPr>
          <w:rFonts w:ascii="Helvetica" w:hAnsi="Helvetica"/>
          <w:sz w:val="22"/>
          <w:szCs w:val="22"/>
          <w:shd w:val="clear" w:color="auto" w:fill="FFFFFF"/>
        </w:rPr>
        <w:t>0</w:t>
      </w:r>
      <w:r w:rsidR="00AF1929">
        <w:rPr>
          <w:rFonts w:ascii="Helvetica" w:hAnsi="Helvetica"/>
          <w:sz w:val="22"/>
          <w:szCs w:val="22"/>
          <w:shd w:val="clear" w:color="auto" w:fill="FFFFFF"/>
        </w:rPr>
        <w:t>4</w:t>
      </w:r>
      <w:r>
        <w:rPr>
          <w:rFonts w:ascii="Helvetica" w:hAnsi="Helvetica"/>
          <w:sz w:val="22"/>
          <w:szCs w:val="22"/>
          <w:shd w:val="clear" w:color="auto" w:fill="FFFFFF"/>
        </w:rPr>
        <w:t>-EVENT</w:t>
      </w:r>
    </w:p>
    <w:p w14:paraId="7C70805E" w14:textId="77777777" w:rsidR="00817188" w:rsidRPr="009F2E39" w:rsidRDefault="00817188" w:rsidP="00817188">
      <w:pPr>
        <w:pStyle w:val="Zkladntext2"/>
        <w:spacing w:line="276" w:lineRule="auto"/>
        <w:rPr>
          <w:rFonts w:ascii="DINPro" w:hAnsi="DINPro" w:cs="Arial"/>
          <w:sz w:val="22"/>
          <w:szCs w:val="22"/>
        </w:rPr>
      </w:pPr>
    </w:p>
    <w:p w14:paraId="02F9A14B" w14:textId="77777777" w:rsidR="00817188" w:rsidRPr="004F46F2" w:rsidRDefault="00817188" w:rsidP="00817188">
      <w:pPr>
        <w:overflowPunct w:val="0"/>
        <w:autoSpaceDE w:val="0"/>
        <w:autoSpaceDN w:val="0"/>
        <w:adjustRightInd w:val="0"/>
        <w:ind w:left="238"/>
        <w:jc w:val="both"/>
        <w:rPr>
          <w:rFonts w:ascii="DINPro" w:hAnsi="DINPro"/>
          <w:sz w:val="22"/>
          <w:szCs w:val="22"/>
        </w:rPr>
      </w:pPr>
      <w:r w:rsidRPr="004F46F2">
        <w:rPr>
          <w:rFonts w:ascii="DINPro" w:hAnsi="DINPro"/>
          <w:sz w:val="22"/>
          <w:szCs w:val="22"/>
        </w:rPr>
        <w:t>uzavřená podle § 1746 odst. 2 zákona č. 89/2012 Sb., občanský zákoník v platném znění (dále jen NOZ)</w:t>
      </w:r>
      <w:r>
        <w:rPr>
          <w:rFonts w:ascii="DINPro" w:hAnsi="DINPro"/>
          <w:sz w:val="22"/>
          <w:szCs w:val="22"/>
        </w:rPr>
        <w:t>,</w:t>
      </w:r>
      <w:r w:rsidRPr="004F46F2">
        <w:rPr>
          <w:rFonts w:ascii="DINPro" w:hAnsi="DINPro"/>
          <w:sz w:val="22"/>
          <w:szCs w:val="22"/>
        </w:rPr>
        <w:t xml:space="preserve"> dále jen Smlouva mezi:</w:t>
      </w:r>
    </w:p>
    <w:p w14:paraId="3DAD7990" w14:textId="77777777" w:rsidR="00817188" w:rsidRPr="009F2E39" w:rsidRDefault="00817188" w:rsidP="00817188">
      <w:pPr>
        <w:overflowPunct w:val="0"/>
        <w:autoSpaceDE w:val="0"/>
        <w:autoSpaceDN w:val="0"/>
        <w:adjustRightInd w:val="0"/>
        <w:spacing w:line="276" w:lineRule="auto"/>
        <w:jc w:val="both"/>
        <w:rPr>
          <w:rFonts w:ascii="DINPro" w:hAnsi="DINPro" w:cs="Arial"/>
          <w:sz w:val="22"/>
          <w:szCs w:val="22"/>
        </w:rPr>
      </w:pPr>
    </w:p>
    <w:p w14:paraId="431D4F73" w14:textId="77777777" w:rsidR="00817188" w:rsidRPr="00CD54A3" w:rsidRDefault="00817188" w:rsidP="00817188">
      <w:pPr>
        <w:overflowPunct w:val="0"/>
        <w:autoSpaceDE w:val="0"/>
        <w:autoSpaceDN w:val="0"/>
        <w:adjustRightInd w:val="0"/>
        <w:ind w:left="238" w:hanging="238"/>
        <w:jc w:val="both"/>
        <w:rPr>
          <w:rFonts w:ascii="DINPro" w:hAnsi="DINPro" w:cs="Arial"/>
          <w:sz w:val="22"/>
          <w:szCs w:val="22"/>
        </w:rPr>
      </w:pPr>
      <w:r w:rsidRPr="009F2E39">
        <w:rPr>
          <w:rFonts w:ascii="DINPro" w:hAnsi="DINPro" w:cs="Arial"/>
          <w:b/>
          <w:sz w:val="22"/>
          <w:szCs w:val="22"/>
        </w:rPr>
        <w:t xml:space="preserve">1. </w:t>
      </w:r>
      <w:r w:rsidRPr="00CD54A3">
        <w:rPr>
          <w:rFonts w:ascii="DINPro" w:hAnsi="DINPro" w:cs="Arial"/>
          <w:color w:val="000000"/>
          <w:sz w:val="22"/>
          <w:szCs w:val="22"/>
        </w:rPr>
        <w:t>Společnost:</w:t>
      </w:r>
      <w:r w:rsidRPr="00CD54A3">
        <w:rPr>
          <w:rFonts w:ascii="DINPro" w:hAnsi="DINPro" w:cs="Arial"/>
          <w:color w:val="000000"/>
          <w:sz w:val="22"/>
          <w:szCs w:val="22"/>
        </w:rPr>
        <w:tab/>
      </w:r>
      <w:r w:rsidRPr="00CD54A3">
        <w:rPr>
          <w:rFonts w:ascii="DINPro" w:hAnsi="DINPro" w:cs="Arial"/>
          <w:color w:val="000000"/>
          <w:sz w:val="22"/>
          <w:szCs w:val="22"/>
        </w:rPr>
        <w:tab/>
      </w:r>
      <w:r w:rsidRPr="00CD54A3">
        <w:rPr>
          <w:rFonts w:ascii="DINPro" w:hAnsi="DINPro" w:cs="Arial"/>
          <w:b/>
          <w:sz w:val="22"/>
          <w:szCs w:val="22"/>
        </w:rPr>
        <w:t>Městské kulturní středisko Havířov</w:t>
      </w:r>
    </w:p>
    <w:p w14:paraId="567DB9DB" w14:textId="77777777" w:rsidR="00817188" w:rsidRPr="00CD54A3" w:rsidRDefault="00817188" w:rsidP="00817188">
      <w:pPr>
        <w:overflowPunct w:val="0"/>
        <w:autoSpaceDE w:val="0"/>
        <w:autoSpaceDN w:val="0"/>
        <w:adjustRightInd w:val="0"/>
        <w:ind w:left="238"/>
        <w:jc w:val="both"/>
        <w:rPr>
          <w:rFonts w:ascii="DINPro" w:hAnsi="DINPro" w:cs="Arial"/>
          <w:sz w:val="22"/>
          <w:szCs w:val="22"/>
        </w:rPr>
      </w:pPr>
      <w:r w:rsidRPr="00CD54A3">
        <w:rPr>
          <w:rFonts w:ascii="DINPro" w:hAnsi="DINPro" w:cs="Arial"/>
          <w:color w:val="000000"/>
          <w:sz w:val="22"/>
          <w:szCs w:val="22"/>
        </w:rPr>
        <w:t>Se sídlem:</w:t>
      </w:r>
      <w:r w:rsidRPr="00CD54A3">
        <w:rPr>
          <w:rFonts w:ascii="DINPro" w:hAnsi="DINPro" w:cs="Arial"/>
          <w:color w:val="000000"/>
          <w:sz w:val="22"/>
          <w:szCs w:val="22"/>
        </w:rPr>
        <w:tab/>
      </w:r>
      <w:r w:rsidRPr="00CD54A3">
        <w:rPr>
          <w:rFonts w:ascii="DINPro" w:hAnsi="DINPro" w:cs="Arial"/>
          <w:color w:val="000000"/>
          <w:sz w:val="22"/>
          <w:szCs w:val="22"/>
        </w:rPr>
        <w:tab/>
        <w:t xml:space="preserve">Hlavní třída </w:t>
      </w:r>
      <w:r>
        <w:rPr>
          <w:rFonts w:ascii="DINPro" w:hAnsi="DINPro" w:cs="Arial"/>
          <w:color w:val="000000"/>
          <w:sz w:val="22"/>
          <w:szCs w:val="22"/>
        </w:rPr>
        <w:t>246/</w:t>
      </w:r>
      <w:r w:rsidRPr="00CD54A3">
        <w:rPr>
          <w:rFonts w:ascii="DINPro" w:hAnsi="DINPro" w:cs="Arial"/>
          <w:color w:val="000000"/>
          <w:sz w:val="22"/>
          <w:szCs w:val="22"/>
        </w:rPr>
        <w:t>31a, 736 01 Havířov-Město</w:t>
      </w:r>
      <w:r w:rsidRPr="00CD54A3">
        <w:rPr>
          <w:rFonts w:ascii="DINPro" w:hAnsi="DINPro" w:cs="Arial"/>
          <w:color w:val="000000"/>
          <w:sz w:val="22"/>
          <w:szCs w:val="22"/>
        </w:rPr>
        <w:tab/>
        <w:t xml:space="preserve"> </w:t>
      </w:r>
    </w:p>
    <w:p w14:paraId="304FE08C" w14:textId="77777777" w:rsidR="00817188" w:rsidRPr="003C21E1" w:rsidRDefault="00817188" w:rsidP="00817188">
      <w:pPr>
        <w:overflowPunct w:val="0"/>
        <w:autoSpaceDE w:val="0"/>
        <w:autoSpaceDN w:val="0"/>
        <w:adjustRightInd w:val="0"/>
        <w:ind w:left="2127" w:hanging="1889"/>
        <w:jc w:val="both"/>
        <w:rPr>
          <w:rFonts w:ascii="DINPro" w:hAnsi="DINPro" w:cs="Arial"/>
          <w:sz w:val="22"/>
          <w:szCs w:val="22"/>
        </w:rPr>
      </w:pPr>
      <w:r w:rsidRPr="003C21E1">
        <w:rPr>
          <w:rFonts w:ascii="DINPro" w:hAnsi="DINPro" w:cs="Arial"/>
          <w:sz w:val="22"/>
          <w:szCs w:val="22"/>
        </w:rPr>
        <w:t>Zastupující:</w:t>
      </w:r>
      <w:r w:rsidRPr="003C21E1">
        <w:rPr>
          <w:rFonts w:ascii="DINPro" w:hAnsi="DINPro" w:cs="Arial"/>
          <w:sz w:val="22"/>
          <w:szCs w:val="22"/>
        </w:rPr>
        <w:tab/>
        <w:t xml:space="preserve">Mgr. Yvona </w:t>
      </w:r>
      <w:proofErr w:type="spellStart"/>
      <w:r w:rsidRPr="003C21E1">
        <w:rPr>
          <w:rFonts w:ascii="DINPro" w:hAnsi="DINPro" w:cs="Arial"/>
          <w:sz w:val="22"/>
          <w:szCs w:val="22"/>
        </w:rPr>
        <w:t>Dlábková</w:t>
      </w:r>
      <w:proofErr w:type="spellEnd"/>
      <w:r w:rsidRPr="003C21E1">
        <w:rPr>
          <w:rFonts w:ascii="DINPro" w:hAnsi="DINPro" w:cs="Arial"/>
          <w:sz w:val="22"/>
          <w:szCs w:val="22"/>
        </w:rPr>
        <w:t xml:space="preserve"> - ředitelka</w:t>
      </w:r>
    </w:p>
    <w:p w14:paraId="03663A79" w14:textId="77777777" w:rsidR="00817188" w:rsidRPr="003C21E1" w:rsidRDefault="00817188" w:rsidP="00817188">
      <w:pPr>
        <w:ind w:firstLine="238"/>
        <w:jc w:val="both"/>
        <w:rPr>
          <w:rFonts w:ascii="DINPro" w:hAnsi="DINPro" w:cs="Arial"/>
          <w:sz w:val="22"/>
          <w:szCs w:val="22"/>
        </w:rPr>
      </w:pPr>
      <w:r w:rsidRPr="003C21E1">
        <w:rPr>
          <w:rFonts w:ascii="DINPro" w:hAnsi="DINPro" w:cs="Arial"/>
          <w:sz w:val="22"/>
          <w:szCs w:val="22"/>
        </w:rPr>
        <w:t>IČ:</w:t>
      </w:r>
      <w:r w:rsidRPr="003C21E1">
        <w:rPr>
          <w:rFonts w:ascii="DINPro" w:hAnsi="DINPro" w:cs="Arial"/>
          <w:b/>
          <w:sz w:val="22"/>
          <w:szCs w:val="22"/>
        </w:rPr>
        <w:t xml:space="preserve"> </w:t>
      </w:r>
      <w:r w:rsidRPr="003C21E1">
        <w:rPr>
          <w:rFonts w:ascii="DINPro" w:hAnsi="DINPro" w:cs="Arial"/>
          <w:b/>
          <w:sz w:val="22"/>
          <w:szCs w:val="22"/>
        </w:rPr>
        <w:tab/>
      </w:r>
      <w:r w:rsidRPr="003C21E1">
        <w:rPr>
          <w:rFonts w:ascii="DINPro" w:hAnsi="DINPro" w:cs="Arial"/>
          <w:b/>
          <w:sz w:val="22"/>
          <w:szCs w:val="22"/>
        </w:rPr>
        <w:tab/>
      </w:r>
      <w:r w:rsidRPr="003C21E1">
        <w:rPr>
          <w:rFonts w:ascii="DINPro" w:hAnsi="DINPro" w:cs="Arial"/>
          <w:b/>
          <w:sz w:val="22"/>
          <w:szCs w:val="22"/>
        </w:rPr>
        <w:tab/>
      </w:r>
      <w:r w:rsidRPr="003C21E1">
        <w:rPr>
          <w:rFonts w:ascii="DINPro" w:hAnsi="DINPro" w:cs="Arial"/>
          <w:sz w:val="22"/>
          <w:szCs w:val="22"/>
        </w:rPr>
        <w:t>00317985</w:t>
      </w:r>
      <w:r w:rsidRPr="003C21E1">
        <w:rPr>
          <w:rFonts w:ascii="DINPro" w:hAnsi="DINPro" w:cs="Arial"/>
          <w:sz w:val="22"/>
          <w:szCs w:val="22"/>
        </w:rPr>
        <w:br/>
        <w:t xml:space="preserve">    DIČ:</w:t>
      </w:r>
      <w:r w:rsidRPr="003C21E1">
        <w:rPr>
          <w:rFonts w:ascii="DINPro" w:hAnsi="DINPro" w:cs="Arial"/>
          <w:sz w:val="22"/>
          <w:szCs w:val="22"/>
        </w:rPr>
        <w:tab/>
      </w:r>
      <w:r w:rsidRPr="003C21E1">
        <w:rPr>
          <w:rFonts w:ascii="DINPro" w:hAnsi="DINPro" w:cs="Arial"/>
          <w:sz w:val="22"/>
          <w:szCs w:val="22"/>
        </w:rPr>
        <w:tab/>
      </w:r>
      <w:r w:rsidRPr="003C21E1">
        <w:rPr>
          <w:rFonts w:ascii="DINPro" w:hAnsi="DINPro" w:cs="Arial"/>
          <w:sz w:val="22"/>
          <w:szCs w:val="22"/>
        </w:rPr>
        <w:tab/>
        <w:t>CZ 00317985</w:t>
      </w:r>
      <w:r w:rsidRPr="003C21E1">
        <w:rPr>
          <w:rFonts w:ascii="DINPro" w:hAnsi="DINPro" w:cs="Arial"/>
          <w:b/>
          <w:sz w:val="22"/>
          <w:szCs w:val="22"/>
        </w:rPr>
        <w:tab/>
      </w:r>
    </w:p>
    <w:p w14:paraId="03DDDEBF" w14:textId="77777777" w:rsidR="00817188" w:rsidRPr="00CD54A3" w:rsidRDefault="00817188" w:rsidP="00817188">
      <w:pPr>
        <w:overflowPunct w:val="0"/>
        <w:autoSpaceDE w:val="0"/>
        <w:autoSpaceDN w:val="0"/>
        <w:adjustRightInd w:val="0"/>
        <w:ind w:left="2127" w:hanging="1889"/>
        <w:jc w:val="both"/>
        <w:rPr>
          <w:rFonts w:ascii="DINPro" w:hAnsi="DINPro" w:cs="Arial"/>
          <w:color w:val="000000"/>
          <w:sz w:val="22"/>
          <w:szCs w:val="22"/>
        </w:rPr>
      </w:pPr>
      <w:r w:rsidRPr="00CD54A3">
        <w:rPr>
          <w:rFonts w:ascii="DINPro" w:hAnsi="DINPro" w:cs="Arial"/>
          <w:color w:val="000000"/>
          <w:sz w:val="22"/>
          <w:szCs w:val="22"/>
        </w:rPr>
        <w:t>Bankovní spojení:</w:t>
      </w:r>
      <w:r w:rsidRPr="00CD54A3">
        <w:rPr>
          <w:rFonts w:ascii="DINPro" w:hAnsi="DINPro" w:cs="Arial"/>
          <w:b/>
          <w:color w:val="000000"/>
          <w:sz w:val="22"/>
          <w:szCs w:val="22"/>
        </w:rPr>
        <w:t xml:space="preserve"> </w:t>
      </w:r>
      <w:r w:rsidRPr="00CD54A3">
        <w:rPr>
          <w:rFonts w:ascii="DINPro" w:hAnsi="DINPro" w:cs="Arial"/>
          <w:b/>
          <w:color w:val="000000"/>
          <w:sz w:val="22"/>
          <w:szCs w:val="22"/>
        </w:rPr>
        <w:tab/>
      </w:r>
      <w:r w:rsidRPr="00CD54A3">
        <w:rPr>
          <w:rFonts w:ascii="DINPro" w:hAnsi="DINPro" w:cs="Arial"/>
          <w:sz w:val="22"/>
          <w:szCs w:val="22"/>
        </w:rPr>
        <w:t>Česká spořitelna a.s. - 1722392389/0800</w:t>
      </w:r>
    </w:p>
    <w:p w14:paraId="71B6EDFF" w14:textId="77777777" w:rsidR="00817188" w:rsidRPr="009F2E39" w:rsidRDefault="00817188" w:rsidP="00817188">
      <w:pPr>
        <w:overflowPunct w:val="0"/>
        <w:autoSpaceDE w:val="0"/>
        <w:autoSpaceDN w:val="0"/>
        <w:adjustRightInd w:val="0"/>
        <w:spacing w:line="276" w:lineRule="auto"/>
        <w:ind w:left="238" w:hanging="238"/>
        <w:jc w:val="both"/>
        <w:rPr>
          <w:rFonts w:ascii="DINPro" w:hAnsi="DINPro" w:cs="Arial"/>
          <w:sz w:val="22"/>
          <w:szCs w:val="22"/>
        </w:rPr>
      </w:pPr>
    </w:p>
    <w:p w14:paraId="11D53AB6"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iCs/>
          <w:sz w:val="22"/>
          <w:szCs w:val="22"/>
        </w:rPr>
      </w:pPr>
      <w:r w:rsidRPr="009F2E39">
        <w:rPr>
          <w:rFonts w:ascii="DINPro" w:hAnsi="DINPro" w:cs="Arial"/>
          <w:iCs/>
          <w:sz w:val="22"/>
          <w:szCs w:val="22"/>
        </w:rPr>
        <w:t>(dále též „Objednatel“)</w:t>
      </w:r>
    </w:p>
    <w:p w14:paraId="3C3A2153"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sz w:val="22"/>
          <w:szCs w:val="22"/>
        </w:rPr>
      </w:pPr>
      <w:r w:rsidRPr="009F2E39">
        <w:rPr>
          <w:rFonts w:ascii="DINPro" w:hAnsi="DINPro" w:cs="Arial"/>
          <w:bCs/>
          <w:sz w:val="22"/>
          <w:szCs w:val="22"/>
        </w:rPr>
        <w:t>na straně jedné</w:t>
      </w:r>
    </w:p>
    <w:p w14:paraId="1D1D3263"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p>
    <w:p w14:paraId="0422D384"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r w:rsidRPr="009F2E39">
        <w:rPr>
          <w:rFonts w:ascii="DINPro" w:hAnsi="DINPro" w:cs="Arial"/>
          <w:bCs/>
          <w:color w:val="000000"/>
          <w:sz w:val="22"/>
          <w:szCs w:val="22"/>
        </w:rPr>
        <w:t>a</w:t>
      </w:r>
    </w:p>
    <w:p w14:paraId="4719105F" w14:textId="18D89B4D"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p>
    <w:p w14:paraId="2795E6CD" w14:textId="62F696AE" w:rsidR="00817188" w:rsidRPr="009F2E39" w:rsidRDefault="00817188" w:rsidP="00817188">
      <w:pPr>
        <w:overflowPunct w:val="0"/>
        <w:autoSpaceDE w:val="0"/>
        <w:autoSpaceDN w:val="0"/>
        <w:adjustRightInd w:val="0"/>
        <w:spacing w:line="276" w:lineRule="auto"/>
        <w:ind w:left="238" w:hanging="238"/>
        <w:jc w:val="both"/>
        <w:rPr>
          <w:rFonts w:ascii="DINPro" w:hAnsi="DINPro" w:cs="Arial"/>
          <w:sz w:val="22"/>
          <w:szCs w:val="22"/>
        </w:rPr>
      </w:pPr>
      <w:r w:rsidRPr="00F3321C">
        <w:rPr>
          <w:rFonts w:ascii="DINPro" w:hAnsi="DINPro" w:cs="Arial"/>
          <w:b/>
          <w:color w:val="000000"/>
          <w:sz w:val="22"/>
          <w:szCs w:val="22"/>
        </w:rPr>
        <w:t>2</w:t>
      </w:r>
      <w:r w:rsidRPr="00F3321C">
        <w:rPr>
          <w:rFonts w:ascii="DINPro" w:hAnsi="DINPro" w:cs="Arial"/>
          <w:b/>
          <w:bCs/>
          <w:color w:val="000000"/>
          <w:sz w:val="22"/>
          <w:szCs w:val="22"/>
        </w:rPr>
        <w:t>.</w:t>
      </w:r>
      <w:r w:rsidRPr="009F2E39">
        <w:rPr>
          <w:rFonts w:ascii="DINPro" w:hAnsi="DINPro" w:cs="Arial"/>
          <w:bCs/>
          <w:color w:val="000000"/>
          <w:sz w:val="22"/>
          <w:szCs w:val="22"/>
        </w:rPr>
        <w:t xml:space="preserve"> </w:t>
      </w:r>
      <w:r w:rsidRPr="009F2E39">
        <w:rPr>
          <w:rFonts w:ascii="DINPro" w:hAnsi="DINPro" w:cs="Arial"/>
          <w:sz w:val="22"/>
          <w:szCs w:val="22"/>
        </w:rPr>
        <w:t>Společnost</w:t>
      </w:r>
      <w:r w:rsidRPr="009F2E39">
        <w:rPr>
          <w:rFonts w:ascii="DINPro" w:hAnsi="DINPro" w:cs="Arial"/>
          <w:color w:val="000000"/>
          <w:sz w:val="22"/>
          <w:szCs w:val="22"/>
        </w:rPr>
        <w:t>:</w:t>
      </w:r>
      <w:r w:rsidRPr="009F2E39">
        <w:rPr>
          <w:rFonts w:ascii="DINPro" w:hAnsi="DINPro" w:cs="Arial"/>
          <w:color w:val="000000"/>
          <w:sz w:val="22"/>
          <w:szCs w:val="22"/>
        </w:rPr>
        <w:tab/>
      </w:r>
      <w:r w:rsidRPr="009F2E39">
        <w:rPr>
          <w:rFonts w:ascii="DINPro" w:hAnsi="DINPro" w:cs="Arial"/>
          <w:color w:val="000000"/>
          <w:sz w:val="22"/>
          <w:szCs w:val="22"/>
        </w:rPr>
        <w:tab/>
      </w:r>
      <w:proofErr w:type="spellStart"/>
      <w:r w:rsidR="00EA0DED">
        <w:rPr>
          <w:rFonts w:ascii="DINPro" w:hAnsi="DINPro" w:cs="Arial"/>
          <w:b/>
          <w:sz w:val="22"/>
          <w:szCs w:val="22"/>
        </w:rPr>
        <w:t>Čechymen</w:t>
      </w:r>
      <w:proofErr w:type="spellEnd"/>
      <w:r w:rsidR="00EA0DED">
        <w:rPr>
          <w:rFonts w:ascii="DINPro" w:hAnsi="DINPro" w:cs="Arial"/>
          <w:b/>
          <w:sz w:val="22"/>
          <w:szCs w:val="22"/>
        </w:rPr>
        <w:t xml:space="preserve"> a.s.</w:t>
      </w:r>
    </w:p>
    <w:p w14:paraId="2EE74558" w14:textId="487990B6" w:rsidR="00611F65" w:rsidRPr="00611F65" w:rsidRDefault="00817188" w:rsidP="00611F65">
      <w:pPr>
        <w:overflowPunct w:val="0"/>
        <w:autoSpaceDE w:val="0"/>
        <w:autoSpaceDN w:val="0"/>
        <w:adjustRightInd w:val="0"/>
        <w:spacing w:line="276" w:lineRule="auto"/>
        <w:ind w:left="238"/>
        <w:jc w:val="both"/>
        <w:rPr>
          <w:rFonts w:ascii="DINPro" w:hAnsi="DINPro" w:cs="Arial"/>
          <w:sz w:val="22"/>
          <w:szCs w:val="22"/>
        </w:rPr>
      </w:pPr>
      <w:r w:rsidRPr="009F2E39">
        <w:rPr>
          <w:rFonts w:ascii="DINPro" w:hAnsi="DINPro" w:cs="Arial"/>
          <w:sz w:val="22"/>
          <w:szCs w:val="22"/>
        </w:rPr>
        <w:t xml:space="preserve">Se sídlem: </w:t>
      </w:r>
      <w:r w:rsidRPr="009F2E39">
        <w:rPr>
          <w:rFonts w:ascii="DINPro" w:hAnsi="DINPro" w:cs="Arial"/>
          <w:sz w:val="22"/>
          <w:szCs w:val="22"/>
        </w:rPr>
        <w:tab/>
      </w:r>
      <w:r w:rsidRPr="009F2E39">
        <w:rPr>
          <w:rFonts w:ascii="DINPro" w:hAnsi="DINPro" w:cs="Arial"/>
          <w:sz w:val="22"/>
          <w:szCs w:val="22"/>
        </w:rPr>
        <w:tab/>
      </w:r>
      <w:r w:rsidR="00611F65" w:rsidRPr="00611F65">
        <w:rPr>
          <w:rFonts w:ascii="DINPro" w:hAnsi="DINPro" w:cs="Arial"/>
          <w:sz w:val="22"/>
          <w:szCs w:val="22"/>
        </w:rPr>
        <w:t>Rokycanova 279/18</w:t>
      </w:r>
      <w:r w:rsidR="00611F65">
        <w:rPr>
          <w:rFonts w:ascii="DINPro" w:hAnsi="DINPro" w:cs="Arial"/>
          <w:sz w:val="22"/>
          <w:szCs w:val="22"/>
        </w:rPr>
        <w:t xml:space="preserve">, </w:t>
      </w:r>
      <w:r w:rsidR="00611F65" w:rsidRPr="00611F65">
        <w:rPr>
          <w:rFonts w:ascii="DINPro" w:hAnsi="DINPro" w:cs="Arial"/>
          <w:sz w:val="22"/>
          <w:szCs w:val="22"/>
        </w:rPr>
        <w:t>130 00, Praha 3 – Žižkov</w:t>
      </w:r>
    </w:p>
    <w:p w14:paraId="4A6356E2" w14:textId="7C332DE0" w:rsidR="00817188" w:rsidRPr="009F2E39" w:rsidRDefault="00817188" w:rsidP="00667A9A">
      <w:pPr>
        <w:overflowPunct w:val="0"/>
        <w:autoSpaceDE w:val="0"/>
        <w:autoSpaceDN w:val="0"/>
        <w:adjustRightInd w:val="0"/>
        <w:spacing w:line="276" w:lineRule="auto"/>
        <w:ind w:left="238"/>
        <w:jc w:val="both"/>
        <w:rPr>
          <w:rFonts w:ascii="DINPro" w:hAnsi="DINPro" w:cs="Arial"/>
          <w:sz w:val="22"/>
          <w:szCs w:val="22"/>
        </w:rPr>
      </w:pPr>
      <w:r w:rsidRPr="009F2E39">
        <w:rPr>
          <w:rFonts w:ascii="DINPro" w:hAnsi="DINPro" w:cs="Arial"/>
          <w:sz w:val="22"/>
          <w:szCs w:val="22"/>
        </w:rPr>
        <w:t>Zastupující:</w:t>
      </w:r>
      <w:r w:rsidRPr="009F2E39">
        <w:rPr>
          <w:rFonts w:ascii="DINPro" w:hAnsi="DINPro" w:cs="Arial"/>
          <w:sz w:val="22"/>
          <w:szCs w:val="22"/>
        </w:rPr>
        <w:tab/>
        <w:t xml:space="preserve"> </w:t>
      </w:r>
      <w:r w:rsidR="00667A9A">
        <w:rPr>
          <w:rFonts w:ascii="DINPro" w:hAnsi="DINPro" w:cs="Arial"/>
          <w:sz w:val="22"/>
          <w:szCs w:val="22"/>
        </w:rPr>
        <w:tab/>
      </w:r>
      <w:r w:rsidR="00611F65">
        <w:rPr>
          <w:rFonts w:ascii="DINPro" w:hAnsi="DINPro" w:cs="Arial"/>
          <w:sz w:val="22"/>
          <w:szCs w:val="22"/>
        </w:rPr>
        <w:t>Martin Čechák</w:t>
      </w:r>
      <w:r w:rsidR="00667A9A">
        <w:rPr>
          <w:rFonts w:ascii="DINPro" w:hAnsi="DINPro" w:cs="Arial"/>
          <w:sz w:val="22"/>
          <w:szCs w:val="22"/>
        </w:rPr>
        <w:t xml:space="preserve">, </w:t>
      </w:r>
      <w:r w:rsidR="00E108A6">
        <w:rPr>
          <w:rFonts w:ascii="DINPro" w:hAnsi="DINPro" w:cs="Arial"/>
          <w:sz w:val="22"/>
          <w:szCs w:val="22"/>
        </w:rPr>
        <w:t>jednatel společnosti</w:t>
      </w:r>
    </w:p>
    <w:p w14:paraId="1AF67139" w14:textId="6EBAD24B" w:rsidR="00667A9A" w:rsidRDefault="00817188" w:rsidP="00817188">
      <w:pPr>
        <w:overflowPunct w:val="0"/>
        <w:autoSpaceDE w:val="0"/>
        <w:autoSpaceDN w:val="0"/>
        <w:adjustRightInd w:val="0"/>
        <w:spacing w:line="276" w:lineRule="auto"/>
        <w:ind w:left="2127" w:hanging="1889"/>
        <w:jc w:val="both"/>
        <w:rPr>
          <w:rFonts w:ascii="DINPro" w:hAnsi="DINPro" w:cs="Arial"/>
          <w:sz w:val="22"/>
          <w:szCs w:val="22"/>
        </w:rPr>
      </w:pPr>
      <w:r w:rsidRPr="009F2E39">
        <w:rPr>
          <w:rFonts w:ascii="DINPro" w:hAnsi="DINPro" w:cs="Arial"/>
          <w:sz w:val="22"/>
          <w:szCs w:val="22"/>
        </w:rPr>
        <w:t>IČ:</w:t>
      </w:r>
      <w:r w:rsidRPr="009F2E39">
        <w:rPr>
          <w:rFonts w:ascii="DINPro" w:hAnsi="DINPro" w:cs="Arial"/>
          <w:b/>
          <w:sz w:val="22"/>
          <w:szCs w:val="22"/>
        </w:rPr>
        <w:t xml:space="preserve"> </w:t>
      </w:r>
      <w:r w:rsidRPr="009F2E39">
        <w:rPr>
          <w:rFonts w:ascii="DINPro" w:hAnsi="DINPro" w:cs="Arial"/>
          <w:b/>
          <w:sz w:val="22"/>
          <w:szCs w:val="22"/>
        </w:rPr>
        <w:tab/>
      </w:r>
      <w:r w:rsidR="00611F65" w:rsidRPr="00611F65">
        <w:rPr>
          <w:rFonts w:ascii="DINPro" w:hAnsi="DINPro" w:cs="Arial"/>
          <w:bCs/>
          <w:sz w:val="22"/>
          <w:szCs w:val="22"/>
        </w:rPr>
        <w:t>09610065</w:t>
      </w:r>
    </w:p>
    <w:p w14:paraId="5168A063" w14:textId="36DD935F" w:rsidR="00817188" w:rsidRPr="00AD05F3" w:rsidRDefault="00817188" w:rsidP="00817188">
      <w:pPr>
        <w:overflowPunct w:val="0"/>
        <w:autoSpaceDE w:val="0"/>
        <w:autoSpaceDN w:val="0"/>
        <w:adjustRightInd w:val="0"/>
        <w:spacing w:line="276" w:lineRule="auto"/>
        <w:ind w:left="2127" w:hanging="1889"/>
        <w:jc w:val="both"/>
        <w:rPr>
          <w:rFonts w:ascii="DINPro" w:hAnsi="DINPro" w:cs="Arial"/>
          <w:sz w:val="22"/>
          <w:szCs w:val="22"/>
        </w:rPr>
      </w:pPr>
      <w:r w:rsidRPr="00AD05F3">
        <w:rPr>
          <w:rFonts w:ascii="DINPro" w:hAnsi="DINPro" w:cs="Arial"/>
          <w:sz w:val="22"/>
          <w:szCs w:val="22"/>
        </w:rPr>
        <w:t xml:space="preserve">DIČ: </w:t>
      </w:r>
      <w:r w:rsidRPr="00AD05F3">
        <w:rPr>
          <w:rFonts w:ascii="DINPro" w:hAnsi="DINPro" w:cs="Arial"/>
          <w:sz w:val="22"/>
          <w:szCs w:val="22"/>
        </w:rPr>
        <w:tab/>
        <w:t>CZ</w:t>
      </w:r>
      <w:r w:rsidR="00611F65">
        <w:rPr>
          <w:rFonts w:ascii="DINPro" w:hAnsi="DINPro" w:cs="Arial"/>
          <w:sz w:val="22"/>
          <w:szCs w:val="22"/>
        </w:rPr>
        <w:t>09610065</w:t>
      </w:r>
    </w:p>
    <w:p w14:paraId="1BDE27F7" w14:textId="69B6B837" w:rsidR="00817188" w:rsidRPr="009F2E39" w:rsidRDefault="00817188" w:rsidP="000B7DDC">
      <w:pPr>
        <w:spacing w:line="276" w:lineRule="auto"/>
        <w:ind w:firstLine="238"/>
        <w:rPr>
          <w:rFonts w:ascii="DINPro" w:hAnsi="DINPro" w:cs="Arial"/>
          <w:color w:val="000000"/>
          <w:sz w:val="22"/>
          <w:szCs w:val="22"/>
        </w:rPr>
      </w:pPr>
      <w:r w:rsidRPr="009F2E39">
        <w:rPr>
          <w:rFonts w:ascii="DINPro" w:hAnsi="DINPro" w:cs="Arial"/>
          <w:sz w:val="22"/>
          <w:szCs w:val="22"/>
        </w:rPr>
        <w:t>Bankovní spojení:</w:t>
      </w:r>
      <w:r w:rsidRPr="009F2E39">
        <w:rPr>
          <w:rFonts w:ascii="DINPro" w:hAnsi="DINPro" w:cs="Arial"/>
          <w:b/>
          <w:sz w:val="22"/>
          <w:szCs w:val="22"/>
        </w:rPr>
        <w:t xml:space="preserve"> </w:t>
      </w:r>
      <w:r w:rsidRPr="009F2E39">
        <w:rPr>
          <w:rFonts w:ascii="DINPro" w:hAnsi="DINPro" w:cs="Arial"/>
          <w:b/>
          <w:sz w:val="22"/>
          <w:szCs w:val="22"/>
        </w:rPr>
        <w:tab/>
      </w:r>
      <w:proofErr w:type="spellStart"/>
      <w:r w:rsidRPr="009F2E39">
        <w:rPr>
          <w:rFonts w:ascii="DINPro" w:hAnsi="DINPro"/>
          <w:sz w:val="22"/>
          <w:szCs w:val="22"/>
        </w:rPr>
        <w:t>UnicreditBank</w:t>
      </w:r>
      <w:proofErr w:type="spellEnd"/>
      <w:r w:rsidRPr="009F2E39">
        <w:rPr>
          <w:rFonts w:ascii="DINPro" w:hAnsi="DINPro"/>
          <w:sz w:val="22"/>
          <w:szCs w:val="22"/>
        </w:rPr>
        <w:t xml:space="preserve"> - </w:t>
      </w:r>
      <w:r w:rsidR="000B7DDC" w:rsidRPr="000B7DDC">
        <w:rPr>
          <w:rFonts w:ascii="DINPro" w:hAnsi="DINPro"/>
          <w:sz w:val="22"/>
          <w:szCs w:val="22"/>
        </w:rPr>
        <w:t>01387891163 /2700</w:t>
      </w:r>
      <w:r w:rsidRPr="009F2E39">
        <w:rPr>
          <w:rFonts w:ascii="DINPro" w:hAnsi="DINPro" w:cs="Arial"/>
          <w:color w:val="000000"/>
          <w:sz w:val="22"/>
          <w:szCs w:val="22"/>
        </w:rPr>
        <w:tab/>
      </w:r>
      <w:r w:rsidRPr="009F2E39">
        <w:rPr>
          <w:rFonts w:ascii="DINPro" w:hAnsi="DINPro" w:cs="Arial"/>
          <w:color w:val="000000"/>
          <w:sz w:val="22"/>
          <w:szCs w:val="22"/>
        </w:rPr>
        <w:tab/>
      </w:r>
    </w:p>
    <w:p w14:paraId="34AFE654"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iCs/>
          <w:color w:val="000000"/>
          <w:sz w:val="22"/>
          <w:szCs w:val="22"/>
        </w:rPr>
      </w:pPr>
      <w:r w:rsidRPr="009F2E39">
        <w:rPr>
          <w:rFonts w:ascii="DINPro" w:hAnsi="DINPro" w:cs="Arial"/>
          <w:iCs/>
          <w:color w:val="000000"/>
          <w:sz w:val="22"/>
          <w:szCs w:val="22"/>
        </w:rPr>
        <w:t>(dále též „Dodavatel“)</w:t>
      </w:r>
    </w:p>
    <w:p w14:paraId="5B23F5D0"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r w:rsidRPr="009F2E39">
        <w:rPr>
          <w:rFonts w:ascii="DINPro" w:hAnsi="DINPro" w:cs="Arial"/>
          <w:bCs/>
          <w:color w:val="000000"/>
          <w:sz w:val="22"/>
          <w:szCs w:val="22"/>
        </w:rPr>
        <w:t>na straně druhé</w:t>
      </w:r>
    </w:p>
    <w:p w14:paraId="0D9A097A" w14:textId="77777777" w:rsidR="00817188" w:rsidRPr="009F2E39" w:rsidRDefault="00817188" w:rsidP="00817188">
      <w:pPr>
        <w:overflowPunct w:val="0"/>
        <w:autoSpaceDE w:val="0"/>
        <w:autoSpaceDN w:val="0"/>
        <w:adjustRightInd w:val="0"/>
        <w:spacing w:line="276" w:lineRule="auto"/>
        <w:jc w:val="both"/>
        <w:rPr>
          <w:rFonts w:ascii="DINPro" w:hAnsi="DINPro" w:cs="Arial"/>
          <w:bCs/>
          <w:color w:val="000000"/>
          <w:sz w:val="22"/>
          <w:szCs w:val="22"/>
        </w:rPr>
      </w:pPr>
    </w:p>
    <w:p w14:paraId="696A49C9" w14:textId="77777777" w:rsidR="00817188" w:rsidRPr="000B79F2" w:rsidRDefault="00817188" w:rsidP="00817188">
      <w:pPr>
        <w:overflowPunct w:val="0"/>
        <w:autoSpaceDE w:val="0"/>
        <w:autoSpaceDN w:val="0"/>
        <w:adjustRightInd w:val="0"/>
        <w:spacing w:line="276" w:lineRule="auto"/>
        <w:jc w:val="both"/>
        <w:rPr>
          <w:rFonts w:ascii="DINPro" w:hAnsi="DINPro" w:cs="Arial"/>
          <w:bCs/>
          <w:color w:val="000000"/>
          <w:sz w:val="22"/>
          <w:szCs w:val="22"/>
        </w:rPr>
      </w:pPr>
      <w:r w:rsidRPr="009F2E39">
        <w:rPr>
          <w:rFonts w:ascii="DINPro" w:hAnsi="DINPro" w:cs="Arial"/>
          <w:bCs/>
          <w:color w:val="000000"/>
          <w:sz w:val="22"/>
          <w:szCs w:val="22"/>
        </w:rPr>
        <w:t>Společně též „Smluvní strany“</w:t>
      </w:r>
    </w:p>
    <w:p w14:paraId="2D9D9443"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sz w:val="22"/>
          <w:szCs w:val="22"/>
        </w:rPr>
      </w:pPr>
      <w:bookmarkStart w:id="1" w:name="_Toc12451710"/>
      <w:bookmarkStart w:id="2" w:name="_Toc12452262"/>
      <w:bookmarkStart w:id="3" w:name="_Toc174283611"/>
      <w:r w:rsidRPr="009F2E39">
        <w:rPr>
          <w:rFonts w:ascii="DINPro" w:hAnsi="DINPro"/>
          <w:sz w:val="22"/>
          <w:szCs w:val="22"/>
        </w:rPr>
        <w:t>DEFINICE NĚKTERÝCH POJMŮ</w:t>
      </w:r>
      <w:bookmarkEnd w:id="1"/>
      <w:bookmarkEnd w:id="2"/>
      <w:bookmarkEnd w:id="3"/>
    </w:p>
    <w:p w14:paraId="114DABEE" w14:textId="77777777" w:rsidR="00817188" w:rsidRPr="009F2E39" w:rsidRDefault="00817188" w:rsidP="00817188">
      <w:pPr>
        <w:spacing w:line="276" w:lineRule="auto"/>
        <w:jc w:val="both"/>
        <w:rPr>
          <w:rFonts w:ascii="DINPro" w:hAnsi="DINPro" w:cs="Arial"/>
          <w:b/>
          <w:bCs/>
          <w:sz w:val="22"/>
          <w:szCs w:val="22"/>
        </w:rPr>
      </w:pPr>
    </w:p>
    <w:p w14:paraId="6BC977EA" w14:textId="77777777" w:rsidR="00817188" w:rsidRPr="009F2E39" w:rsidRDefault="00817188" w:rsidP="00817188">
      <w:pPr>
        <w:spacing w:line="276" w:lineRule="auto"/>
        <w:jc w:val="both"/>
        <w:rPr>
          <w:rFonts w:ascii="DINPro" w:hAnsi="DINPro"/>
          <w:iCs/>
          <w:sz w:val="22"/>
          <w:szCs w:val="22"/>
        </w:rPr>
      </w:pPr>
      <w:r w:rsidRPr="009F2E39">
        <w:rPr>
          <w:rFonts w:ascii="DINPro" w:hAnsi="DINPro" w:cs="Arial"/>
          <w:b/>
          <w:iCs/>
          <w:sz w:val="22"/>
          <w:szCs w:val="22"/>
        </w:rPr>
        <w:t>Bezpečnostní služby</w:t>
      </w:r>
      <w:r w:rsidRPr="009F2E39">
        <w:rPr>
          <w:rFonts w:ascii="DINPro" w:hAnsi="DINPro" w:cs="Arial"/>
          <w:iCs/>
          <w:sz w:val="22"/>
          <w:szCs w:val="22"/>
        </w:rPr>
        <w:t xml:space="preserve">: </w:t>
      </w:r>
      <w:r>
        <w:rPr>
          <w:iCs/>
          <w:sz w:val="22"/>
          <w:szCs w:val="22"/>
        </w:rPr>
        <w:t xml:space="preserve">jsou tvořeny souborem následných služeb - </w:t>
      </w:r>
      <w:r w:rsidRPr="009F2E39">
        <w:rPr>
          <w:rFonts w:ascii="DINPro" w:hAnsi="DINPro" w:cs="Arial"/>
          <w:iCs/>
          <w:sz w:val="22"/>
          <w:szCs w:val="22"/>
        </w:rPr>
        <w:t>služby ochrany majetku a osob</w:t>
      </w:r>
      <w:r>
        <w:rPr>
          <w:iCs/>
          <w:sz w:val="22"/>
          <w:szCs w:val="22"/>
        </w:rPr>
        <w:t>, detektivní služby, služby technického zabezpečení, zdravotnická asistence, služby požární ochrany,</w:t>
      </w:r>
      <w:r w:rsidRPr="009F2E39">
        <w:rPr>
          <w:rFonts w:ascii="DINPro" w:hAnsi="DINPro" w:cs="Arial"/>
          <w:iCs/>
          <w:sz w:val="22"/>
          <w:szCs w:val="22"/>
        </w:rPr>
        <w:t xml:space="preserve"> vykonávané zaměstnanci Dodavatele</w:t>
      </w:r>
      <w:r>
        <w:rPr>
          <w:iCs/>
          <w:sz w:val="22"/>
          <w:szCs w:val="22"/>
        </w:rPr>
        <w:t xml:space="preserve"> </w:t>
      </w:r>
      <w:r w:rsidRPr="003F423D">
        <w:rPr>
          <w:rFonts w:ascii="DINPro" w:hAnsi="DINPro" w:cs="Palatino"/>
          <w:iCs/>
          <w:sz w:val="22"/>
          <w:szCs w:val="22"/>
        </w:rPr>
        <w:t>č</w:t>
      </w:r>
      <w:r w:rsidRPr="003F423D">
        <w:rPr>
          <w:rFonts w:ascii="DINPro" w:hAnsi="DINPro" w:cs="Tahoma"/>
          <w:iCs/>
          <w:sz w:val="22"/>
          <w:szCs w:val="22"/>
        </w:rPr>
        <w:t>i zam</w:t>
      </w:r>
      <w:r w:rsidRPr="003F423D">
        <w:rPr>
          <w:rFonts w:ascii="DINPro" w:hAnsi="DINPro" w:cs="Palatino"/>
          <w:iCs/>
          <w:sz w:val="22"/>
          <w:szCs w:val="22"/>
        </w:rPr>
        <w:t>ě</w:t>
      </w:r>
      <w:r w:rsidRPr="003F423D">
        <w:rPr>
          <w:rFonts w:ascii="DINPro" w:hAnsi="DINPro" w:cs="Tahoma"/>
          <w:iCs/>
          <w:sz w:val="22"/>
          <w:szCs w:val="22"/>
        </w:rPr>
        <w:t>stnanc</w:t>
      </w:r>
      <w:r w:rsidRPr="003F423D">
        <w:rPr>
          <w:rFonts w:ascii="DINPro" w:hAnsi="DINPro" w:cs="Palatino"/>
          <w:iCs/>
          <w:sz w:val="22"/>
          <w:szCs w:val="22"/>
        </w:rPr>
        <w:t>ů</w:t>
      </w:r>
      <w:r w:rsidRPr="003F423D">
        <w:rPr>
          <w:rFonts w:ascii="DINPro" w:hAnsi="DINPro" w:cs="Tahoma"/>
          <w:iCs/>
          <w:sz w:val="22"/>
          <w:szCs w:val="22"/>
        </w:rPr>
        <w:t xml:space="preserve"> jeho subdodavatel</w:t>
      </w:r>
      <w:r w:rsidRPr="003F423D">
        <w:rPr>
          <w:rFonts w:ascii="DINPro" w:hAnsi="DINPro" w:cs="Palatino"/>
          <w:iCs/>
          <w:sz w:val="22"/>
          <w:szCs w:val="22"/>
        </w:rPr>
        <w:t>ů</w:t>
      </w:r>
      <w:r>
        <w:rPr>
          <w:iCs/>
          <w:sz w:val="22"/>
          <w:szCs w:val="22"/>
        </w:rPr>
        <w:t>,</w:t>
      </w:r>
      <w:r w:rsidRPr="009F2E39">
        <w:rPr>
          <w:rFonts w:ascii="DINPro" w:hAnsi="DINPro" w:cs="Arial"/>
          <w:iCs/>
          <w:sz w:val="22"/>
          <w:szCs w:val="22"/>
        </w:rPr>
        <w:t xml:space="preserve"> v souladu s jemu vydanou koncesní listinou</w:t>
      </w:r>
      <w:r>
        <w:rPr>
          <w:rFonts w:ascii="DINPro" w:hAnsi="DINPro" w:cs="Arial"/>
          <w:iCs/>
          <w:sz w:val="22"/>
          <w:szCs w:val="22"/>
        </w:rPr>
        <w:t xml:space="preserve"> a</w:t>
      </w:r>
      <w:r>
        <w:rPr>
          <w:rFonts w:ascii="DINPro" w:hAnsi="DINPro" w:cs="Arial" w:hint="eastAsia"/>
          <w:iCs/>
          <w:sz w:val="22"/>
          <w:szCs w:val="22"/>
        </w:rPr>
        <w:t> </w:t>
      </w:r>
      <w:r>
        <w:rPr>
          <w:rFonts w:ascii="DINPro" w:hAnsi="DINPro" w:cs="Arial"/>
          <w:iCs/>
          <w:sz w:val="22"/>
          <w:szCs w:val="22"/>
        </w:rPr>
        <w:t>živnostenským</w:t>
      </w:r>
      <w:r>
        <w:rPr>
          <w:iCs/>
          <w:sz w:val="22"/>
          <w:szCs w:val="22"/>
        </w:rPr>
        <w:t>i</w:t>
      </w:r>
      <w:r>
        <w:rPr>
          <w:rFonts w:ascii="DINPro" w:hAnsi="DINPro" w:cs="Arial"/>
          <w:iCs/>
          <w:sz w:val="22"/>
          <w:szCs w:val="22"/>
        </w:rPr>
        <w:t xml:space="preserve"> oprávněním</w:t>
      </w:r>
      <w:r>
        <w:rPr>
          <w:iCs/>
          <w:sz w:val="22"/>
          <w:szCs w:val="22"/>
        </w:rPr>
        <w:t>i</w:t>
      </w:r>
      <w:r>
        <w:rPr>
          <w:rFonts w:ascii="DINPro" w:hAnsi="DINPro" w:cs="Arial"/>
          <w:iCs/>
          <w:sz w:val="22"/>
          <w:szCs w:val="22"/>
        </w:rPr>
        <w:t>.</w:t>
      </w:r>
    </w:p>
    <w:p w14:paraId="2B0A3D87" w14:textId="77777777" w:rsidR="00817188" w:rsidRPr="009F2E39" w:rsidRDefault="00817188" w:rsidP="00817188">
      <w:pPr>
        <w:spacing w:line="276" w:lineRule="auto"/>
        <w:jc w:val="both"/>
        <w:rPr>
          <w:rFonts w:ascii="DINPro" w:hAnsi="DINPro" w:cs="Arial"/>
          <w:color w:val="000000"/>
          <w:sz w:val="22"/>
          <w:szCs w:val="22"/>
        </w:rPr>
      </w:pPr>
      <w:r w:rsidRPr="009F2E39">
        <w:rPr>
          <w:rFonts w:ascii="DINPro" w:hAnsi="DINPro" w:cs="Arial"/>
          <w:b/>
          <w:bCs/>
          <w:color w:val="000000"/>
          <w:sz w:val="22"/>
          <w:szCs w:val="22"/>
        </w:rPr>
        <w:t>BOZP:</w:t>
      </w:r>
      <w:r w:rsidRPr="009F2E39">
        <w:rPr>
          <w:rFonts w:ascii="DINPro" w:hAnsi="DINPro" w:cs="Arial"/>
          <w:color w:val="000000"/>
          <w:sz w:val="22"/>
          <w:szCs w:val="22"/>
        </w:rPr>
        <w:t xml:space="preserve"> bezpečnost a ochrana zdraví při práci</w:t>
      </w:r>
    </w:p>
    <w:p w14:paraId="42E71EB6" w14:textId="77777777" w:rsidR="00817188" w:rsidRPr="005A7C51" w:rsidRDefault="00817188" w:rsidP="00817188">
      <w:pPr>
        <w:spacing w:line="276" w:lineRule="auto"/>
        <w:jc w:val="both"/>
        <w:rPr>
          <w:iCs/>
          <w:color w:val="000000"/>
          <w:sz w:val="22"/>
          <w:szCs w:val="22"/>
        </w:rPr>
      </w:pPr>
      <w:r w:rsidRPr="009F2E39">
        <w:rPr>
          <w:rFonts w:ascii="DINPro" w:hAnsi="DINPro"/>
          <w:b/>
          <w:iCs/>
          <w:color w:val="000000"/>
          <w:sz w:val="22"/>
          <w:szCs w:val="22"/>
        </w:rPr>
        <w:t>EVENT</w:t>
      </w:r>
      <w:r>
        <w:rPr>
          <w:b/>
          <w:iCs/>
          <w:color w:val="000000"/>
          <w:sz w:val="22"/>
          <w:szCs w:val="22"/>
        </w:rPr>
        <w:t xml:space="preserve"> </w:t>
      </w:r>
      <w:proofErr w:type="spellStart"/>
      <w:r>
        <w:rPr>
          <w:b/>
          <w:iCs/>
          <w:color w:val="000000"/>
          <w:sz w:val="22"/>
          <w:szCs w:val="22"/>
        </w:rPr>
        <w:t>security</w:t>
      </w:r>
      <w:proofErr w:type="spellEnd"/>
      <w:r w:rsidRPr="009F2E39">
        <w:rPr>
          <w:rFonts w:ascii="DINPro" w:hAnsi="DINPro" w:cs="Arial"/>
          <w:b/>
          <w:iCs/>
          <w:color w:val="000000"/>
          <w:sz w:val="22"/>
          <w:szCs w:val="22"/>
        </w:rPr>
        <w:t>:</w:t>
      </w:r>
      <w:r w:rsidRPr="009F2E39">
        <w:rPr>
          <w:rFonts w:ascii="DINPro" w:hAnsi="DINPro" w:cs="Arial"/>
          <w:iCs/>
          <w:color w:val="000000"/>
          <w:sz w:val="22"/>
          <w:szCs w:val="22"/>
        </w:rPr>
        <w:t xml:space="preserve"> </w:t>
      </w:r>
      <w:r>
        <w:rPr>
          <w:iCs/>
          <w:color w:val="000000"/>
          <w:sz w:val="22"/>
          <w:szCs w:val="22"/>
        </w:rPr>
        <w:t xml:space="preserve">jsou </w:t>
      </w:r>
      <w:r w:rsidRPr="009F2E39">
        <w:rPr>
          <w:rFonts w:ascii="DINPro" w:hAnsi="DINPro" w:cs="Arial"/>
          <w:iCs/>
          <w:color w:val="000000"/>
          <w:sz w:val="22"/>
          <w:szCs w:val="22"/>
        </w:rPr>
        <w:t xml:space="preserve">bezpečnostní služby realizované k zabezpečení jednorázové </w:t>
      </w:r>
      <w:r w:rsidRPr="009F2E39">
        <w:rPr>
          <w:rFonts w:ascii="DINPro" w:hAnsi="DINPro"/>
          <w:iCs/>
          <w:color w:val="000000"/>
          <w:sz w:val="22"/>
          <w:szCs w:val="22"/>
        </w:rPr>
        <w:t xml:space="preserve">nebo časově omezené </w:t>
      </w:r>
      <w:r w:rsidRPr="009F2E39">
        <w:rPr>
          <w:rFonts w:ascii="DINPro" w:hAnsi="DINPro" w:cs="Arial"/>
          <w:iCs/>
          <w:color w:val="000000"/>
          <w:sz w:val="22"/>
          <w:szCs w:val="22"/>
        </w:rPr>
        <w:t>akce</w:t>
      </w:r>
      <w:r>
        <w:rPr>
          <w:rFonts w:ascii="DINPro" w:hAnsi="DINPro"/>
          <w:iCs/>
          <w:color w:val="000000"/>
          <w:sz w:val="22"/>
          <w:szCs w:val="22"/>
        </w:rPr>
        <w:t>.</w:t>
      </w:r>
    </w:p>
    <w:p w14:paraId="37920E93" w14:textId="77777777" w:rsidR="00817188" w:rsidRPr="009F2E39" w:rsidRDefault="00817188" w:rsidP="00817188">
      <w:pPr>
        <w:spacing w:line="276" w:lineRule="auto"/>
        <w:jc w:val="both"/>
        <w:rPr>
          <w:rFonts w:ascii="DINPro" w:hAnsi="DINPro" w:cs="Tahoma"/>
          <w:sz w:val="22"/>
          <w:szCs w:val="22"/>
        </w:rPr>
      </w:pPr>
      <w:r w:rsidRPr="009F2E39">
        <w:rPr>
          <w:rFonts w:ascii="DINPro" w:hAnsi="DINPro" w:cs="Tahoma"/>
          <w:b/>
          <w:bCs/>
          <w:sz w:val="22"/>
          <w:szCs w:val="22"/>
        </w:rPr>
        <w:t>Know-how:</w:t>
      </w:r>
      <w:r w:rsidRPr="009F2E39">
        <w:rPr>
          <w:rFonts w:ascii="DINPro" w:hAnsi="DINPro" w:cs="Tahoma"/>
          <w:sz w:val="22"/>
          <w:szCs w:val="22"/>
        </w:rPr>
        <w:t xml:space="preserve"> zejména výrobní, zkušební </w:t>
      </w:r>
      <w:r w:rsidRPr="009F2E39">
        <w:rPr>
          <w:rFonts w:ascii="DINPro" w:hAnsi="DINPro" w:cs="Palatino"/>
          <w:sz w:val="22"/>
          <w:szCs w:val="22"/>
        </w:rPr>
        <w:t>č</w:t>
      </w:r>
      <w:r w:rsidRPr="009F2E39">
        <w:rPr>
          <w:rFonts w:ascii="DINPro" w:hAnsi="DINPro" w:cs="Tahoma"/>
          <w:sz w:val="22"/>
          <w:szCs w:val="22"/>
        </w:rPr>
        <w:t>i pracovní postupy, projekty, schémata, instruktá</w:t>
      </w:r>
      <w:r w:rsidRPr="009F2E39">
        <w:rPr>
          <w:rFonts w:ascii="DINPro" w:hAnsi="DINPro" w:cs="Palatino"/>
          <w:sz w:val="22"/>
          <w:szCs w:val="22"/>
        </w:rPr>
        <w:t>ž</w:t>
      </w:r>
      <w:r w:rsidRPr="009F2E39">
        <w:rPr>
          <w:rFonts w:ascii="DINPro" w:hAnsi="DINPro" w:cs="Tahoma"/>
          <w:sz w:val="22"/>
          <w:szCs w:val="22"/>
        </w:rPr>
        <w:t>ní a další p</w:t>
      </w:r>
      <w:r w:rsidRPr="009F2E39">
        <w:rPr>
          <w:rFonts w:ascii="DINPro" w:hAnsi="DINPro" w:cs="Palatino"/>
          <w:sz w:val="22"/>
          <w:szCs w:val="22"/>
        </w:rPr>
        <w:t>ř</w:t>
      </w:r>
      <w:r w:rsidRPr="009F2E39">
        <w:rPr>
          <w:rFonts w:ascii="DINPro" w:hAnsi="DINPro" w:cs="Tahoma"/>
          <w:sz w:val="22"/>
          <w:szCs w:val="22"/>
        </w:rPr>
        <w:t>íru</w:t>
      </w:r>
      <w:r w:rsidRPr="009F2E39">
        <w:rPr>
          <w:rFonts w:ascii="DINPro" w:hAnsi="DINPro" w:cs="Palatino"/>
          <w:sz w:val="22"/>
          <w:szCs w:val="22"/>
        </w:rPr>
        <w:t>č</w:t>
      </w:r>
      <w:r w:rsidRPr="009F2E39">
        <w:rPr>
          <w:rFonts w:ascii="DINPro" w:hAnsi="DINPro" w:cs="Tahoma"/>
          <w:sz w:val="22"/>
          <w:szCs w:val="22"/>
        </w:rPr>
        <w:t>ky a manuály, jako</w:t>
      </w:r>
      <w:r w:rsidRPr="009F2E39">
        <w:rPr>
          <w:rFonts w:ascii="DINPro" w:hAnsi="DINPro" w:cs="Palatino"/>
          <w:sz w:val="22"/>
          <w:szCs w:val="22"/>
        </w:rPr>
        <w:t>ž</w:t>
      </w:r>
      <w:r w:rsidRPr="009F2E39">
        <w:rPr>
          <w:rFonts w:ascii="DINPro" w:hAnsi="DINPro" w:cs="Tahoma"/>
          <w:sz w:val="22"/>
          <w:szCs w:val="22"/>
        </w:rPr>
        <w:t xml:space="preserve"> i další informace, slou</w:t>
      </w:r>
      <w:r w:rsidRPr="009F2E39">
        <w:rPr>
          <w:rFonts w:ascii="DINPro" w:hAnsi="DINPro" w:cs="Palatino"/>
          <w:sz w:val="22"/>
          <w:szCs w:val="22"/>
        </w:rPr>
        <w:t>ž</w:t>
      </w:r>
      <w:r w:rsidRPr="009F2E39">
        <w:rPr>
          <w:rFonts w:ascii="DINPro" w:hAnsi="DINPro" w:cs="Tahoma"/>
          <w:sz w:val="22"/>
          <w:szCs w:val="22"/>
        </w:rPr>
        <w:t>ící k charakteristice ur</w:t>
      </w:r>
      <w:r w:rsidRPr="009F2E39">
        <w:rPr>
          <w:rFonts w:ascii="DINPro" w:hAnsi="DINPro" w:cs="Palatino"/>
          <w:sz w:val="22"/>
          <w:szCs w:val="22"/>
        </w:rPr>
        <w:t>č</w:t>
      </w:r>
      <w:r w:rsidRPr="009F2E39">
        <w:rPr>
          <w:rFonts w:ascii="DINPro" w:hAnsi="DINPro" w:cs="Tahoma"/>
          <w:sz w:val="22"/>
          <w:szCs w:val="22"/>
        </w:rPr>
        <w:t xml:space="preserve">ité </w:t>
      </w:r>
      <w:r w:rsidRPr="009F2E39">
        <w:rPr>
          <w:rFonts w:ascii="DINPro" w:hAnsi="DINPro" w:cs="Palatino"/>
          <w:sz w:val="22"/>
          <w:szCs w:val="22"/>
        </w:rPr>
        <w:t>č</w:t>
      </w:r>
      <w:r w:rsidRPr="009F2E39">
        <w:rPr>
          <w:rFonts w:ascii="DINPro" w:hAnsi="DINPro" w:cs="Tahoma"/>
          <w:sz w:val="22"/>
          <w:szCs w:val="22"/>
        </w:rPr>
        <w:t>innosti.</w:t>
      </w:r>
    </w:p>
    <w:p w14:paraId="7945EACD" w14:textId="77777777" w:rsidR="00817188" w:rsidRPr="009F2E39" w:rsidRDefault="00817188" w:rsidP="00817188">
      <w:pPr>
        <w:spacing w:line="276" w:lineRule="auto"/>
        <w:jc w:val="both"/>
        <w:rPr>
          <w:rFonts w:ascii="DINPro" w:hAnsi="DINPro" w:cs="Tahoma"/>
          <w:sz w:val="22"/>
          <w:szCs w:val="22"/>
        </w:rPr>
      </w:pPr>
      <w:r w:rsidRPr="009F2E39">
        <w:rPr>
          <w:rFonts w:ascii="DINPro" w:hAnsi="DINPro" w:cs="Tahoma"/>
          <w:b/>
          <w:bCs/>
          <w:sz w:val="22"/>
          <w:szCs w:val="22"/>
        </w:rPr>
        <w:lastRenderedPageBreak/>
        <w:t xml:space="preserve">Odpovědný zástupce: </w:t>
      </w:r>
      <w:r w:rsidRPr="009F2E39">
        <w:rPr>
          <w:rFonts w:ascii="DINPro" w:hAnsi="DINPro" w:cs="Tahoma"/>
          <w:sz w:val="22"/>
          <w:szCs w:val="22"/>
        </w:rPr>
        <w:t>ur</w:t>
      </w:r>
      <w:r w:rsidRPr="009F2E39">
        <w:rPr>
          <w:rFonts w:ascii="DINPro" w:hAnsi="DINPro" w:cs="Palatino"/>
          <w:sz w:val="22"/>
          <w:szCs w:val="22"/>
        </w:rPr>
        <w:t>č</w:t>
      </w:r>
      <w:r w:rsidRPr="009F2E39">
        <w:rPr>
          <w:rFonts w:ascii="DINPro" w:hAnsi="DINPro" w:cs="Tahoma"/>
          <w:sz w:val="22"/>
          <w:szCs w:val="22"/>
        </w:rPr>
        <w:t>ený</w:t>
      </w:r>
      <w:r w:rsidRPr="009F2E39">
        <w:rPr>
          <w:rFonts w:ascii="DINPro" w:hAnsi="DINPro" w:cs="Tahoma"/>
          <w:b/>
          <w:bCs/>
          <w:sz w:val="22"/>
          <w:szCs w:val="22"/>
        </w:rPr>
        <w:t xml:space="preserve"> </w:t>
      </w:r>
      <w:r w:rsidRPr="009F2E39">
        <w:rPr>
          <w:rFonts w:ascii="DINPro" w:hAnsi="DINPro" w:cs="Tahoma"/>
          <w:sz w:val="22"/>
          <w:szCs w:val="22"/>
        </w:rPr>
        <w:t>zam</w:t>
      </w:r>
      <w:r w:rsidRPr="009F2E39">
        <w:rPr>
          <w:rFonts w:ascii="DINPro" w:hAnsi="DINPro" w:cs="Palatino"/>
          <w:sz w:val="22"/>
          <w:szCs w:val="22"/>
        </w:rPr>
        <w:t>ě</w:t>
      </w:r>
      <w:r w:rsidRPr="009F2E39">
        <w:rPr>
          <w:rFonts w:ascii="DINPro" w:hAnsi="DINPro" w:cs="Tahoma"/>
          <w:sz w:val="22"/>
          <w:szCs w:val="22"/>
        </w:rPr>
        <w:t xml:space="preserve">stnanec té které ze smluvních stran odpovídají za koordinaci </w:t>
      </w:r>
      <w:r w:rsidRPr="009F2E39">
        <w:rPr>
          <w:rFonts w:ascii="DINPro" w:hAnsi="DINPro" w:cs="Palatino"/>
          <w:sz w:val="22"/>
          <w:szCs w:val="22"/>
        </w:rPr>
        <w:t>č</w:t>
      </w:r>
      <w:r w:rsidRPr="009F2E39">
        <w:rPr>
          <w:rFonts w:ascii="DINPro" w:hAnsi="DINPro" w:cs="Tahoma"/>
          <w:sz w:val="22"/>
          <w:szCs w:val="22"/>
        </w:rPr>
        <w:t>innosti zam</w:t>
      </w:r>
      <w:r w:rsidRPr="009F2E39">
        <w:rPr>
          <w:rFonts w:ascii="DINPro" w:hAnsi="DINPro" w:cs="Palatino"/>
          <w:sz w:val="22"/>
          <w:szCs w:val="22"/>
        </w:rPr>
        <w:t>ě</w:t>
      </w:r>
      <w:r w:rsidRPr="009F2E39">
        <w:rPr>
          <w:rFonts w:ascii="DINPro" w:hAnsi="DINPro" w:cs="Tahoma"/>
          <w:sz w:val="22"/>
          <w:szCs w:val="22"/>
        </w:rPr>
        <w:t>stnanc</w:t>
      </w:r>
      <w:r w:rsidRPr="009F2E39">
        <w:rPr>
          <w:rFonts w:ascii="DINPro" w:hAnsi="DINPro" w:cs="Palatino"/>
          <w:sz w:val="22"/>
          <w:szCs w:val="22"/>
        </w:rPr>
        <w:t>ů</w:t>
      </w:r>
      <w:r w:rsidRPr="009F2E39">
        <w:rPr>
          <w:rFonts w:ascii="DINPro" w:hAnsi="DINPro" w:cs="Tahoma"/>
          <w:sz w:val="22"/>
          <w:szCs w:val="22"/>
        </w:rPr>
        <w:t xml:space="preserve"> </w:t>
      </w:r>
      <w:r w:rsidRPr="009F2E39">
        <w:rPr>
          <w:rFonts w:ascii="DINPro" w:hAnsi="DINPro" w:cs="Palatino"/>
          <w:sz w:val="22"/>
          <w:szCs w:val="22"/>
        </w:rPr>
        <w:t>č</w:t>
      </w:r>
      <w:r w:rsidRPr="009F2E39">
        <w:rPr>
          <w:rFonts w:ascii="DINPro" w:hAnsi="DINPro" w:cs="Tahoma"/>
          <w:sz w:val="22"/>
          <w:szCs w:val="22"/>
        </w:rPr>
        <w:t>i smluvních partner</w:t>
      </w:r>
      <w:r w:rsidRPr="009F2E39">
        <w:rPr>
          <w:rFonts w:ascii="DINPro" w:hAnsi="DINPro" w:cs="Palatino"/>
          <w:sz w:val="22"/>
          <w:szCs w:val="22"/>
        </w:rPr>
        <w:t>ů</w:t>
      </w:r>
      <w:r w:rsidRPr="009F2E39">
        <w:rPr>
          <w:rFonts w:ascii="DINPro" w:hAnsi="DINPro" w:cs="Tahoma"/>
          <w:sz w:val="22"/>
          <w:szCs w:val="22"/>
        </w:rPr>
        <w:t xml:space="preserve"> té které smluvní strany p</w:t>
      </w:r>
      <w:r w:rsidRPr="009F2E39">
        <w:rPr>
          <w:rFonts w:ascii="DINPro" w:hAnsi="DINPro" w:cs="Palatino"/>
          <w:sz w:val="22"/>
          <w:szCs w:val="22"/>
        </w:rPr>
        <w:t>ř</w:t>
      </w:r>
      <w:r w:rsidRPr="009F2E39">
        <w:rPr>
          <w:rFonts w:ascii="DINPro" w:hAnsi="DINPro" w:cs="Tahoma"/>
          <w:sz w:val="22"/>
          <w:szCs w:val="22"/>
        </w:rPr>
        <w:t>i napl</w:t>
      </w:r>
      <w:r w:rsidRPr="009F2E39">
        <w:rPr>
          <w:rFonts w:ascii="DINPro" w:hAnsi="DINPro" w:cs="Palatino"/>
          <w:sz w:val="22"/>
          <w:szCs w:val="22"/>
        </w:rPr>
        <w:t>ň</w:t>
      </w:r>
      <w:r w:rsidRPr="009F2E39">
        <w:rPr>
          <w:rFonts w:ascii="DINPro" w:hAnsi="DINPro" w:cs="Tahoma"/>
          <w:sz w:val="22"/>
          <w:szCs w:val="22"/>
        </w:rPr>
        <w:t>ování ustanovení této Smlouvy a</w:t>
      </w:r>
      <w:r>
        <w:rPr>
          <w:rFonts w:ascii="DINPro" w:hAnsi="DINPro" w:cs="Tahoma" w:hint="eastAsia"/>
          <w:sz w:val="22"/>
          <w:szCs w:val="22"/>
        </w:rPr>
        <w:t> </w:t>
      </w:r>
      <w:r w:rsidRPr="009F2E39">
        <w:rPr>
          <w:rFonts w:ascii="DINPro" w:hAnsi="DINPro" w:cs="Tahoma"/>
          <w:sz w:val="22"/>
          <w:szCs w:val="22"/>
        </w:rPr>
        <w:t>zplnomocn</w:t>
      </w:r>
      <w:r w:rsidRPr="009F2E39">
        <w:rPr>
          <w:rFonts w:ascii="DINPro" w:hAnsi="DINPro" w:cs="Palatino"/>
          <w:sz w:val="22"/>
          <w:szCs w:val="22"/>
        </w:rPr>
        <w:t>ě</w:t>
      </w:r>
      <w:r w:rsidRPr="009F2E39">
        <w:rPr>
          <w:rFonts w:ascii="DINPro" w:hAnsi="DINPro" w:cs="Tahoma"/>
          <w:sz w:val="22"/>
          <w:szCs w:val="22"/>
        </w:rPr>
        <w:t>ný k jednání ve v</w:t>
      </w:r>
      <w:r w:rsidRPr="009F2E39">
        <w:rPr>
          <w:rFonts w:ascii="DINPro" w:hAnsi="DINPro" w:cs="Palatino"/>
          <w:sz w:val="22"/>
          <w:szCs w:val="22"/>
        </w:rPr>
        <w:t>ě</w:t>
      </w:r>
      <w:r w:rsidRPr="009F2E39">
        <w:rPr>
          <w:rFonts w:ascii="DINPro" w:hAnsi="DINPro" w:cs="Tahoma"/>
          <w:sz w:val="22"/>
          <w:szCs w:val="22"/>
        </w:rPr>
        <w:t>cech Smlouvy.</w:t>
      </w:r>
    </w:p>
    <w:p w14:paraId="0A4DACAB" w14:textId="77777777" w:rsidR="00817188" w:rsidRDefault="00817188" w:rsidP="00817188">
      <w:pPr>
        <w:spacing w:line="276" w:lineRule="auto"/>
        <w:jc w:val="both"/>
        <w:rPr>
          <w:rFonts w:ascii="DINPro" w:hAnsi="DINPro" w:cs="Tahoma"/>
          <w:iCs/>
          <w:sz w:val="22"/>
          <w:szCs w:val="22"/>
        </w:rPr>
      </w:pPr>
      <w:proofErr w:type="spellStart"/>
      <w:r w:rsidRPr="009F2E39">
        <w:rPr>
          <w:rFonts w:ascii="DINPro" w:hAnsi="DINPro" w:cs="Tahoma"/>
          <w:b/>
          <w:bCs/>
          <w:iCs/>
          <w:sz w:val="22"/>
          <w:szCs w:val="22"/>
        </w:rPr>
        <w:t>Security</w:t>
      </w:r>
      <w:proofErr w:type="spellEnd"/>
      <w:r w:rsidRPr="009F2E39">
        <w:rPr>
          <w:rFonts w:ascii="DINPro" w:hAnsi="DINPro" w:cs="Tahoma"/>
          <w:b/>
          <w:bCs/>
          <w:iCs/>
          <w:sz w:val="22"/>
          <w:szCs w:val="22"/>
        </w:rPr>
        <w:t>:</w:t>
      </w:r>
      <w:r w:rsidRPr="009F2E39">
        <w:rPr>
          <w:rFonts w:ascii="DINPro" w:hAnsi="DINPro" w:cs="Tahoma"/>
          <w:iCs/>
          <w:sz w:val="22"/>
          <w:szCs w:val="22"/>
        </w:rPr>
        <w:t xml:space="preserve"> soubor bezpe</w:t>
      </w:r>
      <w:r w:rsidRPr="009F2E39">
        <w:rPr>
          <w:rFonts w:ascii="DINPro" w:hAnsi="DINPro" w:cs="Palatino"/>
          <w:iCs/>
          <w:sz w:val="22"/>
          <w:szCs w:val="22"/>
        </w:rPr>
        <w:t>č</w:t>
      </w:r>
      <w:r w:rsidRPr="009F2E39">
        <w:rPr>
          <w:rFonts w:ascii="DINPro" w:hAnsi="DINPro" w:cs="Tahoma"/>
          <w:iCs/>
          <w:sz w:val="22"/>
          <w:szCs w:val="22"/>
        </w:rPr>
        <w:t xml:space="preserve">nostních (kontrolních) </w:t>
      </w:r>
      <w:r w:rsidRPr="009F2E39">
        <w:rPr>
          <w:rFonts w:ascii="DINPro" w:hAnsi="DINPro" w:cs="Palatino"/>
          <w:iCs/>
          <w:sz w:val="22"/>
          <w:szCs w:val="22"/>
        </w:rPr>
        <w:t>č</w:t>
      </w:r>
      <w:r w:rsidRPr="009F2E39">
        <w:rPr>
          <w:rFonts w:ascii="DINPro" w:hAnsi="DINPro" w:cs="Tahoma"/>
          <w:iCs/>
          <w:sz w:val="22"/>
          <w:szCs w:val="22"/>
        </w:rPr>
        <w:t xml:space="preserve">inností, </w:t>
      </w:r>
      <w:r w:rsidRPr="009F2E39">
        <w:rPr>
          <w:rFonts w:ascii="DINPro" w:hAnsi="DINPro"/>
          <w:iCs/>
          <w:sz w:val="22"/>
          <w:szCs w:val="22"/>
        </w:rPr>
        <w:t>vy</w:t>
      </w:r>
      <w:r w:rsidRPr="009F2E39">
        <w:rPr>
          <w:rFonts w:ascii="DINPro" w:hAnsi="DINPro" w:cs="Tahoma"/>
          <w:iCs/>
          <w:sz w:val="22"/>
          <w:szCs w:val="22"/>
        </w:rPr>
        <w:t>konávaných Dodavatelem</w:t>
      </w:r>
      <w:r w:rsidRPr="009F2E39">
        <w:rPr>
          <w:rFonts w:ascii="DINPro" w:hAnsi="DINPro"/>
          <w:iCs/>
          <w:sz w:val="22"/>
          <w:szCs w:val="22"/>
        </w:rPr>
        <w:t>,</w:t>
      </w:r>
      <w:r w:rsidRPr="009F2E39">
        <w:rPr>
          <w:rFonts w:ascii="DINPro" w:hAnsi="DINPro" w:cs="Tahoma"/>
          <w:iCs/>
          <w:sz w:val="22"/>
          <w:szCs w:val="22"/>
        </w:rPr>
        <w:t xml:space="preserve"> prost</w:t>
      </w:r>
      <w:r w:rsidRPr="009F2E39">
        <w:rPr>
          <w:rFonts w:ascii="DINPro" w:hAnsi="DINPro" w:cs="Palatino"/>
          <w:iCs/>
          <w:sz w:val="22"/>
          <w:szCs w:val="22"/>
        </w:rPr>
        <w:t>ř</w:t>
      </w:r>
      <w:r w:rsidRPr="009F2E39">
        <w:rPr>
          <w:rFonts w:ascii="DINPro" w:hAnsi="DINPro" w:cs="Tahoma"/>
          <w:iCs/>
          <w:sz w:val="22"/>
          <w:szCs w:val="22"/>
        </w:rPr>
        <w:t>ednictvím jeho zam</w:t>
      </w:r>
      <w:r w:rsidRPr="009F2E39">
        <w:rPr>
          <w:rFonts w:ascii="DINPro" w:hAnsi="DINPro" w:cs="Palatino"/>
          <w:iCs/>
          <w:sz w:val="22"/>
          <w:szCs w:val="22"/>
        </w:rPr>
        <w:t>ě</w:t>
      </w:r>
      <w:r w:rsidRPr="009F2E39">
        <w:rPr>
          <w:rFonts w:ascii="DINPro" w:hAnsi="DINPro" w:cs="Tahoma"/>
          <w:iCs/>
          <w:sz w:val="22"/>
          <w:szCs w:val="22"/>
        </w:rPr>
        <w:t>stnanc</w:t>
      </w:r>
      <w:r w:rsidRPr="009F2E39">
        <w:rPr>
          <w:rFonts w:ascii="DINPro" w:hAnsi="DINPro" w:cs="Palatino"/>
          <w:iCs/>
          <w:sz w:val="22"/>
          <w:szCs w:val="22"/>
        </w:rPr>
        <w:t>ů</w:t>
      </w:r>
      <w:r w:rsidRPr="009F2E39">
        <w:rPr>
          <w:rFonts w:ascii="DINPro" w:hAnsi="DINPro" w:cs="Tahoma"/>
          <w:iCs/>
          <w:sz w:val="22"/>
          <w:szCs w:val="22"/>
        </w:rPr>
        <w:t xml:space="preserve"> </w:t>
      </w:r>
      <w:r w:rsidRPr="009F2E39">
        <w:rPr>
          <w:rFonts w:ascii="DINPro" w:hAnsi="DINPro" w:cs="Palatino"/>
          <w:iCs/>
          <w:sz w:val="22"/>
          <w:szCs w:val="22"/>
        </w:rPr>
        <w:t>č</w:t>
      </w:r>
      <w:r w:rsidRPr="009F2E39">
        <w:rPr>
          <w:rFonts w:ascii="DINPro" w:hAnsi="DINPro" w:cs="Tahoma"/>
          <w:iCs/>
          <w:sz w:val="22"/>
          <w:szCs w:val="22"/>
        </w:rPr>
        <w:t>i zam</w:t>
      </w:r>
      <w:r w:rsidRPr="009F2E39">
        <w:rPr>
          <w:rFonts w:ascii="DINPro" w:hAnsi="DINPro" w:cs="Palatino"/>
          <w:iCs/>
          <w:sz w:val="22"/>
          <w:szCs w:val="22"/>
        </w:rPr>
        <w:t>ě</w:t>
      </w:r>
      <w:r w:rsidRPr="009F2E39">
        <w:rPr>
          <w:rFonts w:ascii="DINPro" w:hAnsi="DINPro" w:cs="Tahoma"/>
          <w:iCs/>
          <w:sz w:val="22"/>
          <w:szCs w:val="22"/>
        </w:rPr>
        <w:t>stnanc</w:t>
      </w:r>
      <w:r w:rsidRPr="009F2E39">
        <w:rPr>
          <w:rFonts w:ascii="DINPro" w:hAnsi="DINPro" w:cs="Palatino"/>
          <w:iCs/>
          <w:sz w:val="22"/>
          <w:szCs w:val="22"/>
        </w:rPr>
        <w:t>ů</w:t>
      </w:r>
      <w:r w:rsidRPr="009F2E39">
        <w:rPr>
          <w:rFonts w:ascii="DINPro" w:hAnsi="DINPro" w:cs="Tahoma"/>
          <w:iCs/>
          <w:sz w:val="22"/>
          <w:szCs w:val="22"/>
        </w:rPr>
        <w:t xml:space="preserve"> jeho subdodavatel</w:t>
      </w:r>
      <w:r w:rsidRPr="009F2E39">
        <w:rPr>
          <w:rFonts w:ascii="DINPro" w:hAnsi="DINPro" w:cs="Palatino"/>
          <w:iCs/>
          <w:sz w:val="22"/>
          <w:szCs w:val="22"/>
        </w:rPr>
        <w:t>ů</w:t>
      </w:r>
      <w:r w:rsidRPr="009F2E39">
        <w:rPr>
          <w:rFonts w:ascii="DINPro" w:hAnsi="DINPro" w:cs="Tahoma"/>
          <w:iCs/>
          <w:sz w:val="22"/>
          <w:szCs w:val="22"/>
        </w:rPr>
        <w:t xml:space="preserve">, vedoucí k ostraze budov </w:t>
      </w:r>
      <w:r>
        <w:rPr>
          <w:rFonts w:ascii="DINPro" w:hAnsi="DINPro" w:cs="Tahoma"/>
          <w:iCs/>
          <w:sz w:val="22"/>
          <w:szCs w:val="22"/>
        </w:rPr>
        <w:t xml:space="preserve">či prostor Objednatele </w:t>
      </w:r>
      <w:r w:rsidRPr="009F2E39">
        <w:rPr>
          <w:rFonts w:ascii="DINPro" w:hAnsi="DINPro" w:cs="Tahoma"/>
          <w:iCs/>
          <w:sz w:val="22"/>
          <w:szCs w:val="22"/>
        </w:rPr>
        <w:t>a</w:t>
      </w:r>
      <w:r>
        <w:rPr>
          <w:rFonts w:ascii="DINPro" w:hAnsi="DINPro" w:cs="Tahoma" w:hint="eastAsia"/>
          <w:iCs/>
          <w:sz w:val="22"/>
          <w:szCs w:val="22"/>
        </w:rPr>
        <w:t> </w:t>
      </w:r>
      <w:r w:rsidRPr="00704CB9">
        <w:t>k</w:t>
      </w:r>
      <w:r>
        <w:t> </w:t>
      </w:r>
      <w:r w:rsidRPr="00704CB9">
        <w:t>zajištění</w:t>
      </w:r>
      <w:r w:rsidRPr="009F2E39">
        <w:rPr>
          <w:rFonts w:ascii="DINPro" w:hAnsi="DINPro" w:cs="Tahoma"/>
          <w:iCs/>
          <w:sz w:val="22"/>
          <w:szCs w:val="22"/>
        </w:rPr>
        <w:t xml:space="preserve"> priorit Objednatele vyplývajících z této Smlouvy.</w:t>
      </w:r>
    </w:p>
    <w:p w14:paraId="60E5C8B4" w14:textId="77777777" w:rsidR="00817188" w:rsidRDefault="00817188" w:rsidP="00817188">
      <w:pPr>
        <w:spacing w:line="276" w:lineRule="auto"/>
        <w:jc w:val="both"/>
        <w:rPr>
          <w:rFonts w:ascii="DINPro" w:hAnsi="DINPro" w:cs="Tahoma"/>
          <w:iCs/>
          <w:sz w:val="22"/>
          <w:szCs w:val="22"/>
        </w:rPr>
      </w:pPr>
      <w:proofErr w:type="spellStart"/>
      <w:r w:rsidRPr="000A01DD">
        <w:rPr>
          <w:rFonts w:ascii="DINPro" w:hAnsi="DINPro" w:cs="Tahoma"/>
          <w:b/>
          <w:iCs/>
          <w:sz w:val="22"/>
          <w:szCs w:val="22"/>
        </w:rPr>
        <w:t>Security</w:t>
      </w:r>
      <w:proofErr w:type="spellEnd"/>
      <w:r w:rsidRPr="000A01DD">
        <w:rPr>
          <w:rFonts w:ascii="DINPro" w:hAnsi="DINPro" w:cs="Tahoma"/>
          <w:b/>
          <w:iCs/>
          <w:sz w:val="22"/>
          <w:szCs w:val="22"/>
        </w:rPr>
        <w:t xml:space="preserve"> PSOVOD</w:t>
      </w:r>
      <w:r>
        <w:rPr>
          <w:rFonts w:ascii="DINPro" w:hAnsi="DINPro" w:cs="Tahoma"/>
          <w:iCs/>
          <w:sz w:val="22"/>
          <w:szCs w:val="22"/>
        </w:rPr>
        <w:t>: pracovník dodavatele začleněný pro výkon funkce s</w:t>
      </w:r>
      <w:r>
        <w:rPr>
          <w:rFonts w:ascii="DINPro" w:hAnsi="DINPro" w:cs="Tahoma" w:hint="eastAsia"/>
          <w:iCs/>
          <w:sz w:val="22"/>
          <w:szCs w:val="22"/>
        </w:rPr>
        <w:t> </w:t>
      </w:r>
      <w:r>
        <w:rPr>
          <w:rFonts w:ascii="DINPro" w:hAnsi="DINPro" w:cs="Tahoma"/>
          <w:iCs/>
          <w:sz w:val="22"/>
          <w:szCs w:val="22"/>
        </w:rPr>
        <w:t>pomocí služebního psa.</w:t>
      </w:r>
    </w:p>
    <w:p w14:paraId="6A517E26" w14:textId="77777777" w:rsidR="00817188" w:rsidRPr="009F2E39" w:rsidRDefault="00817188" w:rsidP="00817188">
      <w:pPr>
        <w:spacing w:line="276" w:lineRule="auto"/>
        <w:jc w:val="both"/>
        <w:rPr>
          <w:rFonts w:ascii="DINPro" w:hAnsi="DINPro"/>
          <w:iCs/>
          <w:sz w:val="22"/>
          <w:szCs w:val="22"/>
        </w:rPr>
      </w:pPr>
      <w:r w:rsidRPr="009F2E39">
        <w:rPr>
          <w:rFonts w:ascii="DINPro" w:hAnsi="DINPro"/>
          <w:b/>
          <w:iCs/>
          <w:sz w:val="22"/>
          <w:szCs w:val="22"/>
        </w:rPr>
        <w:t xml:space="preserve">VIP </w:t>
      </w:r>
      <w:proofErr w:type="spellStart"/>
      <w:r w:rsidRPr="009F2E39">
        <w:rPr>
          <w:rFonts w:ascii="DINPro" w:hAnsi="DINPro"/>
          <w:b/>
          <w:iCs/>
          <w:sz w:val="22"/>
          <w:szCs w:val="22"/>
        </w:rPr>
        <w:t>Security</w:t>
      </w:r>
      <w:proofErr w:type="spellEnd"/>
      <w:r w:rsidRPr="009F2E39">
        <w:rPr>
          <w:rFonts w:ascii="DINPro" w:hAnsi="DINPro"/>
          <w:iCs/>
          <w:sz w:val="22"/>
          <w:szCs w:val="22"/>
        </w:rPr>
        <w:t>: pracovník dodavatele začleněný pro výkon funkce ve speciálním režimu – práce v obleku, jazykově znalý.</w:t>
      </w:r>
    </w:p>
    <w:p w14:paraId="53617310" w14:textId="77777777" w:rsidR="00817188" w:rsidRDefault="00817188" w:rsidP="00817188">
      <w:pPr>
        <w:spacing w:line="276" w:lineRule="auto"/>
        <w:jc w:val="both"/>
        <w:rPr>
          <w:rFonts w:ascii="DINPro" w:hAnsi="DINPro"/>
          <w:b/>
          <w:iCs/>
          <w:sz w:val="22"/>
          <w:szCs w:val="22"/>
        </w:rPr>
      </w:pPr>
      <w:proofErr w:type="spellStart"/>
      <w:r>
        <w:rPr>
          <w:rFonts w:ascii="DINPro" w:hAnsi="DINPro"/>
          <w:b/>
          <w:iCs/>
          <w:sz w:val="22"/>
          <w:szCs w:val="22"/>
        </w:rPr>
        <w:t>Security</w:t>
      </w:r>
      <w:proofErr w:type="spellEnd"/>
      <w:r>
        <w:rPr>
          <w:rFonts w:ascii="DINPro" w:hAnsi="DINPro"/>
          <w:b/>
          <w:iCs/>
          <w:sz w:val="22"/>
          <w:szCs w:val="22"/>
        </w:rPr>
        <w:t xml:space="preserve"> SUPEVISOR</w:t>
      </w:r>
      <w:r>
        <w:rPr>
          <w:b/>
          <w:iCs/>
          <w:sz w:val="22"/>
          <w:szCs w:val="22"/>
        </w:rPr>
        <w:t>, COORDINATOR, BEZPEČNOSTNÍ MANAŽER</w:t>
      </w:r>
      <w:r>
        <w:rPr>
          <w:rFonts w:ascii="DINPro" w:hAnsi="DINPro"/>
          <w:b/>
          <w:iCs/>
          <w:sz w:val="22"/>
          <w:szCs w:val="22"/>
        </w:rPr>
        <w:t>:</w:t>
      </w:r>
      <w:r w:rsidRPr="0038555E">
        <w:rPr>
          <w:rFonts w:ascii="DINPro" w:hAnsi="DINPro"/>
          <w:iCs/>
          <w:sz w:val="22"/>
          <w:szCs w:val="22"/>
        </w:rPr>
        <w:t xml:space="preserve"> </w:t>
      </w:r>
      <w:r w:rsidRPr="009F2E39">
        <w:rPr>
          <w:rFonts w:ascii="DINPro" w:hAnsi="DINPro"/>
          <w:iCs/>
          <w:sz w:val="22"/>
          <w:szCs w:val="22"/>
        </w:rPr>
        <w:t>pracovník dodavatele začleněný pro výkon funkce ve speciálním režimu – mající lepší fyzické dispozice</w:t>
      </w:r>
      <w:r>
        <w:rPr>
          <w:rFonts w:ascii="DINPro" w:hAnsi="DINPro"/>
          <w:iCs/>
          <w:sz w:val="22"/>
          <w:szCs w:val="22"/>
        </w:rPr>
        <w:t>, odpovědný za řízení a</w:t>
      </w:r>
      <w:r>
        <w:rPr>
          <w:rFonts w:ascii="DINPro" w:hAnsi="DINPro" w:hint="eastAsia"/>
          <w:iCs/>
          <w:sz w:val="22"/>
          <w:szCs w:val="22"/>
        </w:rPr>
        <w:t> </w:t>
      </w:r>
      <w:r>
        <w:rPr>
          <w:rFonts w:ascii="DINPro" w:hAnsi="DINPro"/>
          <w:iCs/>
          <w:sz w:val="22"/>
          <w:szCs w:val="22"/>
        </w:rPr>
        <w:t>vedení ostatních pracovníků Dodavatele, osoba určená ke komunikaci se zástupcem Objednatele.</w:t>
      </w:r>
    </w:p>
    <w:p w14:paraId="5C87FEEF" w14:textId="77777777" w:rsidR="00817188" w:rsidRPr="009F2E39" w:rsidRDefault="00817188" w:rsidP="00817188">
      <w:pPr>
        <w:spacing w:line="276" w:lineRule="auto"/>
        <w:jc w:val="both"/>
        <w:rPr>
          <w:rFonts w:ascii="DINPro" w:hAnsi="DINPro"/>
          <w:iCs/>
          <w:sz w:val="22"/>
          <w:szCs w:val="22"/>
        </w:rPr>
      </w:pPr>
      <w:r w:rsidRPr="009F2E39">
        <w:rPr>
          <w:rFonts w:ascii="DINPro" w:hAnsi="DINPro"/>
          <w:b/>
          <w:iCs/>
          <w:sz w:val="22"/>
          <w:szCs w:val="22"/>
        </w:rPr>
        <w:t xml:space="preserve">KOTEL </w:t>
      </w:r>
      <w:proofErr w:type="spellStart"/>
      <w:r w:rsidRPr="009F2E39">
        <w:rPr>
          <w:rFonts w:ascii="DINPro" w:hAnsi="DINPro"/>
          <w:b/>
          <w:iCs/>
          <w:sz w:val="22"/>
          <w:szCs w:val="22"/>
        </w:rPr>
        <w:t>Security</w:t>
      </w:r>
      <w:proofErr w:type="spellEnd"/>
      <w:r w:rsidRPr="009F2E39">
        <w:rPr>
          <w:rFonts w:ascii="DINPro" w:hAnsi="DINPro"/>
          <w:iCs/>
          <w:sz w:val="22"/>
          <w:szCs w:val="22"/>
        </w:rPr>
        <w:t>: pracovník dodavatele začleněný pro výkon funkce ve speciálním režimu – mající lepší fyzické dispozice</w:t>
      </w:r>
    </w:p>
    <w:p w14:paraId="684BF3A9"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4" w:name="_Toc12451711"/>
      <w:bookmarkStart w:id="5" w:name="_Toc12452263"/>
      <w:bookmarkStart w:id="6" w:name="_Toc174283612"/>
      <w:r w:rsidRPr="009F2E39">
        <w:rPr>
          <w:rFonts w:ascii="DINPro" w:hAnsi="DINPro" w:cs="Tahoma"/>
          <w:sz w:val="22"/>
          <w:szCs w:val="22"/>
        </w:rPr>
        <w:t>PŘEDMĚT SMLOUVY</w:t>
      </w:r>
      <w:bookmarkEnd w:id="4"/>
      <w:bookmarkEnd w:id="5"/>
      <w:bookmarkEnd w:id="6"/>
    </w:p>
    <w:p w14:paraId="44CF7642" w14:textId="77777777" w:rsidR="00817188" w:rsidRPr="009F2E39" w:rsidRDefault="00817188" w:rsidP="00817188">
      <w:pPr>
        <w:spacing w:line="276" w:lineRule="auto"/>
        <w:rPr>
          <w:rFonts w:ascii="DINPro" w:hAnsi="DINPro"/>
          <w:sz w:val="22"/>
          <w:szCs w:val="22"/>
        </w:rPr>
      </w:pPr>
    </w:p>
    <w:p w14:paraId="65F88FFA" w14:textId="77777777" w:rsidR="00817188" w:rsidRPr="002B7F2E" w:rsidRDefault="00817188" w:rsidP="00B30BDF">
      <w:pPr>
        <w:pStyle w:val="Zkladntext2"/>
        <w:numPr>
          <w:ilvl w:val="1"/>
          <w:numId w:val="29"/>
        </w:numPr>
        <w:tabs>
          <w:tab w:val="left" w:pos="-720"/>
        </w:tabs>
        <w:suppressAutoHyphens/>
        <w:spacing w:line="276" w:lineRule="auto"/>
        <w:ind w:left="426" w:hanging="426"/>
        <w:jc w:val="both"/>
        <w:rPr>
          <w:rFonts w:ascii="DINPro" w:hAnsi="DINPro" w:cs="Tahoma"/>
          <w:bCs w:val="0"/>
          <w:sz w:val="22"/>
          <w:szCs w:val="22"/>
        </w:rPr>
      </w:pPr>
      <w:r w:rsidRPr="002B7F2E">
        <w:rPr>
          <w:rFonts w:ascii="DINPro" w:hAnsi="DINPro" w:cs="Tahoma"/>
          <w:sz w:val="22"/>
          <w:szCs w:val="22"/>
        </w:rPr>
        <w:t xml:space="preserve">Objednatel </w:t>
      </w:r>
      <w:r w:rsidRPr="002B7F2E">
        <w:rPr>
          <w:rFonts w:ascii="DINPro" w:hAnsi="DINPro"/>
          <w:sz w:val="22"/>
          <w:szCs w:val="22"/>
        </w:rPr>
        <w:t xml:space="preserve">tímto </w:t>
      </w:r>
      <w:r w:rsidRPr="002B7F2E">
        <w:rPr>
          <w:rFonts w:ascii="DINPro" w:hAnsi="DINPro" w:cs="Tahoma"/>
          <w:sz w:val="22"/>
          <w:szCs w:val="22"/>
        </w:rPr>
        <w:t>objednává u Dodavatele</w:t>
      </w:r>
      <w:r w:rsidRPr="002B7F2E">
        <w:rPr>
          <w:rFonts w:ascii="DINPro" w:hAnsi="DINPro"/>
          <w:sz w:val="22"/>
          <w:szCs w:val="22"/>
        </w:rPr>
        <w:t xml:space="preserve"> bezpečnostní služby (dále jen BS).</w:t>
      </w:r>
      <w:r w:rsidRPr="002B7F2E">
        <w:rPr>
          <w:rFonts w:ascii="DINPro" w:hAnsi="DINPro" w:cs="Tahoma"/>
          <w:sz w:val="22"/>
          <w:szCs w:val="22"/>
        </w:rPr>
        <w:t xml:space="preserve"> </w:t>
      </w:r>
    </w:p>
    <w:p w14:paraId="0BB84709" w14:textId="69F097A0" w:rsidR="00817188" w:rsidRPr="001F11D5" w:rsidRDefault="00817188" w:rsidP="00B30BDF">
      <w:pPr>
        <w:pStyle w:val="Zkladntext2"/>
        <w:numPr>
          <w:ilvl w:val="1"/>
          <w:numId w:val="29"/>
        </w:numPr>
        <w:tabs>
          <w:tab w:val="left" w:pos="-720"/>
        </w:tabs>
        <w:suppressAutoHyphens/>
        <w:spacing w:line="276" w:lineRule="auto"/>
        <w:ind w:left="426" w:hanging="426"/>
        <w:jc w:val="both"/>
        <w:rPr>
          <w:rFonts w:ascii="DINPro" w:hAnsi="DINPro" w:cs="Tahoma"/>
          <w:b w:val="0"/>
          <w:bCs w:val="0"/>
          <w:sz w:val="22"/>
          <w:szCs w:val="22"/>
        </w:rPr>
      </w:pPr>
      <w:r w:rsidRPr="00E74CBC">
        <w:rPr>
          <w:rFonts w:ascii="DINPro" w:hAnsi="DINPro"/>
          <w:sz w:val="22"/>
          <w:szCs w:val="22"/>
        </w:rPr>
        <w:t xml:space="preserve">Dodavatel se </w:t>
      </w:r>
      <w:r w:rsidRPr="001F11D5">
        <w:rPr>
          <w:rFonts w:ascii="DINPro" w:hAnsi="DINPro"/>
          <w:sz w:val="22"/>
          <w:szCs w:val="22"/>
        </w:rPr>
        <w:t xml:space="preserve">zavazuje k zajištění a provádění </w:t>
      </w:r>
      <w:r w:rsidRPr="003C21E1">
        <w:rPr>
          <w:rFonts w:ascii="DINPro" w:hAnsi="DINPro"/>
          <w:sz w:val="22"/>
          <w:szCs w:val="22"/>
        </w:rPr>
        <w:t>BS na akci s </w:t>
      </w:r>
      <w:r>
        <w:rPr>
          <w:rFonts w:ascii="DINPro" w:hAnsi="DINPro"/>
          <w:sz w:val="22"/>
          <w:szCs w:val="22"/>
        </w:rPr>
        <w:t>názvem Havířovské slavnosti 20</w:t>
      </w:r>
      <w:r w:rsidR="00D2249E">
        <w:rPr>
          <w:rFonts w:ascii="DINPro" w:hAnsi="DINPro"/>
          <w:sz w:val="22"/>
          <w:szCs w:val="22"/>
        </w:rPr>
        <w:t>2</w:t>
      </w:r>
      <w:r w:rsidR="00C478B2">
        <w:rPr>
          <w:rFonts w:ascii="DINPro" w:hAnsi="DINPro"/>
          <w:sz w:val="22"/>
          <w:szCs w:val="22"/>
        </w:rPr>
        <w:t>4</w:t>
      </w:r>
      <w:r w:rsidR="009925D1">
        <w:rPr>
          <w:rFonts w:ascii="DINPro" w:hAnsi="DINPro"/>
          <w:sz w:val="22"/>
          <w:szCs w:val="22"/>
        </w:rPr>
        <w:t xml:space="preserve"> (</w:t>
      </w:r>
      <w:r w:rsidR="003835AB">
        <w:rPr>
          <w:rFonts w:ascii="DINPro" w:hAnsi="DINPro"/>
          <w:sz w:val="22"/>
          <w:szCs w:val="22"/>
        </w:rPr>
        <w:t>stavba a demontáž</w:t>
      </w:r>
      <w:r w:rsidR="009925D1">
        <w:rPr>
          <w:rFonts w:ascii="DINPro" w:hAnsi="DINPro"/>
          <w:sz w:val="22"/>
          <w:szCs w:val="22"/>
        </w:rPr>
        <w:t>)</w:t>
      </w:r>
      <w:r>
        <w:rPr>
          <w:rFonts w:ascii="DINPro" w:hAnsi="DINPro"/>
          <w:sz w:val="22"/>
          <w:szCs w:val="22"/>
        </w:rPr>
        <w:t>.</w:t>
      </w:r>
    </w:p>
    <w:p w14:paraId="3789D63F" w14:textId="77777777" w:rsidR="00817188" w:rsidRPr="00C23D5B"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C23D5B">
        <w:rPr>
          <w:rFonts w:ascii="DINPro" w:hAnsi="DINPro" w:cs="Tahoma"/>
          <w:sz w:val="22"/>
          <w:szCs w:val="22"/>
        </w:rPr>
        <w:t xml:space="preserve">Smluvní strany konstatují, </w:t>
      </w:r>
      <w:r w:rsidRPr="00C23D5B">
        <w:rPr>
          <w:rFonts w:ascii="DINPro" w:hAnsi="DINPro" w:cs="Palatino"/>
          <w:sz w:val="22"/>
          <w:szCs w:val="22"/>
        </w:rPr>
        <w:t>ž</w:t>
      </w:r>
      <w:r w:rsidRPr="00C23D5B">
        <w:rPr>
          <w:rFonts w:ascii="DINPro" w:hAnsi="DINPro" w:cs="Tahoma"/>
          <w:sz w:val="22"/>
          <w:szCs w:val="22"/>
        </w:rPr>
        <w:t>e pracovníci p</w:t>
      </w:r>
      <w:r w:rsidRPr="00C23D5B">
        <w:rPr>
          <w:rFonts w:ascii="DINPro" w:hAnsi="DINPro" w:cs="Palatino"/>
          <w:sz w:val="22"/>
          <w:szCs w:val="22"/>
        </w:rPr>
        <w:t>ř</w:t>
      </w:r>
      <w:r w:rsidRPr="00C23D5B">
        <w:rPr>
          <w:rFonts w:ascii="DINPro" w:hAnsi="DINPro" w:cs="Tahoma"/>
          <w:sz w:val="22"/>
          <w:szCs w:val="22"/>
        </w:rPr>
        <w:t>i</w:t>
      </w:r>
      <w:r w:rsidRPr="00C23D5B">
        <w:rPr>
          <w:rFonts w:ascii="DINPro" w:hAnsi="DINPro"/>
          <w:sz w:val="22"/>
          <w:szCs w:val="22"/>
        </w:rPr>
        <w:t xml:space="preserve"> výkonu </w:t>
      </w:r>
      <w:r w:rsidRPr="00C23D5B">
        <w:rPr>
          <w:rFonts w:ascii="DINPro" w:hAnsi="DINPro" w:cs="Tahoma"/>
          <w:sz w:val="22"/>
          <w:szCs w:val="22"/>
        </w:rPr>
        <w:t>ostra</w:t>
      </w:r>
      <w:r w:rsidRPr="00C23D5B">
        <w:rPr>
          <w:rFonts w:ascii="DINPro" w:hAnsi="DINPro"/>
          <w:sz w:val="22"/>
          <w:szCs w:val="22"/>
        </w:rPr>
        <w:t>hy</w:t>
      </w:r>
      <w:r w:rsidRPr="00C23D5B">
        <w:rPr>
          <w:rFonts w:ascii="DINPro" w:hAnsi="DINPro" w:cs="Tahoma"/>
          <w:sz w:val="22"/>
          <w:szCs w:val="22"/>
        </w:rPr>
        <w:t xml:space="preserve"> osob, </w:t>
      </w:r>
      <w:r>
        <w:rPr>
          <w:rFonts w:ascii="DINPro" w:hAnsi="DINPro" w:cs="Tahoma"/>
          <w:sz w:val="22"/>
          <w:szCs w:val="22"/>
        </w:rPr>
        <w:t xml:space="preserve">a určeného </w:t>
      </w:r>
      <w:r w:rsidRPr="00C23D5B">
        <w:rPr>
          <w:rFonts w:ascii="DINPro" w:hAnsi="DINPro" w:cs="Tahoma"/>
          <w:sz w:val="22"/>
          <w:szCs w:val="22"/>
        </w:rPr>
        <w:t>majetku nemohou mít jiná oprávn</w:t>
      </w:r>
      <w:r w:rsidRPr="00C23D5B">
        <w:rPr>
          <w:rFonts w:ascii="DINPro" w:hAnsi="DINPro" w:cs="Palatino"/>
          <w:sz w:val="22"/>
          <w:szCs w:val="22"/>
        </w:rPr>
        <w:t>ě</w:t>
      </w:r>
      <w:r w:rsidRPr="00C23D5B">
        <w:rPr>
          <w:rFonts w:ascii="DINPro" w:hAnsi="DINPro" w:cs="Tahoma"/>
          <w:sz w:val="22"/>
          <w:szCs w:val="22"/>
        </w:rPr>
        <w:t>ní a povinnosti, ne</w:t>
      </w:r>
      <w:r w:rsidRPr="00C23D5B">
        <w:rPr>
          <w:rFonts w:ascii="DINPro" w:hAnsi="DINPro" w:cs="Palatino"/>
          <w:sz w:val="22"/>
          <w:szCs w:val="22"/>
        </w:rPr>
        <w:t>ž</w:t>
      </w:r>
      <w:r w:rsidRPr="00C23D5B">
        <w:rPr>
          <w:rFonts w:ascii="DINPro" w:hAnsi="DINPro" w:cs="Tahoma"/>
          <w:sz w:val="22"/>
          <w:szCs w:val="22"/>
        </w:rPr>
        <w:t xml:space="preserve"> ka</w:t>
      </w:r>
      <w:r w:rsidRPr="00C23D5B">
        <w:rPr>
          <w:rFonts w:ascii="DINPro" w:hAnsi="DINPro" w:cs="Palatino"/>
          <w:sz w:val="22"/>
          <w:szCs w:val="22"/>
        </w:rPr>
        <w:t>ž</w:t>
      </w:r>
      <w:r w:rsidRPr="00C23D5B">
        <w:rPr>
          <w:rFonts w:ascii="DINPro" w:hAnsi="DINPro" w:cs="Tahoma"/>
          <w:sz w:val="22"/>
          <w:szCs w:val="22"/>
        </w:rPr>
        <w:t>dý ob</w:t>
      </w:r>
      <w:r w:rsidRPr="00C23D5B">
        <w:rPr>
          <w:rFonts w:ascii="DINPro" w:hAnsi="DINPro" w:cs="Palatino"/>
          <w:sz w:val="22"/>
          <w:szCs w:val="22"/>
        </w:rPr>
        <w:t>č</w:t>
      </w:r>
      <w:r w:rsidRPr="00C23D5B">
        <w:rPr>
          <w:rFonts w:ascii="DINPro" w:hAnsi="DINPro" w:cs="Tahoma"/>
          <w:sz w:val="22"/>
          <w:szCs w:val="22"/>
        </w:rPr>
        <w:t>an p</w:t>
      </w:r>
      <w:r w:rsidRPr="00C23D5B">
        <w:rPr>
          <w:rFonts w:ascii="DINPro" w:hAnsi="DINPro" w:cs="Palatino"/>
          <w:sz w:val="22"/>
          <w:szCs w:val="22"/>
        </w:rPr>
        <w:t>ř</w:t>
      </w:r>
      <w:r w:rsidRPr="00C23D5B">
        <w:rPr>
          <w:rFonts w:ascii="DINPro" w:hAnsi="DINPro" w:cs="Tahoma"/>
          <w:sz w:val="22"/>
          <w:szCs w:val="22"/>
        </w:rPr>
        <w:t>i ostraze a ochran</w:t>
      </w:r>
      <w:r w:rsidRPr="00C23D5B">
        <w:rPr>
          <w:rFonts w:ascii="DINPro" w:hAnsi="DINPro" w:cs="Palatino"/>
          <w:sz w:val="22"/>
          <w:szCs w:val="22"/>
        </w:rPr>
        <w:t>ě</w:t>
      </w:r>
      <w:r w:rsidRPr="00C23D5B">
        <w:rPr>
          <w:rFonts w:ascii="DINPro" w:hAnsi="DINPro" w:cs="Tahoma"/>
          <w:sz w:val="22"/>
          <w:szCs w:val="22"/>
        </w:rPr>
        <w:t xml:space="preserve"> svého vlastnictví. Z toho d</w:t>
      </w:r>
      <w:r w:rsidRPr="00C23D5B">
        <w:rPr>
          <w:rFonts w:ascii="DINPro" w:hAnsi="DINPro" w:cs="Palatino"/>
          <w:sz w:val="22"/>
          <w:szCs w:val="22"/>
        </w:rPr>
        <w:t>ů</w:t>
      </w:r>
      <w:r w:rsidRPr="00C23D5B">
        <w:rPr>
          <w:rFonts w:ascii="DINPro" w:hAnsi="DINPro" w:cs="Tahoma"/>
          <w:sz w:val="22"/>
          <w:szCs w:val="22"/>
        </w:rPr>
        <w:t>vodu Objednatel tímto p</w:t>
      </w:r>
      <w:r w:rsidRPr="00C23D5B">
        <w:rPr>
          <w:rFonts w:ascii="DINPro" w:hAnsi="DINPro" w:cs="Palatino"/>
          <w:sz w:val="22"/>
          <w:szCs w:val="22"/>
        </w:rPr>
        <w:t>ř</w:t>
      </w:r>
      <w:r w:rsidRPr="00C23D5B">
        <w:rPr>
          <w:rFonts w:ascii="DINPro" w:hAnsi="DINPro" w:cs="Tahoma"/>
          <w:sz w:val="22"/>
          <w:szCs w:val="22"/>
        </w:rPr>
        <w:t>enáší na Dodavatele, resp. na jeho pov</w:t>
      </w:r>
      <w:r w:rsidRPr="00C23D5B">
        <w:rPr>
          <w:rFonts w:ascii="DINPro" w:hAnsi="DINPro" w:cs="Palatino"/>
          <w:sz w:val="22"/>
          <w:szCs w:val="22"/>
        </w:rPr>
        <w:t>ěř</w:t>
      </w:r>
      <w:r w:rsidRPr="00C23D5B">
        <w:rPr>
          <w:rFonts w:ascii="DINPro" w:hAnsi="DINPro" w:cs="Tahoma"/>
          <w:sz w:val="22"/>
          <w:szCs w:val="22"/>
        </w:rPr>
        <w:t>ené zam</w:t>
      </w:r>
      <w:r w:rsidRPr="00C23D5B">
        <w:rPr>
          <w:rFonts w:ascii="DINPro" w:hAnsi="DINPro" w:cs="Palatino"/>
          <w:sz w:val="22"/>
          <w:szCs w:val="22"/>
        </w:rPr>
        <w:t>ě</w:t>
      </w:r>
      <w:r w:rsidRPr="00C23D5B">
        <w:rPr>
          <w:rFonts w:ascii="DINPro" w:hAnsi="DINPro" w:cs="Tahoma"/>
          <w:sz w:val="22"/>
          <w:szCs w:val="22"/>
        </w:rPr>
        <w:t>stnance, ty ze svých povinností a</w:t>
      </w:r>
      <w:r>
        <w:rPr>
          <w:rFonts w:ascii="DINPro" w:hAnsi="DINPro" w:cs="Tahoma" w:hint="eastAsia"/>
          <w:sz w:val="22"/>
          <w:szCs w:val="22"/>
        </w:rPr>
        <w:t> </w:t>
      </w:r>
      <w:r w:rsidRPr="00C23D5B">
        <w:rPr>
          <w:rFonts w:ascii="DINPro" w:hAnsi="DINPro" w:cs="Tahoma"/>
          <w:sz w:val="22"/>
          <w:szCs w:val="22"/>
        </w:rPr>
        <w:t>práv, která Objednatel jinak má k ostraze a ochran</w:t>
      </w:r>
      <w:r w:rsidRPr="00C23D5B">
        <w:rPr>
          <w:rFonts w:ascii="DINPro" w:hAnsi="DINPro" w:cs="Palatino"/>
          <w:sz w:val="22"/>
          <w:szCs w:val="22"/>
        </w:rPr>
        <w:t>ě</w:t>
      </w:r>
      <w:r w:rsidRPr="00C23D5B">
        <w:rPr>
          <w:rFonts w:ascii="DINPro" w:hAnsi="DINPro" w:cs="Tahoma"/>
          <w:sz w:val="22"/>
          <w:szCs w:val="22"/>
        </w:rPr>
        <w:t xml:space="preserve"> majetku, k zajišt</w:t>
      </w:r>
      <w:r w:rsidRPr="00C23D5B">
        <w:rPr>
          <w:rFonts w:ascii="DINPro" w:hAnsi="DINPro" w:cs="Palatino"/>
          <w:sz w:val="22"/>
          <w:szCs w:val="22"/>
        </w:rPr>
        <w:t>ě</w:t>
      </w:r>
      <w:r w:rsidRPr="00C23D5B">
        <w:rPr>
          <w:rFonts w:ascii="DINPro" w:hAnsi="DINPro" w:cs="Tahoma"/>
          <w:sz w:val="22"/>
          <w:szCs w:val="22"/>
        </w:rPr>
        <w:t>ní bezpe</w:t>
      </w:r>
      <w:r w:rsidRPr="00C23D5B">
        <w:rPr>
          <w:rFonts w:ascii="DINPro" w:hAnsi="DINPro" w:cs="Palatino"/>
          <w:sz w:val="22"/>
          <w:szCs w:val="22"/>
        </w:rPr>
        <w:t>č</w:t>
      </w:r>
      <w:r w:rsidRPr="00C23D5B">
        <w:rPr>
          <w:rFonts w:ascii="DINPro" w:hAnsi="DINPro" w:cs="Tahoma"/>
          <w:sz w:val="22"/>
          <w:szCs w:val="22"/>
        </w:rPr>
        <w:t>nosti svých zam</w:t>
      </w:r>
      <w:r w:rsidRPr="00C23D5B">
        <w:rPr>
          <w:rFonts w:ascii="DINPro" w:hAnsi="DINPro" w:cs="Palatino"/>
          <w:sz w:val="22"/>
          <w:szCs w:val="22"/>
        </w:rPr>
        <w:t>ě</w:t>
      </w:r>
      <w:r w:rsidRPr="00C23D5B">
        <w:rPr>
          <w:rFonts w:ascii="DINPro" w:hAnsi="DINPro" w:cs="Tahoma"/>
          <w:sz w:val="22"/>
          <w:szCs w:val="22"/>
        </w:rPr>
        <w:t>stnanc</w:t>
      </w:r>
      <w:r w:rsidRPr="00C23D5B">
        <w:rPr>
          <w:rFonts w:ascii="DINPro" w:hAnsi="DINPro" w:cs="Palatino"/>
          <w:sz w:val="22"/>
          <w:szCs w:val="22"/>
        </w:rPr>
        <w:t>ů</w:t>
      </w:r>
      <w:r w:rsidRPr="00C23D5B">
        <w:rPr>
          <w:rFonts w:ascii="DINPro" w:hAnsi="DINPro" w:cs="Tahoma"/>
          <w:sz w:val="22"/>
          <w:szCs w:val="22"/>
        </w:rPr>
        <w:t>, spolupracovník</w:t>
      </w:r>
      <w:r w:rsidRPr="00C23D5B">
        <w:rPr>
          <w:rFonts w:ascii="DINPro" w:hAnsi="DINPro" w:cs="Palatino"/>
          <w:sz w:val="22"/>
          <w:szCs w:val="22"/>
        </w:rPr>
        <w:t>ů</w:t>
      </w:r>
      <w:r w:rsidRPr="00C23D5B">
        <w:rPr>
          <w:rFonts w:ascii="DINPro" w:hAnsi="DINPro" w:cs="Tahoma"/>
          <w:sz w:val="22"/>
          <w:szCs w:val="22"/>
        </w:rPr>
        <w:t xml:space="preserve"> a návšt</w:t>
      </w:r>
      <w:r w:rsidRPr="00C23D5B">
        <w:rPr>
          <w:rFonts w:ascii="DINPro" w:hAnsi="DINPro" w:cs="Palatino"/>
          <w:sz w:val="22"/>
          <w:szCs w:val="22"/>
        </w:rPr>
        <w:t>ě</w:t>
      </w:r>
      <w:r w:rsidRPr="00C23D5B">
        <w:rPr>
          <w:rFonts w:ascii="DINPro" w:hAnsi="DINPro" w:cs="Tahoma"/>
          <w:sz w:val="22"/>
          <w:szCs w:val="22"/>
        </w:rPr>
        <w:t>vník</w:t>
      </w:r>
      <w:r w:rsidRPr="00C23D5B">
        <w:rPr>
          <w:rFonts w:ascii="DINPro" w:hAnsi="DINPro" w:cs="Palatino"/>
          <w:sz w:val="22"/>
          <w:szCs w:val="22"/>
        </w:rPr>
        <w:t>ů</w:t>
      </w:r>
      <w:r w:rsidRPr="00C23D5B">
        <w:rPr>
          <w:rFonts w:ascii="DINPro" w:hAnsi="DINPro" w:cs="Tahoma"/>
          <w:sz w:val="22"/>
          <w:szCs w:val="22"/>
        </w:rPr>
        <w:t xml:space="preserve"> a k ochran</w:t>
      </w:r>
      <w:r w:rsidRPr="00C23D5B">
        <w:rPr>
          <w:rFonts w:ascii="DINPro" w:hAnsi="DINPro" w:cs="Palatino"/>
          <w:sz w:val="22"/>
          <w:szCs w:val="22"/>
        </w:rPr>
        <w:t>ě</w:t>
      </w:r>
      <w:r w:rsidRPr="00C23D5B">
        <w:rPr>
          <w:rFonts w:ascii="DINPro" w:hAnsi="DINPro" w:cs="Tahoma"/>
          <w:sz w:val="22"/>
          <w:szCs w:val="22"/>
        </w:rPr>
        <w:t xml:space="preserve"> jejich zdraví. </w:t>
      </w:r>
    </w:p>
    <w:p w14:paraId="3DED0EA5" w14:textId="77777777" w:rsidR="00817188" w:rsidRP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C23D5B">
        <w:rPr>
          <w:rFonts w:ascii="DINPro" w:hAnsi="DINPro" w:cs="Tahoma"/>
          <w:sz w:val="22"/>
          <w:szCs w:val="22"/>
        </w:rPr>
        <w:t xml:space="preserve">Smluvní strany jsou zajedno, </w:t>
      </w:r>
      <w:r w:rsidRPr="00C23D5B">
        <w:rPr>
          <w:rFonts w:ascii="DINPro" w:hAnsi="DINPro" w:cs="Palatino"/>
          <w:sz w:val="22"/>
          <w:szCs w:val="22"/>
        </w:rPr>
        <w:t>ž</w:t>
      </w:r>
      <w:r w:rsidRPr="00C23D5B">
        <w:rPr>
          <w:rFonts w:ascii="DINPro" w:hAnsi="DINPro" w:cs="Tahoma"/>
          <w:sz w:val="22"/>
          <w:szCs w:val="22"/>
        </w:rPr>
        <w:t>e v p</w:t>
      </w:r>
      <w:r w:rsidRPr="00C23D5B">
        <w:rPr>
          <w:rFonts w:ascii="DINPro" w:hAnsi="DINPro" w:cs="Palatino"/>
          <w:sz w:val="22"/>
          <w:szCs w:val="22"/>
        </w:rPr>
        <w:t>ř</w:t>
      </w:r>
      <w:r w:rsidRPr="00C23D5B">
        <w:rPr>
          <w:rFonts w:ascii="DINPro" w:hAnsi="DINPro" w:cs="Tahoma"/>
          <w:sz w:val="22"/>
          <w:szCs w:val="22"/>
        </w:rPr>
        <w:t>ípad</w:t>
      </w:r>
      <w:r w:rsidRPr="00C23D5B">
        <w:rPr>
          <w:rFonts w:ascii="DINPro" w:hAnsi="DINPro" w:cs="Palatino"/>
          <w:sz w:val="22"/>
          <w:szCs w:val="22"/>
        </w:rPr>
        <w:t>ě</w:t>
      </w:r>
      <w:r w:rsidRPr="00C23D5B">
        <w:rPr>
          <w:rFonts w:ascii="DINPro" w:hAnsi="DINPro" w:cs="Tahoma"/>
          <w:sz w:val="22"/>
          <w:szCs w:val="22"/>
        </w:rPr>
        <w:t xml:space="preserve"> poskytování bezpe</w:t>
      </w:r>
      <w:r w:rsidRPr="00C23D5B">
        <w:rPr>
          <w:rFonts w:ascii="DINPro" w:hAnsi="DINPro" w:cs="Palatino"/>
          <w:sz w:val="22"/>
          <w:szCs w:val="22"/>
        </w:rPr>
        <w:t>č</w:t>
      </w:r>
      <w:r w:rsidRPr="00C23D5B">
        <w:rPr>
          <w:rFonts w:ascii="DINPro" w:hAnsi="DINPro" w:cs="Tahoma"/>
          <w:sz w:val="22"/>
          <w:szCs w:val="22"/>
        </w:rPr>
        <w:t>nostních slu</w:t>
      </w:r>
      <w:r w:rsidRPr="00C23D5B">
        <w:rPr>
          <w:rFonts w:ascii="DINPro" w:hAnsi="DINPro" w:cs="Palatino"/>
          <w:sz w:val="22"/>
          <w:szCs w:val="22"/>
        </w:rPr>
        <w:t>ž</w:t>
      </w:r>
      <w:r w:rsidRPr="00C23D5B">
        <w:rPr>
          <w:rFonts w:ascii="DINPro" w:hAnsi="DINPro" w:cs="Tahoma"/>
          <w:sz w:val="22"/>
          <w:szCs w:val="22"/>
        </w:rPr>
        <w:t xml:space="preserve">eb </w:t>
      </w:r>
      <w:r w:rsidRPr="00C23D5B">
        <w:rPr>
          <w:rFonts w:ascii="DINPro" w:hAnsi="DINPro"/>
          <w:sz w:val="22"/>
          <w:szCs w:val="22"/>
        </w:rPr>
        <w:t xml:space="preserve">závisí </w:t>
      </w:r>
      <w:r w:rsidRPr="00C23D5B">
        <w:rPr>
          <w:rFonts w:ascii="DINPro" w:hAnsi="DINPro" w:cs="Tahoma"/>
          <w:sz w:val="22"/>
          <w:szCs w:val="22"/>
        </w:rPr>
        <w:t>úsp</w:t>
      </w:r>
      <w:r w:rsidRPr="00C23D5B">
        <w:rPr>
          <w:rFonts w:ascii="DINPro" w:hAnsi="DINPro" w:cs="Palatino"/>
          <w:sz w:val="22"/>
          <w:szCs w:val="22"/>
        </w:rPr>
        <w:t>ě</w:t>
      </w:r>
      <w:r w:rsidRPr="00C23D5B">
        <w:rPr>
          <w:rFonts w:ascii="DINPro" w:hAnsi="DINPro" w:cs="Tahoma"/>
          <w:sz w:val="22"/>
          <w:szCs w:val="22"/>
        </w:rPr>
        <w:t>ch do zna</w:t>
      </w:r>
      <w:r w:rsidRPr="00C23D5B">
        <w:rPr>
          <w:rFonts w:ascii="DINPro" w:hAnsi="DINPro" w:cs="Palatino"/>
          <w:sz w:val="22"/>
          <w:szCs w:val="22"/>
        </w:rPr>
        <w:t>č</w:t>
      </w:r>
      <w:r w:rsidRPr="00C23D5B">
        <w:rPr>
          <w:rFonts w:ascii="DINPro" w:hAnsi="DINPro" w:cs="Tahoma"/>
          <w:sz w:val="22"/>
          <w:szCs w:val="22"/>
        </w:rPr>
        <w:t xml:space="preserve">né míry na jednotném a odborném </w:t>
      </w:r>
      <w:r w:rsidRPr="00C23D5B">
        <w:rPr>
          <w:rFonts w:ascii="DINPro" w:hAnsi="DINPro" w:cs="Palatino"/>
          <w:sz w:val="22"/>
          <w:szCs w:val="22"/>
        </w:rPr>
        <w:t>ř</w:t>
      </w:r>
      <w:r w:rsidRPr="00C23D5B">
        <w:rPr>
          <w:rFonts w:ascii="DINPro" w:hAnsi="DINPro" w:cs="Tahoma"/>
          <w:sz w:val="22"/>
          <w:szCs w:val="22"/>
        </w:rPr>
        <w:t xml:space="preserve">ízení. </w:t>
      </w:r>
    </w:p>
    <w:p w14:paraId="4A57AF06" w14:textId="77777777" w:rsidR="00817188" w:rsidRPr="000B79F2"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7" w:name="_Toc12451712"/>
      <w:bookmarkStart w:id="8" w:name="_Toc12452264"/>
      <w:bookmarkStart w:id="9" w:name="_Toc174283613"/>
      <w:r w:rsidRPr="009F2E39">
        <w:rPr>
          <w:rFonts w:ascii="DINPro" w:hAnsi="DINPro" w:cs="Tahoma"/>
          <w:sz w:val="22"/>
          <w:szCs w:val="22"/>
        </w:rPr>
        <w:t>POVINNOSTI SMLUVNÍCH STRAN</w:t>
      </w:r>
      <w:bookmarkEnd w:id="7"/>
      <w:bookmarkEnd w:id="8"/>
      <w:bookmarkEnd w:id="9"/>
    </w:p>
    <w:p w14:paraId="20E26647" w14:textId="77777777" w:rsidR="00817188" w:rsidRPr="00C23D5B" w:rsidRDefault="00817188" w:rsidP="00B30BDF">
      <w:pPr>
        <w:pStyle w:val="Odstavecseseznamem"/>
        <w:numPr>
          <w:ilvl w:val="1"/>
          <w:numId w:val="29"/>
        </w:numPr>
        <w:tabs>
          <w:tab w:val="left" w:pos="-720"/>
          <w:tab w:val="left" w:pos="0"/>
        </w:tabs>
        <w:suppressAutoHyphens/>
        <w:spacing w:line="276" w:lineRule="auto"/>
        <w:ind w:left="426" w:hanging="426"/>
        <w:contextualSpacing/>
        <w:jc w:val="both"/>
        <w:rPr>
          <w:rFonts w:ascii="DINPro" w:hAnsi="DINPro" w:cs="Tahoma"/>
          <w:spacing w:val="-3"/>
          <w:sz w:val="22"/>
          <w:szCs w:val="22"/>
        </w:rPr>
      </w:pPr>
      <w:r w:rsidRPr="00F6403E">
        <w:rPr>
          <w:rFonts w:ascii="DINPro" w:hAnsi="DINPro" w:cs="Tahoma"/>
          <w:b/>
          <w:spacing w:val="-3"/>
          <w:sz w:val="22"/>
          <w:szCs w:val="22"/>
        </w:rPr>
        <w:t>Objednatel se zavazuje</w:t>
      </w:r>
      <w:r w:rsidRPr="00C23D5B">
        <w:rPr>
          <w:rFonts w:ascii="DINPro" w:hAnsi="DINPro" w:cs="Tahoma"/>
          <w:spacing w:val="-3"/>
          <w:sz w:val="22"/>
          <w:szCs w:val="22"/>
        </w:rPr>
        <w:t>:</w:t>
      </w:r>
    </w:p>
    <w:p w14:paraId="287A7741" w14:textId="77777777" w:rsidR="00817188" w:rsidRPr="00C23D5B"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pacing w:val="-3"/>
          <w:sz w:val="22"/>
          <w:szCs w:val="22"/>
        </w:rPr>
        <w:t>Poskytnout Dodavateli všechny nezbytně nutné informace, jako</w:t>
      </w:r>
      <w:r w:rsidRPr="00C23D5B">
        <w:rPr>
          <w:rFonts w:ascii="DINPro" w:hAnsi="DINPro" w:cs="Palatino"/>
          <w:spacing w:val="-3"/>
          <w:sz w:val="22"/>
          <w:szCs w:val="22"/>
        </w:rPr>
        <w:t>ž</w:t>
      </w:r>
      <w:r w:rsidRPr="00C23D5B">
        <w:rPr>
          <w:rFonts w:ascii="DINPro" w:hAnsi="DINPro" w:cs="Tahoma"/>
          <w:spacing w:val="-3"/>
          <w:sz w:val="22"/>
          <w:szCs w:val="22"/>
        </w:rPr>
        <w:t xml:space="preserve"> i další sou</w:t>
      </w:r>
      <w:r w:rsidRPr="00C23D5B">
        <w:rPr>
          <w:rFonts w:ascii="DINPro" w:hAnsi="DINPro" w:cs="Palatino"/>
          <w:spacing w:val="-3"/>
          <w:sz w:val="22"/>
          <w:szCs w:val="22"/>
        </w:rPr>
        <w:t>č</w:t>
      </w:r>
      <w:r w:rsidRPr="00C23D5B">
        <w:rPr>
          <w:rFonts w:ascii="DINPro" w:hAnsi="DINPro" w:cs="Tahoma"/>
          <w:spacing w:val="-3"/>
          <w:sz w:val="22"/>
          <w:szCs w:val="22"/>
        </w:rPr>
        <w:t>innost, nezbytnou pro</w:t>
      </w:r>
      <w:r>
        <w:rPr>
          <w:rFonts w:ascii="DINPro" w:hAnsi="DINPro" w:cs="Tahoma" w:hint="eastAsia"/>
          <w:spacing w:val="-3"/>
          <w:sz w:val="22"/>
          <w:szCs w:val="22"/>
        </w:rPr>
        <w:t> </w:t>
      </w:r>
      <w:r w:rsidRPr="00C23D5B">
        <w:rPr>
          <w:rFonts w:ascii="DINPro" w:hAnsi="DINPro" w:cs="Tahoma"/>
          <w:spacing w:val="-3"/>
          <w:sz w:val="22"/>
          <w:szCs w:val="22"/>
        </w:rPr>
        <w:t>napln</w:t>
      </w:r>
      <w:r w:rsidRPr="00C23D5B">
        <w:rPr>
          <w:rFonts w:ascii="DINPro" w:hAnsi="DINPro" w:cs="Palatino"/>
          <w:spacing w:val="-3"/>
          <w:sz w:val="22"/>
          <w:szCs w:val="22"/>
        </w:rPr>
        <w:t>ě</w:t>
      </w:r>
      <w:r w:rsidRPr="00C23D5B">
        <w:rPr>
          <w:rFonts w:ascii="DINPro" w:hAnsi="DINPro" w:cs="Tahoma"/>
          <w:spacing w:val="-3"/>
          <w:sz w:val="22"/>
          <w:szCs w:val="22"/>
        </w:rPr>
        <w:t xml:space="preserve">ní této smlouvy. </w:t>
      </w:r>
    </w:p>
    <w:p w14:paraId="7D3DBAB2" w14:textId="77777777" w:rsidR="00817188"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z w:val="22"/>
          <w:szCs w:val="22"/>
        </w:rPr>
        <w:t xml:space="preserve">Vznést připomínky k doložené </w:t>
      </w:r>
      <w:r>
        <w:rPr>
          <w:rFonts w:ascii="DINPro" w:hAnsi="DINPro"/>
          <w:sz w:val="22"/>
          <w:szCs w:val="22"/>
        </w:rPr>
        <w:t xml:space="preserve">faktuře </w:t>
      </w:r>
      <w:r w:rsidRPr="0038555E">
        <w:rPr>
          <w:rFonts w:ascii="DINPro" w:hAnsi="DINPro" w:cs="Tahoma"/>
          <w:sz w:val="22"/>
          <w:szCs w:val="22"/>
        </w:rPr>
        <w:t xml:space="preserve">nejpozději do </w:t>
      </w:r>
      <w:r>
        <w:rPr>
          <w:rFonts w:ascii="DINPro" w:hAnsi="DINPro" w:cs="Tahoma"/>
          <w:sz w:val="22"/>
          <w:szCs w:val="22"/>
        </w:rPr>
        <w:t>3</w:t>
      </w:r>
      <w:r w:rsidRPr="0038555E">
        <w:rPr>
          <w:rFonts w:ascii="DINPro" w:hAnsi="DINPro" w:cs="Tahoma"/>
          <w:sz w:val="22"/>
          <w:szCs w:val="22"/>
        </w:rPr>
        <w:t>. (</w:t>
      </w:r>
      <w:r>
        <w:rPr>
          <w:rFonts w:ascii="DINPro" w:hAnsi="DINPro"/>
          <w:sz w:val="22"/>
          <w:szCs w:val="22"/>
        </w:rPr>
        <w:t>třetího</w:t>
      </w:r>
      <w:r w:rsidRPr="0038555E">
        <w:rPr>
          <w:rFonts w:ascii="DINPro" w:hAnsi="DINPro" w:cs="Tahoma"/>
          <w:sz w:val="22"/>
          <w:szCs w:val="22"/>
        </w:rPr>
        <w:t xml:space="preserve">) pracovního dne ode </w:t>
      </w:r>
      <w:r w:rsidRPr="00C23D5B">
        <w:rPr>
          <w:rFonts w:ascii="DINPro" w:hAnsi="DINPro" w:cs="Tahoma"/>
          <w:sz w:val="22"/>
          <w:szCs w:val="22"/>
        </w:rPr>
        <w:t>dne doručení faktury.</w:t>
      </w:r>
    </w:p>
    <w:p w14:paraId="443046CF" w14:textId="77777777" w:rsidR="00817188" w:rsidRPr="00C23D5B"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Pr>
          <w:rFonts w:ascii="DINPro" w:hAnsi="DINPro"/>
          <w:sz w:val="22"/>
          <w:szCs w:val="22"/>
        </w:rPr>
        <w:t>Mít uzavřené pojištění odpovědnosti za škodu ve vztahu k realizované akci</w:t>
      </w:r>
      <w:r w:rsidRPr="00C23D5B">
        <w:rPr>
          <w:rFonts w:ascii="DINPro" w:hAnsi="DINPro"/>
          <w:sz w:val="22"/>
          <w:szCs w:val="22"/>
        </w:rPr>
        <w:t>.</w:t>
      </w:r>
    </w:p>
    <w:p w14:paraId="0B194EB1" w14:textId="77777777" w:rsidR="00817188"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z w:val="22"/>
          <w:szCs w:val="22"/>
        </w:rPr>
        <w:t>Vytvo</w:t>
      </w:r>
      <w:r w:rsidRPr="00C23D5B">
        <w:rPr>
          <w:rFonts w:ascii="DINPro" w:hAnsi="DINPro" w:cs="Palatino"/>
          <w:sz w:val="22"/>
          <w:szCs w:val="22"/>
        </w:rPr>
        <w:t>ř</w:t>
      </w:r>
      <w:r w:rsidRPr="00C23D5B">
        <w:rPr>
          <w:rFonts w:ascii="DINPro" w:hAnsi="DINPro" w:cs="Tahoma"/>
          <w:sz w:val="22"/>
          <w:szCs w:val="22"/>
        </w:rPr>
        <w:t>it prostorové a organiza</w:t>
      </w:r>
      <w:r w:rsidRPr="00C23D5B">
        <w:rPr>
          <w:rFonts w:ascii="DINPro" w:hAnsi="DINPro" w:cs="Palatino"/>
          <w:sz w:val="22"/>
          <w:szCs w:val="22"/>
        </w:rPr>
        <w:t>č</w:t>
      </w:r>
      <w:r w:rsidRPr="00C23D5B">
        <w:rPr>
          <w:rFonts w:ascii="DINPro" w:hAnsi="DINPro" w:cs="Tahoma"/>
          <w:sz w:val="22"/>
          <w:szCs w:val="22"/>
        </w:rPr>
        <w:t xml:space="preserve">ní podmínky pro </w:t>
      </w:r>
      <w:r w:rsidRPr="00C23D5B">
        <w:rPr>
          <w:rFonts w:ascii="DINPro" w:hAnsi="DINPro" w:cs="Palatino"/>
          <w:sz w:val="22"/>
          <w:szCs w:val="22"/>
        </w:rPr>
        <w:t>č</w:t>
      </w:r>
      <w:r w:rsidRPr="00C23D5B">
        <w:rPr>
          <w:rFonts w:ascii="DINPro" w:hAnsi="DINPro" w:cs="Tahoma"/>
          <w:sz w:val="22"/>
          <w:szCs w:val="22"/>
        </w:rPr>
        <w:t xml:space="preserve">innost Dodavatele. </w:t>
      </w:r>
    </w:p>
    <w:p w14:paraId="64EC8775" w14:textId="77777777" w:rsidR="00817188" w:rsidRPr="009F2E39" w:rsidRDefault="00817188" w:rsidP="00817188">
      <w:pPr>
        <w:tabs>
          <w:tab w:val="left" w:pos="-720"/>
        </w:tabs>
        <w:suppressAutoHyphens/>
        <w:spacing w:line="276" w:lineRule="auto"/>
        <w:jc w:val="both"/>
        <w:rPr>
          <w:rFonts w:ascii="DINPro" w:hAnsi="DINPro" w:cs="Tahoma"/>
          <w:sz w:val="22"/>
          <w:szCs w:val="22"/>
        </w:rPr>
      </w:pPr>
    </w:p>
    <w:p w14:paraId="61158551" w14:textId="77777777" w:rsidR="00817188" w:rsidRPr="00C23D5B"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6403E">
        <w:rPr>
          <w:rFonts w:ascii="DINPro" w:hAnsi="DINPro" w:cs="Tahoma"/>
          <w:b/>
          <w:sz w:val="22"/>
          <w:szCs w:val="22"/>
        </w:rPr>
        <w:t>Dodavatel se zavazuje</w:t>
      </w:r>
      <w:r>
        <w:rPr>
          <w:rFonts w:ascii="DINPro" w:hAnsi="DINPro" w:cs="Tahoma"/>
          <w:sz w:val="22"/>
          <w:szCs w:val="22"/>
        </w:rPr>
        <w:t>:</w:t>
      </w:r>
    </w:p>
    <w:p w14:paraId="11A87142"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Pr>
          <w:rFonts w:ascii="DINPro" w:hAnsi="DINPro" w:cs="Tahoma"/>
          <w:sz w:val="22"/>
          <w:szCs w:val="22"/>
        </w:rPr>
        <w:t>V</w:t>
      </w:r>
      <w:r w:rsidRPr="00A62B62">
        <w:rPr>
          <w:rFonts w:ascii="DINPro" w:hAnsi="DINPro" w:cs="Tahoma"/>
          <w:sz w:val="22"/>
          <w:szCs w:val="22"/>
        </w:rPr>
        <w:t>lastními zaměstnanci, pomocí subdodavatele nebo spolupracujících subjektů, pod samotným vedením Dodavatele a pod vedením a řízením Objednatele, vykonávat Objednatelem specifikovanou činnost.</w:t>
      </w:r>
    </w:p>
    <w:p w14:paraId="060DBBFC"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jeho zam</w:t>
      </w:r>
      <w:r w:rsidRPr="00C23D5B">
        <w:rPr>
          <w:rFonts w:ascii="DINPro" w:hAnsi="DINPro" w:cs="Palatino"/>
          <w:spacing w:val="-3"/>
          <w:sz w:val="22"/>
          <w:szCs w:val="22"/>
        </w:rPr>
        <w:t>ě</w:t>
      </w:r>
      <w:r w:rsidRPr="00C23D5B">
        <w:rPr>
          <w:rFonts w:ascii="DINPro" w:hAnsi="DINPro" w:cs="Tahoma"/>
          <w:spacing w:val="-3"/>
          <w:sz w:val="22"/>
          <w:szCs w:val="22"/>
        </w:rPr>
        <w:t>stnanci se na místo výkonu slu</w:t>
      </w:r>
      <w:r w:rsidRPr="00C23D5B">
        <w:rPr>
          <w:rFonts w:ascii="DINPro" w:hAnsi="DINPro" w:cs="Palatino"/>
          <w:spacing w:val="-3"/>
          <w:sz w:val="22"/>
          <w:szCs w:val="22"/>
        </w:rPr>
        <w:t>ž</w:t>
      </w:r>
      <w:r w:rsidRPr="00C23D5B">
        <w:rPr>
          <w:rFonts w:ascii="DINPro" w:hAnsi="DINPro" w:cs="Tahoma"/>
          <w:spacing w:val="-3"/>
          <w:sz w:val="22"/>
          <w:szCs w:val="22"/>
        </w:rPr>
        <w:t>by dostavovali v</w:t>
      </w:r>
      <w:r w:rsidRPr="00C23D5B">
        <w:rPr>
          <w:rFonts w:ascii="DINPro" w:hAnsi="DINPro" w:cs="Palatino"/>
          <w:spacing w:val="-3"/>
          <w:sz w:val="22"/>
          <w:szCs w:val="22"/>
        </w:rPr>
        <w:t>č</w:t>
      </w:r>
      <w:r w:rsidRPr="00C23D5B">
        <w:rPr>
          <w:rFonts w:ascii="DINPro" w:hAnsi="DINPro" w:cs="Tahoma"/>
          <w:spacing w:val="-3"/>
          <w:sz w:val="22"/>
          <w:szCs w:val="22"/>
        </w:rPr>
        <w:t>as a aby vykonávali slu</w:t>
      </w:r>
      <w:r w:rsidRPr="00C23D5B">
        <w:rPr>
          <w:rFonts w:ascii="DINPro" w:hAnsi="DINPro" w:cs="Palatino"/>
          <w:spacing w:val="-3"/>
          <w:sz w:val="22"/>
          <w:szCs w:val="22"/>
        </w:rPr>
        <w:t>ž</w:t>
      </w:r>
      <w:r w:rsidRPr="00C23D5B">
        <w:rPr>
          <w:rFonts w:ascii="DINPro" w:hAnsi="DINPro" w:cs="Tahoma"/>
          <w:spacing w:val="-3"/>
          <w:sz w:val="22"/>
          <w:szCs w:val="22"/>
        </w:rPr>
        <w:t>bu podle norem Objednatele a podle jeho pokyn</w:t>
      </w:r>
      <w:r w:rsidRPr="00C23D5B">
        <w:rPr>
          <w:rFonts w:ascii="DINPro" w:hAnsi="DINPro" w:cs="Palatino"/>
          <w:spacing w:val="-3"/>
          <w:sz w:val="22"/>
          <w:szCs w:val="22"/>
        </w:rPr>
        <w:t>ů</w:t>
      </w:r>
      <w:r>
        <w:rPr>
          <w:rFonts w:ascii="DINPro" w:hAnsi="DINPro" w:cs="Palatino"/>
          <w:spacing w:val="-3"/>
          <w:sz w:val="22"/>
          <w:szCs w:val="22"/>
        </w:rPr>
        <w:t xml:space="preserve"> a v souladu s příslušnou objednávkou (požadavky) Objednatele</w:t>
      </w:r>
      <w:r w:rsidRPr="00C23D5B">
        <w:rPr>
          <w:rFonts w:ascii="DINPro" w:hAnsi="DINPro" w:cs="Tahoma"/>
          <w:spacing w:val="-3"/>
          <w:sz w:val="22"/>
          <w:szCs w:val="22"/>
        </w:rPr>
        <w:t>.</w:t>
      </w:r>
    </w:p>
    <w:p w14:paraId="57F15F34"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pokyny, které bude odpov</w:t>
      </w:r>
      <w:r w:rsidRPr="00C23D5B">
        <w:rPr>
          <w:rFonts w:ascii="DINPro" w:hAnsi="DINPro" w:cs="Palatino"/>
          <w:spacing w:val="-3"/>
          <w:sz w:val="22"/>
          <w:szCs w:val="22"/>
        </w:rPr>
        <w:t>ě</w:t>
      </w:r>
      <w:r w:rsidRPr="00C23D5B">
        <w:rPr>
          <w:rFonts w:ascii="DINPro" w:hAnsi="DINPro" w:cs="Tahoma"/>
          <w:spacing w:val="-3"/>
          <w:sz w:val="22"/>
          <w:szCs w:val="22"/>
        </w:rPr>
        <w:t>dný zástupce Objednatele p</w:t>
      </w:r>
      <w:r w:rsidRPr="00C23D5B">
        <w:rPr>
          <w:rFonts w:ascii="DINPro" w:hAnsi="DINPro" w:cs="Palatino"/>
          <w:spacing w:val="-3"/>
          <w:sz w:val="22"/>
          <w:szCs w:val="22"/>
        </w:rPr>
        <w:t>ř</w:t>
      </w:r>
      <w:r w:rsidRPr="00C23D5B">
        <w:rPr>
          <w:rFonts w:ascii="DINPro" w:hAnsi="DINPro" w:cs="Tahoma"/>
          <w:spacing w:val="-3"/>
          <w:sz w:val="22"/>
          <w:szCs w:val="22"/>
        </w:rPr>
        <w:t>edávat Odpov</w:t>
      </w:r>
      <w:r w:rsidRPr="00C23D5B">
        <w:rPr>
          <w:rFonts w:ascii="DINPro" w:hAnsi="DINPro" w:cs="Palatino"/>
          <w:spacing w:val="-3"/>
          <w:sz w:val="22"/>
          <w:szCs w:val="22"/>
        </w:rPr>
        <w:t>ě</w:t>
      </w:r>
      <w:r w:rsidRPr="00C23D5B">
        <w:rPr>
          <w:rFonts w:ascii="DINPro" w:hAnsi="DINPro" w:cs="Tahoma"/>
          <w:spacing w:val="-3"/>
          <w:sz w:val="22"/>
          <w:szCs w:val="22"/>
        </w:rPr>
        <w:t>dnému zástupci Dodavatele, pronikly prost</w:t>
      </w:r>
      <w:r w:rsidRPr="00C23D5B">
        <w:rPr>
          <w:rFonts w:ascii="DINPro" w:hAnsi="DINPro" w:cs="Palatino"/>
          <w:spacing w:val="-3"/>
          <w:sz w:val="22"/>
          <w:szCs w:val="22"/>
        </w:rPr>
        <w:t>ř</w:t>
      </w:r>
      <w:r w:rsidRPr="00C23D5B">
        <w:rPr>
          <w:rFonts w:ascii="DINPro" w:hAnsi="DINPro" w:cs="Tahoma"/>
          <w:spacing w:val="-3"/>
          <w:sz w:val="22"/>
          <w:szCs w:val="22"/>
        </w:rPr>
        <w:t>ednictvím p</w:t>
      </w:r>
      <w:r w:rsidRPr="00C23D5B">
        <w:rPr>
          <w:rFonts w:ascii="DINPro" w:hAnsi="DINPro" w:cs="Palatino"/>
          <w:spacing w:val="-3"/>
          <w:sz w:val="22"/>
          <w:szCs w:val="22"/>
        </w:rPr>
        <w:t>ř</w:t>
      </w:r>
      <w:r w:rsidRPr="00C23D5B">
        <w:rPr>
          <w:rFonts w:ascii="DINPro" w:hAnsi="DINPro" w:cs="Tahoma"/>
          <w:spacing w:val="-3"/>
          <w:sz w:val="22"/>
          <w:szCs w:val="22"/>
        </w:rPr>
        <w:t>íslušných vedoucích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Dodavatele a</w:t>
      </w:r>
      <w:r w:rsidRPr="00C23D5B">
        <w:rPr>
          <w:rFonts w:ascii="DINPro" w:hAnsi="DINPro" w:cs="Palatino"/>
          <w:spacing w:val="-3"/>
          <w:sz w:val="22"/>
          <w:szCs w:val="22"/>
        </w:rPr>
        <w:t>ž</w:t>
      </w:r>
      <w:r w:rsidRPr="00C23D5B">
        <w:rPr>
          <w:rFonts w:ascii="DINPro" w:hAnsi="DINPro" w:cs="Tahoma"/>
          <w:spacing w:val="-3"/>
          <w:sz w:val="22"/>
          <w:szCs w:val="22"/>
        </w:rPr>
        <w:t xml:space="preserve"> k jednotlivým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m Dodavatele a aby byly bez odkladu a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pln</w:t>
      </w:r>
      <w:r w:rsidRPr="00C23D5B">
        <w:rPr>
          <w:rFonts w:ascii="DINPro" w:hAnsi="DINPro" w:cs="Palatino"/>
          <w:spacing w:val="-3"/>
          <w:sz w:val="22"/>
          <w:szCs w:val="22"/>
        </w:rPr>
        <w:t>ě</w:t>
      </w:r>
      <w:r w:rsidRPr="00C23D5B">
        <w:rPr>
          <w:rFonts w:ascii="DINPro" w:hAnsi="DINPro" w:cs="Tahoma"/>
          <w:spacing w:val="-3"/>
          <w:sz w:val="22"/>
          <w:szCs w:val="22"/>
        </w:rPr>
        <w:t xml:space="preserve">ny. </w:t>
      </w:r>
    </w:p>
    <w:p w14:paraId="61DE319E"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lastRenderedPageBreak/>
        <w:t>Zajistit, aby vedoucí zam</w:t>
      </w:r>
      <w:r w:rsidRPr="00C23D5B">
        <w:rPr>
          <w:rFonts w:ascii="DINPro" w:hAnsi="DINPro" w:cs="Palatino"/>
          <w:spacing w:val="-3"/>
          <w:sz w:val="22"/>
          <w:szCs w:val="22"/>
        </w:rPr>
        <w:t>ě</w:t>
      </w:r>
      <w:r w:rsidRPr="00C23D5B">
        <w:rPr>
          <w:rFonts w:ascii="DINPro" w:hAnsi="DINPro" w:cs="Tahoma"/>
          <w:spacing w:val="-3"/>
          <w:sz w:val="22"/>
          <w:szCs w:val="22"/>
        </w:rPr>
        <w:t>stnanci Dodavatele v p</w:t>
      </w:r>
      <w:r w:rsidRPr="00C23D5B">
        <w:rPr>
          <w:rFonts w:ascii="DINPro" w:hAnsi="DINPro" w:cs="Palatino"/>
          <w:spacing w:val="-3"/>
          <w:sz w:val="22"/>
          <w:szCs w:val="22"/>
        </w:rPr>
        <w:t>ř</w:t>
      </w:r>
      <w:r w:rsidRPr="00C23D5B">
        <w:rPr>
          <w:rFonts w:ascii="DINPro" w:hAnsi="DINPro" w:cs="Tahoma"/>
          <w:spacing w:val="-3"/>
          <w:sz w:val="22"/>
          <w:szCs w:val="22"/>
        </w:rPr>
        <w:t>ípad</w:t>
      </w:r>
      <w:r w:rsidRPr="00C23D5B">
        <w:rPr>
          <w:rFonts w:ascii="DINPro" w:hAnsi="DINPro" w:cs="Palatino"/>
          <w:spacing w:val="-3"/>
          <w:sz w:val="22"/>
          <w:szCs w:val="22"/>
        </w:rPr>
        <w:t>ě</w:t>
      </w:r>
      <w:r w:rsidRPr="00C23D5B">
        <w:rPr>
          <w:rFonts w:ascii="DINPro" w:hAnsi="DINPro" w:cs="Tahoma"/>
          <w:spacing w:val="-3"/>
          <w:sz w:val="22"/>
          <w:szCs w:val="22"/>
        </w:rPr>
        <w:t xml:space="preserve"> nezbytí plnili p</w:t>
      </w:r>
      <w:r w:rsidRPr="00C23D5B">
        <w:rPr>
          <w:rFonts w:ascii="DINPro" w:hAnsi="DINPro" w:cs="Palatino"/>
          <w:spacing w:val="-3"/>
          <w:sz w:val="22"/>
          <w:szCs w:val="22"/>
        </w:rPr>
        <w:t>ř</w:t>
      </w:r>
      <w:r w:rsidRPr="00C23D5B">
        <w:rPr>
          <w:rFonts w:ascii="DINPro" w:hAnsi="DINPro" w:cs="Tahoma"/>
          <w:spacing w:val="-3"/>
          <w:sz w:val="22"/>
          <w:szCs w:val="22"/>
        </w:rPr>
        <w:t>ímo pokyny Odpov</w:t>
      </w:r>
      <w:r w:rsidRPr="00C23D5B">
        <w:rPr>
          <w:rFonts w:ascii="DINPro" w:hAnsi="DINPro" w:cs="Palatino"/>
          <w:spacing w:val="-3"/>
          <w:sz w:val="22"/>
          <w:szCs w:val="22"/>
        </w:rPr>
        <w:t>ě</w:t>
      </w:r>
      <w:r w:rsidRPr="00C23D5B">
        <w:rPr>
          <w:rFonts w:ascii="DINPro" w:hAnsi="DINPro" w:cs="Tahoma"/>
          <w:spacing w:val="-3"/>
          <w:sz w:val="22"/>
          <w:szCs w:val="22"/>
        </w:rPr>
        <w:t>dného zástupce Objednatele.</w:t>
      </w:r>
    </w:p>
    <w:p w14:paraId="24227189"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zam</w:t>
      </w:r>
      <w:r w:rsidRPr="00C23D5B">
        <w:rPr>
          <w:rFonts w:ascii="DINPro" w:hAnsi="DINPro" w:cs="Palatino"/>
          <w:spacing w:val="-3"/>
          <w:sz w:val="22"/>
          <w:szCs w:val="22"/>
        </w:rPr>
        <w:t>ě</w:t>
      </w:r>
      <w:r w:rsidRPr="00C23D5B">
        <w:rPr>
          <w:rFonts w:ascii="DINPro" w:hAnsi="DINPro" w:cs="Tahoma"/>
          <w:spacing w:val="-3"/>
          <w:sz w:val="22"/>
          <w:szCs w:val="22"/>
        </w:rPr>
        <w:t>stnanci Dodavatele plnili p</w:t>
      </w:r>
      <w:r w:rsidRPr="00C23D5B">
        <w:rPr>
          <w:rFonts w:ascii="DINPro" w:hAnsi="DINPro" w:cs="Palatino"/>
          <w:spacing w:val="-3"/>
          <w:sz w:val="22"/>
          <w:szCs w:val="22"/>
        </w:rPr>
        <w:t>ř</w:t>
      </w:r>
      <w:r w:rsidRPr="00C23D5B">
        <w:rPr>
          <w:rFonts w:ascii="DINPro" w:hAnsi="DINPro" w:cs="Tahoma"/>
          <w:spacing w:val="-3"/>
          <w:sz w:val="22"/>
          <w:szCs w:val="22"/>
        </w:rPr>
        <w:t>esn</w:t>
      </w:r>
      <w:r w:rsidRPr="00C23D5B">
        <w:rPr>
          <w:rFonts w:ascii="DINPro" w:hAnsi="DINPro" w:cs="Palatino"/>
          <w:spacing w:val="-3"/>
          <w:sz w:val="22"/>
          <w:szCs w:val="22"/>
        </w:rPr>
        <w:t>ě</w:t>
      </w:r>
      <w:r w:rsidRPr="00C23D5B">
        <w:rPr>
          <w:rFonts w:ascii="DINPro" w:hAnsi="DINPro" w:cs="Tahoma"/>
          <w:spacing w:val="-3"/>
          <w:sz w:val="22"/>
          <w:szCs w:val="22"/>
        </w:rPr>
        <w:t xml:space="preserve"> a bezezbytku své úkoly na místech a v rozsahu ur</w:t>
      </w:r>
      <w:r w:rsidRPr="00C23D5B">
        <w:rPr>
          <w:rFonts w:ascii="DINPro" w:hAnsi="DINPro" w:cs="Palatino"/>
          <w:spacing w:val="-3"/>
          <w:sz w:val="22"/>
          <w:szCs w:val="22"/>
        </w:rPr>
        <w:t>č</w:t>
      </w:r>
      <w:r w:rsidRPr="00C23D5B">
        <w:rPr>
          <w:rFonts w:ascii="DINPro" w:hAnsi="DINPro" w:cs="Tahoma"/>
          <w:spacing w:val="-3"/>
          <w:sz w:val="22"/>
          <w:szCs w:val="22"/>
        </w:rPr>
        <w:t>eném bezpe</w:t>
      </w:r>
      <w:r w:rsidRPr="00C23D5B">
        <w:rPr>
          <w:rFonts w:ascii="DINPro" w:hAnsi="DINPro" w:cs="Palatino"/>
          <w:spacing w:val="-3"/>
          <w:sz w:val="22"/>
          <w:szCs w:val="22"/>
        </w:rPr>
        <w:t>č</w:t>
      </w:r>
      <w:r w:rsidRPr="00C23D5B">
        <w:rPr>
          <w:rFonts w:ascii="DINPro" w:hAnsi="DINPro" w:cs="Tahoma"/>
          <w:spacing w:val="-3"/>
          <w:sz w:val="22"/>
          <w:szCs w:val="22"/>
        </w:rPr>
        <w:t>nostní dokumentací nebo odpov</w:t>
      </w:r>
      <w:r w:rsidRPr="00C23D5B">
        <w:rPr>
          <w:rFonts w:ascii="DINPro" w:hAnsi="DINPro" w:cs="Palatino"/>
          <w:spacing w:val="-3"/>
          <w:sz w:val="22"/>
          <w:szCs w:val="22"/>
        </w:rPr>
        <w:t>ě</w:t>
      </w:r>
      <w:r w:rsidRPr="00C23D5B">
        <w:rPr>
          <w:rFonts w:ascii="DINPro" w:hAnsi="DINPro" w:cs="Tahoma"/>
          <w:spacing w:val="-3"/>
          <w:sz w:val="22"/>
          <w:szCs w:val="22"/>
        </w:rPr>
        <w:t>dného zástupce Objednatele, aby se bez souhlasu z míst výkonu slu</w:t>
      </w:r>
      <w:r w:rsidRPr="00C23D5B">
        <w:rPr>
          <w:rFonts w:ascii="DINPro" w:hAnsi="DINPro" w:cs="Palatino"/>
          <w:spacing w:val="-3"/>
          <w:sz w:val="22"/>
          <w:szCs w:val="22"/>
        </w:rPr>
        <w:t>ž</w:t>
      </w:r>
      <w:r w:rsidRPr="00C23D5B">
        <w:rPr>
          <w:rFonts w:ascii="DINPro" w:hAnsi="DINPro" w:cs="Tahoma"/>
          <w:spacing w:val="-3"/>
          <w:sz w:val="22"/>
          <w:szCs w:val="22"/>
        </w:rPr>
        <w:t>by nevzdalovali, po celou dobu výkonu slu</w:t>
      </w:r>
      <w:r w:rsidRPr="00C23D5B">
        <w:rPr>
          <w:rFonts w:ascii="DINPro" w:hAnsi="DINPro" w:cs="Palatino"/>
          <w:spacing w:val="-3"/>
          <w:sz w:val="22"/>
          <w:szCs w:val="22"/>
        </w:rPr>
        <w:t>ž</w:t>
      </w:r>
      <w:r w:rsidRPr="00C23D5B">
        <w:rPr>
          <w:rFonts w:ascii="DINPro" w:hAnsi="DINPro" w:cs="Tahoma"/>
          <w:spacing w:val="-3"/>
          <w:sz w:val="22"/>
          <w:szCs w:val="22"/>
        </w:rPr>
        <w:t xml:space="preserve">by byli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ustrojeni podle standard</w:t>
      </w:r>
      <w:r w:rsidRPr="00C23D5B">
        <w:rPr>
          <w:rFonts w:ascii="DINPro" w:hAnsi="DINPro" w:cs="Palatino"/>
          <w:spacing w:val="-3"/>
          <w:sz w:val="22"/>
          <w:szCs w:val="22"/>
        </w:rPr>
        <w:t>ů</w:t>
      </w:r>
      <w:r w:rsidRPr="00C23D5B">
        <w:rPr>
          <w:rFonts w:ascii="DINPro" w:hAnsi="DINPro" w:cs="Tahoma"/>
          <w:spacing w:val="-3"/>
          <w:sz w:val="22"/>
          <w:szCs w:val="22"/>
        </w:rPr>
        <w:t xml:space="preserve"> Objednatele nebo jeho pokyn</w:t>
      </w:r>
      <w:r w:rsidRPr="00C23D5B">
        <w:rPr>
          <w:rFonts w:ascii="DINPro" w:hAnsi="DINPro" w:cs="Palatino"/>
          <w:spacing w:val="-3"/>
          <w:sz w:val="22"/>
          <w:szCs w:val="22"/>
        </w:rPr>
        <w:t>ů</w:t>
      </w:r>
      <w:r w:rsidRPr="00C23D5B">
        <w:rPr>
          <w:rFonts w:ascii="DINPro" w:hAnsi="DINPro" w:cs="Tahoma"/>
          <w:spacing w:val="-3"/>
          <w:sz w:val="22"/>
          <w:szCs w:val="22"/>
        </w:rPr>
        <w:t>, nebyli pod vlivem alkoholu, drog ani jiných nedovolených návykových látek.</w:t>
      </w:r>
    </w:p>
    <w:p w14:paraId="586A6744"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Vést veškerou dokumentaci pot</w:t>
      </w:r>
      <w:r w:rsidRPr="00C23D5B">
        <w:rPr>
          <w:rFonts w:ascii="DINPro" w:hAnsi="DINPro" w:cs="Palatino"/>
          <w:spacing w:val="-3"/>
          <w:sz w:val="22"/>
          <w:szCs w:val="22"/>
        </w:rPr>
        <w:t>ř</w:t>
      </w:r>
      <w:r w:rsidRPr="00C23D5B">
        <w:rPr>
          <w:rFonts w:ascii="DINPro" w:hAnsi="DINPro" w:cs="Tahoma"/>
          <w:spacing w:val="-3"/>
          <w:sz w:val="22"/>
          <w:szCs w:val="22"/>
        </w:rPr>
        <w:t xml:space="preserve">ebnou pro dokladování své </w:t>
      </w:r>
      <w:r w:rsidRPr="00C23D5B">
        <w:rPr>
          <w:rFonts w:ascii="DINPro" w:hAnsi="DINPro" w:cs="Palatino"/>
          <w:spacing w:val="-3"/>
          <w:sz w:val="22"/>
          <w:szCs w:val="22"/>
        </w:rPr>
        <w:t>č</w:t>
      </w:r>
      <w:r w:rsidRPr="00C23D5B">
        <w:rPr>
          <w:rFonts w:ascii="DINPro" w:hAnsi="DINPro" w:cs="Tahoma"/>
          <w:spacing w:val="-3"/>
          <w:sz w:val="22"/>
          <w:szCs w:val="22"/>
        </w:rPr>
        <w:t>innosti.</w:t>
      </w:r>
    </w:p>
    <w:p w14:paraId="05087506"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Ur</w:t>
      </w:r>
      <w:r w:rsidRPr="00C23D5B">
        <w:rPr>
          <w:rFonts w:ascii="DINPro" w:hAnsi="DINPro" w:cs="Palatino"/>
          <w:spacing w:val="-3"/>
          <w:sz w:val="22"/>
          <w:szCs w:val="22"/>
        </w:rPr>
        <w:t>č</w:t>
      </w:r>
      <w:r w:rsidRPr="00C23D5B">
        <w:rPr>
          <w:rFonts w:ascii="DINPro" w:hAnsi="DINPro" w:cs="Tahoma"/>
          <w:spacing w:val="-3"/>
          <w:sz w:val="22"/>
          <w:szCs w:val="22"/>
        </w:rPr>
        <w:t>it jednoho zástupce, který bude odpov</w:t>
      </w:r>
      <w:r w:rsidRPr="00C23D5B">
        <w:rPr>
          <w:rFonts w:ascii="DINPro" w:hAnsi="DINPro" w:cs="Palatino"/>
          <w:spacing w:val="-3"/>
          <w:sz w:val="22"/>
          <w:szCs w:val="22"/>
        </w:rPr>
        <w:t>ě</w:t>
      </w:r>
      <w:r w:rsidRPr="00C23D5B">
        <w:rPr>
          <w:rFonts w:ascii="DINPro" w:hAnsi="DINPro" w:cs="Tahoma"/>
          <w:spacing w:val="-3"/>
          <w:sz w:val="22"/>
          <w:szCs w:val="22"/>
        </w:rPr>
        <w:t>dný za veškerou komunikaci se zástupcem Objednatele.</w:t>
      </w:r>
    </w:p>
    <w:p w14:paraId="307E0813"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Vytvo</w:t>
      </w:r>
      <w:r w:rsidRPr="00C23D5B">
        <w:rPr>
          <w:rFonts w:ascii="DINPro" w:hAnsi="DINPro" w:cs="Palatino"/>
          <w:spacing w:val="-3"/>
          <w:sz w:val="22"/>
          <w:szCs w:val="22"/>
        </w:rPr>
        <w:t>ř</w:t>
      </w:r>
      <w:r w:rsidRPr="00C23D5B">
        <w:rPr>
          <w:rFonts w:ascii="DINPro" w:hAnsi="DINPro" w:cs="Tahoma"/>
          <w:spacing w:val="-3"/>
          <w:sz w:val="22"/>
          <w:szCs w:val="22"/>
        </w:rPr>
        <w:t>it p</w:t>
      </w:r>
      <w:r w:rsidRPr="00C23D5B">
        <w:rPr>
          <w:rFonts w:ascii="DINPro" w:hAnsi="DINPro" w:cs="Palatino"/>
          <w:spacing w:val="-3"/>
          <w:sz w:val="22"/>
          <w:szCs w:val="22"/>
        </w:rPr>
        <w:t>ř</w:t>
      </w:r>
      <w:r w:rsidRPr="00C23D5B">
        <w:rPr>
          <w:rFonts w:ascii="DINPro" w:hAnsi="DINPro" w:cs="Tahoma"/>
          <w:spacing w:val="-3"/>
          <w:sz w:val="22"/>
          <w:szCs w:val="22"/>
        </w:rPr>
        <w:t>im</w:t>
      </w:r>
      <w:r w:rsidRPr="00C23D5B">
        <w:rPr>
          <w:rFonts w:ascii="DINPro" w:hAnsi="DINPro" w:cs="Palatino"/>
          <w:spacing w:val="-3"/>
          <w:sz w:val="22"/>
          <w:szCs w:val="22"/>
        </w:rPr>
        <w:t>ěř</w:t>
      </w:r>
      <w:r w:rsidRPr="00C23D5B">
        <w:rPr>
          <w:rFonts w:ascii="DINPro" w:hAnsi="DINPro" w:cs="Tahoma"/>
          <w:spacing w:val="-3"/>
          <w:sz w:val="22"/>
          <w:szCs w:val="22"/>
        </w:rPr>
        <w:t>enou rezervu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ze které by bylo mo</w:t>
      </w:r>
      <w:r w:rsidRPr="00C23D5B">
        <w:rPr>
          <w:rFonts w:ascii="DINPro" w:hAnsi="DINPro" w:cs="Palatino"/>
          <w:spacing w:val="-3"/>
          <w:sz w:val="22"/>
          <w:szCs w:val="22"/>
        </w:rPr>
        <w:t>ž</w:t>
      </w:r>
      <w:r w:rsidRPr="00C23D5B">
        <w:rPr>
          <w:rFonts w:ascii="DINPro" w:hAnsi="DINPro" w:cs="Tahoma"/>
          <w:spacing w:val="-3"/>
          <w:sz w:val="22"/>
          <w:szCs w:val="22"/>
        </w:rPr>
        <w:t>no okam</w:t>
      </w:r>
      <w:r w:rsidRPr="00C23D5B">
        <w:rPr>
          <w:rFonts w:ascii="DINPro" w:hAnsi="DINPro" w:cs="Palatino"/>
          <w:spacing w:val="-3"/>
          <w:sz w:val="22"/>
          <w:szCs w:val="22"/>
        </w:rPr>
        <w:t>ž</w:t>
      </w:r>
      <w:r w:rsidRPr="00C23D5B">
        <w:rPr>
          <w:rFonts w:ascii="DINPro" w:hAnsi="DINPro" w:cs="Tahoma"/>
          <w:spacing w:val="-3"/>
          <w:sz w:val="22"/>
          <w:szCs w:val="22"/>
        </w:rPr>
        <w:t>it</w:t>
      </w:r>
      <w:r w:rsidRPr="00C23D5B">
        <w:rPr>
          <w:rFonts w:ascii="DINPro" w:hAnsi="DINPro" w:cs="Palatino"/>
          <w:spacing w:val="-3"/>
          <w:sz w:val="22"/>
          <w:szCs w:val="22"/>
        </w:rPr>
        <w:t>ě</w:t>
      </w:r>
      <w:r w:rsidRPr="00C23D5B">
        <w:rPr>
          <w:rFonts w:ascii="DINPro" w:hAnsi="DINPro" w:cs="Tahoma"/>
          <w:spacing w:val="-3"/>
          <w:sz w:val="22"/>
          <w:szCs w:val="22"/>
        </w:rPr>
        <w:t xml:space="preserve"> nahradit zam</w:t>
      </w:r>
      <w:r w:rsidRPr="00C23D5B">
        <w:rPr>
          <w:rFonts w:ascii="DINPro" w:hAnsi="DINPro" w:cs="Palatino"/>
          <w:spacing w:val="-3"/>
          <w:sz w:val="22"/>
          <w:szCs w:val="22"/>
        </w:rPr>
        <w:t>ě</w:t>
      </w:r>
      <w:r w:rsidRPr="00C23D5B">
        <w:rPr>
          <w:rFonts w:ascii="DINPro" w:hAnsi="DINPro" w:cs="Tahoma"/>
          <w:spacing w:val="-3"/>
          <w:sz w:val="22"/>
          <w:szCs w:val="22"/>
        </w:rPr>
        <w:t>stnance, který by se do slu</w:t>
      </w:r>
      <w:r w:rsidRPr="00C23D5B">
        <w:rPr>
          <w:rFonts w:ascii="DINPro" w:hAnsi="DINPro" w:cs="Palatino"/>
          <w:spacing w:val="-3"/>
          <w:sz w:val="22"/>
          <w:szCs w:val="22"/>
        </w:rPr>
        <w:t>ž</w:t>
      </w:r>
      <w:r w:rsidRPr="00C23D5B">
        <w:rPr>
          <w:rFonts w:ascii="DINPro" w:hAnsi="DINPro" w:cs="Tahoma"/>
          <w:spacing w:val="-3"/>
          <w:sz w:val="22"/>
          <w:szCs w:val="22"/>
        </w:rPr>
        <w:t>by nedostavil, pro p</w:t>
      </w:r>
      <w:r w:rsidRPr="00C23D5B">
        <w:rPr>
          <w:rFonts w:ascii="DINPro" w:hAnsi="DINPro" w:cs="Palatino"/>
          <w:spacing w:val="-3"/>
          <w:sz w:val="22"/>
          <w:szCs w:val="22"/>
        </w:rPr>
        <w:t>ř</w:t>
      </w:r>
      <w:r w:rsidRPr="00C23D5B">
        <w:rPr>
          <w:rFonts w:ascii="DINPro" w:hAnsi="DINPro" w:cs="Tahoma"/>
          <w:spacing w:val="-3"/>
          <w:sz w:val="22"/>
          <w:szCs w:val="22"/>
        </w:rPr>
        <w:t>ípad náhlé nemoci, vyst</w:t>
      </w:r>
      <w:r w:rsidRPr="00C23D5B">
        <w:rPr>
          <w:rFonts w:ascii="DINPro" w:hAnsi="DINPro" w:cs="Palatino"/>
          <w:spacing w:val="-3"/>
          <w:sz w:val="22"/>
          <w:szCs w:val="22"/>
        </w:rPr>
        <w:t>ř</w:t>
      </w:r>
      <w:r w:rsidRPr="00C23D5B">
        <w:rPr>
          <w:rFonts w:ascii="DINPro" w:hAnsi="DINPro" w:cs="Tahoma"/>
          <w:spacing w:val="-3"/>
          <w:sz w:val="22"/>
          <w:szCs w:val="22"/>
        </w:rPr>
        <w:t>ídání ve slu</w:t>
      </w:r>
      <w:r w:rsidRPr="00C23D5B">
        <w:rPr>
          <w:rFonts w:ascii="DINPro" w:hAnsi="DINPro" w:cs="Palatino"/>
          <w:spacing w:val="-3"/>
          <w:sz w:val="22"/>
          <w:szCs w:val="22"/>
        </w:rPr>
        <w:t>ž</w:t>
      </w:r>
      <w:r w:rsidRPr="00C23D5B">
        <w:rPr>
          <w:rFonts w:ascii="DINPro" w:hAnsi="DINPro" w:cs="Tahoma"/>
          <w:spacing w:val="-3"/>
          <w:sz w:val="22"/>
          <w:szCs w:val="22"/>
        </w:rPr>
        <w:t>b</w:t>
      </w:r>
      <w:r w:rsidRPr="00C23D5B">
        <w:rPr>
          <w:rFonts w:ascii="DINPro" w:hAnsi="DINPro" w:cs="Palatino"/>
          <w:spacing w:val="-3"/>
          <w:sz w:val="22"/>
          <w:szCs w:val="22"/>
        </w:rPr>
        <w:t>ě</w:t>
      </w:r>
      <w:r>
        <w:rPr>
          <w:rFonts w:ascii="DINPro" w:hAnsi="DINPro" w:cs="Palatino"/>
          <w:spacing w:val="-3"/>
          <w:sz w:val="22"/>
          <w:szCs w:val="22"/>
        </w:rPr>
        <w:t>,</w:t>
      </w:r>
      <w:r>
        <w:rPr>
          <w:rFonts w:ascii="DINPro" w:hAnsi="DINPro" w:cs="Tahoma"/>
          <w:spacing w:val="-3"/>
          <w:sz w:val="22"/>
          <w:szCs w:val="22"/>
        </w:rPr>
        <w:t xml:space="preserve"> apod.</w:t>
      </w:r>
    </w:p>
    <w:p w14:paraId="6E0890C6"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Být p</w:t>
      </w:r>
      <w:r w:rsidRPr="00C23D5B">
        <w:rPr>
          <w:rFonts w:ascii="DINPro" w:hAnsi="DINPro" w:cs="Palatino"/>
          <w:spacing w:val="-3"/>
          <w:sz w:val="22"/>
          <w:szCs w:val="22"/>
        </w:rPr>
        <w:t>ř</w:t>
      </w:r>
      <w:r w:rsidRPr="00C23D5B">
        <w:rPr>
          <w:rFonts w:ascii="DINPro" w:hAnsi="DINPro" w:cs="Tahoma"/>
          <w:spacing w:val="-3"/>
          <w:sz w:val="22"/>
          <w:szCs w:val="22"/>
        </w:rPr>
        <w:t>ipraven na základ</w:t>
      </w:r>
      <w:r w:rsidRPr="00C23D5B">
        <w:rPr>
          <w:rFonts w:ascii="DINPro" w:hAnsi="DINPro" w:cs="Palatino"/>
          <w:spacing w:val="-3"/>
          <w:sz w:val="22"/>
          <w:szCs w:val="22"/>
        </w:rPr>
        <w:t>ě</w:t>
      </w:r>
      <w:r w:rsidRPr="00C23D5B">
        <w:rPr>
          <w:rFonts w:ascii="DINPro" w:hAnsi="DINPro" w:cs="Tahoma"/>
          <w:spacing w:val="-3"/>
          <w:sz w:val="22"/>
          <w:szCs w:val="22"/>
        </w:rPr>
        <w:t xml:space="preserve"> vzájemné dohody podle vývoje bezpe</w:t>
      </w:r>
      <w:r w:rsidRPr="00C23D5B">
        <w:rPr>
          <w:rFonts w:ascii="DINPro" w:hAnsi="DINPro" w:cs="Palatino"/>
          <w:spacing w:val="-3"/>
          <w:sz w:val="22"/>
          <w:szCs w:val="22"/>
        </w:rPr>
        <w:t>č</w:t>
      </w:r>
      <w:r w:rsidRPr="00C23D5B">
        <w:rPr>
          <w:rFonts w:ascii="DINPro" w:hAnsi="DINPro" w:cs="Tahoma"/>
          <w:spacing w:val="-3"/>
          <w:sz w:val="22"/>
          <w:szCs w:val="22"/>
        </w:rPr>
        <w:t>nostní situace v p</w:t>
      </w:r>
      <w:r w:rsidRPr="00C23D5B">
        <w:rPr>
          <w:rFonts w:ascii="DINPro" w:hAnsi="DINPro" w:cs="Palatino"/>
          <w:spacing w:val="-3"/>
          <w:sz w:val="22"/>
          <w:szCs w:val="22"/>
        </w:rPr>
        <w:t>ř</w:t>
      </w:r>
      <w:r w:rsidRPr="00C23D5B">
        <w:rPr>
          <w:rFonts w:ascii="DINPro" w:hAnsi="DINPro" w:cs="Tahoma"/>
          <w:spacing w:val="-3"/>
          <w:sz w:val="22"/>
          <w:szCs w:val="22"/>
        </w:rPr>
        <w:t>im</w:t>
      </w:r>
      <w:r w:rsidRPr="00C23D5B">
        <w:rPr>
          <w:rFonts w:ascii="DINPro" w:hAnsi="DINPro" w:cs="Palatino"/>
          <w:spacing w:val="-3"/>
          <w:sz w:val="22"/>
          <w:szCs w:val="22"/>
        </w:rPr>
        <w:t>ěř</w:t>
      </w:r>
      <w:r w:rsidRPr="00C23D5B">
        <w:rPr>
          <w:rFonts w:ascii="DINPro" w:hAnsi="DINPro" w:cs="Tahoma"/>
          <w:spacing w:val="-3"/>
          <w:sz w:val="22"/>
          <w:szCs w:val="22"/>
        </w:rPr>
        <w:t>ené dob</w:t>
      </w:r>
      <w:r w:rsidRPr="00C23D5B">
        <w:rPr>
          <w:rFonts w:ascii="DINPro" w:hAnsi="DINPro" w:cs="Palatino"/>
          <w:spacing w:val="-3"/>
          <w:sz w:val="22"/>
          <w:szCs w:val="22"/>
        </w:rPr>
        <w:t>ě</w:t>
      </w:r>
      <w:r w:rsidRPr="00C23D5B">
        <w:rPr>
          <w:rFonts w:ascii="DINPro" w:hAnsi="DINPro" w:cs="Tahoma"/>
          <w:spacing w:val="-3"/>
          <w:sz w:val="22"/>
          <w:szCs w:val="22"/>
        </w:rPr>
        <w:t xml:space="preserve"> zvyšovat </w:t>
      </w:r>
      <w:r w:rsidRPr="00C23D5B">
        <w:rPr>
          <w:rFonts w:ascii="DINPro" w:hAnsi="DINPro" w:cs="Palatino"/>
          <w:spacing w:val="-3"/>
          <w:sz w:val="22"/>
          <w:szCs w:val="22"/>
        </w:rPr>
        <w:t>č</w:t>
      </w:r>
      <w:r w:rsidRPr="00C23D5B">
        <w:rPr>
          <w:rFonts w:ascii="DINPro" w:hAnsi="DINPro" w:cs="Tahoma"/>
          <w:spacing w:val="-3"/>
          <w:sz w:val="22"/>
          <w:szCs w:val="22"/>
        </w:rPr>
        <w:t>i sni</w:t>
      </w:r>
      <w:r w:rsidRPr="00C23D5B">
        <w:rPr>
          <w:rFonts w:ascii="DINPro" w:hAnsi="DINPro" w:cs="Palatino"/>
          <w:spacing w:val="-3"/>
          <w:sz w:val="22"/>
          <w:szCs w:val="22"/>
        </w:rPr>
        <w:t>ž</w:t>
      </w:r>
      <w:r w:rsidRPr="00C23D5B">
        <w:rPr>
          <w:rFonts w:ascii="DINPro" w:hAnsi="DINPro" w:cs="Tahoma"/>
          <w:spacing w:val="-3"/>
          <w:sz w:val="22"/>
          <w:szCs w:val="22"/>
        </w:rPr>
        <w:t>ovat po</w:t>
      </w:r>
      <w:r w:rsidRPr="00C23D5B">
        <w:rPr>
          <w:rFonts w:ascii="DINPro" w:hAnsi="DINPro" w:cs="Palatino"/>
          <w:spacing w:val="-3"/>
          <w:sz w:val="22"/>
          <w:szCs w:val="22"/>
        </w:rPr>
        <w:t>č</w:t>
      </w:r>
      <w:r w:rsidRPr="00C23D5B">
        <w:rPr>
          <w:rFonts w:ascii="DINPro" w:hAnsi="DINPro" w:cs="Tahoma"/>
          <w:spacing w:val="-3"/>
          <w:sz w:val="22"/>
          <w:szCs w:val="22"/>
        </w:rPr>
        <w:t>et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w:t>
      </w:r>
    </w:p>
    <w:p w14:paraId="59A6EDE5"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Provád</w:t>
      </w:r>
      <w:r w:rsidRPr="00C23D5B">
        <w:rPr>
          <w:rFonts w:ascii="DINPro" w:hAnsi="DINPro" w:cs="Palatino"/>
          <w:spacing w:val="-3"/>
          <w:sz w:val="22"/>
          <w:szCs w:val="22"/>
        </w:rPr>
        <w:t>ě</w:t>
      </w:r>
      <w:r w:rsidRPr="00C23D5B">
        <w:rPr>
          <w:rFonts w:ascii="DINPro" w:hAnsi="DINPro" w:cs="Tahoma"/>
          <w:spacing w:val="-3"/>
          <w:sz w:val="22"/>
          <w:szCs w:val="22"/>
        </w:rPr>
        <w:t xml:space="preserve">t </w:t>
      </w:r>
      <w:r w:rsidRPr="00C23D5B">
        <w:rPr>
          <w:rFonts w:ascii="DINPro" w:hAnsi="DINPro" w:cs="Palatino"/>
          <w:spacing w:val="-3"/>
          <w:sz w:val="22"/>
          <w:szCs w:val="22"/>
        </w:rPr>
        <w:t>ř</w:t>
      </w:r>
      <w:r w:rsidRPr="00C23D5B">
        <w:rPr>
          <w:rFonts w:ascii="DINPro" w:hAnsi="DINPro" w:cs="Tahoma"/>
          <w:spacing w:val="-3"/>
          <w:sz w:val="22"/>
          <w:szCs w:val="22"/>
        </w:rPr>
        <w:t>ádnou p</w:t>
      </w:r>
      <w:r w:rsidRPr="00C23D5B">
        <w:rPr>
          <w:rFonts w:ascii="DINPro" w:hAnsi="DINPro" w:cs="Palatino"/>
          <w:spacing w:val="-3"/>
          <w:sz w:val="22"/>
          <w:szCs w:val="22"/>
        </w:rPr>
        <w:t>ř</w:t>
      </w:r>
      <w:r w:rsidRPr="00C23D5B">
        <w:rPr>
          <w:rFonts w:ascii="DINPro" w:hAnsi="DINPro" w:cs="Tahoma"/>
          <w:spacing w:val="-3"/>
          <w:sz w:val="22"/>
          <w:szCs w:val="22"/>
        </w:rPr>
        <w:t>ípravu svých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tak, aby slu</w:t>
      </w:r>
      <w:r w:rsidRPr="00C23D5B">
        <w:rPr>
          <w:rFonts w:ascii="DINPro" w:hAnsi="DINPro" w:cs="Palatino"/>
          <w:spacing w:val="-3"/>
          <w:sz w:val="22"/>
          <w:szCs w:val="22"/>
        </w:rPr>
        <w:t>ž</w:t>
      </w:r>
      <w:r w:rsidRPr="00C23D5B">
        <w:rPr>
          <w:rFonts w:ascii="DINPro" w:hAnsi="DINPro" w:cs="Tahoma"/>
          <w:spacing w:val="-3"/>
          <w:sz w:val="22"/>
          <w:szCs w:val="22"/>
        </w:rPr>
        <w:t>by dle této Smlouvy byly poskytovány v  dohodnutém re</w:t>
      </w:r>
      <w:r w:rsidRPr="00C23D5B">
        <w:rPr>
          <w:rFonts w:ascii="DINPro" w:hAnsi="DINPro" w:cs="Palatino"/>
          <w:spacing w:val="-3"/>
          <w:sz w:val="22"/>
          <w:szCs w:val="22"/>
        </w:rPr>
        <w:t>ž</w:t>
      </w:r>
      <w:r w:rsidRPr="00C23D5B">
        <w:rPr>
          <w:rFonts w:ascii="DINPro" w:hAnsi="DINPro" w:cs="Tahoma"/>
          <w:spacing w:val="-3"/>
          <w:sz w:val="22"/>
          <w:szCs w:val="22"/>
        </w:rPr>
        <w:t>imu, kvalifikovan</w:t>
      </w:r>
      <w:r w:rsidRPr="00C23D5B">
        <w:rPr>
          <w:rFonts w:ascii="DINPro" w:hAnsi="DINPro" w:cs="Palatino"/>
          <w:spacing w:val="-3"/>
          <w:sz w:val="22"/>
          <w:szCs w:val="22"/>
        </w:rPr>
        <w:t>ě</w:t>
      </w:r>
      <w:r w:rsidRPr="00C23D5B">
        <w:rPr>
          <w:rFonts w:ascii="DINPro" w:hAnsi="DINPro" w:cs="Tahoma"/>
          <w:spacing w:val="-3"/>
          <w:sz w:val="22"/>
          <w:szCs w:val="22"/>
        </w:rPr>
        <w:t xml:space="preserve"> a profesionáln</w:t>
      </w:r>
      <w:r w:rsidRPr="00C23D5B">
        <w:rPr>
          <w:rFonts w:ascii="DINPro" w:hAnsi="DINPro" w:cs="Palatino"/>
          <w:spacing w:val="-3"/>
          <w:sz w:val="22"/>
          <w:szCs w:val="22"/>
        </w:rPr>
        <w:t>ě</w:t>
      </w:r>
      <w:r w:rsidRPr="00C23D5B">
        <w:rPr>
          <w:rFonts w:ascii="DINPro" w:hAnsi="DINPro" w:cs="Tahoma"/>
          <w:spacing w:val="-3"/>
          <w:sz w:val="22"/>
          <w:szCs w:val="22"/>
        </w:rPr>
        <w:t>. Pou</w:t>
      </w:r>
      <w:r w:rsidRPr="00C23D5B">
        <w:rPr>
          <w:rFonts w:ascii="DINPro" w:hAnsi="DINPro" w:cs="Palatino"/>
          <w:spacing w:val="-3"/>
          <w:sz w:val="22"/>
          <w:szCs w:val="22"/>
        </w:rPr>
        <w:t>ž</w:t>
      </w:r>
      <w:r w:rsidRPr="00C23D5B">
        <w:rPr>
          <w:rFonts w:ascii="DINPro" w:hAnsi="DINPro" w:cs="Tahoma"/>
          <w:spacing w:val="-3"/>
          <w:sz w:val="22"/>
          <w:szCs w:val="22"/>
        </w:rPr>
        <w:t>ívat k výkonu slu</w:t>
      </w:r>
      <w:r w:rsidRPr="00C23D5B">
        <w:rPr>
          <w:rFonts w:ascii="DINPro" w:hAnsi="DINPro" w:cs="Palatino"/>
          <w:spacing w:val="-3"/>
          <w:sz w:val="22"/>
          <w:szCs w:val="22"/>
        </w:rPr>
        <w:t>ž</w:t>
      </w:r>
      <w:r w:rsidRPr="00C23D5B">
        <w:rPr>
          <w:rFonts w:ascii="DINPro" w:hAnsi="DINPro" w:cs="Tahoma"/>
          <w:spacing w:val="-3"/>
          <w:sz w:val="22"/>
          <w:szCs w:val="22"/>
        </w:rPr>
        <w:t xml:space="preserve">eb pouze pracovníky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proškolené, seznámené s re</w:t>
      </w:r>
      <w:r w:rsidRPr="00C23D5B">
        <w:rPr>
          <w:rFonts w:ascii="DINPro" w:hAnsi="DINPro" w:cs="Palatino"/>
          <w:spacing w:val="-3"/>
          <w:sz w:val="22"/>
          <w:szCs w:val="22"/>
        </w:rPr>
        <w:t>ž</w:t>
      </w:r>
      <w:r w:rsidRPr="00C23D5B">
        <w:rPr>
          <w:rFonts w:ascii="DINPro" w:hAnsi="DINPro" w:cs="Tahoma"/>
          <w:spacing w:val="-3"/>
          <w:sz w:val="22"/>
          <w:szCs w:val="22"/>
        </w:rPr>
        <w:t xml:space="preserve">imem objektu a se standardy ústroje, chování a vystupování. </w:t>
      </w:r>
    </w:p>
    <w:p w14:paraId="74014EAB"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Sv</w:t>
      </w:r>
      <w:r w:rsidRPr="00C23D5B">
        <w:rPr>
          <w:rFonts w:ascii="DINPro" w:hAnsi="DINPro" w:cs="Palatino"/>
          <w:spacing w:val="-3"/>
          <w:sz w:val="22"/>
          <w:szCs w:val="22"/>
        </w:rPr>
        <w:t>ěř</w:t>
      </w:r>
      <w:r w:rsidRPr="00C23D5B">
        <w:rPr>
          <w:rFonts w:ascii="DINPro" w:hAnsi="DINPro" w:cs="Tahoma"/>
          <w:spacing w:val="-3"/>
          <w:sz w:val="22"/>
          <w:szCs w:val="22"/>
        </w:rPr>
        <w:t>it provedení jednotlivých bezpe</w:t>
      </w:r>
      <w:r w:rsidRPr="00C23D5B">
        <w:rPr>
          <w:rFonts w:ascii="DINPro" w:hAnsi="DINPro" w:cs="Palatino"/>
          <w:spacing w:val="-3"/>
          <w:sz w:val="22"/>
          <w:szCs w:val="22"/>
        </w:rPr>
        <w:t>č</w:t>
      </w:r>
      <w:r w:rsidRPr="00C23D5B">
        <w:rPr>
          <w:rFonts w:ascii="DINPro" w:hAnsi="DINPro" w:cs="Tahoma"/>
          <w:spacing w:val="-3"/>
          <w:sz w:val="22"/>
          <w:szCs w:val="22"/>
        </w:rPr>
        <w:t>nostních úkon</w:t>
      </w:r>
      <w:r w:rsidRPr="00C23D5B">
        <w:rPr>
          <w:rFonts w:ascii="DINPro" w:hAnsi="DINPro" w:cs="Palatino"/>
          <w:spacing w:val="-3"/>
          <w:sz w:val="22"/>
          <w:szCs w:val="22"/>
        </w:rPr>
        <w:t>ů</w:t>
      </w:r>
      <w:r w:rsidRPr="00C23D5B">
        <w:rPr>
          <w:rFonts w:ascii="DINPro" w:hAnsi="DINPro" w:cs="Tahoma"/>
          <w:spacing w:val="-3"/>
          <w:sz w:val="22"/>
          <w:szCs w:val="22"/>
        </w:rPr>
        <w:t xml:space="preserve"> jen t</w:t>
      </w:r>
      <w:r w:rsidRPr="00C23D5B">
        <w:rPr>
          <w:rFonts w:ascii="DINPro" w:hAnsi="DINPro" w:cs="Palatino"/>
          <w:spacing w:val="-3"/>
          <w:sz w:val="22"/>
          <w:szCs w:val="22"/>
        </w:rPr>
        <w:t>ě</w:t>
      </w:r>
      <w:r w:rsidRPr="00C23D5B">
        <w:rPr>
          <w:rFonts w:ascii="DINPro" w:hAnsi="DINPro" w:cs="Tahoma"/>
          <w:spacing w:val="-3"/>
          <w:sz w:val="22"/>
          <w:szCs w:val="22"/>
        </w:rPr>
        <w:t>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m, kte</w:t>
      </w:r>
      <w:r w:rsidRPr="00C23D5B">
        <w:rPr>
          <w:rFonts w:ascii="DINPro" w:hAnsi="DINPro" w:cs="Palatino"/>
          <w:spacing w:val="-3"/>
          <w:sz w:val="22"/>
          <w:szCs w:val="22"/>
        </w:rPr>
        <w:t>ř</w:t>
      </w:r>
      <w:r w:rsidRPr="00C23D5B">
        <w:rPr>
          <w:rFonts w:ascii="DINPro" w:hAnsi="DINPro" w:cs="Tahoma"/>
          <w:spacing w:val="-3"/>
          <w:sz w:val="22"/>
          <w:szCs w:val="22"/>
        </w:rPr>
        <w:t>í jsou schopni sv</w:t>
      </w:r>
      <w:r w:rsidRPr="00C23D5B">
        <w:rPr>
          <w:rFonts w:ascii="DINPro" w:hAnsi="DINPro" w:cs="Palatino"/>
          <w:spacing w:val="-3"/>
          <w:sz w:val="22"/>
          <w:szCs w:val="22"/>
        </w:rPr>
        <w:t>ěř</w:t>
      </w:r>
      <w:r w:rsidRPr="00C23D5B">
        <w:rPr>
          <w:rFonts w:ascii="DINPro" w:hAnsi="DINPro" w:cs="Tahoma"/>
          <w:spacing w:val="-3"/>
          <w:sz w:val="22"/>
          <w:szCs w:val="22"/>
        </w:rPr>
        <w:t>ené bezpe</w:t>
      </w:r>
      <w:r w:rsidRPr="00C23D5B">
        <w:rPr>
          <w:rFonts w:ascii="DINPro" w:hAnsi="DINPro" w:cs="Palatino"/>
          <w:spacing w:val="-3"/>
          <w:sz w:val="22"/>
          <w:szCs w:val="22"/>
        </w:rPr>
        <w:t>č</w:t>
      </w:r>
      <w:r w:rsidRPr="00C23D5B">
        <w:rPr>
          <w:rFonts w:ascii="DINPro" w:hAnsi="DINPro" w:cs="Tahoma"/>
          <w:spacing w:val="-3"/>
          <w:sz w:val="22"/>
          <w:szCs w:val="22"/>
        </w:rPr>
        <w:t>nostní úkony vykonávat profesionáln</w:t>
      </w:r>
      <w:r w:rsidRPr="00C23D5B">
        <w:rPr>
          <w:rFonts w:ascii="DINPro" w:hAnsi="DINPro" w:cs="Palatino"/>
          <w:spacing w:val="-3"/>
          <w:sz w:val="22"/>
          <w:szCs w:val="22"/>
        </w:rPr>
        <w:t>ě</w:t>
      </w:r>
      <w:r w:rsidRPr="00C23D5B">
        <w:rPr>
          <w:rFonts w:ascii="DINPro" w:hAnsi="DINPro" w:cs="Tahoma"/>
          <w:spacing w:val="-3"/>
          <w:sz w:val="22"/>
          <w:szCs w:val="22"/>
        </w:rPr>
        <w:t xml:space="preserve"> a kvalitn</w:t>
      </w:r>
      <w:r w:rsidRPr="00C23D5B">
        <w:rPr>
          <w:rFonts w:ascii="DINPro" w:hAnsi="DINPro" w:cs="Palatino"/>
          <w:spacing w:val="-3"/>
          <w:sz w:val="22"/>
          <w:szCs w:val="22"/>
        </w:rPr>
        <w:t>ě</w:t>
      </w:r>
      <w:r w:rsidRPr="00C23D5B">
        <w:rPr>
          <w:rFonts w:ascii="DINPro" w:hAnsi="DINPro" w:cs="Tahoma"/>
          <w:spacing w:val="-3"/>
          <w:sz w:val="22"/>
          <w:szCs w:val="22"/>
        </w:rPr>
        <w:t>. Objednatel se má právo k výb</w:t>
      </w:r>
      <w:r w:rsidRPr="00C23D5B">
        <w:rPr>
          <w:rFonts w:ascii="DINPro" w:hAnsi="DINPro" w:cs="Palatino"/>
          <w:spacing w:val="-3"/>
          <w:sz w:val="22"/>
          <w:szCs w:val="22"/>
        </w:rPr>
        <w:t>ě</w:t>
      </w:r>
      <w:r w:rsidRPr="00C23D5B">
        <w:rPr>
          <w:rFonts w:ascii="DINPro" w:hAnsi="DINPro" w:cs="Tahoma"/>
          <w:spacing w:val="-3"/>
          <w:sz w:val="22"/>
          <w:szCs w:val="22"/>
        </w:rPr>
        <w:t>ru jednotlivých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do bezpe</w:t>
      </w:r>
      <w:r w:rsidRPr="00C23D5B">
        <w:rPr>
          <w:rFonts w:ascii="DINPro" w:hAnsi="DINPro" w:cs="Palatino"/>
          <w:spacing w:val="-3"/>
          <w:sz w:val="22"/>
          <w:szCs w:val="22"/>
        </w:rPr>
        <w:t>č</w:t>
      </w:r>
      <w:r w:rsidRPr="00C23D5B">
        <w:rPr>
          <w:rFonts w:ascii="DINPro" w:hAnsi="DINPro" w:cs="Tahoma"/>
          <w:spacing w:val="-3"/>
          <w:sz w:val="22"/>
          <w:szCs w:val="22"/>
        </w:rPr>
        <w:t>nostního týmu vyjád</w:t>
      </w:r>
      <w:r w:rsidRPr="00C23D5B">
        <w:rPr>
          <w:rFonts w:ascii="DINPro" w:hAnsi="DINPro" w:cs="Palatino"/>
          <w:spacing w:val="-3"/>
          <w:sz w:val="22"/>
          <w:szCs w:val="22"/>
        </w:rPr>
        <w:t>ř</w:t>
      </w:r>
      <w:r w:rsidRPr="00C23D5B">
        <w:rPr>
          <w:rFonts w:ascii="DINPro" w:hAnsi="DINPro" w:cs="Tahoma"/>
          <w:spacing w:val="-3"/>
          <w:sz w:val="22"/>
          <w:szCs w:val="22"/>
        </w:rPr>
        <w:t>it a vznést výhrady k jednotlivým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m Dodavatele. Na </w:t>
      </w:r>
      <w:r w:rsidRPr="00C23D5B">
        <w:rPr>
          <w:rFonts w:ascii="DINPro" w:hAnsi="DINPro" w:cs="Palatino"/>
          <w:spacing w:val="-3"/>
          <w:sz w:val="22"/>
          <w:szCs w:val="22"/>
        </w:rPr>
        <w:t>ž</w:t>
      </w:r>
      <w:r w:rsidRPr="00C23D5B">
        <w:rPr>
          <w:rFonts w:ascii="DINPro" w:hAnsi="DINPro" w:cs="Tahoma"/>
          <w:spacing w:val="-3"/>
          <w:sz w:val="22"/>
          <w:szCs w:val="22"/>
        </w:rPr>
        <w:t>ádost Objednatele Dodavatel nahradí bez odkladu ozna</w:t>
      </w:r>
      <w:r w:rsidRPr="00C23D5B">
        <w:rPr>
          <w:rFonts w:ascii="DINPro" w:hAnsi="DINPro" w:cs="Palatino"/>
          <w:spacing w:val="-3"/>
          <w:sz w:val="22"/>
          <w:szCs w:val="22"/>
        </w:rPr>
        <w:t>č</w:t>
      </w:r>
      <w:r w:rsidRPr="00C23D5B">
        <w:rPr>
          <w:rFonts w:ascii="DINPro" w:hAnsi="DINPro" w:cs="Tahoma"/>
          <w:spacing w:val="-3"/>
          <w:sz w:val="22"/>
          <w:szCs w:val="22"/>
        </w:rPr>
        <w:t>eného zam</w:t>
      </w:r>
      <w:r w:rsidRPr="00C23D5B">
        <w:rPr>
          <w:rFonts w:ascii="DINPro" w:hAnsi="DINPro" w:cs="Palatino"/>
          <w:spacing w:val="-3"/>
          <w:sz w:val="22"/>
          <w:szCs w:val="22"/>
        </w:rPr>
        <w:t>ě</w:t>
      </w:r>
      <w:r w:rsidRPr="00C23D5B">
        <w:rPr>
          <w:rFonts w:ascii="DINPro" w:hAnsi="DINPro" w:cs="Tahoma"/>
          <w:spacing w:val="-3"/>
          <w:sz w:val="22"/>
          <w:szCs w:val="22"/>
        </w:rPr>
        <w:t>stnance jiným zam</w:t>
      </w:r>
      <w:r w:rsidRPr="00C23D5B">
        <w:rPr>
          <w:rFonts w:ascii="DINPro" w:hAnsi="DINPro" w:cs="Palatino"/>
          <w:spacing w:val="-3"/>
          <w:sz w:val="22"/>
          <w:szCs w:val="22"/>
        </w:rPr>
        <w:t>ě</w:t>
      </w:r>
      <w:r w:rsidRPr="00C23D5B">
        <w:rPr>
          <w:rFonts w:ascii="DINPro" w:hAnsi="DINPro" w:cs="Tahoma"/>
          <w:spacing w:val="-3"/>
          <w:sz w:val="22"/>
          <w:szCs w:val="22"/>
        </w:rPr>
        <w:t>stnancem. To se týká zejména (avšak nejen) nedostatk</w:t>
      </w:r>
      <w:r w:rsidRPr="00C23D5B">
        <w:rPr>
          <w:rFonts w:ascii="DINPro" w:hAnsi="DINPro" w:cs="Palatino"/>
          <w:spacing w:val="-3"/>
          <w:sz w:val="22"/>
          <w:szCs w:val="22"/>
        </w:rPr>
        <w:t>ů</w:t>
      </w:r>
      <w:r w:rsidRPr="00C23D5B">
        <w:rPr>
          <w:rFonts w:ascii="DINPro" w:hAnsi="DINPro" w:cs="Tahoma"/>
          <w:spacing w:val="-3"/>
          <w:sz w:val="22"/>
          <w:szCs w:val="22"/>
        </w:rPr>
        <w:t xml:space="preserve"> p</w:t>
      </w:r>
      <w:r w:rsidRPr="00C23D5B">
        <w:rPr>
          <w:rFonts w:ascii="DINPro" w:hAnsi="DINPro" w:cs="Palatino"/>
          <w:spacing w:val="-3"/>
          <w:sz w:val="22"/>
          <w:szCs w:val="22"/>
        </w:rPr>
        <w:t>ř</w:t>
      </w:r>
      <w:r w:rsidRPr="00C23D5B">
        <w:rPr>
          <w:rFonts w:ascii="DINPro" w:hAnsi="DINPro" w:cs="Tahoma"/>
          <w:spacing w:val="-3"/>
          <w:sz w:val="22"/>
          <w:szCs w:val="22"/>
        </w:rPr>
        <w:t>i výkonu slu</w:t>
      </w:r>
      <w:r w:rsidRPr="00C23D5B">
        <w:rPr>
          <w:rFonts w:ascii="DINPro" w:hAnsi="DINPro" w:cs="Palatino"/>
          <w:spacing w:val="-3"/>
          <w:sz w:val="22"/>
          <w:szCs w:val="22"/>
        </w:rPr>
        <w:t>ž</w:t>
      </w:r>
      <w:r w:rsidRPr="00C23D5B">
        <w:rPr>
          <w:rFonts w:ascii="DINPro" w:hAnsi="DINPro" w:cs="Tahoma"/>
          <w:spacing w:val="-3"/>
          <w:sz w:val="22"/>
          <w:szCs w:val="22"/>
        </w:rPr>
        <w:t>by.</w:t>
      </w:r>
    </w:p>
    <w:p w14:paraId="7133E636"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color w:val="000000"/>
          <w:spacing w:val="-3"/>
          <w:sz w:val="22"/>
          <w:szCs w:val="22"/>
        </w:rPr>
        <w:t>Zajistit, aby jeho zam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stnanci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i výkonu práce zejména dodr</w:t>
      </w:r>
      <w:r w:rsidRPr="00C23D5B">
        <w:rPr>
          <w:rFonts w:ascii="DINPro" w:hAnsi="DINPro" w:cs="Palatino"/>
          <w:color w:val="000000"/>
          <w:spacing w:val="-3"/>
          <w:sz w:val="22"/>
          <w:szCs w:val="22"/>
        </w:rPr>
        <w:t>ž</w:t>
      </w:r>
      <w:r w:rsidRPr="00C23D5B">
        <w:rPr>
          <w:rFonts w:ascii="DINPro" w:hAnsi="DINPro" w:cs="Tahoma"/>
          <w:color w:val="000000"/>
          <w:spacing w:val="-3"/>
          <w:sz w:val="22"/>
          <w:szCs w:val="22"/>
        </w:rPr>
        <w:t>ovali pracovní káze</w:t>
      </w:r>
      <w:r w:rsidRPr="00C23D5B">
        <w:rPr>
          <w:rFonts w:ascii="DINPro" w:hAnsi="DINPro" w:cs="Palatino"/>
          <w:color w:val="000000"/>
          <w:spacing w:val="-3"/>
          <w:sz w:val="22"/>
          <w:szCs w:val="22"/>
        </w:rPr>
        <w:t>ň</w:t>
      </w:r>
      <w:r w:rsidRPr="00C23D5B">
        <w:rPr>
          <w:rFonts w:ascii="DINPro" w:hAnsi="DINPro" w:cs="Tahoma"/>
          <w:color w:val="000000"/>
          <w:spacing w:val="-3"/>
          <w:sz w:val="22"/>
          <w:szCs w:val="22"/>
        </w:rPr>
        <w:t xml:space="preserve"> a obecné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edpisy,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edevším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edpisy k zajišt</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ní BOZP a PO.</w:t>
      </w:r>
    </w:p>
    <w:p w14:paraId="6F139BA0"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Garantovat, aby jeho zam</w:t>
      </w:r>
      <w:r w:rsidRPr="00C23D5B">
        <w:rPr>
          <w:rFonts w:ascii="DINPro" w:hAnsi="DINPro" w:cs="Palatino"/>
          <w:spacing w:val="-3"/>
          <w:sz w:val="22"/>
          <w:szCs w:val="22"/>
        </w:rPr>
        <w:t>ě</w:t>
      </w:r>
      <w:r w:rsidRPr="00C23D5B">
        <w:rPr>
          <w:rFonts w:ascii="DINPro" w:hAnsi="DINPro" w:cs="Tahoma"/>
          <w:spacing w:val="-3"/>
          <w:sz w:val="22"/>
          <w:szCs w:val="22"/>
        </w:rPr>
        <w:t>stnanci</w:t>
      </w:r>
      <w:r w:rsidRPr="00C23D5B">
        <w:rPr>
          <w:rFonts w:ascii="DINPro" w:hAnsi="DINPro" w:cs="Tahoma"/>
          <w:color w:val="000000"/>
          <w:spacing w:val="-3"/>
          <w:sz w:val="22"/>
          <w:szCs w:val="22"/>
        </w:rPr>
        <w:t xml:space="preserve"> se v</w:t>
      </w:r>
      <w:r w:rsidRPr="00C23D5B">
        <w:rPr>
          <w:rFonts w:ascii="DINPro" w:hAnsi="DINPro" w:cs="Tahoma"/>
          <w:color w:val="000000"/>
          <w:sz w:val="22"/>
          <w:szCs w:val="22"/>
        </w:rPr>
        <w:t xml:space="preserve">yvarovali všeho, </w:t>
      </w:r>
      <w:r w:rsidRPr="00C23D5B">
        <w:rPr>
          <w:rFonts w:ascii="DINPro" w:hAnsi="DINPro" w:cs="Palatino"/>
          <w:color w:val="000000"/>
          <w:sz w:val="22"/>
          <w:szCs w:val="22"/>
        </w:rPr>
        <w:t>č</w:t>
      </w:r>
      <w:r w:rsidRPr="00C23D5B">
        <w:rPr>
          <w:rFonts w:ascii="DINPro" w:hAnsi="DINPro" w:cs="Tahoma"/>
          <w:color w:val="000000"/>
          <w:sz w:val="22"/>
          <w:szCs w:val="22"/>
        </w:rPr>
        <w:t xml:space="preserve">ím by se mohlo porušit dobré obchodní jméno Objednatele. </w:t>
      </w:r>
    </w:p>
    <w:p w14:paraId="5E464C9F"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color w:val="000000"/>
          <w:spacing w:val="-3"/>
          <w:sz w:val="22"/>
          <w:szCs w:val="22"/>
        </w:rPr>
        <w:t>Uhradit Objednateli veškerou škodu, která mu vznikne porušením povinnosti Dodavatele,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i</w:t>
      </w:r>
      <w:r w:rsidRPr="00C23D5B">
        <w:rPr>
          <w:rFonts w:ascii="DINPro" w:hAnsi="DINPro" w:cs="Palatino"/>
          <w:color w:val="000000"/>
          <w:spacing w:val="-3"/>
          <w:sz w:val="22"/>
          <w:szCs w:val="22"/>
        </w:rPr>
        <w:t>č</w:t>
      </w:r>
      <w:r w:rsidRPr="00C23D5B">
        <w:rPr>
          <w:rFonts w:ascii="DINPro" w:hAnsi="DINPro" w:cs="Tahoma"/>
          <w:color w:val="000000"/>
          <w:spacing w:val="-3"/>
          <w:sz w:val="22"/>
          <w:szCs w:val="22"/>
        </w:rPr>
        <w:t>em</w:t>
      </w:r>
      <w:r w:rsidRPr="00C23D5B">
        <w:rPr>
          <w:rFonts w:ascii="DINPro" w:hAnsi="DINPro" w:cs="Palatino"/>
          <w:color w:val="000000"/>
          <w:spacing w:val="-3"/>
          <w:sz w:val="22"/>
          <w:szCs w:val="22"/>
        </w:rPr>
        <w:t>ž</w:t>
      </w:r>
      <w:r w:rsidRPr="00C23D5B">
        <w:rPr>
          <w:rFonts w:ascii="DINPro" w:hAnsi="DINPro" w:cs="Tahoma"/>
          <w:color w:val="000000"/>
          <w:spacing w:val="-3"/>
          <w:sz w:val="22"/>
          <w:szCs w:val="22"/>
        </w:rPr>
        <w:t xml:space="preserve"> porušením povinnosti Dodavatele se rozumí zejména porušení povinností jednotlivými zam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stnanci Dodavatele v souvislosti s pln</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ním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tu této Smlouvy</w:t>
      </w:r>
      <w:r w:rsidRPr="002B41C4">
        <w:rPr>
          <w:rFonts w:ascii="DINPro" w:hAnsi="DINPro"/>
          <w:spacing w:val="-3"/>
          <w:sz w:val="22"/>
          <w:szCs w:val="22"/>
        </w:rPr>
        <w:t>.</w:t>
      </w:r>
    </w:p>
    <w:p w14:paraId="49F66792"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 xml:space="preserve">Mít po dobu </w:t>
      </w:r>
      <w:r>
        <w:rPr>
          <w:rFonts w:ascii="DINPro" w:hAnsi="DINPro" w:cs="Tahoma"/>
          <w:spacing w:val="-3"/>
          <w:sz w:val="22"/>
          <w:szCs w:val="22"/>
        </w:rPr>
        <w:t>účinnosti této S</w:t>
      </w:r>
      <w:r w:rsidRPr="00C23D5B">
        <w:rPr>
          <w:rFonts w:ascii="DINPro" w:hAnsi="DINPro" w:cs="Tahoma"/>
          <w:spacing w:val="-3"/>
          <w:sz w:val="22"/>
          <w:szCs w:val="22"/>
        </w:rPr>
        <w:t>mlouvy uzav</w:t>
      </w:r>
      <w:r w:rsidRPr="00C23D5B">
        <w:rPr>
          <w:rFonts w:ascii="DINPro" w:hAnsi="DINPro" w:cs="Palatino"/>
          <w:spacing w:val="-3"/>
          <w:sz w:val="22"/>
          <w:szCs w:val="22"/>
        </w:rPr>
        <w:t>ř</w:t>
      </w:r>
      <w:r w:rsidRPr="00C23D5B">
        <w:rPr>
          <w:rFonts w:ascii="DINPro" w:hAnsi="DINPro" w:cs="Tahoma"/>
          <w:spacing w:val="-3"/>
          <w:sz w:val="22"/>
          <w:szCs w:val="22"/>
        </w:rPr>
        <w:t>enu smlouvu o pojišt</w:t>
      </w:r>
      <w:r w:rsidRPr="00C23D5B">
        <w:rPr>
          <w:rFonts w:ascii="DINPro" w:hAnsi="DINPro" w:cs="Palatino"/>
          <w:spacing w:val="-3"/>
          <w:sz w:val="22"/>
          <w:szCs w:val="22"/>
        </w:rPr>
        <w:t>ě</w:t>
      </w:r>
      <w:r w:rsidRPr="00C23D5B">
        <w:rPr>
          <w:rFonts w:ascii="DINPro" w:hAnsi="DINPro" w:cs="Tahoma"/>
          <w:spacing w:val="-3"/>
          <w:sz w:val="22"/>
          <w:szCs w:val="22"/>
        </w:rPr>
        <w:t>ní odpov</w:t>
      </w:r>
      <w:r w:rsidRPr="00C23D5B">
        <w:rPr>
          <w:rFonts w:ascii="DINPro" w:hAnsi="DINPro" w:cs="Palatino"/>
          <w:spacing w:val="-3"/>
          <w:sz w:val="22"/>
          <w:szCs w:val="22"/>
        </w:rPr>
        <w:t>ě</w:t>
      </w:r>
      <w:r w:rsidRPr="00C23D5B">
        <w:rPr>
          <w:rFonts w:ascii="DINPro" w:hAnsi="DINPro" w:cs="Tahoma"/>
          <w:spacing w:val="-3"/>
          <w:sz w:val="22"/>
          <w:szCs w:val="22"/>
        </w:rPr>
        <w:t>dnosti za škodu. Tato smlouva musí pokrýt všechna rozumn</w:t>
      </w:r>
      <w:r w:rsidRPr="00C23D5B">
        <w:rPr>
          <w:rFonts w:ascii="DINPro" w:hAnsi="DINPro" w:cs="Palatino"/>
          <w:spacing w:val="-3"/>
          <w:sz w:val="22"/>
          <w:szCs w:val="22"/>
        </w:rPr>
        <w:t>ě</w:t>
      </w:r>
      <w:r w:rsidRPr="00C23D5B">
        <w:rPr>
          <w:rFonts w:ascii="DINPro" w:hAnsi="DINPro" w:cs="Tahoma"/>
          <w:spacing w:val="-3"/>
          <w:sz w:val="22"/>
          <w:szCs w:val="22"/>
        </w:rPr>
        <w:t xml:space="preserve"> o</w:t>
      </w:r>
      <w:r w:rsidRPr="00C23D5B">
        <w:rPr>
          <w:rFonts w:ascii="DINPro" w:hAnsi="DINPro" w:cs="Palatino"/>
          <w:spacing w:val="-3"/>
          <w:sz w:val="22"/>
          <w:szCs w:val="22"/>
        </w:rPr>
        <w:t>č</w:t>
      </w:r>
      <w:r w:rsidRPr="00C23D5B">
        <w:rPr>
          <w:rFonts w:ascii="DINPro" w:hAnsi="DINPro" w:cs="Tahoma"/>
          <w:spacing w:val="-3"/>
          <w:sz w:val="22"/>
          <w:szCs w:val="22"/>
        </w:rPr>
        <w:t xml:space="preserve">ekávaná rizika. </w:t>
      </w:r>
    </w:p>
    <w:p w14:paraId="0CF036E4"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Dodr</w:t>
      </w:r>
      <w:r w:rsidRPr="00C23D5B">
        <w:rPr>
          <w:rFonts w:ascii="DINPro" w:hAnsi="DINPro" w:cs="Palatino"/>
          <w:spacing w:val="-3"/>
          <w:sz w:val="22"/>
          <w:szCs w:val="22"/>
        </w:rPr>
        <w:t>ž</w:t>
      </w:r>
      <w:r w:rsidRPr="00C23D5B">
        <w:rPr>
          <w:rFonts w:ascii="DINPro" w:hAnsi="DINPro" w:cs="Tahoma"/>
          <w:spacing w:val="-3"/>
          <w:sz w:val="22"/>
          <w:szCs w:val="22"/>
        </w:rPr>
        <w:t>ovat organiza</w:t>
      </w:r>
      <w:r w:rsidRPr="00C23D5B">
        <w:rPr>
          <w:rFonts w:ascii="DINPro" w:hAnsi="DINPro" w:cs="Palatino"/>
          <w:spacing w:val="-3"/>
          <w:sz w:val="22"/>
          <w:szCs w:val="22"/>
        </w:rPr>
        <w:t>č</w:t>
      </w:r>
      <w:r w:rsidRPr="00C23D5B">
        <w:rPr>
          <w:rFonts w:ascii="DINPro" w:hAnsi="DINPro" w:cs="Tahoma"/>
          <w:spacing w:val="-3"/>
          <w:sz w:val="22"/>
          <w:szCs w:val="22"/>
        </w:rPr>
        <w:t>ní normy Objednatele týkající se výkonu slu</w:t>
      </w:r>
      <w:r w:rsidRPr="00C23D5B">
        <w:rPr>
          <w:rFonts w:ascii="DINPro" w:hAnsi="DINPro" w:cs="Palatino"/>
          <w:spacing w:val="-3"/>
          <w:sz w:val="22"/>
          <w:szCs w:val="22"/>
        </w:rPr>
        <w:t>ž</w:t>
      </w:r>
      <w:r w:rsidRPr="00C23D5B">
        <w:rPr>
          <w:rFonts w:ascii="DINPro" w:hAnsi="DINPro" w:cs="Tahoma"/>
          <w:spacing w:val="-3"/>
          <w:sz w:val="22"/>
          <w:szCs w:val="22"/>
        </w:rPr>
        <w:t>by pracovník</w:t>
      </w:r>
      <w:r w:rsidRPr="00C23D5B">
        <w:rPr>
          <w:rFonts w:ascii="DINPro" w:hAnsi="DINPro" w:cs="Palatino"/>
          <w:spacing w:val="-3"/>
          <w:sz w:val="22"/>
          <w:szCs w:val="22"/>
        </w:rPr>
        <w:t>ů</w:t>
      </w:r>
      <w:r w:rsidRPr="00C23D5B">
        <w:rPr>
          <w:rFonts w:ascii="DINPro" w:hAnsi="DINPro" w:cs="Tahoma"/>
          <w:spacing w:val="-3"/>
          <w:sz w:val="22"/>
          <w:szCs w:val="22"/>
        </w:rPr>
        <w:t xml:space="preserve"> Dodavatele (zejména p</w:t>
      </w:r>
      <w:r w:rsidRPr="00C23D5B">
        <w:rPr>
          <w:rFonts w:ascii="DINPro" w:hAnsi="DINPro" w:cs="Palatino"/>
          <w:spacing w:val="-3"/>
          <w:sz w:val="22"/>
          <w:szCs w:val="22"/>
        </w:rPr>
        <w:t>ř</w:t>
      </w:r>
      <w:r w:rsidRPr="00C23D5B">
        <w:rPr>
          <w:rFonts w:ascii="DINPro" w:hAnsi="DINPro" w:cs="Tahoma"/>
          <w:spacing w:val="-3"/>
          <w:sz w:val="22"/>
          <w:szCs w:val="22"/>
        </w:rPr>
        <w:t>edpisy pro výkon slu</w:t>
      </w:r>
      <w:r w:rsidRPr="00C23D5B">
        <w:rPr>
          <w:rFonts w:ascii="DINPro" w:hAnsi="DINPro" w:cs="Palatino"/>
          <w:spacing w:val="-3"/>
          <w:sz w:val="22"/>
          <w:szCs w:val="22"/>
        </w:rPr>
        <w:t>ž</w:t>
      </w:r>
      <w:r w:rsidRPr="00C23D5B">
        <w:rPr>
          <w:rFonts w:ascii="DINPro" w:hAnsi="DINPro" w:cs="Tahoma"/>
          <w:spacing w:val="-3"/>
          <w:sz w:val="22"/>
          <w:szCs w:val="22"/>
        </w:rPr>
        <w:t>by, standardy</w:t>
      </w:r>
      <w:r>
        <w:rPr>
          <w:spacing w:val="-3"/>
          <w:sz w:val="22"/>
          <w:szCs w:val="22"/>
        </w:rPr>
        <w:t xml:space="preserve">, </w:t>
      </w:r>
      <w:r w:rsidRPr="00C23D5B">
        <w:rPr>
          <w:rFonts w:ascii="DINPro" w:hAnsi="DINPro" w:cs="Tahoma"/>
          <w:spacing w:val="-3"/>
          <w:sz w:val="22"/>
          <w:szCs w:val="22"/>
        </w:rPr>
        <w:t xml:space="preserve">apod.). </w:t>
      </w:r>
    </w:p>
    <w:p w14:paraId="76767D0D"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Veškeré pracovn</w:t>
      </w:r>
      <w:r w:rsidRPr="00C23D5B">
        <w:rPr>
          <w:rFonts w:ascii="DINPro" w:hAnsi="DINPro" w:cs="Palatino"/>
          <w:sz w:val="22"/>
          <w:szCs w:val="22"/>
        </w:rPr>
        <w:t>ě</w:t>
      </w:r>
      <w:r w:rsidRPr="00C23D5B">
        <w:rPr>
          <w:rFonts w:ascii="DINPro" w:hAnsi="DINPro" w:cs="Tahoma"/>
          <w:sz w:val="22"/>
          <w:szCs w:val="22"/>
        </w:rPr>
        <w:t>právní vztahy se svými zam</w:t>
      </w:r>
      <w:r w:rsidRPr="00C23D5B">
        <w:rPr>
          <w:rFonts w:ascii="DINPro" w:hAnsi="DINPro" w:cs="Palatino"/>
          <w:sz w:val="22"/>
          <w:szCs w:val="22"/>
        </w:rPr>
        <w:t>ě</w:t>
      </w:r>
      <w:r w:rsidRPr="00C23D5B">
        <w:rPr>
          <w:rFonts w:ascii="DINPro" w:hAnsi="DINPro" w:cs="Tahoma"/>
          <w:sz w:val="22"/>
          <w:szCs w:val="22"/>
        </w:rPr>
        <w:t xml:space="preserve">stnanci </w:t>
      </w:r>
      <w:r w:rsidRPr="00C23D5B">
        <w:rPr>
          <w:rFonts w:ascii="DINPro" w:hAnsi="DINPro" w:cs="Palatino"/>
          <w:sz w:val="22"/>
          <w:szCs w:val="22"/>
        </w:rPr>
        <w:t>ř</w:t>
      </w:r>
      <w:r w:rsidRPr="00C23D5B">
        <w:rPr>
          <w:rFonts w:ascii="DINPro" w:hAnsi="DINPro" w:cs="Tahoma"/>
          <w:sz w:val="22"/>
          <w:szCs w:val="22"/>
        </w:rPr>
        <w:t>ešit samostatn</w:t>
      </w:r>
      <w:r w:rsidRPr="00C23D5B">
        <w:rPr>
          <w:rFonts w:ascii="DINPro" w:hAnsi="DINPro" w:cs="Palatino"/>
          <w:sz w:val="22"/>
          <w:szCs w:val="22"/>
        </w:rPr>
        <w:t>ě</w:t>
      </w:r>
      <w:r w:rsidRPr="00C23D5B">
        <w:rPr>
          <w:rFonts w:ascii="DINPro" w:hAnsi="DINPro" w:cs="Tahoma"/>
          <w:sz w:val="22"/>
          <w:szCs w:val="22"/>
        </w:rPr>
        <w:t xml:space="preserve"> bez participace Objednatele a v souladu s platnými právními p</w:t>
      </w:r>
      <w:r w:rsidRPr="00C23D5B">
        <w:rPr>
          <w:rFonts w:ascii="DINPro" w:hAnsi="DINPro" w:cs="Palatino"/>
          <w:sz w:val="22"/>
          <w:szCs w:val="22"/>
        </w:rPr>
        <w:t>ř</w:t>
      </w:r>
      <w:r w:rsidRPr="00C23D5B">
        <w:rPr>
          <w:rFonts w:ascii="DINPro" w:hAnsi="DINPro" w:cs="Tahoma"/>
          <w:sz w:val="22"/>
          <w:szCs w:val="22"/>
        </w:rPr>
        <w:t xml:space="preserve">edpisy. </w:t>
      </w:r>
    </w:p>
    <w:p w14:paraId="3AA84CB7"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 xml:space="preserve">Garantovat, </w:t>
      </w:r>
      <w:r w:rsidRPr="00C23D5B">
        <w:rPr>
          <w:rFonts w:ascii="DINPro" w:hAnsi="DINPro" w:cs="Palatino"/>
          <w:sz w:val="22"/>
          <w:szCs w:val="22"/>
        </w:rPr>
        <w:t>ž</w:t>
      </w:r>
      <w:r w:rsidRPr="00C23D5B">
        <w:rPr>
          <w:rFonts w:ascii="DINPro" w:hAnsi="DINPro" w:cs="Tahoma"/>
          <w:sz w:val="22"/>
          <w:szCs w:val="22"/>
        </w:rPr>
        <w:t>e všichni zam</w:t>
      </w:r>
      <w:r w:rsidRPr="00C23D5B">
        <w:rPr>
          <w:rFonts w:ascii="DINPro" w:hAnsi="DINPro" w:cs="Palatino"/>
          <w:sz w:val="22"/>
          <w:szCs w:val="22"/>
        </w:rPr>
        <w:t>ě</w:t>
      </w:r>
      <w:r w:rsidRPr="00C23D5B">
        <w:rPr>
          <w:rFonts w:ascii="DINPro" w:hAnsi="DINPro" w:cs="Tahoma"/>
          <w:sz w:val="22"/>
          <w:szCs w:val="22"/>
        </w:rPr>
        <w:t>stnanci Dodavatele budou ob</w:t>
      </w:r>
      <w:r w:rsidRPr="00C23D5B">
        <w:rPr>
          <w:rFonts w:ascii="DINPro" w:hAnsi="DINPro" w:cs="Palatino"/>
          <w:sz w:val="22"/>
          <w:szCs w:val="22"/>
        </w:rPr>
        <w:t>č</w:t>
      </w:r>
      <w:r w:rsidRPr="00C23D5B">
        <w:rPr>
          <w:rFonts w:ascii="DINPro" w:hAnsi="DINPro" w:cs="Tahoma"/>
          <w:sz w:val="22"/>
          <w:szCs w:val="22"/>
        </w:rPr>
        <w:t xml:space="preserve">any </w:t>
      </w:r>
      <w:r w:rsidRPr="00C23D5B">
        <w:rPr>
          <w:rFonts w:ascii="DINPro" w:hAnsi="DINPro" w:cs="Palatino"/>
          <w:sz w:val="22"/>
          <w:szCs w:val="22"/>
        </w:rPr>
        <w:t>Č</w:t>
      </w:r>
      <w:r w:rsidRPr="00C23D5B">
        <w:rPr>
          <w:rFonts w:ascii="DINPro" w:hAnsi="DINPro" w:cs="Tahoma"/>
          <w:sz w:val="22"/>
          <w:szCs w:val="22"/>
        </w:rPr>
        <w:t>eské republiky, jejich v</w:t>
      </w:r>
      <w:r w:rsidRPr="00C23D5B">
        <w:rPr>
          <w:rFonts w:ascii="DINPro" w:hAnsi="DINPro" w:cs="Palatino"/>
          <w:sz w:val="22"/>
          <w:szCs w:val="22"/>
        </w:rPr>
        <w:t>ě</w:t>
      </w:r>
      <w:r w:rsidRPr="00C23D5B">
        <w:rPr>
          <w:rFonts w:ascii="DINPro" w:hAnsi="DINPro" w:cs="Tahoma"/>
          <w:sz w:val="22"/>
          <w:szCs w:val="22"/>
        </w:rPr>
        <w:t>k bude minimáln</w:t>
      </w:r>
      <w:r w:rsidRPr="00C23D5B">
        <w:rPr>
          <w:rFonts w:ascii="DINPro" w:hAnsi="DINPro" w:cs="Palatino"/>
          <w:sz w:val="22"/>
          <w:szCs w:val="22"/>
        </w:rPr>
        <w:t>ě</w:t>
      </w:r>
      <w:r w:rsidRPr="00C23D5B">
        <w:rPr>
          <w:rFonts w:ascii="DINPro" w:hAnsi="DINPro" w:cs="Tahoma"/>
          <w:sz w:val="22"/>
          <w:szCs w:val="22"/>
        </w:rPr>
        <w:t xml:space="preserve"> 18 let. Jejich rodná </w:t>
      </w:r>
      <w:r w:rsidRPr="00C23D5B">
        <w:rPr>
          <w:rFonts w:ascii="DINPro" w:hAnsi="DINPro" w:cs="Palatino"/>
          <w:sz w:val="22"/>
          <w:szCs w:val="22"/>
        </w:rPr>
        <w:t>ř</w:t>
      </w:r>
      <w:r w:rsidRPr="00C23D5B">
        <w:rPr>
          <w:rFonts w:ascii="DINPro" w:hAnsi="DINPro" w:cs="Tahoma"/>
          <w:sz w:val="22"/>
          <w:szCs w:val="22"/>
        </w:rPr>
        <w:t>e</w:t>
      </w:r>
      <w:r w:rsidRPr="00C23D5B">
        <w:rPr>
          <w:rFonts w:ascii="DINPro" w:hAnsi="DINPro" w:cs="Palatino"/>
          <w:sz w:val="22"/>
          <w:szCs w:val="22"/>
        </w:rPr>
        <w:t>č</w:t>
      </w:r>
      <w:r w:rsidRPr="00C23D5B">
        <w:rPr>
          <w:rFonts w:ascii="DINPro" w:hAnsi="DINPro" w:cs="Tahoma"/>
          <w:sz w:val="22"/>
          <w:szCs w:val="22"/>
        </w:rPr>
        <w:t xml:space="preserve"> bude </w:t>
      </w:r>
      <w:r w:rsidRPr="00C23D5B">
        <w:rPr>
          <w:rFonts w:ascii="DINPro" w:hAnsi="DINPro" w:cs="Palatino"/>
          <w:sz w:val="22"/>
          <w:szCs w:val="22"/>
        </w:rPr>
        <w:t>č</w:t>
      </w:r>
      <w:r w:rsidRPr="00C23D5B">
        <w:rPr>
          <w:rFonts w:ascii="DINPro" w:hAnsi="DINPro" w:cs="Tahoma"/>
          <w:sz w:val="22"/>
          <w:szCs w:val="22"/>
        </w:rPr>
        <w:t>eský jazyk, který budou plynn</w:t>
      </w:r>
      <w:r w:rsidRPr="00C23D5B">
        <w:rPr>
          <w:rFonts w:ascii="DINPro" w:hAnsi="DINPro" w:cs="Palatino"/>
          <w:sz w:val="22"/>
          <w:szCs w:val="22"/>
        </w:rPr>
        <w:t>ě</w:t>
      </w:r>
      <w:r w:rsidRPr="00C23D5B">
        <w:rPr>
          <w:rFonts w:ascii="DINPro" w:hAnsi="DINPro" w:cs="Tahoma"/>
          <w:sz w:val="22"/>
          <w:szCs w:val="22"/>
        </w:rPr>
        <w:t xml:space="preserve"> ovládat. Budou mít p</w:t>
      </w:r>
      <w:r w:rsidRPr="00C23D5B">
        <w:rPr>
          <w:rFonts w:ascii="DINPro" w:hAnsi="DINPro" w:cs="Palatino"/>
          <w:sz w:val="22"/>
          <w:szCs w:val="22"/>
        </w:rPr>
        <w:t>ř</w:t>
      </w:r>
      <w:r w:rsidRPr="00C23D5B">
        <w:rPr>
          <w:rFonts w:ascii="DINPro" w:hAnsi="DINPro" w:cs="Tahoma"/>
          <w:sz w:val="22"/>
          <w:szCs w:val="22"/>
        </w:rPr>
        <w:t>im</w:t>
      </w:r>
      <w:r w:rsidRPr="00C23D5B">
        <w:rPr>
          <w:rFonts w:ascii="DINPro" w:hAnsi="DINPro" w:cs="Palatino"/>
          <w:sz w:val="22"/>
          <w:szCs w:val="22"/>
        </w:rPr>
        <w:t>ěř</w:t>
      </w:r>
      <w:r w:rsidRPr="00C23D5B">
        <w:rPr>
          <w:rFonts w:ascii="DINPro" w:hAnsi="DINPro" w:cs="Tahoma"/>
          <w:sz w:val="22"/>
          <w:szCs w:val="22"/>
        </w:rPr>
        <w:t>ené komunika</w:t>
      </w:r>
      <w:r w:rsidRPr="00C23D5B">
        <w:rPr>
          <w:rFonts w:ascii="DINPro" w:hAnsi="DINPro" w:cs="Palatino"/>
          <w:sz w:val="22"/>
          <w:szCs w:val="22"/>
        </w:rPr>
        <w:t>č</w:t>
      </w:r>
      <w:r w:rsidRPr="00C23D5B">
        <w:rPr>
          <w:rFonts w:ascii="DINPro" w:hAnsi="DINPro" w:cs="Tahoma"/>
          <w:sz w:val="22"/>
          <w:szCs w:val="22"/>
        </w:rPr>
        <w:t>ní schopnosti a alespo</w:t>
      </w:r>
      <w:r w:rsidRPr="00C23D5B">
        <w:rPr>
          <w:rFonts w:ascii="DINPro" w:hAnsi="DINPro" w:cs="Palatino"/>
          <w:sz w:val="22"/>
          <w:szCs w:val="22"/>
        </w:rPr>
        <w:t>ň</w:t>
      </w:r>
      <w:r w:rsidRPr="00C23D5B">
        <w:rPr>
          <w:rFonts w:ascii="DINPro" w:hAnsi="DINPro" w:cs="Tahoma"/>
          <w:sz w:val="22"/>
          <w:szCs w:val="22"/>
        </w:rPr>
        <w:t xml:space="preserve"> základní znalosti práce s po</w:t>
      </w:r>
      <w:r w:rsidRPr="00C23D5B">
        <w:rPr>
          <w:rFonts w:ascii="DINPro" w:hAnsi="DINPro" w:cs="Palatino"/>
          <w:sz w:val="22"/>
          <w:szCs w:val="22"/>
        </w:rPr>
        <w:t>č</w:t>
      </w:r>
      <w:r w:rsidRPr="00C23D5B">
        <w:rPr>
          <w:rFonts w:ascii="DINPro" w:hAnsi="DINPro" w:cs="Tahoma"/>
          <w:sz w:val="22"/>
          <w:szCs w:val="22"/>
        </w:rPr>
        <w:t>íta</w:t>
      </w:r>
      <w:r w:rsidRPr="00C23D5B">
        <w:rPr>
          <w:rFonts w:ascii="DINPro" w:hAnsi="DINPro" w:cs="Palatino"/>
          <w:sz w:val="22"/>
          <w:szCs w:val="22"/>
        </w:rPr>
        <w:t>č</w:t>
      </w:r>
      <w:r w:rsidRPr="00C23D5B">
        <w:rPr>
          <w:rFonts w:ascii="DINPro" w:hAnsi="DINPro" w:cs="Tahoma"/>
          <w:sz w:val="22"/>
          <w:szCs w:val="22"/>
        </w:rPr>
        <w:t xml:space="preserve">em. </w:t>
      </w:r>
    </w:p>
    <w:p w14:paraId="6593DF05"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Dodavatel bude slu</w:t>
      </w:r>
      <w:r w:rsidRPr="00C23D5B">
        <w:rPr>
          <w:rFonts w:ascii="DINPro" w:hAnsi="DINPro" w:cs="Palatino"/>
          <w:sz w:val="22"/>
          <w:szCs w:val="22"/>
        </w:rPr>
        <w:t>ž</w:t>
      </w:r>
      <w:r w:rsidRPr="00C23D5B">
        <w:rPr>
          <w:rFonts w:ascii="DINPro" w:hAnsi="DINPro" w:cs="Tahoma"/>
          <w:sz w:val="22"/>
          <w:szCs w:val="22"/>
        </w:rPr>
        <w:t>by poskytovat jen takovými zam</w:t>
      </w:r>
      <w:r w:rsidRPr="00C23D5B">
        <w:rPr>
          <w:rFonts w:ascii="DINPro" w:hAnsi="DINPro" w:cs="Palatino"/>
          <w:sz w:val="22"/>
          <w:szCs w:val="22"/>
        </w:rPr>
        <w:t>ě</w:t>
      </w:r>
      <w:r w:rsidRPr="00C23D5B">
        <w:rPr>
          <w:rFonts w:ascii="DINPro" w:hAnsi="DINPro" w:cs="Tahoma"/>
          <w:sz w:val="22"/>
          <w:szCs w:val="22"/>
        </w:rPr>
        <w:t>stnanci, kte</w:t>
      </w:r>
      <w:r w:rsidRPr="00C23D5B">
        <w:rPr>
          <w:rFonts w:ascii="DINPro" w:hAnsi="DINPro" w:cs="Palatino"/>
          <w:sz w:val="22"/>
          <w:szCs w:val="22"/>
        </w:rPr>
        <w:t>ř</w:t>
      </w:r>
      <w:r w:rsidRPr="00C23D5B">
        <w:rPr>
          <w:rFonts w:ascii="DINPro" w:hAnsi="DINPro" w:cs="Tahoma"/>
          <w:sz w:val="22"/>
          <w:szCs w:val="22"/>
        </w:rPr>
        <w:t>í nebyli pravomocn</w:t>
      </w:r>
      <w:r w:rsidRPr="00C23D5B">
        <w:rPr>
          <w:rFonts w:ascii="DINPro" w:hAnsi="DINPro" w:cs="Palatino"/>
          <w:sz w:val="22"/>
          <w:szCs w:val="22"/>
        </w:rPr>
        <w:t>ě</w:t>
      </w:r>
      <w:r w:rsidRPr="00C23D5B">
        <w:rPr>
          <w:rFonts w:ascii="DINPro" w:hAnsi="DINPro" w:cs="Tahoma"/>
          <w:sz w:val="22"/>
          <w:szCs w:val="22"/>
        </w:rPr>
        <w:t xml:space="preserve"> odsouzeni, nebo v dob</w:t>
      </w:r>
      <w:r w:rsidRPr="00C23D5B">
        <w:rPr>
          <w:rFonts w:ascii="DINPro" w:hAnsi="DINPro" w:cs="Palatino"/>
          <w:sz w:val="22"/>
          <w:szCs w:val="22"/>
        </w:rPr>
        <w:t>ě</w:t>
      </w:r>
      <w:r w:rsidRPr="00C23D5B">
        <w:rPr>
          <w:rFonts w:ascii="DINPro" w:hAnsi="DINPro" w:cs="Tahoma"/>
          <w:sz w:val="22"/>
          <w:szCs w:val="22"/>
        </w:rPr>
        <w:t xml:space="preserve"> poskytnutí slu</w:t>
      </w:r>
      <w:r w:rsidRPr="00C23D5B">
        <w:rPr>
          <w:rFonts w:ascii="DINPro" w:hAnsi="DINPro" w:cs="Palatino"/>
          <w:sz w:val="22"/>
          <w:szCs w:val="22"/>
        </w:rPr>
        <w:t>ž</w:t>
      </w:r>
      <w:r w:rsidRPr="00C23D5B">
        <w:rPr>
          <w:rFonts w:ascii="DINPro" w:hAnsi="DINPro" w:cs="Tahoma"/>
          <w:sz w:val="22"/>
          <w:szCs w:val="22"/>
        </w:rPr>
        <w:t xml:space="preserve">by nebudou stíháni za násilné nebo majetkové trestné </w:t>
      </w:r>
      <w:r w:rsidRPr="00C23D5B">
        <w:rPr>
          <w:rFonts w:ascii="DINPro" w:hAnsi="DINPro" w:cs="Palatino"/>
          <w:sz w:val="22"/>
          <w:szCs w:val="22"/>
        </w:rPr>
        <w:t>č</w:t>
      </w:r>
      <w:r w:rsidRPr="00C23D5B">
        <w:rPr>
          <w:rFonts w:ascii="DINPro" w:hAnsi="DINPro" w:cs="Tahoma"/>
          <w:sz w:val="22"/>
          <w:szCs w:val="22"/>
        </w:rPr>
        <w:t>iny.</w:t>
      </w:r>
    </w:p>
    <w:p w14:paraId="74DFBB26"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bCs/>
          <w:sz w:val="22"/>
          <w:szCs w:val="22"/>
        </w:rPr>
        <w:t>Dodavatel zaru</w:t>
      </w:r>
      <w:r w:rsidRPr="00C23D5B">
        <w:rPr>
          <w:rFonts w:ascii="DINPro" w:hAnsi="DINPro" w:cs="Palatino"/>
          <w:bCs/>
          <w:sz w:val="22"/>
          <w:szCs w:val="22"/>
        </w:rPr>
        <w:t>č</w:t>
      </w:r>
      <w:r w:rsidRPr="00C23D5B">
        <w:rPr>
          <w:rFonts w:ascii="DINPro" w:hAnsi="DINPro" w:cs="Tahoma"/>
          <w:bCs/>
          <w:sz w:val="22"/>
          <w:szCs w:val="22"/>
        </w:rPr>
        <w:t xml:space="preserve">uje, </w:t>
      </w:r>
      <w:r w:rsidRPr="00C23D5B">
        <w:rPr>
          <w:rFonts w:ascii="DINPro" w:hAnsi="DINPro" w:cs="Palatino"/>
          <w:bCs/>
          <w:sz w:val="22"/>
          <w:szCs w:val="22"/>
        </w:rPr>
        <w:t>ž</w:t>
      </w:r>
      <w:r w:rsidRPr="00C23D5B">
        <w:rPr>
          <w:rFonts w:ascii="DINPro" w:hAnsi="DINPro" w:cs="Tahoma"/>
          <w:bCs/>
          <w:sz w:val="22"/>
          <w:szCs w:val="22"/>
        </w:rPr>
        <w:t>e jeho pracovníci nenastoupí do slu</w:t>
      </w:r>
      <w:r w:rsidRPr="00C23D5B">
        <w:rPr>
          <w:rFonts w:ascii="DINPro" w:hAnsi="DINPro" w:cs="Palatino"/>
          <w:bCs/>
          <w:sz w:val="22"/>
          <w:szCs w:val="22"/>
        </w:rPr>
        <w:t>ž</w:t>
      </w:r>
      <w:r w:rsidRPr="00C23D5B">
        <w:rPr>
          <w:rFonts w:ascii="DINPro" w:hAnsi="DINPro" w:cs="Tahoma"/>
          <w:bCs/>
          <w:sz w:val="22"/>
          <w:szCs w:val="22"/>
        </w:rPr>
        <w:t xml:space="preserve">by v nevhodné </w:t>
      </w:r>
      <w:r w:rsidRPr="00C23D5B">
        <w:rPr>
          <w:rFonts w:ascii="DINPro" w:hAnsi="DINPro"/>
          <w:bCs/>
          <w:sz w:val="22"/>
          <w:szCs w:val="22"/>
        </w:rPr>
        <w:t xml:space="preserve">uniformě, </w:t>
      </w:r>
      <w:r w:rsidRPr="00C23D5B">
        <w:rPr>
          <w:rFonts w:ascii="DINPro" w:hAnsi="DINPro" w:cs="Tahoma"/>
          <w:bCs/>
          <w:sz w:val="22"/>
          <w:szCs w:val="22"/>
        </w:rPr>
        <w:t>obuvi (špinavá, rozbitá nebo jiná ne</w:t>
      </w:r>
      <w:r w:rsidRPr="00C23D5B">
        <w:rPr>
          <w:rFonts w:ascii="DINPro" w:hAnsi="DINPro" w:cs="Palatino"/>
          <w:bCs/>
          <w:sz w:val="22"/>
          <w:szCs w:val="22"/>
        </w:rPr>
        <w:t>ž</w:t>
      </w:r>
      <w:r w:rsidRPr="00C23D5B">
        <w:rPr>
          <w:rFonts w:ascii="DINPro" w:hAnsi="DINPro" w:cs="Tahoma"/>
          <w:bCs/>
          <w:sz w:val="22"/>
          <w:szCs w:val="22"/>
        </w:rPr>
        <w:t xml:space="preserve"> standardní)</w:t>
      </w:r>
      <w:r w:rsidRPr="00C23D5B">
        <w:rPr>
          <w:rFonts w:ascii="DINPro" w:hAnsi="DINPro"/>
          <w:bCs/>
          <w:sz w:val="22"/>
          <w:szCs w:val="22"/>
        </w:rPr>
        <w:t>.</w:t>
      </w:r>
      <w:r w:rsidRPr="00C23D5B">
        <w:rPr>
          <w:rFonts w:ascii="DINPro" w:hAnsi="DINPro" w:cs="Tahoma"/>
          <w:bCs/>
          <w:sz w:val="22"/>
          <w:szCs w:val="22"/>
        </w:rPr>
        <w:t xml:space="preserve"> Pokud by se tak stalo, bude to d</w:t>
      </w:r>
      <w:r w:rsidRPr="00C23D5B">
        <w:rPr>
          <w:rFonts w:ascii="DINPro" w:hAnsi="DINPro" w:cs="Palatino"/>
          <w:bCs/>
          <w:sz w:val="22"/>
          <w:szCs w:val="22"/>
        </w:rPr>
        <w:t>ů</w:t>
      </w:r>
      <w:r w:rsidRPr="00C23D5B">
        <w:rPr>
          <w:rFonts w:ascii="DINPro" w:hAnsi="DINPro" w:cs="Tahoma"/>
          <w:bCs/>
          <w:sz w:val="22"/>
          <w:szCs w:val="22"/>
        </w:rPr>
        <w:t>vodem k okam</w:t>
      </w:r>
      <w:r w:rsidRPr="00C23D5B">
        <w:rPr>
          <w:rFonts w:ascii="DINPro" w:hAnsi="DINPro" w:cs="Palatino"/>
          <w:bCs/>
          <w:sz w:val="22"/>
          <w:szCs w:val="22"/>
        </w:rPr>
        <w:t>ž</w:t>
      </w:r>
      <w:r w:rsidRPr="00C23D5B">
        <w:rPr>
          <w:rFonts w:ascii="DINPro" w:hAnsi="DINPro" w:cs="Tahoma"/>
          <w:bCs/>
          <w:sz w:val="22"/>
          <w:szCs w:val="22"/>
        </w:rPr>
        <w:t>itému vykázání pracovníka ze slu</w:t>
      </w:r>
      <w:r w:rsidRPr="00C23D5B">
        <w:rPr>
          <w:rFonts w:ascii="DINPro" w:hAnsi="DINPro" w:cs="Palatino"/>
          <w:bCs/>
          <w:sz w:val="22"/>
          <w:szCs w:val="22"/>
        </w:rPr>
        <w:t>ž</w:t>
      </w:r>
      <w:r w:rsidRPr="00C23D5B">
        <w:rPr>
          <w:rFonts w:ascii="DINPro" w:hAnsi="DINPro" w:cs="Tahoma"/>
          <w:bCs/>
          <w:sz w:val="22"/>
          <w:szCs w:val="22"/>
        </w:rPr>
        <w:t>by a jeho nep</w:t>
      </w:r>
      <w:r w:rsidRPr="00C23D5B">
        <w:rPr>
          <w:rFonts w:ascii="DINPro" w:hAnsi="DINPro" w:cs="Palatino"/>
          <w:bCs/>
          <w:sz w:val="22"/>
          <w:szCs w:val="22"/>
        </w:rPr>
        <w:t>ř</w:t>
      </w:r>
      <w:r w:rsidRPr="00C23D5B">
        <w:rPr>
          <w:rFonts w:ascii="DINPro" w:hAnsi="DINPro" w:cs="Tahoma"/>
          <w:bCs/>
          <w:sz w:val="22"/>
          <w:szCs w:val="22"/>
        </w:rPr>
        <w:t>ítomnost bude chápána jako nenastoupení do slu</w:t>
      </w:r>
      <w:r w:rsidRPr="00C23D5B">
        <w:rPr>
          <w:rFonts w:ascii="DINPro" w:hAnsi="DINPro" w:cs="Palatino"/>
          <w:bCs/>
          <w:sz w:val="22"/>
          <w:szCs w:val="22"/>
        </w:rPr>
        <w:t>ž</w:t>
      </w:r>
      <w:r w:rsidRPr="00C23D5B">
        <w:rPr>
          <w:rFonts w:ascii="DINPro" w:hAnsi="DINPro" w:cs="Tahoma"/>
          <w:bCs/>
          <w:sz w:val="22"/>
          <w:szCs w:val="22"/>
        </w:rPr>
        <w:t>by.</w:t>
      </w:r>
    </w:p>
    <w:p w14:paraId="461B9611" w14:textId="77777777" w:rsidR="00817188" w:rsidRPr="009F2E39" w:rsidRDefault="00817188" w:rsidP="00817188">
      <w:pPr>
        <w:spacing w:line="276" w:lineRule="auto"/>
        <w:ind w:firstLine="720"/>
        <w:jc w:val="both"/>
        <w:rPr>
          <w:rFonts w:ascii="DINPro" w:hAnsi="DINPro"/>
          <w:sz w:val="22"/>
          <w:szCs w:val="22"/>
        </w:rPr>
      </w:pPr>
    </w:p>
    <w:p w14:paraId="2B58EE5B" w14:textId="77777777" w:rsidR="00817188" w:rsidRPr="00F6403E" w:rsidRDefault="00817188" w:rsidP="00B30BDF">
      <w:pPr>
        <w:pStyle w:val="Odstavecseseznamem"/>
        <w:numPr>
          <w:ilvl w:val="1"/>
          <w:numId w:val="29"/>
        </w:numPr>
        <w:tabs>
          <w:tab w:val="left" w:pos="-720"/>
          <w:tab w:val="left" w:pos="0"/>
          <w:tab w:val="left" w:pos="284"/>
        </w:tabs>
        <w:suppressAutoHyphens/>
        <w:spacing w:line="276" w:lineRule="auto"/>
        <w:ind w:left="426" w:hanging="426"/>
        <w:contextualSpacing/>
        <w:jc w:val="both"/>
        <w:rPr>
          <w:rFonts w:ascii="DINPro" w:hAnsi="DINPro" w:cs="Tahoma"/>
          <w:b/>
          <w:sz w:val="22"/>
          <w:szCs w:val="22"/>
        </w:rPr>
      </w:pPr>
      <w:r w:rsidRPr="00F6403E">
        <w:rPr>
          <w:rFonts w:ascii="DINPro" w:hAnsi="DINPro" w:cs="Tahoma"/>
          <w:b/>
          <w:spacing w:val="-3"/>
          <w:sz w:val="22"/>
          <w:szCs w:val="22"/>
        </w:rPr>
        <w:t>Možnosti úpravy vymezení odpovědnosti:</w:t>
      </w:r>
    </w:p>
    <w:p w14:paraId="0DBCED48" w14:textId="77777777" w:rsidR="00817188" w:rsidRPr="00F6403E" w:rsidRDefault="00817188" w:rsidP="00B30BDF">
      <w:pPr>
        <w:pStyle w:val="Odstavecseseznamem"/>
        <w:numPr>
          <w:ilvl w:val="2"/>
          <w:numId w:val="29"/>
        </w:numPr>
        <w:tabs>
          <w:tab w:val="left" w:pos="-720"/>
          <w:tab w:val="left" w:pos="0"/>
        </w:tabs>
        <w:suppressAutoHyphens/>
        <w:spacing w:line="276" w:lineRule="auto"/>
        <w:contextualSpacing/>
        <w:jc w:val="both"/>
        <w:rPr>
          <w:rFonts w:ascii="DINPro" w:hAnsi="DINPro" w:cs="Tahoma"/>
          <w:spacing w:val="-3"/>
          <w:sz w:val="22"/>
          <w:szCs w:val="22"/>
        </w:rPr>
      </w:pPr>
      <w:r w:rsidRPr="00F6403E">
        <w:rPr>
          <w:rFonts w:ascii="DINPro" w:hAnsi="DINPro" w:cs="Tahoma"/>
          <w:spacing w:val="-3"/>
          <w:sz w:val="22"/>
          <w:szCs w:val="22"/>
        </w:rPr>
        <w:lastRenderedPageBreak/>
        <w:t>P</w:t>
      </w:r>
      <w:r w:rsidRPr="00F6403E">
        <w:rPr>
          <w:rFonts w:ascii="DINPro" w:hAnsi="DINPro" w:cs="Palatino"/>
          <w:spacing w:val="-3"/>
          <w:sz w:val="22"/>
          <w:szCs w:val="22"/>
        </w:rPr>
        <w:t>ř</w:t>
      </w:r>
      <w:r w:rsidRPr="00F6403E">
        <w:rPr>
          <w:rFonts w:ascii="DINPro" w:hAnsi="DINPro" w:cs="Tahoma"/>
          <w:spacing w:val="-3"/>
          <w:sz w:val="22"/>
          <w:szCs w:val="22"/>
        </w:rPr>
        <w:t>i zásahu vyšší moci jsou smluvní strany povinny u</w:t>
      </w:r>
      <w:r w:rsidRPr="00F6403E">
        <w:rPr>
          <w:rFonts w:ascii="DINPro" w:hAnsi="DINPro" w:cs="Palatino"/>
          <w:spacing w:val="-3"/>
          <w:sz w:val="22"/>
          <w:szCs w:val="22"/>
        </w:rPr>
        <w:t>č</w:t>
      </w:r>
      <w:r w:rsidRPr="00F6403E">
        <w:rPr>
          <w:rFonts w:ascii="DINPro" w:hAnsi="DINPro" w:cs="Tahoma"/>
          <w:spacing w:val="-3"/>
          <w:sz w:val="22"/>
          <w:szCs w:val="22"/>
        </w:rPr>
        <w:t>init vše, co od nich lze spravedliv</w:t>
      </w:r>
      <w:r w:rsidRPr="00F6403E">
        <w:rPr>
          <w:rFonts w:ascii="DINPro" w:hAnsi="DINPro" w:cs="Palatino"/>
          <w:spacing w:val="-3"/>
          <w:sz w:val="22"/>
          <w:szCs w:val="22"/>
        </w:rPr>
        <w:t>ě</w:t>
      </w:r>
      <w:r w:rsidRPr="00F6403E">
        <w:rPr>
          <w:rFonts w:ascii="DINPro" w:hAnsi="DINPro" w:cs="Tahoma"/>
          <w:spacing w:val="-3"/>
          <w:sz w:val="22"/>
          <w:szCs w:val="22"/>
        </w:rPr>
        <w:t xml:space="preserve"> o</w:t>
      </w:r>
      <w:r w:rsidRPr="00F6403E">
        <w:rPr>
          <w:rFonts w:ascii="DINPro" w:hAnsi="DINPro" w:cs="Palatino"/>
          <w:spacing w:val="-3"/>
          <w:sz w:val="22"/>
          <w:szCs w:val="22"/>
        </w:rPr>
        <w:t>č</w:t>
      </w:r>
      <w:r w:rsidRPr="00F6403E">
        <w:rPr>
          <w:rFonts w:ascii="DINPro" w:hAnsi="DINPro" w:cs="Tahoma"/>
          <w:spacing w:val="-3"/>
          <w:sz w:val="22"/>
          <w:szCs w:val="22"/>
        </w:rPr>
        <w:t>ekávat k napln</w:t>
      </w:r>
      <w:r w:rsidRPr="00F6403E">
        <w:rPr>
          <w:rFonts w:ascii="DINPro" w:hAnsi="DINPro" w:cs="Palatino"/>
          <w:spacing w:val="-3"/>
          <w:sz w:val="22"/>
          <w:szCs w:val="22"/>
        </w:rPr>
        <w:t>ě</w:t>
      </w:r>
      <w:r w:rsidRPr="00F6403E">
        <w:rPr>
          <w:rFonts w:ascii="DINPro" w:hAnsi="DINPro" w:cs="Tahoma"/>
          <w:spacing w:val="-3"/>
          <w:sz w:val="22"/>
          <w:szCs w:val="22"/>
        </w:rPr>
        <w:t>ní této smlouvy a k odvrácení p</w:t>
      </w:r>
      <w:r w:rsidRPr="00F6403E">
        <w:rPr>
          <w:rFonts w:ascii="DINPro" w:hAnsi="DINPro" w:cs="Palatino"/>
          <w:spacing w:val="-3"/>
          <w:sz w:val="22"/>
          <w:szCs w:val="22"/>
        </w:rPr>
        <w:t>ř</w:t>
      </w:r>
      <w:r w:rsidRPr="00F6403E">
        <w:rPr>
          <w:rFonts w:ascii="DINPro" w:hAnsi="DINPro" w:cs="Tahoma"/>
          <w:spacing w:val="-3"/>
          <w:sz w:val="22"/>
          <w:szCs w:val="22"/>
        </w:rPr>
        <w:t>ípadn</w:t>
      </w:r>
      <w:r w:rsidRPr="00F6403E">
        <w:rPr>
          <w:rFonts w:ascii="DINPro" w:hAnsi="DINPro" w:cs="Palatino"/>
          <w:spacing w:val="-3"/>
          <w:sz w:val="22"/>
          <w:szCs w:val="22"/>
        </w:rPr>
        <w:t>ě</w:t>
      </w:r>
      <w:r w:rsidRPr="00F6403E">
        <w:rPr>
          <w:rFonts w:ascii="DINPro" w:hAnsi="DINPro" w:cs="Tahoma"/>
          <w:spacing w:val="-3"/>
          <w:sz w:val="22"/>
          <w:szCs w:val="22"/>
        </w:rPr>
        <w:t xml:space="preserve"> hrozící škody. Dodavatel je zejména povinen u</w:t>
      </w:r>
      <w:r w:rsidRPr="00F6403E">
        <w:rPr>
          <w:rFonts w:ascii="DINPro" w:hAnsi="DINPro" w:cs="Palatino"/>
          <w:spacing w:val="-3"/>
          <w:sz w:val="22"/>
          <w:szCs w:val="22"/>
        </w:rPr>
        <w:t>č</w:t>
      </w:r>
      <w:r w:rsidRPr="00F6403E">
        <w:rPr>
          <w:rFonts w:ascii="DINPro" w:hAnsi="DINPro" w:cs="Tahoma"/>
          <w:spacing w:val="-3"/>
          <w:sz w:val="22"/>
          <w:szCs w:val="22"/>
        </w:rPr>
        <w:t>init vše, co je v jeho silách, aby ochránil majetek a zdraví osob.</w:t>
      </w:r>
    </w:p>
    <w:p w14:paraId="23E79CEE" w14:textId="77777777" w:rsidR="00817188" w:rsidRPr="009F2E39" w:rsidRDefault="00817188" w:rsidP="00817188">
      <w:pPr>
        <w:spacing w:line="276" w:lineRule="auto"/>
        <w:ind w:left="360"/>
        <w:jc w:val="both"/>
        <w:rPr>
          <w:rFonts w:ascii="DINPro" w:hAnsi="DINPro"/>
          <w:sz w:val="22"/>
          <w:szCs w:val="22"/>
        </w:rPr>
      </w:pPr>
    </w:p>
    <w:p w14:paraId="077C0BAA" w14:textId="77777777" w:rsidR="00817188" w:rsidRPr="00F6403E" w:rsidRDefault="00817188" w:rsidP="00B30BDF">
      <w:pPr>
        <w:pStyle w:val="Odstavecseseznamem"/>
        <w:numPr>
          <w:ilvl w:val="1"/>
          <w:numId w:val="29"/>
        </w:numPr>
        <w:tabs>
          <w:tab w:val="left" w:pos="-720"/>
          <w:tab w:val="left" w:pos="284"/>
        </w:tabs>
        <w:suppressAutoHyphens/>
        <w:spacing w:line="276" w:lineRule="auto"/>
        <w:ind w:left="426" w:hanging="426"/>
        <w:contextualSpacing/>
        <w:jc w:val="both"/>
        <w:rPr>
          <w:rFonts w:ascii="DINPro" w:hAnsi="DINPro" w:cs="Tahoma"/>
          <w:b/>
          <w:sz w:val="22"/>
          <w:szCs w:val="22"/>
        </w:rPr>
      </w:pPr>
      <w:r w:rsidRPr="00F6403E">
        <w:rPr>
          <w:rFonts w:ascii="DINPro" w:hAnsi="DINPro" w:cs="Tahoma"/>
          <w:b/>
          <w:sz w:val="22"/>
          <w:szCs w:val="22"/>
        </w:rPr>
        <w:t>Stanovení priorit</w:t>
      </w:r>
    </w:p>
    <w:p w14:paraId="3CD82AE3" w14:textId="77777777" w:rsidR="00817188" w:rsidRPr="00F6403E" w:rsidRDefault="00817188" w:rsidP="00B30BDF">
      <w:pPr>
        <w:pStyle w:val="Odstavecseseznamem"/>
        <w:numPr>
          <w:ilvl w:val="2"/>
          <w:numId w:val="29"/>
        </w:numPr>
        <w:tabs>
          <w:tab w:val="left" w:pos="-720"/>
          <w:tab w:val="left" w:pos="1080"/>
        </w:tabs>
        <w:suppressAutoHyphens/>
        <w:spacing w:line="276" w:lineRule="auto"/>
        <w:contextualSpacing/>
        <w:jc w:val="both"/>
        <w:rPr>
          <w:rFonts w:ascii="DINPro" w:hAnsi="DINPro" w:cs="Tahoma"/>
          <w:sz w:val="22"/>
          <w:szCs w:val="22"/>
        </w:rPr>
      </w:pPr>
      <w:r w:rsidRPr="00F6403E">
        <w:rPr>
          <w:rFonts w:ascii="DINPro" w:hAnsi="DINPro" w:cs="Tahoma"/>
          <w:b/>
          <w:bCs/>
          <w:spacing w:val="-3"/>
          <w:sz w:val="22"/>
          <w:szCs w:val="22"/>
        </w:rPr>
        <w:t xml:space="preserve">Prioritou Objednatele </w:t>
      </w:r>
      <w:r w:rsidRPr="00F6403E">
        <w:rPr>
          <w:rFonts w:ascii="DINPro" w:hAnsi="DINPro" w:cs="Tahoma"/>
          <w:spacing w:val="-3"/>
          <w:sz w:val="22"/>
          <w:szCs w:val="22"/>
        </w:rPr>
        <w:t>je, p</w:t>
      </w:r>
      <w:r w:rsidRPr="00F6403E">
        <w:rPr>
          <w:rFonts w:ascii="DINPro" w:hAnsi="DINPro" w:cs="Tahoma"/>
          <w:sz w:val="22"/>
          <w:szCs w:val="22"/>
        </w:rPr>
        <w:t>rost</w:t>
      </w:r>
      <w:r w:rsidRPr="00F6403E">
        <w:rPr>
          <w:rFonts w:ascii="DINPro" w:hAnsi="DINPro" w:cs="Palatino"/>
          <w:sz w:val="22"/>
          <w:szCs w:val="22"/>
        </w:rPr>
        <w:t>ř</w:t>
      </w:r>
      <w:r w:rsidRPr="00F6403E">
        <w:rPr>
          <w:rFonts w:ascii="DINPro" w:hAnsi="DINPro" w:cs="Tahoma"/>
          <w:sz w:val="22"/>
          <w:szCs w:val="22"/>
        </w:rPr>
        <w:t>ednictvím pln</w:t>
      </w:r>
      <w:r w:rsidRPr="00F6403E">
        <w:rPr>
          <w:rFonts w:ascii="DINPro" w:hAnsi="DINPro" w:cs="Palatino"/>
          <w:sz w:val="22"/>
          <w:szCs w:val="22"/>
        </w:rPr>
        <w:t>ě</w:t>
      </w:r>
      <w:r>
        <w:rPr>
          <w:rFonts w:ascii="DINPro" w:hAnsi="DINPro" w:cs="Tahoma"/>
          <w:sz w:val="22"/>
          <w:szCs w:val="22"/>
        </w:rPr>
        <w:t>ní poskytovaného dle této S</w:t>
      </w:r>
      <w:r w:rsidRPr="00F6403E">
        <w:rPr>
          <w:rFonts w:ascii="DINPro" w:hAnsi="DINPro" w:cs="Tahoma"/>
          <w:sz w:val="22"/>
          <w:szCs w:val="22"/>
        </w:rPr>
        <w:t>mlouvy, zajistit b</w:t>
      </w:r>
      <w:r w:rsidRPr="00F6403E">
        <w:rPr>
          <w:rFonts w:ascii="DINPro" w:hAnsi="DINPro" w:cs="Palatino"/>
          <w:sz w:val="22"/>
          <w:szCs w:val="22"/>
        </w:rPr>
        <w:t>ěž</w:t>
      </w:r>
      <w:r w:rsidRPr="00F6403E">
        <w:rPr>
          <w:rFonts w:ascii="DINPro" w:hAnsi="DINPro" w:cs="Tahoma"/>
          <w:sz w:val="22"/>
          <w:szCs w:val="22"/>
        </w:rPr>
        <w:t>ný a</w:t>
      </w:r>
      <w:r>
        <w:rPr>
          <w:rFonts w:ascii="DINPro" w:hAnsi="DINPro" w:cs="Tahoma" w:hint="eastAsia"/>
          <w:sz w:val="22"/>
          <w:szCs w:val="22"/>
        </w:rPr>
        <w:t> </w:t>
      </w:r>
      <w:r w:rsidRPr="00F6403E">
        <w:rPr>
          <w:rFonts w:ascii="DINPro" w:hAnsi="DINPro" w:cs="Tahoma"/>
          <w:sz w:val="22"/>
          <w:szCs w:val="22"/>
        </w:rPr>
        <w:t>bezproblémový provoz</w:t>
      </w:r>
      <w:r w:rsidRPr="00F6403E">
        <w:rPr>
          <w:rFonts w:ascii="DINPro" w:hAnsi="DINPro"/>
          <w:sz w:val="22"/>
          <w:szCs w:val="22"/>
        </w:rPr>
        <w:t>, také z pohledu požární ochrany</w:t>
      </w:r>
      <w:r>
        <w:rPr>
          <w:sz w:val="22"/>
          <w:szCs w:val="22"/>
        </w:rPr>
        <w:t xml:space="preserve"> a zdravotnické asistence</w:t>
      </w:r>
      <w:r w:rsidRPr="00F6403E">
        <w:rPr>
          <w:rFonts w:ascii="DINPro" w:hAnsi="DINPro" w:cs="Tahoma"/>
          <w:sz w:val="22"/>
          <w:szCs w:val="22"/>
        </w:rPr>
        <w:t>, který by zam</w:t>
      </w:r>
      <w:r w:rsidRPr="00F6403E">
        <w:rPr>
          <w:rFonts w:ascii="DINPro" w:hAnsi="DINPro" w:cs="Palatino"/>
          <w:sz w:val="22"/>
          <w:szCs w:val="22"/>
        </w:rPr>
        <w:t>ě</w:t>
      </w:r>
      <w:r w:rsidRPr="00F6403E">
        <w:rPr>
          <w:rFonts w:ascii="DINPro" w:hAnsi="DINPro" w:cs="Tahoma"/>
          <w:sz w:val="22"/>
          <w:szCs w:val="22"/>
        </w:rPr>
        <w:t>stnanci, spolupracovníci a návšt</w:t>
      </w:r>
      <w:r w:rsidRPr="00F6403E">
        <w:rPr>
          <w:rFonts w:ascii="DINPro" w:hAnsi="DINPro" w:cs="Palatino"/>
          <w:sz w:val="22"/>
          <w:szCs w:val="22"/>
        </w:rPr>
        <w:t>ě</w:t>
      </w:r>
      <w:r w:rsidRPr="00F6403E">
        <w:rPr>
          <w:rFonts w:ascii="DINPro" w:hAnsi="DINPro" w:cs="Tahoma"/>
          <w:sz w:val="22"/>
          <w:szCs w:val="22"/>
        </w:rPr>
        <w:t xml:space="preserve">vníci </w:t>
      </w:r>
      <w:r w:rsidRPr="00F6403E">
        <w:rPr>
          <w:rFonts w:ascii="DINPro" w:hAnsi="DINPro"/>
          <w:sz w:val="22"/>
          <w:szCs w:val="22"/>
        </w:rPr>
        <w:t xml:space="preserve">považovali za </w:t>
      </w:r>
      <w:r w:rsidRPr="00F6403E">
        <w:rPr>
          <w:rFonts w:ascii="DINPro" w:hAnsi="DINPro" w:cs="Tahoma"/>
          <w:sz w:val="22"/>
          <w:szCs w:val="22"/>
        </w:rPr>
        <w:t>bezpe</w:t>
      </w:r>
      <w:r w:rsidRPr="00F6403E">
        <w:rPr>
          <w:rFonts w:ascii="DINPro" w:hAnsi="DINPro" w:cs="Palatino"/>
          <w:sz w:val="22"/>
          <w:szCs w:val="22"/>
        </w:rPr>
        <w:t>č</w:t>
      </w:r>
      <w:r w:rsidRPr="00F6403E">
        <w:rPr>
          <w:rFonts w:ascii="DINPro" w:hAnsi="DINPro" w:cs="Tahoma"/>
          <w:sz w:val="22"/>
          <w:szCs w:val="22"/>
        </w:rPr>
        <w:t>ný.</w:t>
      </w:r>
      <w:r w:rsidRPr="00F6403E">
        <w:rPr>
          <w:rFonts w:ascii="DINPro" w:hAnsi="DINPro"/>
          <w:sz w:val="22"/>
          <w:szCs w:val="22"/>
        </w:rPr>
        <w:t xml:space="preserve"> </w:t>
      </w:r>
      <w:r w:rsidRPr="00F6403E">
        <w:rPr>
          <w:rFonts w:ascii="DINPro" w:hAnsi="DINPro" w:cs="Tahoma"/>
          <w:sz w:val="22"/>
          <w:szCs w:val="22"/>
        </w:rPr>
        <w:t xml:space="preserve"> </w:t>
      </w:r>
    </w:p>
    <w:p w14:paraId="4BF20DCC" w14:textId="77777777" w:rsidR="00817188" w:rsidRPr="00F6403E" w:rsidRDefault="00817188" w:rsidP="00B30BDF">
      <w:pPr>
        <w:pStyle w:val="Odstavecseseznamem"/>
        <w:numPr>
          <w:ilvl w:val="2"/>
          <w:numId w:val="29"/>
        </w:numPr>
        <w:tabs>
          <w:tab w:val="left" w:pos="-720"/>
          <w:tab w:val="left" w:pos="1080"/>
        </w:tabs>
        <w:suppressAutoHyphens/>
        <w:spacing w:line="276" w:lineRule="auto"/>
        <w:contextualSpacing/>
        <w:jc w:val="both"/>
        <w:rPr>
          <w:rFonts w:ascii="DINPro" w:hAnsi="DINPro" w:cs="Tahoma"/>
          <w:sz w:val="22"/>
          <w:szCs w:val="22"/>
        </w:rPr>
      </w:pPr>
      <w:r w:rsidRPr="00F6403E">
        <w:rPr>
          <w:rFonts w:ascii="DINPro" w:hAnsi="DINPro" w:cs="Tahoma"/>
          <w:b/>
          <w:bCs/>
          <w:spacing w:val="-3"/>
          <w:sz w:val="22"/>
          <w:szCs w:val="22"/>
        </w:rPr>
        <w:t xml:space="preserve">Prioritou Dodavatele </w:t>
      </w:r>
      <w:r w:rsidRPr="00F6403E">
        <w:rPr>
          <w:rFonts w:ascii="DINPro" w:hAnsi="DINPro" w:cs="Tahoma"/>
          <w:spacing w:val="-3"/>
          <w:sz w:val="22"/>
          <w:szCs w:val="22"/>
        </w:rPr>
        <w:t>je z</w:t>
      </w:r>
      <w:r w:rsidRPr="00F6403E">
        <w:rPr>
          <w:rFonts w:ascii="DINPro" w:hAnsi="DINPro" w:cs="Tahoma"/>
          <w:sz w:val="22"/>
          <w:szCs w:val="22"/>
        </w:rPr>
        <w:t>ajistit, aby pln</w:t>
      </w:r>
      <w:r w:rsidRPr="00F6403E">
        <w:rPr>
          <w:rFonts w:ascii="DINPro" w:hAnsi="DINPro" w:cs="Palatino"/>
          <w:sz w:val="22"/>
          <w:szCs w:val="22"/>
        </w:rPr>
        <w:t>ě</w:t>
      </w:r>
      <w:r w:rsidRPr="00F6403E">
        <w:rPr>
          <w:rFonts w:ascii="DINPro" w:hAnsi="DINPro" w:cs="Tahoma"/>
          <w:sz w:val="22"/>
          <w:szCs w:val="22"/>
        </w:rPr>
        <w:t>ní poskytované dle této smlouvy byla poskytována ke</w:t>
      </w:r>
      <w:r>
        <w:rPr>
          <w:rFonts w:ascii="DINPro" w:hAnsi="DINPro" w:cs="Tahoma" w:hint="eastAsia"/>
          <w:sz w:val="22"/>
          <w:szCs w:val="22"/>
        </w:rPr>
        <w:t> </w:t>
      </w:r>
      <w:r w:rsidRPr="00F6403E">
        <w:rPr>
          <w:rFonts w:ascii="DINPro" w:hAnsi="DINPro" w:cs="Tahoma"/>
          <w:sz w:val="22"/>
          <w:szCs w:val="22"/>
        </w:rPr>
        <w:t xml:space="preserve">spokojenosti </w:t>
      </w:r>
      <w:r w:rsidRPr="00F6403E">
        <w:rPr>
          <w:rFonts w:ascii="DINPro" w:hAnsi="DINPro"/>
          <w:sz w:val="22"/>
          <w:szCs w:val="22"/>
        </w:rPr>
        <w:t xml:space="preserve">Objednatele, </w:t>
      </w:r>
      <w:r w:rsidRPr="00F6403E">
        <w:rPr>
          <w:rFonts w:ascii="DINPro" w:hAnsi="DINPro" w:cs="Tahoma"/>
          <w:sz w:val="22"/>
          <w:szCs w:val="22"/>
        </w:rPr>
        <w:t>zam</w:t>
      </w:r>
      <w:r w:rsidRPr="00F6403E">
        <w:rPr>
          <w:rFonts w:ascii="DINPro" w:hAnsi="DINPro" w:cs="Palatino"/>
          <w:sz w:val="22"/>
          <w:szCs w:val="22"/>
        </w:rPr>
        <w:t>ě</w:t>
      </w:r>
      <w:r w:rsidRPr="00F6403E">
        <w:rPr>
          <w:rFonts w:ascii="DINPro" w:hAnsi="DINPro" w:cs="Tahoma"/>
          <w:sz w:val="22"/>
          <w:szCs w:val="22"/>
        </w:rPr>
        <w:t>stnanc</w:t>
      </w:r>
      <w:r w:rsidRPr="00F6403E">
        <w:rPr>
          <w:rFonts w:ascii="DINPro" w:hAnsi="DINPro" w:cs="Palatino"/>
          <w:sz w:val="22"/>
          <w:szCs w:val="22"/>
        </w:rPr>
        <w:t>ů</w:t>
      </w:r>
      <w:r w:rsidRPr="00F6403E">
        <w:rPr>
          <w:rFonts w:ascii="DINPro" w:hAnsi="DINPro" w:cs="Tahoma"/>
          <w:sz w:val="22"/>
          <w:szCs w:val="22"/>
        </w:rPr>
        <w:t>, spolupracovník</w:t>
      </w:r>
      <w:r w:rsidRPr="00F6403E">
        <w:rPr>
          <w:rFonts w:ascii="DINPro" w:hAnsi="DINPro" w:cs="Palatino"/>
          <w:sz w:val="22"/>
          <w:szCs w:val="22"/>
        </w:rPr>
        <w:t>ů</w:t>
      </w:r>
      <w:r w:rsidRPr="00F6403E">
        <w:rPr>
          <w:rFonts w:ascii="DINPro" w:hAnsi="DINPro" w:cs="Tahoma"/>
          <w:sz w:val="22"/>
          <w:szCs w:val="22"/>
        </w:rPr>
        <w:t xml:space="preserve"> a návšt</w:t>
      </w:r>
      <w:r w:rsidRPr="00F6403E">
        <w:rPr>
          <w:rFonts w:ascii="DINPro" w:hAnsi="DINPro" w:cs="Palatino"/>
          <w:sz w:val="22"/>
          <w:szCs w:val="22"/>
        </w:rPr>
        <w:t>ě</w:t>
      </w:r>
      <w:r w:rsidRPr="00F6403E">
        <w:rPr>
          <w:rFonts w:ascii="DINPro" w:hAnsi="DINPro" w:cs="Tahoma"/>
          <w:sz w:val="22"/>
          <w:szCs w:val="22"/>
        </w:rPr>
        <w:t>vník</w:t>
      </w:r>
      <w:r w:rsidRPr="00F6403E">
        <w:rPr>
          <w:rFonts w:ascii="DINPro" w:hAnsi="DINPro" w:cs="Palatino"/>
          <w:sz w:val="22"/>
          <w:szCs w:val="22"/>
        </w:rPr>
        <w:t>ů</w:t>
      </w:r>
      <w:r w:rsidRPr="00F6403E">
        <w:rPr>
          <w:rFonts w:ascii="DINPro" w:hAnsi="DINPro" w:cs="Tahoma"/>
          <w:sz w:val="22"/>
          <w:szCs w:val="22"/>
        </w:rPr>
        <w:t xml:space="preserve"> Objednatele, aby nebyl znehodnocován </w:t>
      </w:r>
      <w:r w:rsidRPr="00F6403E">
        <w:rPr>
          <w:rFonts w:ascii="DINPro" w:hAnsi="DINPro" w:cs="Palatino"/>
          <w:sz w:val="22"/>
          <w:szCs w:val="22"/>
        </w:rPr>
        <w:t>č</w:t>
      </w:r>
      <w:r w:rsidRPr="00F6403E">
        <w:rPr>
          <w:rFonts w:ascii="DINPro" w:hAnsi="DINPro" w:cs="Tahoma"/>
          <w:sz w:val="22"/>
          <w:szCs w:val="22"/>
        </w:rPr>
        <w:t>i zcizován majetek Objednatele</w:t>
      </w:r>
      <w:r w:rsidRPr="00F6403E">
        <w:rPr>
          <w:rFonts w:ascii="DINPro" w:hAnsi="DINPro"/>
          <w:sz w:val="22"/>
          <w:szCs w:val="22"/>
        </w:rPr>
        <w:t>, byly plněny podmínky požárního zabezpečení</w:t>
      </w:r>
      <w:r>
        <w:rPr>
          <w:rFonts w:ascii="DINPro" w:hAnsi="DINPro"/>
          <w:sz w:val="22"/>
          <w:szCs w:val="22"/>
        </w:rPr>
        <w:t>,</w:t>
      </w:r>
      <w:r w:rsidRPr="00F6403E">
        <w:rPr>
          <w:rFonts w:ascii="DINPro" w:hAnsi="DINPro" w:cs="Tahoma"/>
          <w:sz w:val="22"/>
          <w:szCs w:val="22"/>
        </w:rPr>
        <w:t xml:space="preserve"> </w:t>
      </w:r>
      <w:r w:rsidRPr="00704CB9">
        <w:t>a</w:t>
      </w:r>
      <w:r>
        <w:t> </w:t>
      </w:r>
      <w:r w:rsidRPr="00704CB9">
        <w:t>aby</w:t>
      </w:r>
      <w:r w:rsidRPr="00F6403E">
        <w:rPr>
          <w:rFonts w:ascii="DINPro" w:hAnsi="DINPro" w:cs="Tahoma"/>
          <w:sz w:val="22"/>
          <w:szCs w:val="22"/>
        </w:rPr>
        <w:t xml:space="preserve"> byla posilována jeho image.</w:t>
      </w:r>
    </w:p>
    <w:p w14:paraId="200821F4" w14:textId="77777777" w:rsidR="00817188" w:rsidRDefault="00817188" w:rsidP="00817188">
      <w:pPr>
        <w:tabs>
          <w:tab w:val="left" w:pos="-720"/>
          <w:tab w:val="left" w:pos="1080"/>
        </w:tabs>
        <w:suppressAutoHyphens/>
        <w:spacing w:line="276" w:lineRule="auto"/>
        <w:jc w:val="both"/>
        <w:rPr>
          <w:rFonts w:ascii="DINPro" w:hAnsi="DINPro" w:cs="Tahoma"/>
          <w:sz w:val="22"/>
          <w:szCs w:val="22"/>
        </w:rPr>
      </w:pPr>
    </w:p>
    <w:p w14:paraId="730B551F"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sz w:val="22"/>
          <w:szCs w:val="22"/>
        </w:rPr>
      </w:pPr>
      <w:r w:rsidRPr="00F6403E">
        <w:rPr>
          <w:rFonts w:ascii="DINPro" w:hAnsi="DINPro" w:cs="Tahoma"/>
          <w:b/>
          <w:sz w:val="22"/>
          <w:szCs w:val="22"/>
        </w:rPr>
        <w:t xml:space="preserve">Předávání pomůcek </w:t>
      </w:r>
    </w:p>
    <w:p w14:paraId="14CD6B0B"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6403E">
        <w:rPr>
          <w:rFonts w:ascii="DINPro" w:hAnsi="DINPro" w:cs="Tahoma"/>
          <w:sz w:val="22"/>
          <w:szCs w:val="22"/>
        </w:rPr>
        <w:t>V p</w:t>
      </w:r>
      <w:r w:rsidRPr="00F6403E">
        <w:rPr>
          <w:rFonts w:ascii="DINPro" w:hAnsi="DINPro" w:cs="Palatino"/>
          <w:sz w:val="22"/>
          <w:szCs w:val="22"/>
        </w:rPr>
        <w:t>ř</w:t>
      </w:r>
      <w:r w:rsidRPr="00F6403E">
        <w:rPr>
          <w:rFonts w:ascii="DINPro" w:hAnsi="DINPro" w:cs="Tahoma"/>
          <w:sz w:val="22"/>
          <w:szCs w:val="22"/>
        </w:rPr>
        <w:t>ípad</w:t>
      </w:r>
      <w:r w:rsidRPr="00F6403E">
        <w:rPr>
          <w:rFonts w:ascii="DINPro" w:hAnsi="DINPro" w:cs="Palatino"/>
          <w:sz w:val="22"/>
          <w:szCs w:val="22"/>
        </w:rPr>
        <w:t>ě</w:t>
      </w:r>
      <w:r w:rsidRPr="00F6403E">
        <w:rPr>
          <w:rFonts w:ascii="DINPro" w:hAnsi="DINPro" w:cs="Tahoma"/>
          <w:sz w:val="22"/>
          <w:szCs w:val="22"/>
        </w:rPr>
        <w:t xml:space="preserve">, </w:t>
      </w:r>
      <w:r w:rsidRPr="00F6403E">
        <w:rPr>
          <w:rFonts w:ascii="DINPro" w:hAnsi="DINPro" w:cs="Palatino"/>
          <w:sz w:val="22"/>
          <w:szCs w:val="22"/>
        </w:rPr>
        <w:t>ž</w:t>
      </w:r>
      <w:r w:rsidRPr="00F6403E">
        <w:rPr>
          <w:rFonts w:ascii="DINPro" w:hAnsi="DINPro" w:cs="Tahoma"/>
          <w:sz w:val="22"/>
          <w:szCs w:val="22"/>
        </w:rPr>
        <w:t>e budou Dodavateli nebo jeho zam</w:t>
      </w:r>
      <w:r w:rsidRPr="00F6403E">
        <w:rPr>
          <w:rFonts w:ascii="DINPro" w:hAnsi="DINPro" w:cs="Palatino"/>
          <w:sz w:val="22"/>
          <w:szCs w:val="22"/>
        </w:rPr>
        <w:t>ě</w:t>
      </w:r>
      <w:r w:rsidRPr="00F6403E">
        <w:rPr>
          <w:rFonts w:ascii="DINPro" w:hAnsi="DINPro" w:cs="Tahoma"/>
          <w:sz w:val="22"/>
          <w:szCs w:val="22"/>
        </w:rPr>
        <w:t>stnanc</w:t>
      </w:r>
      <w:r w:rsidRPr="00F6403E">
        <w:rPr>
          <w:rFonts w:ascii="DINPro" w:hAnsi="DINPro" w:cs="Palatino"/>
          <w:sz w:val="22"/>
          <w:szCs w:val="22"/>
        </w:rPr>
        <w:t>ů</w:t>
      </w:r>
      <w:r w:rsidRPr="00F6403E">
        <w:rPr>
          <w:rFonts w:ascii="DINPro" w:hAnsi="DINPro" w:cs="Tahoma"/>
          <w:sz w:val="22"/>
          <w:szCs w:val="22"/>
        </w:rPr>
        <w:t>m p</w:t>
      </w:r>
      <w:r w:rsidRPr="00F6403E">
        <w:rPr>
          <w:rFonts w:ascii="DINPro" w:hAnsi="DINPro" w:cs="Palatino"/>
          <w:sz w:val="22"/>
          <w:szCs w:val="22"/>
        </w:rPr>
        <w:t>ř</w:t>
      </w:r>
      <w:r w:rsidRPr="00F6403E">
        <w:rPr>
          <w:rFonts w:ascii="DINPro" w:hAnsi="DINPro" w:cs="Tahoma"/>
          <w:sz w:val="22"/>
          <w:szCs w:val="22"/>
        </w:rPr>
        <w:t>edány k provád</w:t>
      </w:r>
      <w:r w:rsidRPr="00F6403E">
        <w:rPr>
          <w:rFonts w:ascii="DINPro" w:hAnsi="DINPro" w:cs="Palatino"/>
          <w:sz w:val="22"/>
          <w:szCs w:val="22"/>
        </w:rPr>
        <w:t>ě</w:t>
      </w:r>
      <w:r w:rsidRPr="00F6403E">
        <w:rPr>
          <w:rFonts w:ascii="DINPro" w:hAnsi="DINPro" w:cs="Tahoma"/>
          <w:sz w:val="22"/>
          <w:szCs w:val="22"/>
        </w:rPr>
        <w:t>ní slu</w:t>
      </w:r>
      <w:r w:rsidRPr="00F6403E">
        <w:rPr>
          <w:rFonts w:ascii="DINPro" w:hAnsi="DINPro" w:cs="Palatino"/>
          <w:sz w:val="22"/>
          <w:szCs w:val="22"/>
        </w:rPr>
        <w:t>ž</w:t>
      </w:r>
      <w:r w:rsidRPr="00F6403E">
        <w:rPr>
          <w:rFonts w:ascii="DINPro" w:hAnsi="DINPro" w:cs="Tahoma"/>
          <w:sz w:val="22"/>
          <w:szCs w:val="22"/>
        </w:rPr>
        <w:t>eb dle této smlouvy jakékoliv pom</w:t>
      </w:r>
      <w:r w:rsidRPr="00F6403E">
        <w:rPr>
          <w:rFonts w:ascii="DINPro" w:hAnsi="DINPro" w:cs="Palatino"/>
          <w:sz w:val="22"/>
          <w:szCs w:val="22"/>
        </w:rPr>
        <w:t>ů</w:t>
      </w:r>
      <w:r w:rsidRPr="00F6403E">
        <w:rPr>
          <w:rFonts w:ascii="DINPro" w:hAnsi="DINPro" w:cs="Tahoma"/>
          <w:sz w:val="22"/>
          <w:szCs w:val="22"/>
        </w:rPr>
        <w:t>cky Objednatele (výpo</w:t>
      </w:r>
      <w:r w:rsidRPr="00F6403E">
        <w:rPr>
          <w:rFonts w:ascii="DINPro" w:hAnsi="DINPro" w:cs="Palatino"/>
          <w:sz w:val="22"/>
          <w:szCs w:val="22"/>
        </w:rPr>
        <w:t>č</w:t>
      </w:r>
      <w:r w:rsidRPr="00F6403E">
        <w:rPr>
          <w:rFonts w:ascii="DINPro" w:hAnsi="DINPro" w:cs="Tahoma"/>
          <w:sz w:val="22"/>
          <w:szCs w:val="22"/>
        </w:rPr>
        <w:t>etní technika a jiné movité v</w:t>
      </w:r>
      <w:r w:rsidRPr="00F6403E">
        <w:rPr>
          <w:rFonts w:ascii="DINPro" w:hAnsi="DINPro" w:cs="Palatino"/>
          <w:sz w:val="22"/>
          <w:szCs w:val="22"/>
        </w:rPr>
        <w:t>ě</w:t>
      </w:r>
      <w:r w:rsidRPr="00F6403E">
        <w:rPr>
          <w:rFonts w:ascii="DINPro" w:hAnsi="DINPro" w:cs="Tahoma"/>
          <w:sz w:val="22"/>
          <w:szCs w:val="22"/>
        </w:rPr>
        <w:t>ci), zavazuje se Dodavatel opatrovat sv</w:t>
      </w:r>
      <w:r w:rsidRPr="00F6403E">
        <w:rPr>
          <w:rFonts w:ascii="DINPro" w:hAnsi="DINPro" w:cs="Palatino"/>
          <w:sz w:val="22"/>
          <w:szCs w:val="22"/>
        </w:rPr>
        <w:t>ěř</w:t>
      </w:r>
      <w:r w:rsidRPr="00F6403E">
        <w:rPr>
          <w:rFonts w:ascii="DINPro" w:hAnsi="DINPro" w:cs="Tahoma"/>
          <w:sz w:val="22"/>
          <w:szCs w:val="22"/>
        </w:rPr>
        <w:t>ené v</w:t>
      </w:r>
      <w:r w:rsidRPr="00F6403E">
        <w:rPr>
          <w:rFonts w:ascii="DINPro" w:hAnsi="DINPro" w:cs="Palatino"/>
          <w:sz w:val="22"/>
          <w:szCs w:val="22"/>
        </w:rPr>
        <w:t>ě</w:t>
      </w:r>
      <w:r w:rsidRPr="00F6403E">
        <w:rPr>
          <w:rFonts w:ascii="DINPro" w:hAnsi="DINPro" w:cs="Tahoma"/>
          <w:sz w:val="22"/>
          <w:szCs w:val="22"/>
        </w:rPr>
        <w:t>ci s nále</w:t>
      </w:r>
      <w:r w:rsidRPr="00F6403E">
        <w:rPr>
          <w:rFonts w:ascii="DINPro" w:hAnsi="DINPro" w:cs="Palatino"/>
          <w:sz w:val="22"/>
          <w:szCs w:val="22"/>
        </w:rPr>
        <w:t>ž</w:t>
      </w:r>
      <w:r w:rsidRPr="00F6403E">
        <w:rPr>
          <w:rFonts w:ascii="DINPro" w:hAnsi="DINPro" w:cs="Tahoma"/>
          <w:sz w:val="22"/>
          <w:szCs w:val="22"/>
        </w:rPr>
        <w:t>itou pé</w:t>
      </w:r>
      <w:r w:rsidRPr="00F6403E">
        <w:rPr>
          <w:rFonts w:ascii="DINPro" w:hAnsi="DINPro" w:cs="Palatino"/>
          <w:sz w:val="22"/>
          <w:szCs w:val="22"/>
        </w:rPr>
        <w:t>č</w:t>
      </w:r>
      <w:r w:rsidRPr="00F6403E">
        <w:rPr>
          <w:rFonts w:ascii="DINPro" w:hAnsi="DINPro" w:cs="Tahoma"/>
          <w:sz w:val="22"/>
          <w:szCs w:val="22"/>
        </w:rPr>
        <w:t>í a je pln</w:t>
      </w:r>
      <w:r w:rsidRPr="00F6403E">
        <w:rPr>
          <w:rFonts w:ascii="DINPro" w:hAnsi="DINPro" w:cs="Palatino"/>
          <w:sz w:val="22"/>
          <w:szCs w:val="22"/>
        </w:rPr>
        <w:t>ě</w:t>
      </w:r>
      <w:r w:rsidRPr="00F6403E">
        <w:rPr>
          <w:rFonts w:ascii="DINPro" w:hAnsi="DINPro" w:cs="Tahoma"/>
          <w:sz w:val="22"/>
          <w:szCs w:val="22"/>
        </w:rPr>
        <w:t xml:space="preserve"> odpov</w:t>
      </w:r>
      <w:r w:rsidRPr="00F6403E">
        <w:rPr>
          <w:rFonts w:ascii="DINPro" w:hAnsi="DINPro" w:cs="Palatino"/>
          <w:sz w:val="22"/>
          <w:szCs w:val="22"/>
        </w:rPr>
        <w:t>ě</w:t>
      </w:r>
      <w:r w:rsidRPr="00F6403E">
        <w:rPr>
          <w:rFonts w:ascii="DINPro" w:hAnsi="DINPro" w:cs="Tahoma"/>
          <w:sz w:val="22"/>
          <w:szCs w:val="22"/>
        </w:rPr>
        <w:t>dný za jejich poškození nebo zni</w:t>
      </w:r>
      <w:r w:rsidRPr="00F6403E">
        <w:rPr>
          <w:rFonts w:ascii="DINPro" w:hAnsi="DINPro" w:cs="Palatino"/>
          <w:sz w:val="22"/>
          <w:szCs w:val="22"/>
        </w:rPr>
        <w:t>č</w:t>
      </w:r>
      <w:r w:rsidRPr="00F6403E">
        <w:rPr>
          <w:rFonts w:ascii="DINPro" w:hAnsi="DINPro" w:cs="Tahoma"/>
          <w:sz w:val="22"/>
          <w:szCs w:val="22"/>
        </w:rPr>
        <w:t>ení. V p</w:t>
      </w:r>
      <w:r w:rsidRPr="00F6403E">
        <w:rPr>
          <w:rFonts w:ascii="DINPro" w:hAnsi="DINPro" w:cs="Palatino"/>
          <w:sz w:val="22"/>
          <w:szCs w:val="22"/>
        </w:rPr>
        <w:t>ř</w:t>
      </w:r>
      <w:r w:rsidRPr="00F6403E">
        <w:rPr>
          <w:rFonts w:ascii="DINPro" w:hAnsi="DINPro" w:cs="Tahoma"/>
          <w:sz w:val="22"/>
          <w:szCs w:val="22"/>
        </w:rPr>
        <w:t>ípad</w:t>
      </w:r>
      <w:r w:rsidRPr="00F6403E">
        <w:rPr>
          <w:rFonts w:ascii="DINPro" w:hAnsi="DINPro" w:cs="Palatino"/>
          <w:sz w:val="22"/>
          <w:szCs w:val="22"/>
        </w:rPr>
        <w:t>ě</w:t>
      </w:r>
      <w:r w:rsidRPr="00F6403E">
        <w:rPr>
          <w:rFonts w:ascii="DINPro" w:hAnsi="DINPro" w:cs="Tahoma"/>
          <w:sz w:val="22"/>
          <w:szCs w:val="22"/>
        </w:rPr>
        <w:t xml:space="preserve"> jejich poškození nebo zni</w:t>
      </w:r>
      <w:r w:rsidRPr="00F6403E">
        <w:rPr>
          <w:rFonts w:ascii="DINPro" w:hAnsi="DINPro" w:cs="Palatino"/>
          <w:sz w:val="22"/>
          <w:szCs w:val="22"/>
        </w:rPr>
        <w:t>č</w:t>
      </w:r>
      <w:r w:rsidRPr="00F6403E">
        <w:rPr>
          <w:rFonts w:ascii="DINPro" w:hAnsi="DINPro" w:cs="Tahoma"/>
          <w:sz w:val="22"/>
          <w:szCs w:val="22"/>
        </w:rPr>
        <w:t xml:space="preserve">ení bude Dodavatel povinen uhradit Objednateli vzniklou škodu v plném rozsahu.  </w:t>
      </w:r>
    </w:p>
    <w:p w14:paraId="27904450" w14:textId="77777777" w:rsidR="00817188" w:rsidRDefault="00817188" w:rsidP="00817188">
      <w:pPr>
        <w:spacing w:line="276" w:lineRule="auto"/>
        <w:jc w:val="both"/>
        <w:rPr>
          <w:rFonts w:ascii="DINPro" w:hAnsi="DINPro" w:cs="Tahoma"/>
          <w:sz w:val="22"/>
          <w:szCs w:val="22"/>
        </w:rPr>
      </w:pPr>
    </w:p>
    <w:p w14:paraId="64997732"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sz w:val="22"/>
          <w:szCs w:val="22"/>
        </w:rPr>
      </w:pPr>
      <w:bookmarkStart w:id="10" w:name="_Toc12451713"/>
      <w:bookmarkStart w:id="11" w:name="_Toc12452265"/>
      <w:bookmarkStart w:id="12" w:name="_Toc174283614"/>
      <w:r w:rsidRPr="009F2E39">
        <w:rPr>
          <w:rFonts w:ascii="DINPro" w:hAnsi="DINPro" w:cs="Tahoma"/>
          <w:sz w:val="22"/>
          <w:szCs w:val="22"/>
        </w:rPr>
        <w:t>CENA A PLATEBNÍ PODMÍNKY</w:t>
      </w:r>
      <w:bookmarkEnd w:id="10"/>
      <w:bookmarkEnd w:id="11"/>
      <w:bookmarkEnd w:id="12"/>
    </w:p>
    <w:p w14:paraId="6E7E939A" w14:textId="77777777" w:rsidR="00817188" w:rsidRPr="009F2E39" w:rsidRDefault="00817188" w:rsidP="00817188">
      <w:pPr>
        <w:spacing w:line="276" w:lineRule="auto"/>
        <w:rPr>
          <w:rFonts w:ascii="DINPro" w:hAnsi="DINPro"/>
        </w:rPr>
      </w:pPr>
    </w:p>
    <w:p w14:paraId="31DF139A" w14:textId="77777777" w:rsidR="00064999" w:rsidRPr="00F6403E" w:rsidRDefault="00064999" w:rsidP="00064999">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 xml:space="preserve">Stanovení </w:t>
      </w:r>
      <w:r>
        <w:rPr>
          <w:rFonts w:ascii="DINPro" w:hAnsi="DINPro" w:cs="Tahoma"/>
          <w:b/>
          <w:bCs/>
          <w:sz w:val="22"/>
          <w:szCs w:val="22"/>
        </w:rPr>
        <w:t xml:space="preserve">celkové ceny </w:t>
      </w:r>
      <w:r w:rsidRPr="00F6403E">
        <w:rPr>
          <w:rFonts w:ascii="DINPro" w:hAnsi="DINPro"/>
          <w:b/>
          <w:bCs/>
          <w:sz w:val="22"/>
          <w:szCs w:val="22"/>
        </w:rPr>
        <w:t xml:space="preserve">za </w:t>
      </w:r>
      <w:r>
        <w:rPr>
          <w:rFonts w:ascii="DINPro" w:hAnsi="DINPro"/>
          <w:b/>
          <w:bCs/>
          <w:sz w:val="22"/>
          <w:szCs w:val="22"/>
        </w:rPr>
        <w:t>službu</w:t>
      </w:r>
      <w:r w:rsidRPr="00F6403E">
        <w:rPr>
          <w:rFonts w:ascii="DINPro" w:hAnsi="DINPro"/>
          <w:b/>
          <w:bCs/>
          <w:sz w:val="22"/>
          <w:szCs w:val="22"/>
        </w:rPr>
        <w:t>:</w:t>
      </w:r>
    </w:p>
    <w:p w14:paraId="55FFB9F6" w14:textId="277C879A" w:rsidR="00064999" w:rsidRPr="001F1669" w:rsidRDefault="00064999" w:rsidP="00064999">
      <w:pPr>
        <w:pStyle w:val="Odstavecseseznamem"/>
        <w:numPr>
          <w:ilvl w:val="2"/>
          <w:numId w:val="29"/>
        </w:numPr>
        <w:spacing w:line="276" w:lineRule="auto"/>
        <w:contextualSpacing/>
        <w:jc w:val="both"/>
        <w:rPr>
          <w:rFonts w:ascii="DINPro" w:hAnsi="DINPro" w:cs="Tahoma"/>
          <w:sz w:val="22"/>
          <w:szCs w:val="22"/>
        </w:rPr>
      </w:pPr>
      <w:r w:rsidRPr="001F1669">
        <w:rPr>
          <w:sz w:val="22"/>
          <w:szCs w:val="22"/>
        </w:rPr>
        <w:t xml:space="preserve">V souladu s ujednáním v smlouvě je celková cena za služby, poskytnuté v rámci této smlouvy, odvozena od počtu hodin skutečně realizované práce, jak je specifikováno v příloze č. 1. Stanovená cena za tuto práci </w:t>
      </w:r>
      <w:r w:rsidRPr="001F1669">
        <w:rPr>
          <w:b/>
          <w:bCs/>
          <w:sz w:val="22"/>
          <w:szCs w:val="22"/>
        </w:rPr>
        <w:t xml:space="preserve">činí </w:t>
      </w:r>
      <w:r w:rsidRPr="00064999">
        <w:rPr>
          <w:b/>
          <w:bCs/>
          <w:sz w:val="22"/>
          <w:szCs w:val="22"/>
        </w:rPr>
        <w:t>Celková cena = 53</w:t>
      </w:r>
      <w:r>
        <w:rPr>
          <w:b/>
          <w:bCs/>
          <w:sz w:val="22"/>
          <w:szCs w:val="22"/>
        </w:rPr>
        <w:t> </w:t>
      </w:r>
      <w:r w:rsidRPr="00064999">
        <w:rPr>
          <w:b/>
          <w:bCs/>
          <w:sz w:val="22"/>
          <w:szCs w:val="22"/>
        </w:rPr>
        <w:t>520</w:t>
      </w:r>
      <w:r>
        <w:rPr>
          <w:b/>
          <w:bCs/>
          <w:sz w:val="22"/>
          <w:szCs w:val="22"/>
        </w:rPr>
        <w:t xml:space="preserve"> KČ</w:t>
      </w:r>
      <w:r w:rsidRPr="00064999">
        <w:rPr>
          <w:b/>
          <w:bCs/>
          <w:sz w:val="22"/>
          <w:szCs w:val="22"/>
        </w:rPr>
        <w:t xml:space="preserve"> </w:t>
      </w:r>
      <w:r>
        <w:rPr>
          <w:b/>
          <w:bCs/>
          <w:sz w:val="22"/>
          <w:szCs w:val="22"/>
        </w:rPr>
        <w:t>bez DPH.</w:t>
      </w:r>
    </w:p>
    <w:p w14:paraId="646E7D72" w14:textId="1223AC91" w:rsidR="008C6EEA" w:rsidRDefault="008C6EEA">
      <w:pPr>
        <w:rPr>
          <w:rFonts w:ascii="DINPro" w:hAnsi="DINPro" w:cs="Tahoma"/>
          <w:b/>
          <w:bCs/>
          <w:sz w:val="22"/>
          <w:szCs w:val="22"/>
        </w:rPr>
      </w:pPr>
    </w:p>
    <w:p w14:paraId="14F7F371" w14:textId="5995D739"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6403E">
        <w:rPr>
          <w:rFonts w:ascii="DINPro" w:hAnsi="DINPro" w:cs="Tahoma"/>
          <w:b/>
          <w:bCs/>
          <w:sz w:val="22"/>
          <w:szCs w:val="22"/>
        </w:rPr>
        <w:t>Výpočet cen</w:t>
      </w:r>
    </w:p>
    <w:p w14:paraId="0742EC01" w14:textId="77777777" w:rsidR="00817188" w:rsidRPr="00F6403E" w:rsidRDefault="00817188" w:rsidP="00B30BDF">
      <w:pPr>
        <w:pStyle w:val="Odstavecseseznamem"/>
        <w:numPr>
          <w:ilvl w:val="2"/>
          <w:numId w:val="29"/>
        </w:numPr>
        <w:contextualSpacing/>
        <w:jc w:val="both"/>
        <w:rPr>
          <w:rFonts w:ascii="DINPro" w:hAnsi="DINPro"/>
          <w:sz w:val="22"/>
          <w:szCs w:val="22"/>
        </w:rPr>
      </w:pPr>
      <w:r>
        <w:rPr>
          <w:rFonts w:ascii="DINPro" w:hAnsi="DINPro"/>
          <w:sz w:val="22"/>
          <w:szCs w:val="22"/>
        </w:rPr>
        <w:t>Konečná c</w:t>
      </w:r>
      <w:r w:rsidRPr="00F6403E">
        <w:rPr>
          <w:rFonts w:ascii="DINPro" w:hAnsi="DINPro"/>
          <w:sz w:val="22"/>
          <w:szCs w:val="22"/>
        </w:rPr>
        <w:t xml:space="preserve">ena se vypočítá jako součin jednotkové ceny </w:t>
      </w:r>
      <w:r w:rsidRPr="002B41C4">
        <w:rPr>
          <w:rFonts w:ascii="DINPro" w:hAnsi="DINPro"/>
          <w:sz w:val="22"/>
          <w:szCs w:val="22"/>
        </w:rPr>
        <w:t>dle</w:t>
      </w:r>
      <w:r w:rsidRPr="002B41C4">
        <w:rPr>
          <w:rFonts w:ascii="DINPro" w:hAnsi="DINPro" w:cs="Tahoma"/>
          <w:spacing w:val="-3"/>
          <w:sz w:val="22"/>
          <w:szCs w:val="22"/>
        </w:rPr>
        <w:t xml:space="preserve">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a </w:t>
      </w:r>
      <w:r w:rsidRPr="00F6403E">
        <w:rPr>
          <w:rFonts w:ascii="DINPro" w:hAnsi="DINPro"/>
          <w:sz w:val="22"/>
          <w:szCs w:val="22"/>
        </w:rPr>
        <w:t>odpracovaných hodin na</w:t>
      </w:r>
      <w:r>
        <w:rPr>
          <w:rFonts w:ascii="DINPro" w:hAnsi="DINPro" w:hint="eastAsia"/>
          <w:sz w:val="22"/>
          <w:szCs w:val="22"/>
        </w:rPr>
        <w:t> </w:t>
      </w:r>
      <w:r w:rsidRPr="00AD05F3">
        <w:rPr>
          <w:rFonts w:ascii="DINPro" w:hAnsi="DINPro"/>
          <w:sz w:val="22"/>
          <w:szCs w:val="22"/>
        </w:rPr>
        <w:t>jednotlivých pozicích (či ujetých kilometrů) zkontrolovaných a Objednatelem odsouhlasených výkazů práce, či evidenčních tabulkách.</w:t>
      </w:r>
      <w:r w:rsidRPr="00F6403E">
        <w:rPr>
          <w:rFonts w:ascii="DINPro" w:hAnsi="DINPro"/>
          <w:sz w:val="22"/>
          <w:szCs w:val="22"/>
        </w:rPr>
        <w:t xml:space="preserve"> </w:t>
      </w:r>
    </w:p>
    <w:p w14:paraId="2D648D73" w14:textId="77777777" w:rsidR="00817188" w:rsidRPr="009F2E39" w:rsidRDefault="00817188" w:rsidP="00817188">
      <w:pPr>
        <w:spacing w:line="276" w:lineRule="auto"/>
        <w:ind w:left="1080"/>
        <w:jc w:val="both"/>
        <w:rPr>
          <w:rFonts w:ascii="DINPro" w:hAnsi="DINPro" w:cs="Tahoma"/>
          <w:sz w:val="22"/>
          <w:szCs w:val="22"/>
        </w:rPr>
      </w:pPr>
    </w:p>
    <w:p w14:paraId="05933944"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 xml:space="preserve">Daňové souvislosti </w:t>
      </w:r>
    </w:p>
    <w:p w14:paraId="7C0899ED" w14:textId="77777777" w:rsidR="00817188" w:rsidRDefault="00817188" w:rsidP="00B30BDF">
      <w:pPr>
        <w:pStyle w:val="Odstavecseseznamem"/>
        <w:numPr>
          <w:ilvl w:val="2"/>
          <w:numId w:val="29"/>
        </w:numPr>
        <w:spacing w:line="276" w:lineRule="auto"/>
        <w:contextualSpacing/>
        <w:jc w:val="both"/>
        <w:rPr>
          <w:rFonts w:ascii="DINPro" w:hAnsi="DINPro" w:cs="Tahoma"/>
          <w:spacing w:val="-3"/>
          <w:sz w:val="22"/>
          <w:szCs w:val="22"/>
        </w:rPr>
      </w:pPr>
      <w:r w:rsidRPr="00F6403E">
        <w:rPr>
          <w:rFonts w:ascii="DINPro" w:hAnsi="DINPro" w:cs="Tahoma"/>
          <w:spacing w:val="-3"/>
          <w:sz w:val="22"/>
          <w:szCs w:val="22"/>
        </w:rPr>
        <w:t>Ceny uvedené v</w:t>
      </w:r>
      <w:r w:rsidRPr="00F6403E">
        <w:rPr>
          <w:rFonts w:ascii="DINPro" w:hAnsi="DINPro"/>
          <w:spacing w:val="-3"/>
          <w:sz w:val="22"/>
          <w:szCs w:val="22"/>
        </w:rPr>
        <w:t>e</w:t>
      </w:r>
      <w:r w:rsidRPr="00F6403E">
        <w:rPr>
          <w:rFonts w:ascii="DINPro" w:hAnsi="DINPro" w:cs="Tahoma"/>
          <w:spacing w:val="-3"/>
          <w:sz w:val="22"/>
          <w:szCs w:val="22"/>
        </w:rPr>
        <w:t>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w:t>
      </w:r>
      <w:r w:rsidRPr="00F6403E">
        <w:rPr>
          <w:rFonts w:ascii="DINPro" w:hAnsi="DINPro" w:cs="Tahoma"/>
          <w:spacing w:val="-3"/>
          <w:sz w:val="22"/>
          <w:szCs w:val="22"/>
        </w:rPr>
        <w:t>nezahrnují da</w:t>
      </w:r>
      <w:r w:rsidRPr="00F6403E">
        <w:rPr>
          <w:rFonts w:ascii="DINPro" w:hAnsi="DINPro" w:cs="Palatino"/>
          <w:spacing w:val="-3"/>
          <w:sz w:val="22"/>
          <w:szCs w:val="22"/>
        </w:rPr>
        <w:t>ň</w:t>
      </w:r>
      <w:r w:rsidRPr="00F6403E">
        <w:rPr>
          <w:rFonts w:ascii="DINPro" w:hAnsi="DINPro" w:cs="Tahoma"/>
          <w:spacing w:val="-3"/>
          <w:sz w:val="22"/>
          <w:szCs w:val="22"/>
        </w:rPr>
        <w:t xml:space="preserve"> z p</w:t>
      </w:r>
      <w:r w:rsidRPr="00F6403E">
        <w:rPr>
          <w:rFonts w:ascii="DINPro" w:hAnsi="DINPro" w:cs="Palatino"/>
          <w:spacing w:val="-3"/>
          <w:sz w:val="22"/>
          <w:szCs w:val="22"/>
        </w:rPr>
        <w:t>ř</w:t>
      </w:r>
      <w:r w:rsidRPr="00F6403E">
        <w:rPr>
          <w:rFonts w:ascii="DINPro" w:hAnsi="DINPro" w:cs="Tahoma"/>
          <w:spacing w:val="-3"/>
          <w:sz w:val="22"/>
          <w:szCs w:val="22"/>
        </w:rPr>
        <w:t>idané hodnoty, která bude ú</w:t>
      </w:r>
      <w:r w:rsidRPr="00F6403E">
        <w:rPr>
          <w:rFonts w:ascii="DINPro" w:hAnsi="DINPro" w:cs="Palatino"/>
          <w:spacing w:val="-3"/>
          <w:sz w:val="22"/>
          <w:szCs w:val="22"/>
        </w:rPr>
        <w:t>č</w:t>
      </w:r>
      <w:r w:rsidRPr="00F6403E">
        <w:rPr>
          <w:rFonts w:ascii="DINPro" w:hAnsi="DINPro" w:cs="Tahoma"/>
          <w:spacing w:val="-3"/>
          <w:sz w:val="22"/>
          <w:szCs w:val="22"/>
        </w:rPr>
        <w:t>tována v zákonem stanovené výši. Pokud zákon bude stanovovat DPH v r</w:t>
      </w:r>
      <w:r w:rsidRPr="00F6403E">
        <w:rPr>
          <w:rFonts w:ascii="DINPro" w:hAnsi="DINPro" w:cs="Palatino"/>
          <w:spacing w:val="-3"/>
          <w:sz w:val="22"/>
          <w:szCs w:val="22"/>
        </w:rPr>
        <w:t>ů</w:t>
      </w:r>
      <w:r w:rsidRPr="00F6403E">
        <w:rPr>
          <w:rFonts w:ascii="DINPro" w:hAnsi="DINPro" w:cs="Tahoma"/>
          <w:spacing w:val="-3"/>
          <w:sz w:val="22"/>
          <w:szCs w:val="22"/>
        </w:rPr>
        <w:t>zné výši, bude vy</w:t>
      </w:r>
      <w:r w:rsidRPr="00F6403E">
        <w:rPr>
          <w:rFonts w:ascii="DINPro" w:hAnsi="DINPro" w:cs="Palatino"/>
          <w:spacing w:val="-3"/>
          <w:sz w:val="22"/>
          <w:szCs w:val="22"/>
        </w:rPr>
        <w:t>č</w:t>
      </w:r>
      <w:r w:rsidRPr="00F6403E">
        <w:rPr>
          <w:rFonts w:ascii="DINPro" w:hAnsi="DINPro" w:cs="Tahoma"/>
          <w:spacing w:val="-3"/>
          <w:sz w:val="22"/>
          <w:szCs w:val="22"/>
        </w:rPr>
        <w:t>ísleno pln</w:t>
      </w:r>
      <w:r w:rsidRPr="00F6403E">
        <w:rPr>
          <w:rFonts w:ascii="DINPro" w:hAnsi="DINPro" w:cs="Palatino"/>
          <w:spacing w:val="-3"/>
          <w:sz w:val="22"/>
          <w:szCs w:val="22"/>
        </w:rPr>
        <w:t>ě</w:t>
      </w:r>
      <w:r w:rsidRPr="00F6403E">
        <w:rPr>
          <w:rFonts w:ascii="DINPro" w:hAnsi="DINPro" w:cs="Tahoma"/>
          <w:spacing w:val="-3"/>
          <w:sz w:val="22"/>
          <w:szCs w:val="22"/>
        </w:rPr>
        <w:t>ní odd</w:t>
      </w:r>
      <w:r w:rsidRPr="00F6403E">
        <w:rPr>
          <w:rFonts w:ascii="DINPro" w:hAnsi="DINPro" w:cs="Palatino"/>
          <w:spacing w:val="-3"/>
          <w:sz w:val="22"/>
          <w:szCs w:val="22"/>
        </w:rPr>
        <w:t>ě</w:t>
      </w:r>
      <w:r w:rsidRPr="00F6403E">
        <w:rPr>
          <w:rFonts w:ascii="DINPro" w:hAnsi="DINPro" w:cs="Tahoma"/>
          <w:spacing w:val="-3"/>
          <w:sz w:val="22"/>
          <w:szCs w:val="22"/>
        </w:rPr>
        <w:t>len</w:t>
      </w:r>
      <w:r w:rsidRPr="00F6403E">
        <w:rPr>
          <w:rFonts w:ascii="DINPro" w:hAnsi="DINPro" w:cs="Palatino"/>
          <w:spacing w:val="-3"/>
          <w:sz w:val="22"/>
          <w:szCs w:val="22"/>
        </w:rPr>
        <w:t>ě</w:t>
      </w:r>
      <w:r w:rsidRPr="00F6403E">
        <w:rPr>
          <w:rFonts w:ascii="DINPro" w:hAnsi="DINPro" w:cs="Tahoma"/>
          <w:spacing w:val="-3"/>
          <w:sz w:val="22"/>
          <w:szCs w:val="22"/>
        </w:rPr>
        <w:t xml:space="preserve"> v základní sazb</w:t>
      </w:r>
      <w:r w:rsidRPr="00F6403E">
        <w:rPr>
          <w:rFonts w:ascii="DINPro" w:hAnsi="DINPro" w:cs="Palatino"/>
          <w:spacing w:val="-3"/>
          <w:sz w:val="22"/>
          <w:szCs w:val="22"/>
        </w:rPr>
        <w:t>ě</w:t>
      </w:r>
      <w:r w:rsidRPr="00F6403E">
        <w:rPr>
          <w:rFonts w:ascii="DINPro" w:hAnsi="DINPro" w:cs="Tahoma"/>
          <w:spacing w:val="-3"/>
          <w:sz w:val="22"/>
          <w:szCs w:val="22"/>
        </w:rPr>
        <w:t xml:space="preserve"> dan</w:t>
      </w:r>
      <w:r w:rsidRPr="00F6403E">
        <w:rPr>
          <w:rFonts w:ascii="DINPro" w:hAnsi="DINPro" w:cs="Palatino"/>
          <w:spacing w:val="-3"/>
          <w:sz w:val="22"/>
          <w:szCs w:val="22"/>
        </w:rPr>
        <w:t>ě</w:t>
      </w:r>
      <w:r w:rsidRPr="00F6403E">
        <w:rPr>
          <w:rFonts w:ascii="DINPro" w:hAnsi="DINPro" w:cs="Tahoma"/>
          <w:spacing w:val="-3"/>
          <w:sz w:val="22"/>
          <w:szCs w:val="22"/>
        </w:rPr>
        <w:t xml:space="preserve"> a v sazb</w:t>
      </w:r>
      <w:r w:rsidRPr="00F6403E">
        <w:rPr>
          <w:rFonts w:ascii="DINPro" w:hAnsi="DINPro" w:cs="Palatino"/>
          <w:spacing w:val="-3"/>
          <w:sz w:val="22"/>
          <w:szCs w:val="22"/>
        </w:rPr>
        <w:t>ě</w:t>
      </w:r>
      <w:r w:rsidRPr="00F6403E">
        <w:rPr>
          <w:rFonts w:ascii="DINPro" w:hAnsi="DINPro" w:cs="Tahoma"/>
          <w:spacing w:val="-3"/>
          <w:sz w:val="22"/>
          <w:szCs w:val="22"/>
        </w:rPr>
        <w:t xml:space="preserve"> (</w:t>
      </w:r>
      <w:r w:rsidRPr="00F6403E">
        <w:rPr>
          <w:rFonts w:ascii="DINPro" w:hAnsi="DINPro" w:cs="Palatino"/>
          <w:spacing w:val="-3"/>
          <w:sz w:val="22"/>
          <w:szCs w:val="22"/>
        </w:rPr>
        <w:t>č</w:t>
      </w:r>
      <w:r w:rsidRPr="00F6403E">
        <w:rPr>
          <w:rFonts w:ascii="DINPro" w:hAnsi="DINPro" w:cs="Tahoma"/>
          <w:spacing w:val="-3"/>
          <w:sz w:val="22"/>
          <w:szCs w:val="22"/>
        </w:rPr>
        <w:t>i sazbách) sní</w:t>
      </w:r>
      <w:r w:rsidRPr="00F6403E">
        <w:rPr>
          <w:rFonts w:ascii="DINPro" w:hAnsi="DINPro" w:cs="Palatino"/>
          <w:spacing w:val="-3"/>
          <w:sz w:val="22"/>
          <w:szCs w:val="22"/>
        </w:rPr>
        <w:t>ž</w:t>
      </w:r>
      <w:r w:rsidRPr="00F6403E">
        <w:rPr>
          <w:rFonts w:ascii="DINPro" w:hAnsi="DINPro" w:cs="Tahoma"/>
          <w:spacing w:val="-3"/>
          <w:sz w:val="22"/>
          <w:szCs w:val="22"/>
        </w:rPr>
        <w:t>ené. Takto vy</w:t>
      </w:r>
      <w:r w:rsidRPr="00F6403E">
        <w:rPr>
          <w:rFonts w:ascii="DINPro" w:hAnsi="DINPro" w:cs="Palatino"/>
          <w:spacing w:val="-3"/>
          <w:sz w:val="22"/>
          <w:szCs w:val="22"/>
        </w:rPr>
        <w:t>č</w:t>
      </w:r>
      <w:r w:rsidRPr="00F6403E">
        <w:rPr>
          <w:rFonts w:ascii="DINPro" w:hAnsi="DINPro" w:cs="Tahoma"/>
          <w:spacing w:val="-3"/>
          <w:sz w:val="22"/>
          <w:szCs w:val="22"/>
        </w:rPr>
        <w:t>íslená da</w:t>
      </w:r>
      <w:r w:rsidRPr="00F6403E">
        <w:rPr>
          <w:rFonts w:ascii="DINPro" w:hAnsi="DINPro" w:cs="Palatino"/>
          <w:spacing w:val="-3"/>
          <w:sz w:val="22"/>
          <w:szCs w:val="22"/>
        </w:rPr>
        <w:t>ň</w:t>
      </w:r>
      <w:r w:rsidRPr="00F6403E">
        <w:rPr>
          <w:rFonts w:ascii="DINPro" w:hAnsi="DINPro" w:cs="Tahoma"/>
          <w:spacing w:val="-3"/>
          <w:sz w:val="22"/>
          <w:szCs w:val="22"/>
        </w:rPr>
        <w:t xml:space="preserve"> bude uvedena na da</w:t>
      </w:r>
      <w:r w:rsidRPr="00F6403E">
        <w:rPr>
          <w:rFonts w:ascii="DINPro" w:hAnsi="DINPro" w:cs="Palatino"/>
          <w:spacing w:val="-3"/>
          <w:sz w:val="22"/>
          <w:szCs w:val="22"/>
        </w:rPr>
        <w:t>ň</w:t>
      </w:r>
      <w:r w:rsidRPr="00F6403E">
        <w:rPr>
          <w:rFonts w:ascii="DINPro" w:hAnsi="DINPro" w:cs="Tahoma"/>
          <w:spacing w:val="-3"/>
          <w:sz w:val="22"/>
          <w:szCs w:val="22"/>
        </w:rPr>
        <w:t>ovém dokladu (faktu</w:t>
      </w:r>
      <w:r w:rsidRPr="00F6403E">
        <w:rPr>
          <w:rFonts w:ascii="DINPro" w:hAnsi="DINPro" w:cs="Palatino"/>
          <w:spacing w:val="-3"/>
          <w:sz w:val="22"/>
          <w:szCs w:val="22"/>
        </w:rPr>
        <w:t>ř</w:t>
      </w:r>
      <w:r w:rsidRPr="00F6403E">
        <w:rPr>
          <w:rFonts w:ascii="DINPro" w:hAnsi="DINPro" w:cs="Tahoma"/>
          <w:spacing w:val="-3"/>
          <w:sz w:val="22"/>
          <w:szCs w:val="22"/>
        </w:rPr>
        <w:t xml:space="preserve">e). </w:t>
      </w:r>
    </w:p>
    <w:p w14:paraId="71060A16" w14:textId="77777777" w:rsidR="00817188" w:rsidRPr="00F6403E" w:rsidRDefault="00817188" w:rsidP="00B30BDF">
      <w:pPr>
        <w:pStyle w:val="Odstavecseseznamem"/>
        <w:numPr>
          <w:ilvl w:val="2"/>
          <w:numId w:val="29"/>
        </w:numPr>
        <w:spacing w:line="276" w:lineRule="auto"/>
        <w:contextualSpacing/>
        <w:jc w:val="both"/>
        <w:rPr>
          <w:rFonts w:ascii="DINPro" w:hAnsi="DINPro" w:cs="Tahoma"/>
          <w:spacing w:val="-3"/>
          <w:sz w:val="22"/>
          <w:szCs w:val="22"/>
        </w:rPr>
      </w:pPr>
      <w:r w:rsidRPr="00F6403E">
        <w:rPr>
          <w:rFonts w:ascii="DINPro" w:hAnsi="DINPro" w:cs="Tahoma"/>
          <w:spacing w:val="-3"/>
          <w:sz w:val="22"/>
          <w:szCs w:val="22"/>
        </w:rPr>
        <w:t>Da</w:t>
      </w:r>
      <w:r w:rsidRPr="00F6403E">
        <w:rPr>
          <w:rFonts w:ascii="DINPro" w:hAnsi="DINPro" w:cs="Palatino"/>
          <w:spacing w:val="-3"/>
          <w:sz w:val="22"/>
          <w:szCs w:val="22"/>
        </w:rPr>
        <w:t>ň</w:t>
      </w:r>
      <w:r w:rsidRPr="00F6403E">
        <w:rPr>
          <w:rFonts w:ascii="DINPro" w:hAnsi="DINPro" w:cs="Tahoma"/>
          <w:spacing w:val="-3"/>
          <w:sz w:val="22"/>
          <w:szCs w:val="22"/>
        </w:rPr>
        <w:t xml:space="preserve"> z p</w:t>
      </w:r>
      <w:r w:rsidRPr="00F6403E">
        <w:rPr>
          <w:rFonts w:ascii="DINPro" w:hAnsi="DINPro" w:cs="Palatino"/>
          <w:spacing w:val="-3"/>
          <w:sz w:val="22"/>
          <w:szCs w:val="22"/>
        </w:rPr>
        <w:t>ř</w:t>
      </w:r>
      <w:r w:rsidRPr="00F6403E">
        <w:rPr>
          <w:rFonts w:ascii="DINPro" w:hAnsi="DINPro" w:cs="Tahoma"/>
          <w:spacing w:val="-3"/>
          <w:sz w:val="22"/>
          <w:szCs w:val="22"/>
        </w:rPr>
        <w:t>íjmu právnických osob platí ka</w:t>
      </w:r>
      <w:r w:rsidRPr="00F6403E">
        <w:rPr>
          <w:rFonts w:ascii="DINPro" w:hAnsi="DINPro" w:cs="Palatino"/>
          <w:spacing w:val="-3"/>
          <w:sz w:val="22"/>
          <w:szCs w:val="22"/>
        </w:rPr>
        <w:t>ž</w:t>
      </w:r>
      <w:r w:rsidRPr="00F6403E">
        <w:rPr>
          <w:rFonts w:ascii="DINPro" w:hAnsi="DINPro" w:cs="Tahoma"/>
          <w:spacing w:val="-3"/>
          <w:sz w:val="22"/>
          <w:szCs w:val="22"/>
        </w:rPr>
        <w:t>dá ze smluvních stran ze svého podle obecných p</w:t>
      </w:r>
      <w:r w:rsidRPr="00F6403E">
        <w:rPr>
          <w:rFonts w:ascii="DINPro" w:hAnsi="DINPro" w:cs="Palatino"/>
          <w:spacing w:val="-3"/>
          <w:sz w:val="22"/>
          <w:szCs w:val="22"/>
        </w:rPr>
        <w:t>ř</w:t>
      </w:r>
      <w:r w:rsidRPr="00F6403E">
        <w:rPr>
          <w:rFonts w:ascii="DINPro" w:hAnsi="DINPro" w:cs="Tahoma"/>
          <w:spacing w:val="-3"/>
          <w:sz w:val="22"/>
          <w:szCs w:val="22"/>
        </w:rPr>
        <w:t>edpis</w:t>
      </w:r>
      <w:r w:rsidRPr="00F6403E">
        <w:rPr>
          <w:rFonts w:ascii="DINPro" w:hAnsi="DINPro" w:cs="Palatino"/>
          <w:spacing w:val="-3"/>
          <w:sz w:val="22"/>
          <w:szCs w:val="22"/>
        </w:rPr>
        <w:t>ů</w:t>
      </w:r>
      <w:r w:rsidRPr="00F6403E">
        <w:rPr>
          <w:rFonts w:ascii="DINPro" w:hAnsi="DINPro" w:cs="Tahoma"/>
          <w:spacing w:val="-3"/>
          <w:sz w:val="22"/>
          <w:szCs w:val="22"/>
        </w:rPr>
        <w:t>.</w:t>
      </w:r>
    </w:p>
    <w:p w14:paraId="0FBDEAE7" w14:textId="77777777" w:rsidR="00817188" w:rsidRPr="009F2E39" w:rsidRDefault="00817188" w:rsidP="00817188">
      <w:pPr>
        <w:spacing w:line="276" w:lineRule="auto"/>
        <w:jc w:val="both"/>
        <w:rPr>
          <w:rFonts w:ascii="DINPro" w:hAnsi="DINPro"/>
          <w:spacing w:val="-3"/>
          <w:sz w:val="22"/>
          <w:szCs w:val="22"/>
        </w:rPr>
      </w:pPr>
    </w:p>
    <w:p w14:paraId="03E94B9B"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Platební podmínky</w:t>
      </w:r>
    </w:p>
    <w:p w14:paraId="280628D1"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6403E">
        <w:rPr>
          <w:rFonts w:ascii="DINPro" w:hAnsi="DINPro" w:cs="Tahoma"/>
          <w:sz w:val="22"/>
          <w:szCs w:val="22"/>
        </w:rPr>
        <w:t xml:space="preserve">Ceny uvedené v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w:t>
      </w:r>
      <w:r w:rsidRPr="00F6403E">
        <w:rPr>
          <w:rFonts w:ascii="DINPro" w:hAnsi="DINPro" w:cs="Tahoma"/>
          <w:sz w:val="22"/>
          <w:szCs w:val="22"/>
        </w:rPr>
        <w:t xml:space="preserve">jsou stanoveny s ohledem na aktuální cenu práce a podobné vstupy. </w:t>
      </w:r>
    </w:p>
    <w:p w14:paraId="0F58938D"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7328E">
        <w:rPr>
          <w:rFonts w:ascii="DINPro" w:hAnsi="DINPro" w:cs="Tahoma"/>
          <w:sz w:val="22"/>
          <w:szCs w:val="22"/>
        </w:rPr>
        <w:t>Cena za plnění podle této smlouvy bude faktur</w:t>
      </w:r>
      <w:r>
        <w:rPr>
          <w:rFonts w:ascii="DINPro" w:hAnsi="DINPro" w:cs="Tahoma"/>
          <w:sz w:val="22"/>
          <w:szCs w:val="22"/>
        </w:rPr>
        <w:t>ována po vykonání prací. Faktura</w:t>
      </w:r>
      <w:r w:rsidRPr="00F7328E">
        <w:rPr>
          <w:rFonts w:ascii="DINPro" w:hAnsi="DINPro" w:cs="Tahoma"/>
          <w:sz w:val="22"/>
          <w:szCs w:val="22"/>
        </w:rPr>
        <w:t xml:space="preserve"> bud</w:t>
      </w:r>
      <w:r>
        <w:rPr>
          <w:rFonts w:ascii="DINPro" w:hAnsi="DINPro" w:cs="Tahoma"/>
          <w:sz w:val="22"/>
          <w:szCs w:val="22"/>
        </w:rPr>
        <w:t>e splatná do 14 (čtrnácti) dnů ode dne doručení faktury</w:t>
      </w:r>
      <w:r w:rsidRPr="00D11950">
        <w:rPr>
          <w:rFonts w:ascii="DINPro" w:hAnsi="DINPro" w:cs="Tahoma"/>
          <w:color w:val="000000" w:themeColor="text1"/>
          <w:sz w:val="22"/>
          <w:szCs w:val="22"/>
        </w:rPr>
        <w:t xml:space="preserve"> </w:t>
      </w:r>
      <w:r>
        <w:rPr>
          <w:rFonts w:ascii="DINPro" w:hAnsi="DINPro" w:cs="Tahoma"/>
          <w:color w:val="000000" w:themeColor="text1"/>
          <w:sz w:val="22"/>
          <w:szCs w:val="22"/>
        </w:rPr>
        <w:t xml:space="preserve">Objednateli, a to </w:t>
      </w:r>
      <w:r w:rsidRPr="00D11950">
        <w:rPr>
          <w:rFonts w:ascii="DINPro" w:hAnsi="DINPro" w:cs="Tahoma"/>
          <w:color w:val="000000" w:themeColor="text1"/>
          <w:sz w:val="22"/>
          <w:szCs w:val="22"/>
        </w:rPr>
        <w:t xml:space="preserve">výhradně </w:t>
      </w:r>
      <w:r>
        <w:rPr>
          <w:rFonts w:ascii="DINPro" w:hAnsi="DINPro" w:cs="Tahoma"/>
          <w:sz w:val="22"/>
          <w:szCs w:val="22"/>
        </w:rPr>
        <w:t xml:space="preserve">bankovním převodem. </w:t>
      </w:r>
      <w:r w:rsidRPr="00F7328E">
        <w:rPr>
          <w:rFonts w:ascii="DINPro" w:hAnsi="DINPro" w:cs="Tahoma"/>
          <w:sz w:val="22"/>
          <w:szCs w:val="22"/>
        </w:rPr>
        <w:t xml:space="preserve">Objednatel je oprávněn vrátit Dodavateli fakturu v případě, že faktura obsahuje nesprávné nebo neúplné údaje. Po dobu do vystavení </w:t>
      </w:r>
      <w:r w:rsidRPr="00F7328E">
        <w:rPr>
          <w:rFonts w:ascii="DINPro" w:hAnsi="DINPro" w:cs="Tahoma"/>
          <w:sz w:val="22"/>
          <w:szCs w:val="22"/>
        </w:rPr>
        <w:lastRenderedPageBreak/>
        <w:t>daňového dokladu nahrazujícího daňový doklad nesprávně vystavený, se Objednatel nedostává do prodlení s uhrazením ceny za služby podle této Smlouvy.</w:t>
      </w:r>
    </w:p>
    <w:p w14:paraId="54212F7C" w14:textId="77777777" w:rsidR="00817188" w:rsidRP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687489">
        <w:rPr>
          <w:rFonts w:ascii="DINPro" w:hAnsi="DINPro" w:cs="Tahoma"/>
          <w:sz w:val="22"/>
          <w:szCs w:val="22"/>
        </w:rPr>
        <w:t>Cena za slu</w:t>
      </w:r>
      <w:r w:rsidRPr="00687489">
        <w:rPr>
          <w:rFonts w:ascii="DINPro" w:hAnsi="DINPro" w:cs="Palatino"/>
          <w:sz w:val="22"/>
          <w:szCs w:val="22"/>
        </w:rPr>
        <w:t>ž</w:t>
      </w:r>
      <w:r w:rsidRPr="00687489">
        <w:rPr>
          <w:rFonts w:ascii="DINPro" w:hAnsi="DINPro" w:cs="Tahoma"/>
          <w:sz w:val="22"/>
          <w:szCs w:val="22"/>
        </w:rPr>
        <w:t>by se pova</w:t>
      </w:r>
      <w:r w:rsidRPr="00687489">
        <w:rPr>
          <w:rFonts w:ascii="DINPro" w:hAnsi="DINPro" w:cs="Palatino"/>
          <w:sz w:val="22"/>
          <w:szCs w:val="22"/>
        </w:rPr>
        <w:t>ž</w:t>
      </w:r>
      <w:r w:rsidRPr="00687489">
        <w:rPr>
          <w:rFonts w:ascii="DINPro" w:hAnsi="DINPro" w:cs="Tahoma"/>
          <w:sz w:val="22"/>
          <w:szCs w:val="22"/>
        </w:rPr>
        <w:t>uje za uhrazenou dnem p</w:t>
      </w:r>
      <w:r w:rsidRPr="00687489">
        <w:rPr>
          <w:rFonts w:ascii="DINPro" w:hAnsi="DINPro" w:cs="Palatino"/>
          <w:sz w:val="22"/>
          <w:szCs w:val="22"/>
        </w:rPr>
        <w:t>ř</w:t>
      </w:r>
      <w:r w:rsidRPr="00687489">
        <w:rPr>
          <w:rFonts w:ascii="DINPro" w:hAnsi="DINPro" w:cs="Tahoma"/>
          <w:sz w:val="22"/>
          <w:szCs w:val="22"/>
        </w:rPr>
        <w:t xml:space="preserve">ipsání </w:t>
      </w:r>
      <w:r w:rsidRPr="00687489">
        <w:rPr>
          <w:rFonts w:ascii="DINPro" w:hAnsi="DINPro" w:cs="Palatino"/>
          <w:sz w:val="22"/>
          <w:szCs w:val="22"/>
        </w:rPr>
        <w:t>č</w:t>
      </w:r>
      <w:r w:rsidRPr="00687489">
        <w:rPr>
          <w:rFonts w:ascii="DINPro" w:hAnsi="DINPro" w:cs="Tahoma"/>
          <w:sz w:val="22"/>
          <w:szCs w:val="22"/>
        </w:rPr>
        <w:t>ástky odpovídající vyfakturované cen</w:t>
      </w:r>
      <w:r w:rsidRPr="00687489">
        <w:rPr>
          <w:rFonts w:ascii="DINPro" w:hAnsi="DINPro" w:cs="Palatino"/>
          <w:sz w:val="22"/>
          <w:szCs w:val="22"/>
        </w:rPr>
        <w:t>ě</w:t>
      </w:r>
      <w:r w:rsidRPr="00687489">
        <w:rPr>
          <w:rFonts w:ascii="DINPro" w:hAnsi="DINPro" w:cs="Tahoma"/>
          <w:sz w:val="22"/>
          <w:szCs w:val="22"/>
        </w:rPr>
        <w:t xml:space="preserve">  na bankovní ú</w:t>
      </w:r>
      <w:r w:rsidRPr="00687489">
        <w:rPr>
          <w:rFonts w:ascii="DINPro" w:hAnsi="DINPro" w:cs="Palatino"/>
          <w:sz w:val="22"/>
          <w:szCs w:val="22"/>
        </w:rPr>
        <w:t>č</w:t>
      </w:r>
      <w:r w:rsidRPr="00687489">
        <w:rPr>
          <w:rFonts w:ascii="DINPro" w:hAnsi="DINPro" w:cs="Tahoma"/>
          <w:sz w:val="22"/>
          <w:szCs w:val="22"/>
        </w:rPr>
        <w:t>et Dodavatele</w:t>
      </w:r>
      <w:r>
        <w:rPr>
          <w:sz w:val="22"/>
          <w:szCs w:val="22"/>
        </w:rPr>
        <w:t>, nebo úhradě v hotovosti</w:t>
      </w:r>
      <w:r w:rsidRPr="00687489">
        <w:rPr>
          <w:rFonts w:ascii="DINPro" w:hAnsi="DINPro" w:cs="Tahoma"/>
          <w:sz w:val="22"/>
          <w:szCs w:val="22"/>
        </w:rPr>
        <w:t>.</w:t>
      </w:r>
    </w:p>
    <w:p w14:paraId="182788C8"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3" w:name="_Toc12451714"/>
      <w:bookmarkStart w:id="14" w:name="_Toc12452266"/>
      <w:bookmarkStart w:id="15" w:name="_Toc174283615"/>
      <w:r w:rsidRPr="00817188">
        <w:rPr>
          <w:rFonts w:ascii="DINPro" w:hAnsi="DINPro" w:cs="Tahoma"/>
          <w:sz w:val="22"/>
          <w:szCs w:val="22"/>
        </w:rPr>
        <w:t>SMLUVNÍ OŠETŘENÍ RIZIK</w:t>
      </w:r>
      <w:bookmarkEnd w:id="13"/>
      <w:bookmarkEnd w:id="14"/>
      <w:bookmarkEnd w:id="15"/>
    </w:p>
    <w:p w14:paraId="3FB7273D" w14:textId="77777777" w:rsidR="00817188" w:rsidRPr="009F2E39" w:rsidRDefault="00817188" w:rsidP="00817188">
      <w:pPr>
        <w:spacing w:line="276" w:lineRule="auto"/>
        <w:jc w:val="both"/>
        <w:rPr>
          <w:rFonts w:ascii="DINPro" w:hAnsi="DINPro" w:cs="Tahoma"/>
          <w:sz w:val="22"/>
          <w:szCs w:val="22"/>
        </w:rPr>
      </w:pPr>
    </w:p>
    <w:p w14:paraId="70692D0B"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Ochrana proti neplnění a výpadku:</w:t>
      </w:r>
    </w:p>
    <w:p w14:paraId="0DF1EFB1" w14:textId="77777777" w:rsidR="00817188"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6403E">
        <w:rPr>
          <w:rFonts w:ascii="DINPro" w:hAnsi="DINPro" w:cs="Tahoma"/>
          <w:b/>
          <w:bCs/>
          <w:sz w:val="22"/>
          <w:szCs w:val="22"/>
        </w:rPr>
        <w:t>Systémová kontrola plnění</w:t>
      </w:r>
    </w:p>
    <w:p w14:paraId="158513F9" w14:textId="77777777" w:rsidR="00817188" w:rsidRPr="000B5BCC" w:rsidRDefault="00817188" w:rsidP="00B30BDF">
      <w:pPr>
        <w:pStyle w:val="Odstavecseseznamem"/>
        <w:numPr>
          <w:ilvl w:val="3"/>
          <w:numId w:val="29"/>
        </w:numPr>
        <w:spacing w:line="276" w:lineRule="auto"/>
        <w:contextualSpacing/>
        <w:jc w:val="both"/>
        <w:rPr>
          <w:rFonts w:ascii="DINPro" w:hAnsi="DINPro" w:cs="Tahoma"/>
          <w:b/>
          <w:bCs/>
          <w:sz w:val="22"/>
          <w:szCs w:val="22"/>
        </w:rPr>
      </w:pPr>
      <w:r w:rsidRPr="00F6403E">
        <w:rPr>
          <w:rFonts w:ascii="DINPro" w:hAnsi="DINPro" w:cs="Tahoma"/>
          <w:sz w:val="22"/>
          <w:szCs w:val="22"/>
        </w:rPr>
        <w:t>Objednatel má právo provád</w:t>
      </w:r>
      <w:r w:rsidRPr="00F6403E">
        <w:rPr>
          <w:rFonts w:ascii="DINPro" w:hAnsi="DINPro" w:cs="Palatino"/>
          <w:sz w:val="22"/>
          <w:szCs w:val="22"/>
        </w:rPr>
        <w:t>ě</w:t>
      </w:r>
      <w:r w:rsidRPr="00F6403E">
        <w:rPr>
          <w:rFonts w:ascii="DINPro" w:hAnsi="DINPro" w:cs="Tahoma"/>
          <w:sz w:val="22"/>
          <w:szCs w:val="22"/>
        </w:rPr>
        <w:t>t kdykoli kontrolu kvality slu</w:t>
      </w:r>
      <w:r w:rsidRPr="00F6403E">
        <w:rPr>
          <w:rFonts w:ascii="DINPro" w:hAnsi="DINPro" w:cs="Palatino"/>
          <w:sz w:val="22"/>
          <w:szCs w:val="22"/>
        </w:rPr>
        <w:t>ž</w:t>
      </w:r>
      <w:r w:rsidRPr="00F6403E">
        <w:rPr>
          <w:rFonts w:ascii="DINPro" w:hAnsi="DINPro" w:cs="Tahoma"/>
          <w:sz w:val="22"/>
          <w:szCs w:val="22"/>
        </w:rPr>
        <w:t>eb poskytovaných Dodavatelem podle této smlouvy a na tuto kontrolu mohou pou</w:t>
      </w:r>
      <w:r w:rsidRPr="00F6403E">
        <w:rPr>
          <w:rFonts w:ascii="DINPro" w:hAnsi="DINPro" w:cs="Palatino"/>
          <w:sz w:val="22"/>
          <w:szCs w:val="22"/>
        </w:rPr>
        <w:t>ž</w:t>
      </w:r>
      <w:r w:rsidRPr="00F6403E">
        <w:rPr>
          <w:rFonts w:ascii="DINPro" w:hAnsi="DINPro" w:cs="Tahoma"/>
          <w:sz w:val="22"/>
          <w:szCs w:val="22"/>
        </w:rPr>
        <w:t>ít svých vnit</w:t>
      </w:r>
      <w:r w:rsidRPr="00F6403E">
        <w:rPr>
          <w:rFonts w:ascii="DINPro" w:hAnsi="DINPro" w:cs="Palatino"/>
          <w:sz w:val="22"/>
          <w:szCs w:val="22"/>
        </w:rPr>
        <w:t>ř</w:t>
      </w:r>
      <w:r w:rsidRPr="00F6403E">
        <w:rPr>
          <w:rFonts w:ascii="DINPro" w:hAnsi="DINPro" w:cs="Tahoma"/>
          <w:sz w:val="22"/>
          <w:szCs w:val="22"/>
        </w:rPr>
        <w:t>ních kontrolních mechanism</w:t>
      </w:r>
      <w:r w:rsidRPr="00F6403E">
        <w:rPr>
          <w:rFonts w:ascii="DINPro" w:hAnsi="DINPro" w:cs="Palatino"/>
          <w:sz w:val="22"/>
          <w:szCs w:val="22"/>
        </w:rPr>
        <w:t>ů</w:t>
      </w:r>
      <w:r w:rsidRPr="00F6403E">
        <w:rPr>
          <w:rFonts w:ascii="DINPro" w:hAnsi="DINPro" w:cs="Tahoma"/>
          <w:sz w:val="22"/>
          <w:szCs w:val="22"/>
        </w:rPr>
        <w:t xml:space="preserve"> a</w:t>
      </w:r>
      <w:r>
        <w:rPr>
          <w:rFonts w:ascii="DINPro" w:hAnsi="DINPro" w:cs="Tahoma" w:hint="eastAsia"/>
          <w:sz w:val="22"/>
          <w:szCs w:val="22"/>
        </w:rPr>
        <w:t> </w:t>
      </w:r>
      <w:r w:rsidRPr="00F6403E">
        <w:rPr>
          <w:rFonts w:ascii="DINPro" w:hAnsi="DINPro" w:cs="Tahoma"/>
          <w:sz w:val="22"/>
          <w:szCs w:val="22"/>
        </w:rPr>
        <w:t>prost</w:t>
      </w:r>
      <w:r w:rsidRPr="00F6403E">
        <w:rPr>
          <w:rFonts w:ascii="DINPro" w:hAnsi="DINPro" w:cs="Palatino"/>
          <w:sz w:val="22"/>
          <w:szCs w:val="22"/>
        </w:rPr>
        <w:t>ř</w:t>
      </w:r>
      <w:r w:rsidRPr="00F6403E">
        <w:rPr>
          <w:rFonts w:ascii="DINPro" w:hAnsi="DINPro" w:cs="Tahoma"/>
          <w:sz w:val="22"/>
          <w:szCs w:val="22"/>
        </w:rPr>
        <w:t>edk</w:t>
      </w:r>
      <w:r w:rsidRPr="00F6403E">
        <w:rPr>
          <w:rFonts w:ascii="DINPro" w:hAnsi="DINPro" w:cs="Palatino"/>
          <w:sz w:val="22"/>
          <w:szCs w:val="22"/>
        </w:rPr>
        <w:t>ů</w:t>
      </w:r>
      <w:r w:rsidRPr="00F6403E">
        <w:rPr>
          <w:rFonts w:ascii="DINPro" w:hAnsi="DINPro" w:cs="Tahoma"/>
          <w:sz w:val="22"/>
          <w:szCs w:val="22"/>
        </w:rPr>
        <w:t xml:space="preserve">. </w:t>
      </w:r>
    </w:p>
    <w:p w14:paraId="2D5BF38D" w14:textId="77777777" w:rsidR="00817188" w:rsidRPr="00F3321C" w:rsidRDefault="00817188" w:rsidP="00817188">
      <w:pPr>
        <w:spacing w:line="276" w:lineRule="auto"/>
        <w:jc w:val="both"/>
        <w:rPr>
          <w:rFonts w:ascii="DINPro" w:hAnsi="DINPro" w:cs="Tahoma"/>
          <w:sz w:val="22"/>
          <w:szCs w:val="22"/>
        </w:rPr>
      </w:pPr>
    </w:p>
    <w:p w14:paraId="3B9B35A0"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sz w:val="22"/>
          <w:szCs w:val="22"/>
        </w:rPr>
      </w:pPr>
      <w:r w:rsidRPr="00F3321C">
        <w:rPr>
          <w:rFonts w:ascii="DINPro" w:hAnsi="DINPro" w:cs="Tahoma"/>
          <w:b/>
          <w:bCs/>
          <w:sz w:val="22"/>
          <w:szCs w:val="22"/>
        </w:rPr>
        <w:t>Záložní řešení:</w:t>
      </w:r>
      <w:r w:rsidRPr="00F3321C">
        <w:rPr>
          <w:rFonts w:ascii="DINPro" w:hAnsi="DINPro" w:cs="Tahoma"/>
          <w:b/>
          <w:sz w:val="22"/>
          <w:szCs w:val="22"/>
        </w:rPr>
        <w:t xml:space="preserve"> </w:t>
      </w:r>
    </w:p>
    <w:p w14:paraId="4C6506F4"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V  pr</w:t>
      </w:r>
      <w:r w:rsidRPr="00F3321C">
        <w:rPr>
          <w:rFonts w:ascii="DINPro" w:hAnsi="DINPro" w:cs="Palatino"/>
          <w:sz w:val="22"/>
          <w:szCs w:val="22"/>
        </w:rPr>
        <w:t>ů</w:t>
      </w:r>
      <w:r w:rsidRPr="00F3321C">
        <w:rPr>
          <w:rFonts w:ascii="DINPro" w:hAnsi="DINPro" w:cs="Tahoma"/>
          <w:sz w:val="22"/>
          <w:szCs w:val="22"/>
        </w:rPr>
        <w:t>b</w:t>
      </w:r>
      <w:r w:rsidRPr="00F3321C">
        <w:rPr>
          <w:rFonts w:ascii="DINPro" w:hAnsi="DINPro" w:cs="Palatino"/>
          <w:sz w:val="22"/>
          <w:szCs w:val="22"/>
        </w:rPr>
        <w:t>ě</w:t>
      </w:r>
      <w:r w:rsidRPr="00F3321C">
        <w:rPr>
          <w:rFonts w:ascii="DINPro" w:hAnsi="DINPro" w:cs="Tahoma"/>
          <w:sz w:val="22"/>
          <w:szCs w:val="22"/>
        </w:rPr>
        <w:t xml:space="preserve">hu </w:t>
      </w:r>
      <w:r>
        <w:rPr>
          <w:rFonts w:ascii="DINPro" w:hAnsi="DINPro" w:cs="Tahoma"/>
          <w:sz w:val="22"/>
          <w:szCs w:val="22"/>
        </w:rPr>
        <w:t>účinnosti</w:t>
      </w:r>
      <w:r w:rsidRPr="00F3321C">
        <w:rPr>
          <w:rFonts w:ascii="DINPro" w:hAnsi="DINPro" w:cs="Tahoma"/>
          <w:sz w:val="22"/>
          <w:szCs w:val="22"/>
        </w:rPr>
        <w:t xml:space="preserve"> této Smlouvy mohou nastat okolnosti, které dle smlouvy nebo zákona vylu</w:t>
      </w:r>
      <w:r w:rsidRPr="00F3321C">
        <w:rPr>
          <w:rFonts w:ascii="DINPro" w:hAnsi="DINPro" w:cs="Palatino"/>
          <w:sz w:val="22"/>
          <w:szCs w:val="22"/>
        </w:rPr>
        <w:t>č</w:t>
      </w:r>
      <w:r w:rsidRPr="00F3321C">
        <w:rPr>
          <w:rFonts w:ascii="DINPro" w:hAnsi="DINPro" w:cs="Tahoma"/>
          <w:sz w:val="22"/>
          <w:szCs w:val="22"/>
        </w:rPr>
        <w:t>ují odpov</w:t>
      </w:r>
      <w:r w:rsidRPr="00F3321C">
        <w:rPr>
          <w:rFonts w:ascii="DINPro" w:hAnsi="DINPro" w:cs="Palatino"/>
          <w:sz w:val="22"/>
          <w:szCs w:val="22"/>
        </w:rPr>
        <w:t>ě</w:t>
      </w:r>
      <w:r w:rsidRPr="00F3321C">
        <w:rPr>
          <w:rFonts w:ascii="DINPro" w:hAnsi="DINPro" w:cs="Tahoma"/>
          <w:sz w:val="22"/>
          <w:szCs w:val="22"/>
        </w:rPr>
        <w:t>dnost Dodavatele za nepln</w:t>
      </w:r>
      <w:r w:rsidRPr="00F3321C">
        <w:rPr>
          <w:rFonts w:ascii="DINPro" w:hAnsi="DINPro" w:cs="Palatino"/>
          <w:sz w:val="22"/>
          <w:szCs w:val="22"/>
        </w:rPr>
        <w:t>ě</w:t>
      </w:r>
      <w:r w:rsidRPr="00F3321C">
        <w:rPr>
          <w:rFonts w:ascii="DINPro" w:hAnsi="DINPro" w:cs="Tahoma"/>
          <w:sz w:val="22"/>
          <w:szCs w:val="22"/>
        </w:rPr>
        <w:t>ní povinnosti stanovených touto Smlouvou (nap</w:t>
      </w:r>
      <w:r w:rsidRPr="00F3321C">
        <w:rPr>
          <w:rFonts w:ascii="DINPro" w:hAnsi="DINPro" w:cs="Palatino"/>
          <w:sz w:val="22"/>
          <w:szCs w:val="22"/>
        </w:rPr>
        <w:t>ř</w:t>
      </w:r>
      <w:r w:rsidRPr="00F3321C">
        <w:rPr>
          <w:rFonts w:ascii="DINPro" w:hAnsi="DINPro" w:cs="Tahoma"/>
          <w:sz w:val="22"/>
          <w:szCs w:val="22"/>
        </w:rPr>
        <w:t>. vyšší moc). O vzniku výše uvedených okolností je povinen Dodavatel informovat Objednatele bez zbyte</w:t>
      </w:r>
      <w:r w:rsidRPr="00F3321C">
        <w:rPr>
          <w:rFonts w:ascii="DINPro" w:hAnsi="DINPro" w:cs="Palatino"/>
          <w:sz w:val="22"/>
          <w:szCs w:val="22"/>
        </w:rPr>
        <w:t>č</w:t>
      </w:r>
      <w:r w:rsidRPr="00F3321C">
        <w:rPr>
          <w:rFonts w:ascii="DINPro" w:hAnsi="DINPro" w:cs="Tahoma"/>
          <w:sz w:val="22"/>
          <w:szCs w:val="22"/>
        </w:rPr>
        <w:t>ného odkladu, a to nejpozd</w:t>
      </w:r>
      <w:r w:rsidRPr="00F3321C">
        <w:rPr>
          <w:rFonts w:ascii="DINPro" w:hAnsi="DINPro" w:cs="Palatino"/>
          <w:sz w:val="22"/>
          <w:szCs w:val="22"/>
        </w:rPr>
        <w:t>ě</w:t>
      </w:r>
      <w:r w:rsidRPr="00F3321C">
        <w:rPr>
          <w:rFonts w:ascii="DINPro" w:hAnsi="DINPro" w:cs="Tahoma"/>
          <w:sz w:val="22"/>
          <w:szCs w:val="22"/>
        </w:rPr>
        <w:t xml:space="preserve">ji následující den po vzniku této okolnosti. </w:t>
      </w:r>
    </w:p>
    <w:p w14:paraId="5AC89196"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 xml:space="preserve">Nastanou-li okolnosti </w:t>
      </w:r>
      <w:r>
        <w:rPr>
          <w:rFonts w:ascii="DINPro" w:hAnsi="DINPro" w:cs="Tahoma"/>
          <w:sz w:val="22"/>
          <w:szCs w:val="22"/>
        </w:rPr>
        <w:t>popsané ve čl. 5.1.2</w:t>
      </w:r>
      <w:r w:rsidRPr="002B41C4">
        <w:rPr>
          <w:rFonts w:ascii="DINPro" w:hAnsi="DINPro" w:cs="Tahoma"/>
          <w:sz w:val="22"/>
          <w:szCs w:val="22"/>
        </w:rPr>
        <w:t xml:space="preserve">.1., </w:t>
      </w:r>
      <w:r w:rsidRPr="00F3321C">
        <w:rPr>
          <w:rFonts w:ascii="DINPro" w:hAnsi="DINPro" w:cs="Tahoma"/>
          <w:sz w:val="22"/>
          <w:szCs w:val="22"/>
        </w:rPr>
        <w:t>Dodavatel s pé</w:t>
      </w:r>
      <w:r w:rsidRPr="00F3321C">
        <w:rPr>
          <w:rFonts w:ascii="DINPro" w:hAnsi="DINPro" w:cs="Palatino"/>
          <w:sz w:val="22"/>
          <w:szCs w:val="22"/>
        </w:rPr>
        <w:t>č</w:t>
      </w:r>
      <w:r w:rsidRPr="00F3321C">
        <w:rPr>
          <w:rFonts w:ascii="DINPro" w:hAnsi="DINPro" w:cs="Tahoma"/>
          <w:sz w:val="22"/>
          <w:szCs w:val="22"/>
        </w:rPr>
        <w:t>í dobrého hospodá</w:t>
      </w:r>
      <w:r w:rsidRPr="00F3321C">
        <w:rPr>
          <w:rFonts w:ascii="DINPro" w:hAnsi="DINPro" w:cs="Palatino"/>
          <w:sz w:val="22"/>
          <w:szCs w:val="22"/>
        </w:rPr>
        <w:t>ř</w:t>
      </w:r>
      <w:r w:rsidRPr="00F3321C">
        <w:rPr>
          <w:rFonts w:ascii="DINPro" w:hAnsi="DINPro" w:cs="Tahoma"/>
          <w:sz w:val="22"/>
          <w:szCs w:val="22"/>
        </w:rPr>
        <w:t>e u</w:t>
      </w:r>
      <w:r w:rsidRPr="00F3321C">
        <w:rPr>
          <w:rFonts w:ascii="DINPro" w:hAnsi="DINPro" w:cs="Palatino"/>
          <w:sz w:val="22"/>
          <w:szCs w:val="22"/>
        </w:rPr>
        <w:t>č</w:t>
      </w:r>
      <w:r w:rsidRPr="00F3321C">
        <w:rPr>
          <w:rFonts w:ascii="DINPro" w:hAnsi="DINPro" w:cs="Tahoma"/>
          <w:sz w:val="22"/>
          <w:szCs w:val="22"/>
        </w:rPr>
        <w:t>iní opat</w:t>
      </w:r>
      <w:r w:rsidRPr="00F3321C">
        <w:rPr>
          <w:rFonts w:ascii="DINPro" w:hAnsi="DINPro" w:cs="Palatino"/>
          <w:sz w:val="22"/>
          <w:szCs w:val="22"/>
        </w:rPr>
        <w:t>ř</w:t>
      </w:r>
      <w:r w:rsidRPr="00F3321C">
        <w:rPr>
          <w:rFonts w:ascii="DINPro" w:hAnsi="DINPro" w:cs="Tahoma"/>
          <w:sz w:val="22"/>
          <w:szCs w:val="22"/>
        </w:rPr>
        <w:t xml:space="preserve">ení, aby v co </w:t>
      </w:r>
      <w:r w:rsidRPr="00430780">
        <w:rPr>
          <w:rFonts w:ascii="DINPro" w:hAnsi="DINPro" w:cs="Tahoma"/>
          <w:sz w:val="22"/>
          <w:szCs w:val="22"/>
        </w:rPr>
        <w:t>nejkratší dob</w:t>
      </w:r>
      <w:r w:rsidRPr="00430780">
        <w:rPr>
          <w:rFonts w:ascii="DINPro" w:hAnsi="DINPro" w:cs="Palatino"/>
          <w:sz w:val="22"/>
          <w:szCs w:val="22"/>
        </w:rPr>
        <w:t>ě</w:t>
      </w:r>
      <w:r w:rsidRPr="00430780">
        <w:rPr>
          <w:rFonts w:ascii="DINPro" w:hAnsi="DINPro" w:cs="Tahoma"/>
          <w:sz w:val="22"/>
          <w:szCs w:val="22"/>
        </w:rPr>
        <w:t xml:space="preserve"> zajistil náhradní zp</w:t>
      </w:r>
      <w:r w:rsidRPr="00430780">
        <w:rPr>
          <w:rFonts w:ascii="DINPro" w:hAnsi="DINPro" w:cs="Palatino"/>
          <w:sz w:val="22"/>
          <w:szCs w:val="22"/>
        </w:rPr>
        <w:t>ů</w:t>
      </w:r>
      <w:r w:rsidRPr="00430780">
        <w:rPr>
          <w:rFonts w:ascii="DINPro" w:hAnsi="DINPro" w:cs="Tahoma"/>
          <w:sz w:val="22"/>
          <w:szCs w:val="22"/>
        </w:rPr>
        <w:t>sob napln</w:t>
      </w:r>
      <w:r w:rsidRPr="00430780">
        <w:rPr>
          <w:rFonts w:ascii="DINPro" w:hAnsi="DINPro" w:cs="Palatino"/>
          <w:sz w:val="22"/>
          <w:szCs w:val="22"/>
        </w:rPr>
        <w:t>ě</w:t>
      </w:r>
      <w:r w:rsidRPr="00430780">
        <w:rPr>
          <w:rFonts w:ascii="DINPro" w:hAnsi="DINPro" w:cs="Tahoma"/>
          <w:sz w:val="22"/>
          <w:szCs w:val="22"/>
        </w:rPr>
        <w:t>ní p</w:t>
      </w:r>
      <w:r w:rsidRPr="00430780">
        <w:rPr>
          <w:rFonts w:ascii="DINPro" w:hAnsi="DINPro" w:cs="Palatino"/>
          <w:sz w:val="22"/>
          <w:szCs w:val="22"/>
        </w:rPr>
        <w:t>ř</w:t>
      </w:r>
      <w:r w:rsidRPr="00430780">
        <w:rPr>
          <w:rFonts w:ascii="DINPro" w:hAnsi="DINPro" w:cs="Tahoma"/>
          <w:sz w:val="22"/>
          <w:szCs w:val="22"/>
        </w:rPr>
        <w:t>edm</w:t>
      </w:r>
      <w:r w:rsidRPr="00430780">
        <w:rPr>
          <w:rFonts w:ascii="DINPro" w:hAnsi="DINPro" w:cs="Palatino"/>
          <w:sz w:val="22"/>
          <w:szCs w:val="22"/>
        </w:rPr>
        <w:t>ě</w:t>
      </w:r>
      <w:r w:rsidRPr="00430780">
        <w:rPr>
          <w:rFonts w:ascii="DINPro" w:hAnsi="DINPro" w:cs="Tahoma"/>
          <w:sz w:val="22"/>
          <w:szCs w:val="22"/>
        </w:rPr>
        <w:t>tu této Smlouvy (Zálo</w:t>
      </w:r>
      <w:r w:rsidRPr="00430780">
        <w:rPr>
          <w:rFonts w:ascii="DINPro" w:hAnsi="DINPro" w:cs="Palatino"/>
          <w:sz w:val="22"/>
          <w:szCs w:val="22"/>
        </w:rPr>
        <w:t>ž</w:t>
      </w:r>
      <w:r w:rsidRPr="00430780">
        <w:rPr>
          <w:rFonts w:ascii="DINPro" w:hAnsi="DINPro" w:cs="Tahoma"/>
          <w:sz w:val="22"/>
          <w:szCs w:val="22"/>
        </w:rPr>
        <w:t xml:space="preserve">ní </w:t>
      </w:r>
      <w:r w:rsidRPr="00430780">
        <w:rPr>
          <w:rFonts w:ascii="DINPro" w:hAnsi="DINPro" w:cs="Palatino"/>
          <w:sz w:val="22"/>
          <w:szCs w:val="22"/>
        </w:rPr>
        <w:t>ř</w:t>
      </w:r>
      <w:r w:rsidRPr="00430780">
        <w:rPr>
          <w:rFonts w:ascii="DINPro" w:hAnsi="DINPro" w:cs="Tahoma"/>
          <w:sz w:val="22"/>
          <w:szCs w:val="22"/>
        </w:rPr>
        <w:t xml:space="preserve">ešení). Toto </w:t>
      </w:r>
      <w:r w:rsidRPr="00430780">
        <w:rPr>
          <w:rFonts w:ascii="DINPro" w:hAnsi="DINPro" w:cs="Palatino"/>
          <w:sz w:val="22"/>
          <w:szCs w:val="22"/>
        </w:rPr>
        <w:t>ř</w:t>
      </w:r>
      <w:r w:rsidRPr="00430780">
        <w:rPr>
          <w:rFonts w:ascii="DINPro" w:hAnsi="DINPro" w:cs="Tahoma"/>
          <w:sz w:val="22"/>
          <w:szCs w:val="22"/>
        </w:rPr>
        <w:t>ešení pak nemusí spl</w:t>
      </w:r>
      <w:r w:rsidRPr="00430780">
        <w:rPr>
          <w:rFonts w:ascii="DINPro" w:hAnsi="DINPro" w:cs="Palatino"/>
          <w:sz w:val="22"/>
          <w:szCs w:val="22"/>
        </w:rPr>
        <w:t>ň</w:t>
      </w:r>
      <w:r w:rsidRPr="00430780">
        <w:rPr>
          <w:rFonts w:ascii="DINPro" w:hAnsi="DINPro" w:cs="Tahoma"/>
          <w:sz w:val="22"/>
          <w:szCs w:val="22"/>
        </w:rPr>
        <w:t>ovat všechna kritéria kvality v plném rozsahu</w:t>
      </w:r>
      <w:r w:rsidRPr="00F3321C">
        <w:rPr>
          <w:rFonts w:ascii="DINPro" w:hAnsi="DINPro" w:cs="Tahoma"/>
          <w:sz w:val="22"/>
          <w:szCs w:val="22"/>
        </w:rPr>
        <w:t xml:space="preserve">. </w:t>
      </w:r>
    </w:p>
    <w:p w14:paraId="5B860441"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Pokud realizace Zálo</w:t>
      </w:r>
      <w:r w:rsidRPr="00F3321C">
        <w:rPr>
          <w:rFonts w:ascii="DINPro" w:hAnsi="DINPro" w:cs="Palatino"/>
          <w:sz w:val="22"/>
          <w:szCs w:val="22"/>
        </w:rPr>
        <w:t>ž</w:t>
      </w:r>
      <w:r w:rsidRPr="00F3321C">
        <w:rPr>
          <w:rFonts w:ascii="DINPro" w:hAnsi="DINPro" w:cs="Tahoma"/>
          <w:sz w:val="22"/>
          <w:szCs w:val="22"/>
        </w:rPr>
        <w:t xml:space="preserve">ního </w:t>
      </w:r>
      <w:r w:rsidRPr="00F3321C">
        <w:rPr>
          <w:rFonts w:ascii="DINPro" w:hAnsi="DINPro" w:cs="Palatino"/>
          <w:sz w:val="22"/>
          <w:szCs w:val="22"/>
        </w:rPr>
        <w:t>ř</w:t>
      </w:r>
      <w:r w:rsidRPr="00F3321C">
        <w:rPr>
          <w:rFonts w:ascii="DINPro" w:hAnsi="DINPro" w:cs="Tahoma"/>
          <w:sz w:val="22"/>
          <w:szCs w:val="22"/>
        </w:rPr>
        <w:t>ešení podle po</w:t>
      </w:r>
      <w:r w:rsidRPr="00F3321C">
        <w:rPr>
          <w:rFonts w:ascii="DINPro" w:hAnsi="DINPro" w:cs="Palatino"/>
          <w:sz w:val="22"/>
          <w:szCs w:val="22"/>
        </w:rPr>
        <w:t>ž</w:t>
      </w:r>
      <w:r w:rsidRPr="00F3321C">
        <w:rPr>
          <w:rFonts w:ascii="DINPro" w:hAnsi="DINPro" w:cs="Tahoma"/>
          <w:sz w:val="22"/>
          <w:szCs w:val="22"/>
        </w:rPr>
        <w:t>adavk</w:t>
      </w:r>
      <w:r w:rsidRPr="00F3321C">
        <w:rPr>
          <w:rFonts w:ascii="DINPro" w:hAnsi="DINPro" w:cs="Palatino"/>
          <w:sz w:val="22"/>
          <w:szCs w:val="22"/>
        </w:rPr>
        <w:t>ů</w:t>
      </w:r>
      <w:r w:rsidRPr="00F3321C">
        <w:rPr>
          <w:rFonts w:ascii="DINPro" w:hAnsi="DINPro" w:cs="Tahoma"/>
          <w:sz w:val="22"/>
          <w:szCs w:val="22"/>
        </w:rPr>
        <w:t xml:space="preserve"> Objednatele bude mít za d</w:t>
      </w:r>
      <w:r w:rsidRPr="00F3321C">
        <w:rPr>
          <w:rFonts w:ascii="DINPro" w:hAnsi="DINPro" w:cs="Palatino"/>
          <w:sz w:val="22"/>
          <w:szCs w:val="22"/>
        </w:rPr>
        <w:t>ů</w:t>
      </w:r>
      <w:r w:rsidRPr="00F3321C">
        <w:rPr>
          <w:rFonts w:ascii="DINPro" w:hAnsi="DINPro" w:cs="Tahoma"/>
          <w:sz w:val="22"/>
          <w:szCs w:val="22"/>
        </w:rPr>
        <w:t>sledek zvýšené náklady Dodavatele, Objednatel se zavazuje, po p</w:t>
      </w:r>
      <w:r w:rsidRPr="00F3321C">
        <w:rPr>
          <w:rFonts w:ascii="DINPro" w:hAnsi="DINPro" w:cs="Palatino"/>
          <w:sz w:val="22"/>
          <w:szCs w:val="22"/>
        </w:rPr>
        <w:t>ř</w:t>
      </w:r>
      <w:r w:rsidRPr="00F3321C">
        <w:rPr>
          <w:rFonts w:ascii="DINPro" w:hAnsi="DINPro" w:cs="Tahoma"/>
          <w:sz w:val="22"/>
          <w:szCs w:val="22"/>
        </w:rPr>
        <w:t>edchozím projednání s Dodavatelem, uhradit Dodavateli tyto náklady ve sjednané výši, a to bez odkladu po jejich vy</w:t>
      </w:r>
      <w:r w:rsidRPr="00F3321C">
        <w:rPr>
          <w:rFonts w:ascii="DINPro" w:hAnsi="DINPro" w:cs="Palatino"/>
          <w:sz w:val="22"/>
          <w:szCs w:val="22"/>
        </w:rPr>
        <w:t>č</w:t>
      </w:r>
      <w:r w:rsidRPr="00F3321C">
        <w:rPr>
          <w:rFonts w:ascii="DINPro" w:hAnsi="DINPro" w:cs="Tahoma"/>
          <w:sz w:val="22"/>
          <w:szCs w:val="22"/>
        </w:rPr>
        <w:t>íslení.</w:t>
      </w:r>
    </w:p>
    <w:p w14:paraId="3F5E0682"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 xml:space="preserve">Pokud stav popsaný </w:t>
      </w:r>
      <w:r>
        <w:rPr>
          <w:rFonts w:ascii="DINPro" w:hAnsi="DINPro" w:cs="Tahoma"/>
          <w:sz w:val="22"/>
          <w:szCs w:val="22"/>
        </w:rPr>
        <w:t>ve čl. 5.1.2</w:t>
      </w:r>
      <w:r w:rsidRPr="002B41C4">
        <w:rPr>
          <w:rFonts w:ascii="DINPro" w:hAnsi="DINPro" w:cs="Tahoma"/>
          <w:sz w:val="22"/>
          <w:szCs w:val="22"/>
        </w:rPr>
        <w:t xml:space="preserve">.1. </w:t>
      </w:r>
      <w:r w:rsidRPr="00F3321C">
        <w:rPr>
          <w:rFonts w:ascii="DINPro" w:hAnsi="DINPro" w:cs="Tahoma"/>
          <w:sz w:val="22"/>
          <w:szCs w:val="22"/>
        </w:rPr>
        <w:t>bude trvat déle, ne</w:t>
      </w:r>
      <w:r w:rsidRPr="00F3321C">
        <w:rPr>
          <w:rFonts w:ascii="DINPro" w:hAnsi="DINPro" w:cs="Palatino"/>
          <w:sz w:val="22"/>
          <w:szCs w:val="22"/>
        </w:rPr>
        <w:t>ž</w:t>
      </w:r>
      <w:r w:rsidRPr="00F3321C">
        <w:rPr>
          <w:rFonts w:ascii="DINPro" w:hAnsi="DINPro" w:cs="Tahoma"/>
          <w:sz w:val="22"/>
          <w:szCs w:val="22"/>
        </w:rPr>
        <w:t xml:space="preserve"> dva m</w:t>
      </w:r>
      <w:r w:rsidRPr="00F3321C">
        <w:rPr>
          <w:rFonts w:ascii="DINPro" w:hAnsi="DINPro" w:cs="Palatino"/>
          <w:sz w:val="22"/>
          <w:szCs w:val="22"/>
        </w:rPr>
        <w:t>ě</w:t>
      </w:r>
      <w:r w:rsidRPr="00F3321C">
        <w:rPr>
          <w:rFonts w:ascii="DINPro" w:hAnsi="DINPro" w:cs="Tahoma"/>
          <w:sz w:val="22"/>
          <w:szCs w:val="22"/>
        </w:rPr>
        <w:t>síce, platnost</w:t>
      </w:r>
      <w:r>
        <w:rPr>
          <w:rFonts w:ascii="DINPro" w:hAnsi="DINPro" w:cs="Tahoma"/>
          <w:sz w:val="22"/>
          <w:szCs w:val="22"/>
        </w:rPr>
        <w:t xml:space="preserve"> a účinnost</w:t>
      </w:r>
      <w:r w:rsidRPr="00F3321C">
        <w:rPr>
          <w:rFonts w:ascii="DINPro" w:hAnsi="DINPro" w:cs="Tahoma"/>
          <w:sz w:val="22"/>
          <w:szCs w:val="22"/>
        </w:rPr>
        <w:t xml:space="preserve"> této Smlouvy kon</w:t>
      </w:r>
      <w:r w:rsidRPr="00F3321C">
        <w:rPr>
          <w:rFonts w:ascii="DINPro" w:hAnsi="DINPro" w:cs="Palatino"/>
          <w:sz w:val="22"/>
          <w:szCs w:val="22"/>
        </w:rPr>
        <w:t>č</w:t>
      </w:r>
      <w:r w:rsidRPr="00F3321C">
        <w:rPr>
          <w:rFonts w:ascii="DINPro" w:hAnsi="DINPro" w:cs="Tahoma"/>
          <w:sz w:val="22"/>
          <w:szCs w:val="22"/>
        </w:rPr>
        <w:t>í z d</w:t>
      </w:r>
      <w:r w:rsidRPr="00F3321C">
        <w:rPr>
          <w:rFonts w:ascii="DINPro" w:hAnsi="DINPro" w:cs="Palatino"/>
          <w:sz w:val="22"/>
          <w:szCs w:val="22"/>
        </w:rPr>
        <w:t>ů</w:t>
      </w:r>
      <w:r w:rsidRPr="00F3321C">
        <w:rPr>
          <w:rFonts w:ascii="DINPro" w:hAnsi="DINPro" w:cs="Tahoma"/>
          <w:sz w:val="22"/>
          <w:szCs w:val="22"/>
        </w:rPr>
        <w:t>vodu nemo</w:t>
      </w:r>
      <w:r w:rsidRPr="00F3321C">
        <w:rPr>
          <w:rFonts w:ascii="DINPro" w:hAnsi="DINPro" w:cs="Palatino"/>
          <w:sz w:val="22"/>
          <w:szCs w:val="22"/>
        </w:rPr>
        <w:t>ž</w:t>
      </w:r>
      <w:r w:rsidRPr="00F3321C">
        <w:rPr>
          <w:rFonts w:ascii="DINPro" w:hAnsi="DINPro" w:cs="Tahoma"/>
          <w:sz w:val="22"/>
          <w:szCs w:val="22"/>
        </w:rPr>
        <w:t>nosti jejího pln</w:t>
      </w:r>
      <w:r w:rsidRPr="00F3321C">
        <w:rPr>
          <w:rFonts w:ascii="DINPro" w:hAnsi="DINPro" w:cs="Palatino"/>
          <w:sz w:val="22"/>
          <w:szCs w:val="22"/>
        </w:rPr>
        <w:t>ě</w:t>
      </w:r>
      <w:r w:rsidRPr="00F3321C">
        <w:rPr>
          <w:rFonts w:ascii="DINPro" w:hAnsi="DINPro" w:cs="Tahoma"/>
          <w:sz w:val="22"/>
          <w:szCs w:val="22"/>
        </w:rPr>
        <w:t xml:space="preserve">ní, pokud se smluvní strany nedohodnou jinak. </w:t>
      </w:r>
    </w:p>
    <w:p w14:paraId="152C7B5A" w14:textId="77777777" w:rsidR="00817188" w:rsidRPr="00704CB9" w:rsidRDefault="00817188" w:rsidP="00B30BDF">
      <w:pPr>
        <w:pStyle w:val="Odstavecseseznamem"/>
        <w:numPr>
          <w:ilvl w:val="3"/>
          <w:numId w:val="29"/>
        </w:numPr>
        <w:spacing w:line="276" w:lineRule="auto"/>
        <w:contextualSpacing/>
        <w:jc w:val="both"/>
        <w:rPr>
          <w:rFonts w:ascii="DINPro" w:hAnsi="DINPro" w:cs="Tahoma"/>
          <w:sz w:val="22"/>
          <w:szCs w:val="22"/>
        </w:rPr>
      </w:pPr>
      <w:r w:rsidRPr="00BE28F7">
        <w:rPr>
          <w:rFonts w:ascii="DINPro" w:hAnsi="DINPro" w:cs="Tahoma"/>
          <w:sz w:val="22"/>
          <w:szCs w:val="22"/>
        </w:rPr>
        <w:t xml:space="preserve">Smluvní strany se dohodly, </w:t>
      </w:r>
      <w:r w:rsidRPr="00BE28F7">
        <w:rPr>
          <w:rFonts w:ascii="DINPro" w:hAnsi="DINPro" w:cs="Palatino"/>
          <w:sz w:val="22"/>
          <w:szCs w:val="22"/>
        </w:rPr>
        <w:t>ž</w:t>
      </w:r>
      <w:r w:rsidRPr="00BE28F7">
        <w:rPr>
          <w:rFonts w:ascii="DINPro" w:hAnsi="DINPro" w:cs="Tahoma"/>
          <w:sz w:val="22"/>
          <w:szCs w:val="22"/>
        </w:rPr>
        <w:t>e jakmile pominou p</w:t>
      </w:r>
      <w:r w:rsidRPr="00BE28F7">
        <w:rPr>
          <w:rFonts w:ascii="DINPro" w:hAnsi="DINPro" w:cs="Palatino"/>
          <w:sz w:val="22"/>
          <w:szCs w:val="22"/>
        </w:rPr>
        <w:t>ř</w:t>
      </w:r>
      <w:r w:rsidRPr="00BE28F7">
        <w:rPr>
          <w:rFonts w:ascii="DINPro" w:hAnsi="DINPro" w:cs="Tahoma"/>
          <w:sz w:val="22"/>
          <w:szCs w:val="22"/>
        </w:rPr>
        <w:t>eká</w:t>
      </w:r>
      <w:r w:rsidRPr="00BE28F7">
        <w:rPr>
          <w:rFonts w:ascii="DINPro" w:hAnsi="DINPro" w:cs="Palatino"/>
          <w:sz w:val="22"/>
          <w:szCs w:val="22"/>
        </w:rPr>
        <w:t>ž</w:t>
      </w:r>
      <w:r w:rsidRPr="00BE28F7">
        <w:rPr>
          <w:rFonts w:ascii="DINPro" w:hAnsi="DINPro" w:cs="Tahoma"/>
          <w:sz w:val="22"/>
          <w:szCs w:val="22"/>
        </w:rPr>
        <w:t xml:space="preserve">ky popsané </w:t>
      </w:r>
      <w:r>
        <w:rPr>
          <w:rFonts w:ascii="DINPro" w:hAnsi="DINPro" w:cs="Tahoma"/>
          <w:sz w:val="22"/>
          <w:szCs w:val="22"/>
        </w:rPr>
        <w:t>ve čl. 5.1.2</w:t>
      </w:r>
      <w:r w:rsidRPr="00BE28F7">
        <w:rPr>
          <w:rFonts w:ascii="DINPro" w:hAnsi="DINPro" w:cs="Tahoma"/>
          <w:sz w:val="22"/>
          <w:szCs w:val="22"/>
        </w:rPr>
        <w:t>.1.,</w:t>
      </w:r>
      <w:r w:rsidRPr="00BE28F7">
        <w:rPr>
          <w:rFonts w:ascii="DINPro" w:hAnsi="DINPro" w:cs="Tahoma"/>
          <w:color w:val="0070C0"/>
          <w:sz w:val="22"/>
          <w:szCs w:val="22"/>
        </w:rPr>
        <w:t xml:space="preserve"> </w:t>
      </w:r>
      <w:r w:rsidRPr="00BE28F7">
        <w:rPr>
          <w:rFonts w:ascii="DINPro" w:hAnsi="DINPro" w:cs="Tahoma"/>
          <w:sz w:val="22"/>
          <w:szCs w:val="22"/>
        </w:rPr>
        <w:t>u</w:t>
      </w:r>
      <w:r w:rsidRPr="00BE28F7">
        <w:rPr>
          <w:rFonts w:ascii="DINPro" w:hAnsi="DINPro" w:cs="Palatino"/>
          <w:sz w:val="22"/>
          <w:szCs w:val="22"/>
        </w:rPr>
        <w:t>č</w:t>
      </w:r>
      <w:r w:rsidRPr="00BE28F7">
        <w:rPr>
          <w:rFonts w:ascii="DINPro" w:hAnsi="DINPro" w:cs="Tahoma"/>
          <w:sz w:val="22"/>
          <w:szCs w:val="22"/>
        </w:rPr>
        <w:t>iní bez odkladu opat</w:t>
      </w:r>
      <w:r w:rsidRPr="00BE28F7">
        <w:rPr>
          <w:rFonts w:ascii="DINPro" w:hAnsi="DINPro" w:cs="Palatino"/>
          <w:sz w:val="22"/>
          <w:szCs w:val="22"/>
        </w:rPr>
        <w:t>ř</w:t>
      </w:r>
      <w:r w:rsidRPr="00BE28F7">
        <w:rPr>
          <w:rFonts w:ascii="DINPro" w:hAnsi="DINPro" w:cs="Tahoma"/>
          <w:sz w:val="22"/>
          <w:szCs w:val="22"/>
        </w:rPr>
        <w:t>ení pro návrat do p</w:t>
      </w:r>
      <w:r w:rsidRPr="00BE28F7">
        <w:rPr>
          <w:rFonts w:ascii="DINPro" w:hAnsi="DINPro" w:cs="Palatino"/>
          <w:sz w:val="22"/>
          <w:szCs w:val="22"/>
        </w:rPr>
        <w:t>ů</w:t>
      </w:r>
      <w:r w:rsidRPr="00BE28F7">
        <w:rPr>
          <w:rFonts w:ascii="DINPro" w:hAnsi="DINPro" w:cs="Tahoma"/>
          <w:sz w:val="22"/>
          <w:szCs w:val="22"/>
        </w:rPr>
        <w:t>vodního stavu, tj. do stavu p</w:t>
      </w:r>
      <w:r w:rsidRPr="00BE28F7">
        <w:rPr>
          <w:rFonts w:ascii="DINPro" w:hAnsi="DINPro" w:cs="Palatino"/>
          <w:sz w:val="22"/>
          <w:szCs w:val="22"/>
        </w:rPr>
        <w:t>ř</w:t>
      </w:r>
      <w:r w:rsidRPr="00BE28F7">
        <w:rPr>
          <w:rFonts w:ascii="DINPro" w:hAnsi="DINPro" w:cs="Tahoma"/>
          <w:sz w:val="22"/>
          <w:szCs w:val="22"/>
        </w:rPr>
        <w:t>ed vznikem okolností vylu</w:t>
      </w:r>
      <w:r w:rsidRPr="00BE28F7">
        <w:rPr>
          <w:rFonts w:ascii="DINPro" w:hAnsi="DINPro" w:cs="Palatino"/>
          <w:sz w:val="22"/>
          <w:szCs w:val="22"/>
        </w:rPr>
        <w:t>č</w:t>
      </w:r>
      <w:r w:rsidRPr="00BE28F7">
        <w:rPr>
          <w:rFonts w:ascii="DINPro" w:hAnsi="DINPro" w:cs="Tahoma"/>
          <w:sz w:val="22"/>
          <w:szCs w:val="22"/>
        </w:rPr>
        <w:t>ujících odpov</w:t>
      </w:r>
      <w:r w:rsidRPr="00BE28F7">
        <w:rPr>
          <w:rFonts w:ascii="DINPro" w:hAnsi="DINPro" w:cs="Palatino"/>
          <w:sz w:val="22"/>
          <w:szCs w:val="22"/>
        </w:rPr>
        <w:t>ě</w:t>
      </w:r>
      <w:r w:rsidRPr="00BE28F7">
        <w:rPr>
          <w:rFonts w:ascii="DINPro" w:hAnsi="DINPro" w:cs="Tahoma"/>
          <w:sz w:val="22"/>
          <w:szCs w:val="22"/>
        </w:rPr>
        <w:t>dnost. P</w:t>
      </w:r>
      <w:r w:rsidRPr="00BE28F7">
        <w:rPr>
          <w:rFonts w:ascii="DINPro" w:hAnsi="DINPro" w:cs="Palatino"/>
          <w:sz w:val="22"/>
          <w:szCs w:val="22"/>
        </w:rPr>
        <w:t>ř</w:t>
      </w:r>
      <w:r w:rsidRPr="00BE28F7">
        <w:rPr>
          <w:rFonts w:ascii="DINPro" w:hAnsi="DINPro" w:cs="Tahoma"/>
          <w:sz w:val="22"/>
          <w:szCs w:val="22"/>
        </w:rPr>
        <w:t xml:space="preserve">itom o zániku okolností uvedených </w:t>
      </w:r>
      <w:r>
        <w:rPr>
          <w:rFonts w:ascii="DINPro" w:hAnsi="DINPro" w:cs="Tahoma"/>
          <w:sz w:val="22"/>
          <w:szCs w:val="22"/>
        </w:rPr>
        <w:t>ve čl. 5.1.2</w:t>
      </w:r>
      <w:r w:rsidRPr="00BE28F7">
        <w:rPr>
          <w:rFonts w:ascii="DINPro" w:hAnsi="DINPro" w:cs="Tahoma"/>
          <w:sz w:val="22"/>
          <w:szCs w:val="22"/>
        </w:rPr>
        <w:t>.1.</w:t>
      </w:r>
      <w:r w:rsidRPr="00BE28F7">
        <w:rPr>
          <w:rFonts w:ascii="DINPro" w:hAnsi="DINPro" w:cs="Tahoma"/>
          <w:color w:val="0070C0"/>
          <w:sz w:val="22"/>
          <w:szCs w:val="22"/>
        </w:rPr>
        <w:t xml:space="preserve"> </w:t>
      </w:r>
      <w:r w:rsidRPr="00BE28F7">
        <w:rPr>
          <w:rFonts w:ascii="DINPro" w:hAnsi="DINPro" w:cs="Tahoma"/>
          <w:sz w:val="22"/>
          <w:szCs w:val="22"/>
        </w:rPr>
        <w:t>bude Dodavatel neprodlen</w:t>
      </w:r>
      <w:r w:rsidRPr="00BE28F7">
        <w:rPr>
          <w:rFonts w:ascii="DINPro" w:hAnsi="DINPro" w:cs="Palatino"/>
          <w:sz w:val="22"/>
          <w:szCs w:val="22"/>
        </w:rPr>
        <w:t>ě</w:t>
      </w:r>
      <w:r w:rsidRPr="00BE28F7">
        <w:rPr>
          <w:rFonts w:ascii="DINPro" w:hAnsi="DINPro" w:cs="Tahoma"/>
          <w:sz w:val="22"/>
          <w:szCs w:val="22"/>
        </w:rPr>
        <w:t xml:space="preserve"> informovat Objednatele. Pokud to bude mo</w:t>
      </w:r>
      <w:r w:rsidRPr="00BE28F7">
        <w:rPr>
          <w:rFonts w:ascii="DINPro" w:hAnsi="DINPro" w:cs="Palatino"/>
          <w:sz w:val="22"/>
          <w:szCs w:val="22"/>
        </w:rPr>
        <w:t>ž</w:t>
      </w:r>
      <w:r w:rsidRPr="00BE28F7">
        <w:rPr>
          <w:rFonts w:ascii="DINPro" w:hAnsi="DINPro" w:cs="Tahoma"/>
          <w:sz w:val="22"/>
          <w:szCs w:val="22"/>
        </w:rPr>
        <w:t>né, pak prvního následujícího pracovního dne po</w:t>
      </w:r>
      <w:r>
        <w:rPr>
          <w:rFonts w:ascii="DINPro" w:hAnsi="DINPro" w:cs="Tahoma" w:hint="eastAsia"/>
          <w:sz w:val="22"/>
          <w:szCs w:val="22"/>
        </w:rPr>
        <w:t> </w:t>
      </w:r>
      <w:r w:rsidRPr="00BE28F7">
        <w:rPr>
          <w:rFonts w:ascii="DINPro" w:hAnsi="DINPro" w:cs="Tahoma"/>
          <w:sz w:val="22"/>
          <w:szCs w:val="22"/>
        </w:rPr>
        <w:t>zániku okolnosti vylu</w:t>
      </w:r>
      <w:r w:rsidRPr="00BE28F7">
        <w:rPr>
          <w:rFonts w:ascii="DINPro" w:hAnsi="DINPro" w:cs="Palatino"/>
          <w:sz w:val="22"/>
          <w:szCs w:val="22"/>
        </w:rPr>
        <w:t>č</w:t>
      </w:r>
      <w:r w:rsidRPr="00BE28F7">
        <w:rPr>
          <w:rFonts w:ascii="DINPro" w:hAnsi="DINPro" w:cs="Tahoma"/>
          <w:sz w:val="22"/>
          <w:szCs w:val="22"/>
        </w:rPr>
        <w:t>ující odpov</w:t>
      </w:r>
      <w:r w:rsidRPr="00BE28F7">
        <w:rPr>
          <w:rFonts w:ascii="DINPro" w:hAnsi="DINPro" w:cs="Palatino"/>
          <w:sz w:val="22"/>
          <w:szCs w:val="22"/>
        </w:rPr>
        <w:t>ě</w:t>
      </w:r>
      <w:r w:rsidRPr="00BE28F7">
        <w:rPr>
          <w:rFonts w:ascii="DINPro" w:hAnsi="DINPro" w:cs="Tahoma"/>
          <w:sz w:val="22"/>
          <w:szCs w:val="22"/>
        </w:rPr>
        <w:t>dnost Dodavatele, je Dodavatel povinen pokra</w:t>
      </w:r>
      <w:r w:rsidRPr="00BE28F7">
        <w:rPr>
          <w:rFonts w:ascii="DINPro" w:hAnsi="DINPro" w:cs="Palatino"/>
          <w:sz w:val="22"/>
          <w:szCs w:val="22"/>
        </w:rPr>
        <w:t>č</w:t>
      </w:r>
      <w:r w:rsidRPr="00BE28F7">
        <w:rPr>
          <w:rFonts w:ascii="DINPro" w:hAnsi="DINPro" w:cs="Tahoma"/>
          <w:sz w:val="22"/>
          <w:szCs w:val="22"/>
        </w:rPr>
        <w:t>ovat v </w:t>
      </w:r>
      <w:r w:rsidRPr="00BE28F7">
        <w:rPr>
          <w:rFonts w:ascii="DINPro" w:hAnsi="DINPro" w:cs="Palatino"/>
          <w:sz w:val="22"/>
          <w:szCs w:val="22"/>
        </w:rPr>
        <w:t>ř</w:t>
      </w:r>
      <w:r w:rsidRPr="00BE28F7">
        <w:rPr>
          <w:rFonts w:ascii="DINPro" w:hAnsi="DINPro" w:cs="Tahoma"/>
          <w:sz w:val="22"/>
          <w:szCs w:val="22"/>
        </w:rPr>
        <w:t>ádném pln</w:t>
      </w:r>
      <w:r w:rsidRPr="00BE28F7">
        <w:rPr>
          <w:rFonts w:ascii="DINPro" w:hAnsi="DINPro" w:cs="Palatino"/>
          <w:sz w:val="22"/>
          <w:szCs w:val="22"/>
        </w:rPr>
        <w:t>ě</w:t>
      </w:r>
      <w:r w:rsidRPr="00BE28F7">
        <w:rPr>
          <w:rFonts w:ascii="DINPro" w:hAnsi="DINPro" w:cs="Tahoma"/>
          <w:sz w:val="22"/>
          <w:szCs w:val="22"/>
        </w:rPr>
        <w:t>ní p</w:t>
      </w:r>
      <w:r w:rsidRPr="00BE28F7">
        <w:rPr>
          <w:rFonts w:ascii="DINPro" w:hAnsi="DINPro" w:cs="Palatino"/>
          <w:sz w:val="22"/>
          <w:szCs w:val="22"/>
        </w:rPr>
        <w:t>ř</w:t>
      </w:r>
      <w:r w:rsidRPr="00BE28F7">
        <w:rPr>
          <w:rFonts w:ascii="DINPro" w:hAnsi="DINPro" w:cs="Tahoma"/>
          <w:sz w:val="22"/>
          <w:szCs w:val="22"/>
        </w:rPr>
        <w:t>edm</w:t>
      </w:r>
      <w:r w:rsidRPr="00BE28F7">
        <w:rPr>
          <w:rFonts w:ascii="DINPro" w:hAnsi="DINPro" w:cs="Palatino"/>
          <w:sz w:val="22"/>
          <w:szCs w:val="22"/>
        </w:rPr>
        <w:t>ě</w:t>
      </w:r>
      <w:r w:rsidRPr="00BE28F7">
        <w:rPr>
          <w:rFonts w:ascii="DINPro" w:hAnsi="DINPro" w:cs="Tahoma"/>
          <w:sz w:val="22"/>
          <w:szCs w:val="22"/>
        </w:rPr>
        <w:t>tu smlouvy</w:t>
      </w:r>
      <w:r>
        <w:rPr>
          <w:rFonts w:ascii="DINPro" w:hAnsi="DINPro" w:cs="Tahoma"/>
          <w:sz w:val="22"/>
          <w:szCs w:val="22"/>
        </w:rPr>
        <w:t>.</w:t>
      </w:r>
    </w:p>
    <w:p w14:paraId="6684E22B" w14:textId="77777777" w:rsidR="00817188" w:rsidRPr="006C1AE9" w:rsidRDefault="00817188" w:rsidP="00B30BDF">
      <w:pPr>
        <w:pStyle w:val="Odstavecseseznamem"/>
        <w:numPr>
          <w:ilvl w:val="2"/>
          <w:numId w:val="29"/>
        </w:numPr>
        <w:spacing w:line="276" w:lineRule="auto"/>
        <w:contextualSpacing/>
        <w:jc w:val="both"/>
        <w:rPr>
          <w:rFonts w:ascii="DINPro" w:hAnsi="DINPro" w:cs="Tahoma"/>
          <w:sz w:val="22"/>
          <w:szCs w:val="22"/>
        </w:rPr>
      </w:pPr>
      <w:r w:rsidRPr="0052330A">
        <w:rPr>
          <w:rFonts w:ascii="DINPro" w:hAnsi="DINPro" w:cs="Tahoma"/>
          <w:b/>
          <w:bCs/>
          <w:sz w:val="22"/>
          <w:szCs w:val="22"/>
        </w:rPr>
        <w:t xml:space="preserve">Pojištění: </w:t>
      </w:r>
      <w:r w:rsidRPr="0052330A">
        <w:rPr>
          <w:rFonts w:ascii="DINPro" w:hAnsi="DINPro" w:cs="Tahoma"/>
          <w:sz w:val="22"/>
          <w:szCs w:val="22"/>
        </w:rPr>
        <w:t>Dodavatel je povinen se pojistit pro p</w:t>
      </w:r>
      <w:r w:rsidRPr="0052330A">
        <w:rPr>
          <w:rFonts w:ascii="DINPro" w:hAnsi="DINPro" w:cs="Palatino"/>
          <w:sz w:val="22"/>
          <w:szCs w:val="22"/>
        </w:rPr>
        <w:t>ř</w:t>
      </w:r>
      <w:r w:rsidRPr="0052330A">
        <w:rPr>
          <w:rFonts w:ascii="DINPro" w:hAnsi="DINPro" w:cs="Tahoma"/>
          <w:sz w:val="22"/>
          <w:szCs w:val="22"/>
        </w:rPr>
        <w:t xml:space="preserve">ípady, </w:t>
      </w:r>
      <w:r w:rsidRPr="0052330A">
        <w:rPr>
          <w:rFonts w:ascii="DINPro" w:hAnsi="DINPro" w:cs="Palatino"/>
          <w:sz w:val="22"/>
          <w:szCs w:val="22"/>
        </w:rPr>
        <w:t>ž</w:t>
      </w:r>
      <w:r w:rsidRPr="0052330A">
        <w:rPr>
          <w:rFonts w:ascii="DINPro" w:hAnsi="DINPro" w:cs="Tahoma"/>
          <w:sz w:val="22"/>
          <w:szCs w:val="22"/>
        </w:rPr>
        <w:t>e by zp</w:t>
      </w:r>
      <w:r w:rsidRPr="0052330A">
        <w:rPr>
          <w:rFonts w:ascii="DINPro" w:hAnsi="DINPro" w:cs="Palatino"/>
          <w:sz w:val="22"/>
          <w:szCs w:val="22"/>
        </w:rPr>
        <w:t>ů</w:t>
      </w:r>
      <w:r w:rsidRPr="0052330A">
        <w:rPr>
          <w:rFonts w:ascii="DINPro" w:hAnsi="DINPro" w:cs="Tahoma"/>
          <w:sz w:val="22"/>
          <w:szCs w:val="22"/>
        </w:rPr>
        <w:t>sobil škodu p</w:t>
      </w:r>
      <w:r w:rsidRPr="0052330A">
        <w:rPr>
          <w:rFonts w:ascii="DINPro" w:hAnsi="DINPro" w:cs="Palatino"/>
          <w:sz w:val="22"/>
          <w:szCs w:val="22"/>
        </w:rPr>
        <w:t>ř</w:t>
      </w:r>
      <w:r w:rsidRPr="0052330A">
        <w:rPr>
          <w:rFonts w:ascii="DINPro" w:hAnsi="DINPro" w:cs="Tahoma"/>
          <w:sz w:val="22"/>
          <w:szCs w:val="22"/>
        </w:rPr>
        <w:t xml:space="preserve">i výkonu své </w:t>
      </w:r>
      <w:r w:rsidRPr="0052330A">
        <w:rPr>
          <w:rFonts w:ascii="DINPro" w:hAnsi="DINPro" w:cs="Palatino"/>
          <w:sz w:val="22"/>
          <w:szCs w:val="22"/>
        </w:rPr>
        <w:t>č</w:t>
      </w:r>
      <w:r w:rsidRPr="0052330A">
        <w:rPr>
          <w:rFonts w:ascii="DINPro" w:hAnsi="DINPro" w:cs="Tahoma"/>
          <w:sz w:val="22"/>
          <w:szCs w:val="22"/>
        </w:rPr>
        <w:t>innosti druhé stran</w:t>
      </w:r>
      <w:r w:rsidRPr="0052330A">
        <w:rPr>
          <w:rFonts w:ascii="DINPro" w:hAnsi="DINPro" w:cs="Palatino"/>
          <w:sz w:val="22"/>
          <w:szCs w:val="22"/>
        </w:rPr>
        <w:t>ě</w:t>
      </w:r>
      <w:r w:rsidRPr="0052330A">
        <w:rPr>
          <w:rFonts w:ascii="DINPro" w:hAnsi="DINPro" w:cs="Tahoma"/>
          <w:sz w:val="22"/>
          <w:szCs w:val="22"/>
        </w:rPr>
        <w:t xml:space="preserve"> nebo i t</w:t>
      </w:r>
      <w:r w:rsidRPr="0052330A">
        <w:rPr>
          <w:rFonts w:ascii="DINPro" w:hAnsi="DINPro" w:cs="Palatino"/>
          <w:sz w:val="22"/>
          <w:szCs w:val="22"/>
        </w:rPr>
        <w:t>ř</w:t>
      </w:r>
      <w:r w:rsidRPr="0052330A">
        <w:rPr>
          <w:rFonts w:ascii="DINPro" w:hAnsi="DINPro" w:cs="Tahoma"/>
          <w:sz w:val="22"/>
          <w:szCs w:val="22"/>
        </w:rPr>
        <w:t>etí osob</w:t>
      </w:r>
      <w:r w:rsidRPr="0052330A">
        <w:rPr>
          <w:rFonts w:ascii="DINPro" w:hAnsi="DINPro" w:cs="Palatino"/>
          <w:sz w:val="22"/>
          <w:szCs w:val="22"/>
        </w:rPr>
        <w:t>ě</w:t>
      </w:r>
      <w:r w:rsidRPr="0052330A">
        <w:rPr>
          <w:rFonts w:ascii="DINPro" w:hAnsi="DINPro" w:cs="Tahoma"/>
          <w:sz w:val="22"/>
          <w:szCs w:val="22"/>
        </w:rPr>
        <w:t>. P</w:t>
      </w:r>
      <w:r w:rsidRPr="0052330A">
        <w:rPr>
          <w:rFonts w:ascii="DINPro" w:hAnsi="DINPro" w:cs="Palatino"/>
          <w:sz w:val="22"/>
          <w:szCs w:val="22"/>
        </w:rPr>
        <w:t>ř</w:t>
      </w:r>
      <w:r w:rsidRPr="0052330A">
        <w:rPr>
          <w:rFonts w:ascii="DINPro" w:hAnsi="DINPro" w:cs="Tahoma"/>
          <w:sz w:val="22"/>
          <w:szCs w:val="22"/>
        </w:rPr>
        <w:t>itom horní hranice pojistného pln</w:t>
      </w:r>
      <w:r w:rsidRPr="0052330A">
        <w:rPr>
          <w:rFonts w:ascii="DINPro" w:hAnsi="DINPro" w:cs="Palatino"/>
          <w:sz w:val="22"/>
          <w:szCs w:val="22"/>
        </w:rPr>
        <w:t>ě</w:t>
      </w:r>
      <w:r w:rsidRPr="0052330A">
        <w:rPr>
          <w:rFonts w:ascii="DINPro" w:hAnsi="DINPro" w:cs="Tahoma"/>
          <w:sz w:val="22"/>
          <w:szCs w:val="22"/>
        </w:rPr>
        <w:t xml:space="preserve">ní bude </w:t>
      </w:r>
      <w:r w:rsidRPr="0052330A">
        <w:rPr>
          <w:rFonts w:ascii="DINPro" w:hAnsi="DINPro" w:cs="Palatino"/>
          <w:sz w:val="22"/>
          <w:szCs w:val="22"/>
        </w:rPr>
        <w:t>č</w:t>
      </w:r>
      <w:r w:rsidRPr="0052330A">
        <w:rPr>
          <w:rFonts w:ascii="DINPro" w:hAnsi="DINPro" w:cs="Tahoma"/>
          <w:sz w:val="22"/>
          <w:szCs w:val="22"/>
        </w:rPr>
        <w:t xml:space="preserve">init </w:t>
      </w:r>
      <w:r w:rsidRPr="00AD05F3">
        <w:rPr>
          <w:rFonts w:ascii="DINPro" w:hAnsi="DINPro" w:cs="Tahoma"/>
          <w:sz w:val="22"/>
          <w:szCs w:val="22"/>
        </w:rPr>
        <w:t>50.000.000,-</w:t>
      </w:r>
      <w:r w:rsidRPr="0052330A">
        <w:rPr>
          <w:rFonts w:ascii="DINPro" w:hAnsi="DINPro" w:cs="Tahoma"/>
          <w:sz w:val="22"/>
          <w:szCs w:val="22"/>
        </w:rPr>
        <w:t xml:space="preserve"> K</w:t>
      </w:r>
      <w:r w:rsidRPr="0052330A">
        <w:rPr>
          <w:rFonts w:ascii="DINPro" w:hAnsi="DINPro" w:cs="Palatino"/>
          <w:sz w:val="22"/>
          <w:szCs w:val="22"/>
        </w:rPr>
        <w:t>č</w:t>
      </w:r>
      <w:r w:rsidRPr="0052330A">
        <w:rPr>
          <w:rFonts w:ascii="DINPro" w:hAnsi="DINPro" w:cs="Tahoma"/>
          <w:sz w:val="22"/>
          <w:szCs w:val="22"/>
        </w:rPr>
        <w:t>, které by za Dodavatele pojiš</w:t>
      </w:r>
      <w:r w:rsidRPr="0052330A">
        <w:rPr>
          <w:rFonts w:ascii="DINPro" w:hAnsi="DINPro" w:cs="Palatino"/>
          <w:sz w:val="22"/>
          <w:szCs w:val="22"/>
        </w:rPr>
        <w:t>ť</w:t>
      </w:r>
      <w:r w:rsidRPr="0052330A">
        <w:rPr>
          <w:rFonts w:ascii="DINPro" w:hAnsi="DINPro" w:cs="Tahoma"/>
          <w:sz w:val="22"/>
          <w:szCs w:val="22"/>
        </w:rPr>
        <w:t>ovna plnila</w:t>
      </w:r>
      <w:r w:rsidRPr="0052330A">
        <w:rPr>
          <w:rFonts w:ascii="DINPro" w:hAnsi="DINPro" w:cs="Tahoma"/>
          <w:color w:val="0000FF"/>
          <w:sz w:val="22"/>
          <w:szCs w:val="22"/>
        </w:rPr>
        <w:t>.</w:t>
      </w:r>
      <w:r w:rsidRPr="0052330A">
        <w:rPr>
          <w:rFonts w:ascii="DINPro" w:hAnsi="DINPro" w:cs="Tahoma"/>
          <w:sz w:val="22"/>
          <w:szCs w:val="22"/>
        </w:rPr>
        <w:t xml:space="preserve"> Dodavatel je povinen na vyzvání Objednatele p</w:t>
      </w:r>
      <w:r w:rsidRPr="0052330A">
        <w:rPr>
          <w:rFonts w:ascii="DINPro" w:hAnsi="DINPro" w:cs="Palatino"/>
          <w:sz w:val="22"/>
          <w:szCs w:val="22"/>
        </w:rPr>
        <w:t>ř</w:t>
      </w:r>
      <w:r w:rsidRPr="0052330A">
        <w:rPr>
          <w:rFonts w:ascii="DINPro" w:hAnsi="DINPro" w:cs="Tahoma"/>
          <w:sz w:val="22"/>
          <w:szCs w:val="22"/>
        </w:rPr>
        <w:t>edkládat kopie všech svých pojistných smluv, které se vztahují k této Smlouv</w:t>
      </w:r>
      <w:r w:rsidRPr="0052330A">
        <w:rPr>
          <w:rFonts w:ascii="DINPro" w:hAnsi="DINPro" w:cs="Palatino"/>
          <w:sz w:val="22"/>
          <w:szCs w:val="22"/>
        </w:rPr>
        <w:t>ě</w:t>
      </w:r>
      <w:r w:rsidRPr="0052330A">
        <w:rPr>
          <w:rFonts w:ascii="DINPro" w:hAnsi="DINPro" w:cs="Tahoma"/>
          <w:sz w:val="22"/>
          <w:szCs w:val="22"/>
        </w:rPr>
        <w:t>, a to v</w:t>
      </w:r>
      <w:r w:rsidRPr="0052330A">
        <w:rPr>
          <w:rFonts w:ascii="DINPro" w:hAnsi="DINPro" w:cs="Palatino"/>
          <w:sz w:val="22"/>
          <w:szCs w:val="22"/>
        </w:rPr>
        <w:t>č</w:t>
      </w:r>
      <w:r w:rsidRPr="0052330A">
        <w:rPr>
          <w:rFonts w:ascii="DINPro" w:hAnsi="DINPro" w:cs="Tahoma"/>
          <w:sz w:val="22"/>
          <w:szCs w:val="22"/>
        </w:rPr>
        <w:t>etn</w:t>
      </w:r>
      <w:r w:rsidRPr="0052330A">
        <w:rPr>
          <w:rFonts w:ascii="DINPro" w:hAnsi="DINPro" w:cs="Palatino"/>
          <w:sz w:val="22"/>
          <w:szCs w:val="22"/>
        </w:rPr>
        <w:t>ě</w:t>
      </w:r>
      <w:r w:rsidRPr="0052330A">
        <w:rPr>
          <w:rFonts w:ascii="DINPro" w:hAnsi="DINPro" w:cs="Tahoma"/>
          <w:sz w:val="22"/>
          <w:szCs w:val="22"/>
        </w:rPr>
        <w:t xml:space="preserve"> všeobecných pojistných podmínek a dalších dokument</w:t>
      </w:r>
      <w:r w:rsidRPr="0052330A">
        <w:rPr>
          <w:rFonts w:ascii="DINPro" w:hAnsi="DINPro" w:cs="Palatino"/>
          <w:sz w:val="22"/>
          <w:szCs w:val="22"/>
        </w:rPr>
        <w:t>ů</w:t>
      </w:r>
      <w:r w:rsidRPr="0052330A">
        <w:rPr>
          <w:rFonts w:ascii="DINPro" w:hAnsi="DINPro" w:cs="Tahoma"/>
          <w:sz w:val="22"/>
          <w:szCs w:val="22"/>
        </w:rPr>
        <w:t>, ze kterých by mohlo vyplývat jakékoli omezení pln</w:t>
      </w:r>
      <w:r w:rsidRPr="0052330A">
        <w:rPr>
          <w:rFonts w:ascii="DINPro" w:hAnsi="DINPro" w:cs="Palatino"/>
          <w:sz w:val="22"/>
          <w:szCs w:val="22"/>
        </w:rPr>
        <w:t>ě</w:t>
      </w:r>
      <w:r w:rsidRPr="0052330A">
        <w:rPr>
          <w:rFonts w:ascii="DINPro" w:hAnsi="DINPro" w:cs="Tahoma"/>
          <w:sz w:val="22"/>
          <w:szCs w:val="22"/>
        </w:rPr>
        <w:t>ní pojiš</w:t>
      </w:r>
      <w:r w:rsidRPr="0052330A">
        <w:rPr>
          <w:rFonts w:ascii="DINPro" w:hAnsi="DINPro" w:cs="Palatino"/>
          <w:sz w:val="22"/>
          <w:szCs w:val="22"/>
        </w:rPr>
        <w:t>ť</w:t>
      </w:r>
      <w:r w:rsidRPr="0052330A">
        <w:rPr>
          <w:rFonts w:ascii="DINPro" w:hAnsi="DINPro" w:cs="Tahoma"/>
          <w:sz w:val="22"/>
          <w:szCs w:val="22"/>
        </w:rPr>
        <w:t>ovny.</w:t>
      </w:r>
    </w:p>
    <w:p w14:paraId="12E5677C" w14:textId="77777777" w:rsidR="00817188" w:rsidRDefault="00817188" w:rsidP="00817188">
      <w:pPr>
        <w:spacing w:line="276" w:lineRule="auto"/>
        <w:ind w:left="37"/>
        <w:jc w:val="both"/>
        <w:rPr>
          <w:rFonts w:ascii="DINPro" w:hAnsi="DINPro" w:cs="Tahoma"/>
          <w:sz w:val="22"/>
          <w:szCs w:val="22"/>
        </w:rPr>
      </w:pPr>
    </w:p>
    <w:p w14:paraId="05BFCE0D"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3321C">
        <w:rPr>
          <w:rFonts w:ascii="DINPro" w:hAnsi="DINPro" w:cs="Tahoma"/>
          <w:b/>
          <w:bCs/>
          <w:sz w:val="22"/>
          <w:szCs w:val="22"/>
        </w:rPr>
        <w:t>Ochrana při ukončení vztahu.</w:t>
      </w:r>
    </w:p>
    <w:p w14:paraId="2A507F92"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Skon</w:t>
      </w:r>
      <w:r w:rsidRPr="00F3321C">
        <w:rPr>
          <w:rFonts w:ascii="DINPro" w:hAnsi="DINPro" w:cs="Palatino"/>
          <w:sz w:val="22"/>
          <w:szCs w:val="22"/>
        </w:rPr>
        <w:t>č</w:t>
      </w:r>
      <w:r w:rsidRPr="00F3321C">
        <w:rPr>
          <w:rFonts w:ascii="DINPro" w:hAnsi="DINPro" w:cs="Tahoma"/>
          <w:sz w:val="22"/>
          <w:szCs w:val="22"/>
        </w:rPr>
        <w:t>ení smluvního vztahu se nedotýká práva na zaplacení smluvní pokuty, sankce, úroku z prodlení nebo nároku na náhradu škody vzniklé porušením povinností, stanovených v této Smlouv</w:t>
      </w:r>
      <w:r w:rsidRPr="00F3321C">
        <w:rPr>
          <w:rFonts w:ascii="DINPro" w:hAnsi="DINPro" w:cs="Palatino"/>
          <w:sz w:val="22"/>
          <w:szCs w:val="22"/>
        </w:rPr>
        <w:t>ě</w:t>
      </w:r>
      <w:r w:rsidRPr="00F3321C">
        <w:rPr>
          <w:rFonts w:ascii="DINPro" w:hAnsi="DINPro" w:cs="Tahoma"/>
          <w:sz w:val="22"/>
          <w:szCs w:val="22"/>
        </w:rPr>
        <w:t xml:space="preserve"> a stanovených p</w:t>
      </w:r>
      <w:r w:rsidRPr="00F3321C">
        <w:rPr>
          <w:rFonts w:ascii="DINPro" w:hAnsi="DINPro" w:cs="Palatino"/>
          <w:sz w:val="22"/>
          <w:szCs w:val="22"/>
        </w:rPr>
        <w:t>ř</w:t>
      </w:r>
      <w:r w:rsidRPr="00F3321C">
        <w:rPr>
          <w:rFonts w:ascii="DINPro" w:hAnsi="DINPro" w:cs="Tahoma"/>
          <w:sz w:val="22"/>
          <w:szCs w:val="22"/>
        </w:rPr>
        <w:t>íslušnými právními p</w:t>
      </w:r>
      <w:r w:rsidRPr="00F3321C">
        <w:rPr>
          <w:rFonts w:ascii="DINPro" w:hAnsi="DINPro" w:cs="Palatino"/>
          <w:sz w:val="22"/>
          <w:szCs w:val="22"/>
        </w:rPr>
        <w:t>ř</w:t>
      </w:r>
      <w:r w:rsidRPr="00F3321C">
        <w:rPr>
          <w:rFonts w:ascii="DINPro" w:hAnsi="DINPro" w:cs="Tahoma"/>
          <w:sz w:val="22"/>
          <w:szCs w:val="22"/>
        </w:rPr>
        <w:t>edpisy.</w:t>
      </w:r>
    </w:p>
    <w:p w14:paraId="6D3ADC61"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Smluvní strany se zavazují chránit majetek druhé smluvní strany u</w:t>
      </w:r>
      <w:r w:rsidRPr="00F3321C">
        <w:rPr>
          <w:rFonts w:ascii="DINPro" w:hAnsi="DINPro" w:cs="Palatino"/>
          <w:sz w:val="22"/>
          <w:szCs w:val="22"/>
        </w:rPr>
        <w:t>ž</w:t>
      </w:r>
      <w:r w:rsidRPr="00F3321C">
        <w:rPr>
          <w:rFonts w:ascii="DINPro" w:hAnsi="DINPro" w:cs="Tahoma"/>
          <w:sz w:val="22"/>
          <w:szCs w:val="22"/>
        </w:rPr>
        <w:t>ívaný v souvislosti s touto Smlouvou a zachovávat jeho hodnotu. V p</w:t>
      </w:r>
      <w:r w:rsidRPr="00F3321C">
        <w:rPr>
          <w:rFonts w:ascii="DINPro" w:hAnsi="DINPro" w:cs="Palatino"/>
          <w:sz w:val="22"/>
          <w:szCs w:val="22"/>
        </w:rPr>
        <w:t>ř</w:t>
      </w:r>
      <w:r w:rsidRPr="00F3321C">
        <w:rPr>
          <w:rFonts w:ascii="DINPro" w:hAnsi="DINPro" w:cs="Tahoma"/>
          <w:sz w:val="22"/>
          <w:szCs w:val="22"/>
        </w:rPr>
        <w:t>ípad</w:t>
      </w:r>
      <w:r w:rsidRPr="00F3321C">
        <w:rPr>
          <w:rFonts w:ascii="DINPro" w:hAnsi="DINPro" w:cs="Palatino"/>
          <w:sz w:val="22"/>
          <w:szCs w:val="22"/>
        </w:rPr>
        <w:t>ě</w:t>
      </w:r>
      <w:r w:rsidRPr="00F3321C">
        <w:rPr>
          <w:rFonts w:ascii="DINPro" w:hAnsi="DINPro" w:cs="Tahoma"/>
          <w:sz w:val="22"/>
          <w:szCs w:val="22"/>
        </w:rPr>
        <w:t xml:space="preserve"> skon</w:t>
      </w:r>
      <w:r w:rsidRPr="00F3321C">
        <w:rPr>
          <w:rFonts w:ascii="DINPro" w:hAnsi="DINPro" w:cs="Palatino"/>
          <w:sz w:val="22"/>
          <w:szCs w:val="22"/>
        </w:rPr>
        <w:t>č</w:t>
      </w:r>
      <w:r w:rsidRPr="00F3321C">
        <w:rPr>
          <w:rFonts w:ascii="DINPro" w:hAnsi="DINPro" w:cs="Tahoma"/>
          <w:sz w:val="22"/>
          <w:szCs w:val="22"/>
        </w:rPr>
        <w:t>ení platnosti této Smlouvy u</w:t>
      </w:r>
      <w:r w:rsidRPr="00F3321C">
        <w:rPr>
          <w:rFonts w:ascii="DINPro" w:hAnsi="DINPro" w:cs="Palatino"/>
          <w:sz w:val="22"/>
          <w:szCs w:val="22"/>
        </w:rPr>
        <w:t>č</w:t>
      </w:r>
      <w:r w:rsidRPr="00F3321C">
        <w:rPr>
          <w:rFonts w:ascii="DINPro" w:hAnsi="DINPro" w:cs="Tahoma"/>
          <w:sz w:val="22"/>
          <w:szCs w:val="22"/>
        </w:rPr>
        <w:t>iní vhodná opat</w:t>
      </w:r>
      <w:r w:rsidRPr="00F3321C">
        <w:rPr>
          <w:rFonts w:ascii="DINPro" w:hAnsi="DINPro" w:cs="Palatino"/>
          <w:sz w:val="22"/>
          <w:szCs w:val="22"/>
        </w:rPr>
        <w:t>ř</w:t>
      </w:r>
      <w:r w:rsidRPr="00F3321C">
        <w:rPr>
          <w:rFonts w:ascii="DINPro" w:hAnsi="DINPro" w:cs="Tahoma"/>
          <w:sz w:val="22"/>
          <w:szCs w:val="22"/>
        </w:rPr>
        <w:t>ení, aby v</w:t>
      </w:r>
      <w:r w:rsidRPr="00F3321C">
        <w:rPr>
          <w:rFonts w:ascii="DINPro" w:hAnsi="DINPro" w:cs="Palatino"/>
          <w:sz w:val="22"/>
          <w:szCs w:val="22"/>
        </w:rPr>
        <w:t>ě</w:t>
      </w:r>
      <w:r w:rsidRPr="00F3321C">
        <w:rPr>
          <w:rFonts w:ascii="DINPro" w:hAnsi="DINPro" w:cs="Tahoma"/>
          <w:sz w:val="22"/>
          <w:szCs w:val="22"/>
        </w:rPr>
        <w:t>ci jedné strany v u</w:t>
      </w:r>
      <w:r w:rsidRPr="00F3321C">
        <w:rPr>
          <w:rFonts w:ascii="DINPro" w:hAnsi="DINPro" w:cs="Palatino"/>
          <w:sz w:val="22"/>
          <w:szCs w:val="22"/>
        </w:rPr>
        <w:t>ž</w:t>
      </w:r>
      <w:r w:rsidRPr="00F3321C">
        <w:rPr>
          <w:rFonts w:ascii="DINPro" w:hAnsi="DINPro" w:cs="Tahoma"/>
          <w:sz w:val="22"/>
          <w:szCs w:val="22"/>
        </w:rPr>
        <w:t>ívání strany druhé, byly vráceny majiteli bez poškození a</w:t>
      </w:r>
      <w:r>
        <w:rPr>
          <w:rFonts w:ascii="DINPro" w:hAnsi="DINPro" w:cs="Tahoma" w:hint="eastAsia"/>
          <w:sz w:val="22"/>
          <w:szCs w:val="22"/>
        </w:rPr>
        <w:t> </w:t>
      </w:r>
      <w:r w:rsidRPr="00F3321C">
        <w:rPr>
          <w:rFonts w:ascii="DINPro" w:hAnsi="DINPro" w:cs="Tahoma"/>
          <w:sz w:val="22"/>
          <w:szCs w:val="22"/>
        </w:rPr>
        <w:t>ve</w:t>
      </w:r>
      <w:r>
        <w:rPr>
          <w:rFonts w:ascii="DINPro" w:hAnsi="DINPro" w:cs="Tahoma" w:hint="eastAsia"/>
          <w:sz w:val="22"/>
          <w:szCs w:val="22"/>
        </w:rPr>
        <w:t> </w:t>
      </w:r>
      <w:r w:rsidRPr="00F3321C">
        <w:rPr>
          <w:rFonts w:ascii="DINPro" w:hAnsi="DINPro" w:cs="Tahoma"/>
          <w:sz w:val="22"/>
          <w:szCs w:val="22"/>
        </w:rPr>
        <w:t>stavu odpovídajícímu jejich b</w:t>
      </w:r>
      <w:r w:rsidRPr="00F3321C">
        <w:rPr>
          <w:rFonts w:ascii="DINPro" w:hAnsi="DINPro" w:cs="Palatino"/>
          <w:sz w:val="22"/>
          <w:szCs w:val="22"/>
        </w:rPr>
        <w:t>ěž</w:t>
      </w:r>
      <w:r w:rsidRPr="00F3321C">
        <w:rPr>
          <w:rFonts w:ascii="DINPro" w:hAnsi="DINPro" w:cs="Tahoma"/>
          <w:sz w:val="22"/>
          <w:szCs w:val="22"/>
        </w:rPr>
        <w:t xml:space="preserve">nému </w:t>
      </w:r>
      <w:r w:rsidRPr="00F3321C">
        <w:rPr>
          <w:rFonts w:ascii="DINPro" w:hAnsi="DINPro" w:cs="Tahoma"/>
          <w:sz w:val="22"/>
          <w:szCs w:val="22"/>
        </w:rPr>
        <w:lastRenderedPageBreak/>
        <w:t>u</w:t>
      </w:r>
      <w:r w:rsidRPr="00F3321C">
        <w:rPr>
          <w:rFonts w:ascii="DINPro" w:hAnsi="DINPro" w:cs="Palatino"/>
          <w:sz w:val="22"/>
          <w:szCs w:val="22"/>
        </w:rPr>
        <w:t>ž</w:t>
      </w:r>
      <w:r w:rsidRPr="00F3321C">
        <w:rPr>
          <w:rFonts w:ascii="DINPro" w:hAnsi="DINPro" w:cs="Tahoma"/>
          <w:sz w:val="22"/>
          <w:szCs w:val="22"/>
        </w:rPr>
        <w:t>ívání. Nebude-li dohodnuto jinak, tyto v</w:t>
      </w:r>
      <w:r w:rsidRPr="00F3321C">
        <w:rPr>
          <w:rFonts w:ascii="DINPro" w:hAnsi="DINPro" w:cs="Palatino"/>
          <w:sz w:val="22"/>
          <w:szCs w:val="22"/>
        </w:rPr>
        <w:t>ě</w:t>
      </w:r>
      <w:r w:rsidRPr="00F3321C">
        <w:rPr>
          <w:rFonts w:ascii="DINPro" w:hAnsi="DINPro" w:cs="Tahoma"/>
          <w:sz w:val="22"/>
          <w:szCs w:val="22"/>
        </w:rPr>
        <w:t>ci si strany vydají nejpozd</w:t>
      </w:r>
      <w:r w:rsidRPr="00F3321C">
        <w:rPr>
          <w:rFonts w:ascii="DINPro" w:hAnsi="DINPro" w:cs="Palatino"/>
          <w:sz w:val="22"/>
          <w:szCs w:val="22"/>
        </w:rPr>
        <w:t>ě</w:t>
      </w:r>
      <w:r w:rsidRPr="00F3321C">
        <w:rPr>
          <w:rFonts w:ascii="DINPro" w:hAnsi="DINPro" w:cs="Tahoma"/>
          <w:sz w:val="22"/>
          <w:szCs w:val="22"/>
        </w:rPr>
        <w:t>ji ke dni skon</w:t>
      </w:r>
      <w:r w:rsidRPr="00F3321C">
        <w:rPr>
          <w:rFonts w:ascii="DINPro" w:hAnsi="DINPro" w:cs="Palatino"/>
          <w:sz w:val="22"/>
          <w:szCs w:val="22"/>
        </w:rPr>
        <w:t>č</w:t>
      </w:r>
      <w:r w:rsidRPr="00F3321C">
        <w:rPr>
          <w:rFonts w:ascii="DINPro" w:hAnsi="DINPro" w:cs="Tahoma"/>
          <w:sz w:val="22"/>
          <w:szCs w:val="22"/>
        </w:rPr>
        <w:t xml:space="preserve">ení platnosti této Smlouvy. </w:t>
      </w:r>
    </w:p>
    <w:p w14:paraId="06255500" w14:textId="77777777" w:rsidR="00817188" w:rsidRPr="00AF7F0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Skon</w:t>
      </w:r>
      <w:r w:rsidRPr="00F3321C">
        <w:rPr>
          <w:rFonts w:ascii="DINPro" w:hAnsi="DINPro" w:cs="Palatino"/>
          <w:sz w:val="22"/>
          <w:szCs w:val="22"/>
        </w:rPr>
        <w:t>č</w:t>
      </w:r>
      <w:r w:rsidRPr="00F3321C">
        <w:rPr>
          <w:rFonts w:ascii="DINPro" w:hAnsi="DINPro" w:cs="Tahoma"/>
          <w:sz w:val="22"/>
          <w:szCs w:val="22"/>
        </w:rPr>
        <w:t>ení smluvního vztahu se nedotýká práva na zaplacení smluvní pokuty, sankce, úroku z prodlení nebo nároku na náhradu škody vzniklé porušením povinností, stanovených v této Smlouv</w:t>
      </w:r>
      <w:r w:rsidRPr="00F3321C">
        <w:rPr>
          <w:rFonts w:ascii="DINPro" w:hAnsi="DINPro" w:cs="Palatino"/>
          <w:sz w:val="22"/>
          <w:szCs w:val="22"/>
        </w:rPr>
        <w:t>ě</w:t>
      </w:r>
      <w:r w:rsidRPr="00F3321C">
        <w:rPr>
          <w:rFonts w:ascii="DINPro" w:hAnsi="DINPro" w:cs="Tahoma"/>
          <w:sz w:val="22"/>
          <w:szCs w:val="22"/>
        </w:rPr>
        <w:t xml:space="preserve"> a stanovených p</w:t>
      </w:r>
      <w:r w:rsidRPr="00F3321C">
        <w:rPr>
          <w:rFonts w:ascii="DINPro" w:hAnsi="DINPro" w:cs="Palatino"/>
          <w:sz w:val="22"/>
          <w:szCs w:val="22"/>
        </w:rPr>
        <w:t>ř</w:t>
      </w:r>
      <w:r w:rsidRPr="00F3321C">
        <w:rPr>
          <w:rFonts w:ascii="DINPro" w:hAnsi="DINPro" w:cs="Tahoma"/>
          <w:sz w:val="22"/>
          <w:szCs w:val="22"/>
        </w:rPr>
        <w:t>íslušnými právními p</w:t>
      </w:r>
      <w:r w:rsidRPr="00F3321C">
        <w:rPr>
          <w:rFonts w:ascii="DINPro" w:hAnsi="DINPro" w:cs="Palatino"/>
          <w:sz w:val="22"/>
          <w:szCs w:val="22"/>
        </w:rPr>
        <w:t>ř</w:t>
      </w:r>
      <w:r w:rsidRPr="00F3321C">
        <w:rPr>
          <w:rFonts w:ascii="DINPro" w:hAnsi="DINPro" w:cs="Tahoma"/>
          <w:sz w:val="22"/>
          <w:szCs w:val="22"/>
        </w:rPr>
        <w:t>edpisy.</w:t>
      </w:r>
    </w:p>
    <w:p w14:paraId="1944FACB" w14:textId="77777777" w:rsidR="00817188" w:rsidRPr="00CE2678" w:rsidRDefault="00817188" w:rsidP="00CE2678">
      <w:pPr>
        <w:spacing w:line="276" w:lineRule="auto"/>
        <w:jc w:val="both"/>
        <w:rPr>
          <w:rFonts w:ascii="DINPro" w:hAnsi="DINPro" w:cs="Tahoma"/>
          <w:b/>
          <w:bCs/>
          <w:sz w:val="22"/>
          <w:szCs w:val="22"/>
        </w:rPr>
      </w:pPr>
    </w:p>
    <w:p w14:paraId="06560096"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3321C">
        <w:rPr>
          <w:rFonts w:ascii="DINPro" w:hAnsi="DINPro" w:cs="Tahoma"/>
          <w:b/>
          <w:bCs/>
          <w:sz w:val="22"/>
          <w:szCs w:val="22"/>
        </w:rPr>
        <w:t>Ochrana dat a informací.</w:t>
      </w:r>
    </w:p>
    <w:p w14:paraId="2C612EDE" w14:textId="77777777" w:rsidR="00817188"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b/>
          <w:bCs/>
          <w:sz w:val="22"/>
          <w:szCs w:val="22"/>
        </w:rPr>
        <w:t xml:space="preserve">Důvěrnost </w:t>
      </w:r>
      <w:r>
        <w:rPr>
          <w:rFonts w:ascii="DINPro" w:hAnsi="DINPro" w:cs="Tahoma"/>
          <w:b/>
          <w:bCs/>
          <w:sz w:val="22"/>
          <w:szCs w:val="22"/>
        </w:rPr>
        <w:t>údajů a sdělení</w:t>
      </w:r>
    </w:p>
    <w:p w14:paraId="274FD337" w14:textId="77777777" w:rsidR="00817188" w:rsidRPr="008D4AF4" w:rsidRDefault="00817188" w:rsidP="00B30BDF">
      <w:pPr>
        <w:pStyle w:val="Odstavecseseznamem"/>
        <w:numPr>
          <w:ilvl w:val="3"/>
          <w:numId w:val="29"/>
        </w:numPr>
        <w:spacing w:line="276" w:lineRule="auto"/>
        <w:contextualSpacing/>
        <w:jc w:val="both"/>
        <w:rPr>
          <w:rFonts w:ascii="DINPro" w:hAnsi="DINPro" w:cs="Tahoma"/>
          <w:b/>
          <w:bCs/>
          <w:sz w:val="22"/>
          <w:szCs w:val="22"/>
        </w:rPr>
      </w:pPr>
      <w:r w:rsidRPr="00F3321C">
        <w:rPr>
          <w:rFonts w:ascii="DINPro" w:hAnsi="DINPro" w:cs="Tahoma"/>
          <w:sz w:val="22"/>
          <w:szCs w:val="22"/>
        </w:rPr>
        <w:t xml:space="preserve">Smluvní strany prohlašují, </w:t>
      </w:r>
      <w:r w:rsidRPr="00F3321C">
        <w:rPr>
          <w:rFonts w:ascii="DINPro" w:hAnsi="DINPro" w:cs="Palatino"/>
          <w:sz w:val="22"/>
          <w:szCs w:val="22"/>
        </w:rPr>
        <w:t>ž</w:t>
      </w:r>
      <w:r w:rsidRPr="00F3321C">
        <w:rPr>
          <w:rFonts w:ascii="DINPro" w:hAnsi="DINPro" w:cs="Tahoma"/>
          <w:sz w:val="22"/>
          <w:szCs w:val="22"/>
        </w:rPr>
        <w:t>e veškeré skute</w:t>
      </w:r>
      <w:r w:rsidRPr="00F3321C">
        <w:rPr>
          <w:rFonts w:ascii="DINPro" w:hAnsi="DINPro" w:cs="Palatino"/>
          <w:sz w:val="22"/>
          <w:szCs w:val="22"/>
        </w:rPr>
        <w:t>č</w:t>
      </w:r>
      <w:r w:rsidRPr="00F3321C">
        <w:rPr>
          <w:rFonts w:ascii="DINPro" w:hAnsi="DINPro" w:cs="Tahoma"/>
          <w:sz w:val="22"/>
          <w:szCs w:val="22"/>
        </w:rPr>
        <w:t>nosti, údaje a informace týkající se druhé smluvní strany získané jakýmkoliv zp</w:t>
      </w:r>
      <w:r w:rsidRPr="00F3321C">
        <w:rPr>
          <w:rFonts w:ascii="DINPro" w:hAnsi="DINPro" w:cs="Palatino"/>
          <w:sz w:val="22"/>
          <w:szCs w:val="22"/>
        </w:rPr>
        <w:t>ů</w:t>
      </w:r>
      <w:r w:rsidRPr="00F3321C">
        <w:rPr>
          <w:rFonts w:ascii="DINPro" w:hAnsi="DINPro" w:cs="Tahoma"/>
          <w:sz w:val="22"/>
          <w:szCs w:val="22"/>
        </w:rPr>
        <w:t>sobem b</w:t>
      </w:r>
      <w:r w:rsidRPr="00F3321C">
        <w:rPr>
          <w:rFonts w:ascii="DINPro" w:hAnsi="DINPro" w:cs="Palatino"/>
          <w:sz w:val="22"/>
          <w:szCs w:val="22"/>
        </w:rPr>
        <w:t>ě</w:t>
      </w:r>
      <w:r w:rsidRPr="00F3321C">
        <w:rPr>
          <w:rFonts w:ascii="DINPro" w:hAnsi="DINPro" w:cs="Tahoma"/>
          <w:sz w:val="22"/>
          <w:szCs w:val="22"/>
        </w:rPr>
        <w:t>hem p</w:t>
      </w:r>
      <w:r w:rsidRPr="00F3321C">
        <w:rPr>
          <w:rFonts w:ascii="DINPro" w:hAnsi="DINPro" w:cs="Palatino"/>
          <w:sz w:val="22"/>
          <w:szCs w:val="22"/>
        </w:rPr>
        <w:t>ř</w:t>
      </w:r>
      <w:r w:rsidRPr="00F3321C">
        <w:rPr>
          <w:rFonts w:ascii="DINPro" w:hAnsi="DINPro" w:cs="Tahoma"/>
          <w:sz w:val="22"/>
          <w:szCs w:val="22"/>
        </w:rPr>
        <w:t xml:space="preserve">ípravy nebo realizace této Smlouvy, </w:t>
      </w:r>
      <w:r>
        <w:rPr>
          <w:rFonts w:ascii="DINPro" w:hAnsi="DINPro" w:cs="Tahoma"/>
          <w:sz w:val="22"/>
          <w:szCs w:val="22"/>
        </w:rPr>
        <w:t>považovány za</w:t>
      </w:r>
      <w:r>
        <w:rPr>
          <w:rFonts w:ascii="DINPro" w:hAnsi="DINPro" w:cs="Tahoma" w:hint="eastAsia"/>
          <w:sz w:val="22"/>
          <w:szCs w:val="22"/>
        </w:rPr>
        <w:t> </w:t>
      </w:r>
      <w:r>
        <w:rPr>
          <w:rFonts w:ascii="DINPro" w:hAnsi="DINPro" w:cs="Tahoma"/>
          <w:sz w:val="22"/>
          <w:szCs w:val="22"/>
        </w:rPr>
        <w:t>důvěrné</w:t>
      </w:r>
      <w:r w:rsidRPr="00F3321C">
        <w:rPr>
          <w:rFonts w:ascii="DINPro" w:hAnsi="DINPro" w:cs="Tahoma"/>
          <w:sz w:val="22"/>
          <w:szCs w:val="22"/>
        </w:rPr>
        <w:t>.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 xml:space="preserve">rnou je i tato </w:t>
      </w:r>
      <w:r>
        <w:rPr>
          <w:rFonts w:ascii="DINPro" w:hAnsi="DINPro" w:cs="Tahoma"/>
          <w:sz w:val="22"/>
          <w:szCs w:val="22"/>
        </w:rPr>
        <w:t>S</w:t>
      </w:r>
      <w:r w:rsidRPr="00F3321C">
        <w:rPr>
          <w:rFonts w:ascii="DINPro" w:hAnsi="DINPro" w:cs="Tahoma"/>
          <w:sz w:val="22"/>
          <w:szCs w:val="22"/>
        </w:rPr>
        <w:t>mlouva samotná. Smluvní strany se zavazují neposkytnout, nesd</w:t>
      </w:r>
      <w:r w:rsidRPr="00F3321C">
        <w:rPr>
          <w:rFonts w:ascii="DINPro" w:hAnsi="DINPro" w:cs="Palatino"/>
          <w:sz w:val="22"/>
          <w:szCs w:val="22"/>
        </w:rPr>
        <w:t>ě</w:t>
      </w:r>
      <w:r w:rsidRPr="00F3321C">
        <w:rPr>
          <w:rFonts w:ascii="DINPro" w:hAnsi="DINPro" w:cs="Tahoma"/>
          <w:sz w:val="22"/>
          <w:szCs w:val="22"/>
        </w:rPr>
        <w:t>lit ani jinak nezp</w:t>
      </w:r>
      <w:r w:rsidRPr="00F3321C">
        <w:rPr>
          <w:rFonts w:ascii="DINPro" w:hAnsi="DINPro" w:cs="Palatino"/>
          <w:sz w:val="22"/>
          <w:szCs w:val="22"/>
        </w:rPr>
        <w:t>ř</w:t>
      </w:r>
      <w:r w:rsidRPr="00F3321C">
        <w:rPr>
          <w:rFonts w:ascii="DINPro" w:hAnsi="DINPro" w:cs="Tahoma"/>
          <w:sz w:val="22"/>
          <w:szCs w:val="22"/>
        </w:rPr>
        <w:t>ístupnit t</w:t>
      </w:r>
      <w:r w:rsidRPr="00F3321C">
        <w:rPr>
          <w:rFonts w:ascii="DINPro" w:hAnsi="DINPro" w:cs="Palatino"/>
          <w:sz w:val="22"/>
          <w:szCs w:val="22"/>
        </w:rPr>
        <w:t>ř</w:t>
      </w:r>
      <w:r w:rsidRPr="00F3321C">
        <w:rPr>
          <w:rFonts w:ascii="DINPro" w:hAnsi="DINPro" w:cs="Tahoma"/>
          <w:sz w:val="22"/>
          <w:szCs w:val="22"/>
        </w:rPr>
        <w:t>etí osob</w:t>
      </w:r>
      <w:r w:rsidRPr="00F3321C">
        <w:rPr>
          <w:rFonts w:ascii="DINPro" w:hAnsi="DINPro" w:cs="Palatino"/>
          <w:sz w:val="22"/>
          <w:szCs w:val="22"/>
        </w:rPr>
        <w:t>ě</w:t>
      </w:r>
      <w:r w:rsidRPr="00F3321C">
        <w:rPr>
          <w:rFonts w:ascii="DINPro" w:hAnsi="DINPro" w:cs="Tahoma"/>
          <w:sz w:val="22"/>
          <w:szCs w:val="22"/>
        </w:rPr>
        <w:t xml:space="preserve">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rné informace o druhé smluvní stran</w:t>
      </w:r>
      <w:r w:rsidRPr="00F3321C">
        <w:rPr>
          <w:rFonts w:ascii="DINPro" w:hAnsi="DINPro" w:cs="Palatino"/>
          <w:sz w:val="22"/>
          <w:szCs w:val="22"/>
        </w:rPr>
        <w:t>ě</w:t>
      </w:r>
      <w:r w:rsidRPr="00F3321C">
        <w:rPr>
          <w:rFonts w:ascii="DINPro" w:hAnsi="DINPro" w:cs="Tahoma"/>
          <w:sz w:val="22"/>
          <w:szCs w:val="22"/>
        </w:rPr>
        <w:t>, pokud se o</w:t>
      </w:r>
      <w:r>
        <w:rPr>
          <w:rFonts w:ascii="DINPro" w:hAnsi="DINPro" w:cs="Tahoma" w:hint="eastAsia"/>
          <w:sz w:val="22"/>
          <w:szCs w:val="22"/>
        </w:rPr>
        <w:t> </w:t>
      </w:r>
      <w:r w:rsidRPr="00F3321C">
        <w:rPr>
          <w:rFonts w:ascii="DINPro" w:hAnsi="DINPro" w:cs="Tahoma"/>
          <w:sz w:val="22"/>
          <w:szCs w:val="22"/>
        </w:rPr>
        <w:t>nich dozv</w:t>
      </w:r>
      <w:r w:rsidRPr="00F3321C">
        <w:rPr>
          <w:rFonts w:ascii="DINPro" w:hAnsi="DINPro" w:cs="Palatino"/>
          <w:sz w:val="22"/>
          <w:szCs w:val="22"/>
        </w:rPr>
        <w:t>ě</w:t>
      </w:r>
      <w:r w:rsidRPr="00F3321C">
        <w:rPr>
          <w:rFonts w:ascii="DINPro" w:hAnsi="DINPro" w:cs="Tahoma"/>
          <w:sz w:val="22"/>
          <w:szCs w:val="22"/>
        </w:rPr>
        <w:t>d</w:t>
      </w:r>
      <w:r w:rsidRPr="00F3321C">
        <w:rPr>
          <w:rFonts w:ascii="DINPro" w:hAnsi="DINPro" w:cs="Palatino"/>
          <w:sz w:val="22"/>
          <w:szCs w:val="22"/>
        </w:rPr>
        <w:t>ě</w:t>
      </w:r>
      <w:r w:rsidRPr="00F3321C">
        <w:rPr>
          <w:rFonts w:ascii="DINPro" w:hAnsi="DINPro" w:cs="Tahoma"/>
          <w:sz w:val="22"/>
          <w:szCs w:val="22"/>
        </w:rPr>
        <w:t>ly v souvislosti s touto Smlouvou, leda</w:t>
      </w:r>
      <w:r w:rsidRPr="00F3321C">
        <w:rPr>
          <w:rFonts w:ascii="DINPro" w:hAnsi="DINPro" w:cs="Palatino"/>
          <w:sz w:val="22"/>
          <w:szCs w:val="22"/>
        </w:rPr>
        <w:t>ž</w:t>
      </w:r>
      <w:r w:rsidRPr="00F3321C">
        <w:rPr>
          <w:rFonts w:ascii="DINPro" w:hAnsi="DINPro" w:cs="Tahoma"/>
          <w:sz w:val="22"/>
          <w:szCs w:val="22"/>
        </w:rPr>
        <w:t xml:space="preserve">e by mu zákony </w:t>
      </w:r>
      <w:r w:rsidRPr="00F3321C">
        <w:rPr>
          <w:rFonts w:ascii="DINPro" w:hAnsi="DINPro" w:cs="Palatino"/>
          <w:sz w:val="22"/>
          <w:szCs w:val="22"/>
        </w:rPr>
        <w:t>Č</w:t>
      </w:r>
      <w:r w:rsidRPr="00F3321C">
        <w:rPr>
          <w:rFonts w:ascii="DINPro" w:hAnsi="DINPro" w:cs="Tahoma"/>
          <w:sz w:val="22"/>
          <w:szCs w:val="22"/>
        </w:rPr>
        <w:t>eské republiky ukládaly n</w:t>
      </w:r>
      <w:r w:rsidRPr="00F3321C">
        <w:rPr>
          <w:rFonts w:ascii="DINPro" w:hAnsi="DINPro" w:cs="Palatino"/>
          <w:sz w:val="22"/>
          <w:szCs w:val="22"/>
        </w:rPr>
        <w:t>ě</w:t>
      </w:r>
      <w:r w:rsidRPr="00F3321C">
        <w:rPr>
          <w:rFonts w:ascii="DINPro" w:hAnsi="DINPro" w:cs="Tahoma"/>
          <w:sz w:val="22"/>
          <w:szCs w:val="22"/>
        </w:rPr>
        <w:t xml:space="preserve">co jiného. Smluvní strany se dále zavazují, </w:t>
      </w:r>
      <w:r w:rsidRPr="00F3321C">
        <w:rPr>
          <w:rFonts w:ascii="DINPro" w:hAnsi="DINPro" w:cs="Palatino"/>
          <w:sz w:val="22"/>
          <w:szCs w:val="22"/>
        </w:rPr>
        <w:t>ž</w:t>
      </w:r>
      <w:r w:rsidRPr="00F3321C">
        <w:rPr>
          <w:rFonts w:ascii="DINPro" w:hAnsi="DINPro" w:cs="Tahoma"/>
          <w:sz w:val="22"/>
          <w:szCs w:val="22"/>
        </w:rPr>
        <w:t>e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 xml:space="preserve">rné </w:t>
      </w:r>
      <w:r>
        <w:rPr>
          <w:rFonts w:ascii="DINPro" w:hAnsi="DINPro" w:cs="Tahoma"/>
          <w:sz w:val="22"/>
          <w:szCs w:val="22"/>
        </w:rPr>
        <w:t>údaje a sdělení</w:t>
      </w:r>
      <w:r w:rsidRPr="00F3321C">
        <w:rPr>
          <w:rFonts w:ascii="DINPro" w:hAnsi="DINPro" w:cs="Tahoma"/>
          <w:sz w:val="22"/>
          <w:szCs w:val="22"/>
        </w:rPr>
        <w:t xml:space="preserve"> p</w:t>
      </w:r>
      <w:r w:rsidRPr="00F3321C">
        <w:rPr>
          <w:rFonts w:ascii="DINPro" w:hAnsi="DINPro" w:cs="Palatino"/>
          <w:sz w:val="22"/>
          <w:szCs w:val="22"/>
        </w:rPr>
        <w:t>ř</w:t>
      </w:r>
      <w:r w:rsidRPr="00F3321C">
        <w:rPr>
          <w:rFonts w:ascii="DINPro" w:hAnsi="DINPro" w:cs="Tahoma"/>
          <w:sz w:val="22"/>
          <w:szCs w:val="22"/>
        </w:rPr>
        <w:t>ímo ani nep</w:t>
      </w:r>
      <w:r w:rsidRPr="00F3321C">
        <w:rPr>
          <w:rFonts w:ascii="DINPro" w:hAnsi="DINPro" w:cs="Palatino"/>
          <w:sz w:val="22"/>
          <w:szCs w:val="22"/>
        </w:rPr>
        <w:t>ř</w:t>
      </w:r>
      <w:r w:rsidRPr="00F3321C">
        <w:rPr>
          <w:rFonts w:ascii="DINPro" w:hAnsi="DINPro" w:cs="Tahoma"/>
          <w:sz w:val="22"/>
          <w:szCs w:val="22"/>
        </w:rPr>
        <w:t>ímo nezneu</w:t>
      </w:r>
      <w:r w:rsidRPr="00F3321C">
        <w:rPr>
          <w:rFonts w:ascii="DINPro" w:hAnsi="DINPro" w:cs="Palatino"/>
          <w:sz w:val="22"/>
          <w:szCs w:val="22"/>
        </w:rPr>
        <w:t>ž</w:t>
      </w:r>
      <w:r w:rsidRPr="00F3321C">
        <w:rPr>
          <w:rFonts w:ascii="DINPro" w:hAnsi="DINPro" w:cs="Tahoma"/>
          <w:sz w:val="22"/>
          <w:szCs w:val="22"/>
        </w:rPr>
        <w:t>ijí ve sv</w:t>
      </w:r>
      <w:r w:rsidRPr="00F3321C">
        <w:rPr>
          <w:rFonts w:ascii="DINPro" w:hAnsi="DINPro" w:cs="Palatino"/>
          <w:sz w:val="22"/>
          <w:szCs w:val="22"/>
        </w:rPr>
        <w:t>ů</w:t>
      </w:r>
      <w:r w:rsidRPr="00F3321C">
        <w:rPr>
          <w:rFonts w:ascii="DINPro" w:hAnsi="DINPro" w:cs="Tahoma"/>
          <w:sz w:val="22"/>
          <w:szCs w:val="22"/>
        </w:rPr>
        <w:t>j prosp</w:t>
      </w:r>
      <w:r w:rsidRPr="00F3321C">
        <w:rPr>
          <w:rFonts w:ascii="DINPro" w:hAnsi="DINPro" w:cs="Palatino"/>
          <w:sz w:val="22"/>
          <w:szCs w:val="22"/>
        </w:rPr>
        <w:t>ě</w:t>
      </w:r>
      <w:r w:rsidRPr="00F3321C">
        <w:rPr>
          <w:rFonts w:ascii="DINPro" w:hAnsi="DINPro" w:cs="Tahoma"/>
          <w:sz w:val="22"/>
          <w:szCs w:val="22"/>
        </w:rPr>
        <w:t>ch ani ve prosp</w:t>
      </w:r>
      <w:r w:rsidRPr="00F3321C">
        <w:rPr>
          <w:rFonts w:ascii="DINPro" w:hAnsi="DINPro" w:cs="Palatino"/>
          <w:sz w:val="22"/>
          <w:szCs w:val="22"/>
        </w:rPr>
        <w:t>ě</w:t>
      </w:r>
      <w:r w:rsidRPr="00F3321C">
        <w:rPr>
          <w:rFonts w:ascii="DINPro" w:hAnsi="DINPro" w:cs="Tahoma"/>
          <w:sz w:val="22"/>
          <w:szCs w:val="22"/>
        </w:rPr>
        <w:t>ch t</w:t>
      </w:r>
      <w:r w:rsidRPr="00F3321C">
        <w:rPr>
          <w:rFonts w:ascii="DINPro" w:hAnsi="DINPro" w:cs="Palatino"/>
          <w:sz w:val="22"/>
          <w:szCs w:val="22"/>
        </w:rPr>
        <w:t>ř</w:t>
      </w:r>
      <w:r w:rsidRPr="00F3321C">
        <w:rPr>
          <w:rFonts w:ascii="DINPro" w:hAnsi="DINPro" w:cs="Tahoma"/>
          <w:sz w:val="22"/>
          <w:szCs w:val="22"/>
        </w:rPr>
        <w:t>etí osoby v rozporu s jejich ú</w:t>
      </w:r>
      <w:r w:rsidRPr="00F3321C">
        <w:rPr>
          <w:rFonts w:ascii="DINPro" w:hAnsi="DINPro" w:cs="Palatino"/>
          <w:sz w:val="22"/>
          <w:szCs w:val="22"/>
        </w:rPr>
        <w:t>č</w:t>
      </w:r>
      <w:r w:rsidRPr="00F3321C">
        <w:rPr>
          <w:rFonts w:ascii="DINPro" w:hAnsi="DINPro" w:cs="Tahoma"/>
          <w:sz w:val="22"/>
          <w:szCs w:val="22"/>
        </w:rPr>
        <w:t>elem a zajistí p</w:t>
      </w:r>
      <w:r w:rsidRPr="00F3321C">
        <w:rPr>
          <w:rFonts w:ascii="DINPro" w:hAnsi="DINPro" w:cs="Palatino"/>
          <w:sz w:val="22"/>
          <w:szCs w:val="22"/>
        </w:rPr>
        <w:t>ř</w:t>
      </w:r>
      <w:r w:rsidRPr="00F3321C">
        <w:rPr>
          <w:rFonts w:ascii="DINPro" w:hAnsi="DINPro" w:cs="Tahoma"/>
          <w:sz w:val="22"/>
          <w:szCs w:val="22"/>
        </w:rPr>
        <w:t>im</w:t>
      </w:r>
      <w:r w:rsidRPr="00F3321C">
        <w:rPr>
          <w:rFonts w:ascii="DINPro" w:hAnsi="DINPro" w:cs="Palatino"/>
          <w:sz w:val="22"/>
          <w:szCs w:val="22"/>
        </w:rPr>
        <w:t>ěř</w:t>
      </w:r>
      <w:r w:rsidRPr="00F3321C">
        <w:rPr>
          <w:rFonts w:ascii="DINPro" w:hAnsi="DINPro" w:cs="Tahoma"/>
          <w:sz w:val="22"/>
          <w:szCs w:val="22"/>
        </w:rPr>
        <w:t>enou ochranu a utajení t</w:t>
      </w:r>
      <w:r w:rsidRPr="00F3321C">
        <w:rPr>
          <w:rFonts w:ascii="DINPro" w:hAnsi="DINPro" w:cs="Palatino"/>
          <w:sz w:val="22"/>
          <w:szCs w:val="22"/>
        </w:rPr>
        <w:t>ě</w:t>
      </w:r>
      <w:r w:rsidRPr="00F3321C">
        <w:rPr>
          <w:rFonts w:ascii="DINPro" w:hAnsi="DINPro" w:cs="Tahoma"/>
          <w:sz w:val="22"/>
          <w:szCs w:val="22"/>
        </w:rPr>
        <w:t>chto skute</w:t>
      </w:r>
      <w:r w:rsidRPr="00F3321C">
        <w:rPr>
          <w:rFonts w:ascii="DINPro" w:hAnsi="DINPro" w:cs="Palatino"/>
          <w:sz w:val="22"/>
          <w:szCs w:val="22"/>
        </w:rPr>
        <w:t>č</w:t>
      </w:r>
      <w:r w:rsidRPr="00F3321C">
        <w:rPr>
          <w:rFonts w:ascii="DINPro" w:hAnsi="DINPro" w:cs="Tahoma"/>
          <w:sz w:val="22"/>
          <w:szCs w:val="22"/>
        </w:rPr>
        <w:t xml:space="preserve">ností. </w:t>
      </w:r>
    </w:p>
    <w:p w14:paraId="3C66B348" w14:textId="77777777" w:rsidR="00817188" w:rsidRPr="00F3321C" w:rsidRDefault="00817188" w:rsidP="00817188">
      <w:pPr>
        <w:pStyle w:val="Odstavecseseznamem"/>
        <w:spacing w:line="276" w:lineRule="auto"/>
        <w:ind w:left="862"/>
        <w:jc w:val="both"/>
        <w:rPr>
          <w:rFonts w:ascii="DINPro" w:hAnsi="DINPro" w:cs="Tahoma"/>
          <w:b/>
          <w:bCs/>
          <w:sz w:val="22"/>
          <w:szCs w:val="22"/>
        </w:rPr>
      </w:pPr>
    </w:p>
    <w:p w14:paraId="4AF8A3E0"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b/>
          <w:bCs/>
          <w:sz w:val="22"/>
          <w:szCs w:val="22"/>
        </w:rPr>
        <w:t>Duševní vlastnictví a průmyslová práva:</w:t>
      </w:r>
    </w:p>
    <w:p w14:paraId="3FB3B698"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Ka</w:t>
      </w:r>
      <w:r w:rsidRPr="00F3321C">
        <w:rPr>
          <w:rFonts w:ascii="DINPro" w:hAnsi="DINPro" w:cs="Palatino"/>
          <w:sz w:val="22"/>
          <w:szCs w:val="22"/>
        </w:rPr>
        <w:t>ž</w:t>
      </w:r>
      <w:r w:rsidRPr="00F3321C">
        <w:rPr>
          <w:rFonts w:ascii="DINPro" w:hAnsi="DINPro" w:cs="Tahoma"/>
          <w:sz w:val="22"/>
          <w:szCs w:val="22"/>
        </w:rPr>
        <w:t>dá ze smluvních stran nese samostatnou odpov</w:t>
      </w:r>
      <w:r w:rsidRPr="00F3321C">
        <w:rPr>
          <w:rFonts w:ascii="DINPro" w:hAnsi="DINPro" w:cs="Palatino"/>
          <w:sz w:val="22"/>
          <w:szCs w:val="22"/>
        </w:rPr>
        <w:t>ě</w:t>
      </w:r>
      <w:r w:rsidRPr="00F3321C">
        <w:rPr>
          <w:rFonts w:ascii="DINPro" w:hAnsi="DINPro" w:cs="Tahoma"/>
          <w:sz w:val="22"/>
          <w:szCs w:val="22"/>
        </w:rPr>
        <w:t xml:space="preserve">dnost za to, </w:t>
      </w:r>
      <w:r w:rsidRPr="00F3321C">
        <w:rPr>
          <w:rFonts w:ascii="DINPro" w:hAnsi="DINPro" w:cs="Palatino"/>
          <w:sz w:val="22"/>
          <w:szCs w:val="22"/>
        </w:rPr>
        <w:t>ž</w:t>
      </w:r>
      <w:r w:rsidRPr="00F3321C">
        <w:rPr>
          <w:rFonts w:ascii="DINPro" w:hAnsi="DINPro" w:cs="Tahoma"/>
          <w:sz w:val="22"/>
          <w:szCs w:val="22"/>
        </w:rPr>
        <w:t>e bude chránit práva k duševnímu vlastnictví t</w:t>
      </w:r>
      <w:r w:rsidRPr="00F3321C">
        <w:rPr>
          <w:rFonts w:ascii="DINPro" w:hAnsi="DINPro" w:cs="Palatino"/>
          <w:sz w:val="22"/>
          <w:szCs w:val="22"/>
        </w:rPr>
        <w:t>ř</w:t>
      </w:r>
      <w:r w:rsidRPr="00F3321C">
        <w:rPr>
          <w:rFonts w:ascii="DINPro" w:hAnsi="DINPro" w:cs="Tahoma"/>
          <w:sz w:val="22"/>
          <w:szCs w:val="22"/>
        </w:rPr>
        <w:t xml:space="preserve">etích osob. </w:t>
      </w:r>
    </w:p>
    <w:p w14:paraId="6C70C679" w14:textId="77777777" w:rsidR="00817188" w:rsidRDefault="00817188" w:rsidP="00817188">
      <w:pPr>
        <w:spacing w:line="276" w:lineRule="auto"/>
        <w:jc w:val="both"/>
        <w:rPr>
          <w:rFonts w:ascii="DINPro" w:hAnsi="DINPro" w:cs="Tahoma"/>
          <w:sz w:val="22"/>
          <w:szCs w:val="22"/>
        </w:rPr>
      </w:pPr>
    </w:p>
    <w:p w14:paraId="3D7B0751" w14:textId="77777777" w:rsidR="00817188" w:rsidRPr="00F3321C"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b/>
          <w:bCs/>
          <w:sz w:val="22"/>
          <w:szCs w:val="22"/>
        </w:rPr>
        <w:t xml:space="preserve">Osobní údaje: </w:t>
      </w:r>
    </w:p>
    <w:p w14:paraId="33D495E7" w14:textId="77777777" w:rsidR="00817188" w:rsidRPr="00F3321C"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Osobními údaji se dle této smlouvy rozumí veškeré údaje o zam</w:t>
      </w:r>
      <w:r w:rsidRPr="00F3321C">
        <w:rPr>
          <w:rFonts w:ascii="DINPro" w:hAnsi="DINPro" w:cs="Palatino"/>
          <w:sz w:val="22"/>
          <w:szCs w:val="22"/>
        </w:rPr>
        <w:t>ě</w:t>
      </w:r>
      <w:r w:rsidRPr="00F3321C">
        <w:rPr>
          <w:rFonts w:ascii="DINPro" w:hAnsi="DINPro" w:cs="Tahoma"/>
          <w:sz w:val="22"/>
          <w:szCs w:val="22"/>
        </w:rPr>
        <w:t xml:space="preserve">stnancích, subdodavatelích </w:t>
      </w:r>
      <w:r w:rsidRPr="00F3321C">
        <w:rPr>
          <w:rFonts w:ascii="DINPro" w:hAnsi="DINPro" w:cs="Palatino"/>
          <w:sz w:val="22"/>
          <w:szCs w:val="22"/>
        </w:rPr>
        <w:t>č</w:t>
      </w:r>
      <w:r w:rsidRPr="00F3321C">
        <w:rPr>
          <w:rFonts w:ascii="DINPro" w:hAnsi="DINPro" w:cs="Tahoma"/>
          <w:sz w:val="22"/>
          <w:szCs w:val="22"/>
        </w:rPr>
        <w:t>i</w:t>
      </w:r>
      <w:r>
        <w:rPr>
          <w:rFonts w:ascii="DINPro" w:hAnsi="DINPro" w:cs="Tahoma" w:hint="eastAsia"/>
          <w:sz w:val="22"/>
          <w:szCs w:val="22"/>
        </w:rPr>
        <w:t> </w:t>
      </w:r>
      <w:r w:rsidRPr="00F3321C">
        <w:rPr>
          <w:rFonts w:ascii="DINPro" w:hAnsi="DINPro" w:cs="Tahoma"/>
          <w:sz w:val="22"/>
          <w:szCs w:val="22"/>
        </w:rPr>
        <w:t>spolupracovnících jedné smluvní strany, poskytnuté v rámci pln</w:t>
      </w:r>
      <w:r w:rsidRPr="00F3321C">
        <w:rPr>
          <w:rFonts w:ascii="DINPro" w:hAnsi="DINPro" w:cs="Palatino"/>
          <w:sz w:val="22"/>
          <w:szCs w:val="22"/>
        </w:rPr>
        <w:t>ě</w:t>
      </w:r>
      <w:r w:rsidRPr="00F3321C">
        <w:rPr>
          <w:rFonts w:ascii="DINPro" w:hAnsi="DINPro" w:cs="Tahoma"/>
          <w:sz w:val="22"/>
          <w:szCs w:val="22"/>
        </w:rPr>
        <w:t>ní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druhé smluvní stran</w:t>
      </w:r>
      <w:r w:rsidRPr="00F3321C">
        <w:rPr>
          <w:rFonts w:ascii="DINPro" w:hAnsi="DINPro" w:cs="Palatino"/>
          <w:sz w:val="22"/>
          <w:szCs w:val="22"/>
        </w:rPr>
        <w:t>ě</w:t>
      </w:r>
      <w:r w:rsidRPr="00F3321C">
        <w:rPr>
          <w:rFonts w:ascii="DINPro" w:hAnsi="DINPro" w:cs="Tahoma"/>
          <w:sz w:val="22"/>
          <w:szCs w:val="22"/>
        </w:rPr>
        <w:t>. Smluvní strany se zavazují neposkytnout, nesd</w:t>
      </w:r>
      <w:r w:rsidRPr="00F3321C">
        <w:rPr>
          <w:rFonts w:ascii="DINPro" w:hAnsi="DINPro" w:cs="Palatino"/>
          <w:sz w:val="22"/>
          <w:szCs w:val="22"/>
        </w:rPr>
        <w:t>ě</w:t>
      </w:r>
      <w:r w:rsidRPr="00F3321C">
        <w:rPr>
          <w:rFonts w:ascii="DINPro" w:hAnsi="DINPro" w:cs="Tahoma"/>
          <w:sz w:val="22"/>
          <w:szCs w:val="22"/>
        </w:rPr>
        <w:t>lit ani jinak nezp</w:t>
      </w:r>
      <w:r w:rsidRPr="00F3321C">
        <w:rPr>
          <w:rFonts w:ascii="DINPro" w:hAnsi="DINPro" w:cs="Palatino"/>
          <w:sz w:val="22"/>
          <w:szCs w:val="22"/>
        </w:rPr>
        <w:t>ř</w:t>
      </w:r>
      <w:r w:rsidRPr="00F3321C">
        <w:rPr>
          <w:rFonts w:ascii="DINPro" w:hAnsi="DINPro" w:cs="Tahoma"/>
          <w:sz w:val="22"/>
          <w:szCs w:val="22"/>
        </w:rPr>
        <w:t>ístupnit t</w:t>
      </w:r>
      <w:r w:rsidRPr="00F3321C">
        <w:rPr>
          <w:rFonts w:ascii="DINPro" w:hAnsi="DINPro" w:cs="Palatino"/>
          <w:sz w:val="22"/>
          <w:szCs w:val="22"/>
        </w:rPr>
        <w:t>ř</w:t>
      </w:r>
      <w:r w:rsidRPr="00F3321C">
        <w:rPr>
          <w:rFonts w:ascii="DINPro" w:hAnsi="DINPro" w:cs="Tahoma"/>
          <w:sz w:val="22"/>
          <w:szCs w:val="22"/>
        </w:rPr>
        <w:t>etí osob</w:t>
      </w:r>
      <w:r w:rsidRPr="00F3321C">
        <w:rPr>
          <w:rFonts w:ascii="DINPro" w:hAnsi="DINPro" w:cs="Palatino"/>
          <w:sz w:val="22"/>
          <w:szCs w:val="22"/>
        </w:rPr>
        <w:t>ě</w:t>
      </w:r>
      <w:r w:rsidRPr="00F3321C">
        <w:rPr>
          <w:rFonts w:ascii="DINPro" w:hAnsi="DINPro" w:cs="Tahoma"/>
          <w:sz w:val="22"/>
          <w:szCs w:val="22"/>
        </w:rPr>
        <w:t xml:space="preserve"> osobní údaje, leda</w:t>
      </w:r>
      <w:r w:rsidRPr="00F3321C">
        <w:rPr>
          <w:rFonts w:ascii="DINPro" w:hAnsi="DINPro" w:cs="Palatino"/>
          <w:sz w:val="22"/>
          <w:szCs w:val="22"/>
        </w:rPr>
        <w:t>ž</w:t>
      </w:r>
      <w:r w:rsidRPr="00F3321C">
        <w:rPr>
          <w:rFonts w:ascii="DINPro" w:hAnsi="DINPro" w:cs="Tahoma"/>
          <w:sz w:val="22"/>
          <w:szCs w:val="22"/>
        </w:rPr>
        <w:t xml:space="preserve">e by mu zákony </w:t>
      </w:r>
      <w:r w:rsidRPr="00F3321C">
        <w:rPr>
          <w:rFonts w:ascii="DINPro" w:hAnsi="DINPro" w:cs="Palatino"/>
          <w:sz w:val="22"/>
          <w:szCs w:val="22"/>
        </w:rPr>
        <w:t>Č</w:t>
      </w:r>
      <w:r w:rsidRPr="00F3321C">
        <w:rPr>
          <w:rFonts w:ascii="DINPro" w:hAnsi="DINPro" w:cs="Tahoma"/>
          <w:sz w:val="22"/>
          <w:szCs w:val="22"/>
        </w:rPr>
        <w:t>eské republiky nebo zákonná rozhodnutí státních orgán</w:t>
      </w:r>
      <w:r w:rsidRPr="00F3321C">
        <w:rPr>
          <w:rFonts w:ascii="DINPro" w:hAnsi="DINPro" w:cs="Palatino"/>
          <w:sz w:val="22"/>
          <w:szCs w:val="22"/>
        </w:rPr>
        <w:t>ů</w:t>
      </w:r>
      <w:r w:rsidRPr="00F3321C">
        <w:rPr>
          <w:rFonts w:ascii="DINPro" w:hAnsi="DINPro" w:cs="Tahoma"/>
          <w:sz w:val="22"/>
          <w:szCs w:val="22"/>
        </w:rPr>
        <w:t xml:space="preserve"> ukládaly n</w:t>
      </w:r>
      <w:r w:rsidRPr="00F3321C">
        <w:rPr>
          <w:rFonts w:ascii="DINPro" w:hAnsi="DINPro" w:cs="Palatino"/>
          <w:sz w:val="22"/>
          <w:szCs w:val="22"/>
        </w:rPr>
        <w:t>ě</w:t>
      </w:r>
      <w:r w:rsidRPr="00F3321C">
        <w:rPr>
          <w:rFonts w:ascii="DINPro" w:hAnsi="DINPro" w:cs="Tahoma"/>
          <w:sz w:val="22"/>
          <w:szCs w:val="22"/>
        </w:rPr>
        <w:t xml:space="preserve">co jiného. Smluvní strany se dále zavazují, </w:t>
      </w:r>
      <w:r w:rsidRPr="00F3321C">
        <w:rPr>
          <w:rFonts w:ascii="DINPro" w:hAnsi="DINPro" w:cs="Palatino"/>
          <w:sz w:val="22"/>
          <w:szCs w:val="22"/>
        </w:rPr>
        <w:t>ž</w:t>
      </w:r>
      <w:r w:rsidRPr="00F3321C">
        <w:rPr>
          <w:rFonts w:ascii="DINPro" w:hAnsi="DINPro" w:cs="Tahoma"/>
          <w:sz w:val="22"/>
          <w:szCs w:val="22"/>
        </w:rPr>
        <w:t>e tyto osobní údaje nevyu</w:t>
      </w:r>
      <w:r w:rsidRPr="00F3321C">
        <w:rPr>
          <w:rFonts w:ascii="DINPro" w:hAnsi="DINPro" w:cs="Palatino"/>
          <w:sz w:val="22"/>
          <w:szCs w:val="22"/>
        </w:rPr>
        <w:t>ž</w:t>
      </w:r>
      <w:r w:rsidRPr="00F3321C">
        <w:rPr>
          <w:rFonts w:ascii="DINPro" w:hAnsi="DINPro" w:cs="Tahoma"/>
          <w:sz w:val="22"/>
          <w:szCs w:val="22"/>
        </w:rPr>
        <w:t>ijí ve</w:t>
      </w:r>
      <w:r>
        <w:rPr>
          <w:rFonts w:ascii="DINPro" w:hAnsi="DINPro" w:cs="Tahoma" w:hint="eastAsia"/>
          <w:sz w:val="22"/>
          <w:szCs w:val="22"/>
        </w:rPr>
        <w:t> </w:t>
      </w:r>
      <w:r w:rsidRPr="00F3321C">
        <w:rPr>
          <w:rFonts w:ascii="DINPro" w:hAnsi="DINPro" w:cs="Tahoma"/>
          <w:sz w:val="22"/>
          <w:szCs w:val="22"/>
        </w:rPr>
        <w:t>sv</w:t>
      </w:r>
      <w:r w:rsidRPr="00F3321C">
        <w:rPr>
          <w:rFonts w:ascii="DINPro" w:hAnsi="DINPro" w:cs="Palatino"/>
          <w:sz w:val="22"/>
          <w:szCs w:val="22"/>
        </w:rPr>
        <w:t>ů</w:t>
      </w:r>
      <w:r w:rsidRPr="00F3321C">
        <w:rPr>
          <w:rFonts w:ascii="DINPro" w:hAnsi="DINPro" w:cs="Tahoma"/>
          <w:sz w:val="22"/>
          <w:szCs w:val="22"/>
        </w:rPr>
        <w:t>j prosp</w:t>
      </w:r>
      <w:r w:rsidRPr="00F3321C">
        <w:rPr>
          <w:rFonts w:ascii="DINPro" w:hAnsi="DINPro" w:cs="Palatino"/>
          <w:sz w:val="22"/>
          <w:szCs w:val="22"/>
        </w:rPr>
        <w:t>ě</w:t>
      </w:r>
      <w:r w:rsidRPr="00F3321C">
        <w:rPr>
          <w:rFonts w:ascii="DINPro" w:hAnsi="DINPro" w:cs="Tahoma"/>
          <w:sz w:val="22"/>
          <w:szCs w:val="22"/>
        </w:rPr>
        <w:t>ch ani ve prosp</w:t>
      </w:r>
      <w:r w:rsidRPr="00F3321C">
        <w:rPr>
          <w:rFonts w:ascii="DINPro" w:hAnsi="DINPro" w:cs="Palatino"/>
          <w:sz w:val="22"/>
          <w:szCs w:val="22"/>
        </w:rPr>
        <w:t>ě</w:t>
      </w:r>
      <w:r w:rsidRPr="00F3321C">
        <w:rPr>
          <w:rFonts w:ascii="DINPro" w:hAnsi="DINPro" w:cs="Tahoma"/>
          <w:sz w:val="22"/>
          <w:szCs w:val="22"/>
        </w:rPr>
        <w:t>ch t</w:t>
      </w:r>
      <w:r w:rsidRPr="00F3321C">
        <w:rPr>
          <w:rFonts w:ascii="DINPro" w:hAnsi="DINPro" w:cs="Palatino"/>
          <w:sz w:val="22"/>
          <w:szCs w:val="22"/>
        </w:rPr>
        <w:t>ř</w:t>
      </w:r>
      <w:r w:rsidRPr="00F3321C">
        <w:rPr>
          <w:rFonts w:ascii="DINPro" w:hAnsi="DINPro" w:cs="Tahoma"/>
          <w:sz w:val="22"/>
          <w:szCs w:val="22"/>
        </w:rPr>
        <w:t>etí osoby a zajistí jejich p</w:t>
      </w:r>
      <w:r w:rsidRPr="00F3321C">
        <w:rPr>
          <w:rFonts w:ascii="DINPro" w:hAnsi="DINPro" w:cs="Palatino"/>
          <w:sz w:val="22"/>
          <w:szCs w:val="22"/>
        </w:rPr>
        <w:t>ř</w:t>
      </w:r>
      <w:r w:rsidRPr="00F3321C">
        <w:rPr>
          <w:rFonts w:ascii="DINPro" w:hAnsi="DINPro" w:cs="Tahoma"/>
          <w:sz w:val="22"/>
          <w:szCs w:val="22"/>
        </w:rPr>
        <w:t>im</w:t>
      </w:r>
      <w:r w:rsidRPr="00F3321C">
        <w:rPr>
          <w:rFonts w:ascii="DINPro" w:hAnsi="DINPro" w:cs="Palatino"/>
          <w:sz w:val="22"/>
          <w:szCs w:val="22"/>
        </w:rPr>
        <w:t>ěř</w:t>
      </w:r>
      <w:r w:rsidRPr="00F3321C">
        <w:rPr>
          <w:rFonts w:ascii="DINPro" w:hAnsi="DINPro" w:cs="Tahoma"/>
          <w:sz w:val="22"/>
          <w:szCs w:val="22"/>
        </w:rPr>
        <w:t>enou ochranu a utajení. Dodavatel výslovn</w:t>
      </w:r>
      <w:r w:rsidRPr="00F3321C">
        <w:rPr>
          <w:rFonts w:ascii="DINPro" w:hAnsi="DINPro" w:cs="Palatino"/>
          <w:sz w:val="22"/>
          <w:szCs w:val="22"/>
        </w:rPr>
        <w:t>ě</w:t>
      </w:r>
      <w:r w:rsidRPr="00F3321C">
        <w:rPr>
          <w:rFonts w:ascii="DINPro" w:hAnsi="DINPro" w:cs="Tahoma"/>
          <w:sz w:val="22"/>
          <w:szCs w:val="22"/>
        </w:rPr>
        <w:t xml:space="preserve"> souhlasí s tím, </w:t>
      </w:r>
      <w:r w:rsidRPr="00F3321C">
        <w:rPr>
          <w:rFonts w:ascii="DINPro" w:hAnsi="DINPro" w:cs="Palatino"/>
          <w:sz w:val="22"/>
          <w:szCs w:val="22"/>
        </w:rPr>
        <w:t>ž</w:t>
      </w:r>
      <w:r w:rsidRPr="00F3321C">
        <w:rPr>
          <w:rFonts w:ascii="DINPro" w:hAnsi="DINPro" w:cs="Tahoma"/>
          <w:sz w:val="22"/>
          <w:szCs w:val="22"/>
        </w:rPr>
        <w:t>e Objednatel bude pro pot</w:t>
      </w:r>
      <w:r w:rsidRPr="00F3321C">
        <w:rPr>
          <w:rFonts w:ascii="DINPro" w:hAnsi="DINPro" w:cs="Palatino"/>
          <w:sz w:val="22"/>
          <w:szCs w:val="22"/>
        </w:rPr>
        <w:t>ř</w:t>
      </w:r>
      <w:r w:rsidRPr="00F3321C">
        <w:rPr>
          <w:rFonts w:ascii="DINPro" w:hAnsi="DINPro" w:cs="Tahoma"/>
          <w:sz w:val="22"/>
          <w:szCs w:val="22"/>
        </w:rPr>
        <w:t>ebu realizace této Smlouvy shroma</w:t>
      </w:r>
      <w:r w:rsidRPr="00F3321C">
        <w:rPr>
          <w:rFonts w:ascii="DINPro" w:hAnsi="DINPro" w:cs="Palatino"/>
          <w:sz w:val="22"/>
          <w:szCs w:val="22"/>
        </w:rPr>
        <w:t>žď</w:t>
      </w:r>
      <w:r w:rsidRPr="00F3321C">
        <w:rPr>
          <w:rFonts w:ascii="DINPro" w:hAnsi="DINPro" w:cs="Tahoma"/>
          <w:sz w:val="22"/>
          <w:szCs w:val="22"/>
        </w:rPr>
        <w:t>ovat data o zam</w:t>
      </w:r>
      <w:r w:rsidRPr="00F3321C">
        <w:rPr>
          <w:rFonts w:ascii="DINPro" w:hAnsi="DINPro" w:cs="Palatino"/>
          <w:sz w:val="22"/>
          <w:szCs w:val="22"/>
        </w:rPr>
        <w:t>ě</w:t>
      </w:r>
      <w:r w:rsidRPr="00F3321C">
        <w:rPr>
          <w:rFonts w:ascii="DINPro" w:hAnsi="DINPro" w:cs="Tahoma"/>
          <w:sz w:val="22"/>
          <w:szCs w:val="22"/>
        </w:rPr>
        <w:t>stnancích Dodavatele, pot</w:t>
      </w:r>
      <w:r w:rsidRPr="00F3321C">
        <w:rPr>
          <w:rFonts w:ascii="DINPro" w:hAnsi="DINPro" w:cs="Palatino"/>
          <w:sz w:val="22"/>
          <w:szCs w:val="22"/>
        </w:rPr>
        <w:t>ř</w:t>
      </w:r>
      <w:r w:rsidRPr="00F3321C">
        <w:rPr>
          <w:rFonts w:ascii="DINPro" w:hAnsi="DINPro" w:cs="Tahoma"/>
          <w:sz w:val="22"/>
          <w:szCs w:val="22"/>
        </w:rPr>
        <w:t>ebná pro vystavení vstupní karty do objektu. Dodavatel u</w:t>
      </w:r>
      <w:r w:rsidRPr="00F3321C">
        <w:rPr>
          <w:rFonts w:ascii="DINPro" w:hAnsi="DINPro" w:cs="Palatino"/>
          <w:sz w:val="22"/>
          <w:szCs w:val="22"/>
        </w:rPr>
        <w:t>č</w:t>
      </w:r>
      <w:r w:rsidRPr="00F3321C">
        <w:rPr>
          <w:rFonts w:ascii="DINPro" w:hAnsi="DINPro" w:cs="Tahoma"/>
          <w:sz w:val="22"/>
          <w:szCs w:val="22"/>
        </w:rPr>
        <w:t>iní pot</w:t>
      </w:r>
      <w:r w:rsidRPr="00F3321C">
        <w:rPr>
          <w:rFonts w:ascii="DINPro" w:hAnsi="DINPro" w:cs="Palatino"/>
          <w:sz w:val="22"/>
          <w:szCs w:val="22"/>
        </w:rPr>
        <w:t>ř</w:t>
      </w:r>
      <w:r w:rsidRPr="00F3321C">
        <w:rPr>
          <w:rFonts w:ascii="DINPro" w:hAnsi="DINPro" w:cs="Tahoma"/>
          <w:sz w:val="22"/>
          <w:szCs w:val="22"/>
        </w:rPr>
        <w:t>ebná opat</w:t>
      </w:r>
      <w:r w:rsidRPr="00F3321C">
        <w:rPr>
          <w:rFonts w:ascii="DINPro" w:hAnsi="DINPro" w:cs="Palatino"/>
          <w:sz w:val="22"/>
          <w:szCs w:val="22"/>
        </w:rPr>
        <w:t>ř</w:t>
      </w:r>
      <w:r w:rsidRPr="00F3321C">
        <w:rPr>
          <w:rFonts w:ascii="DINPro" w:hAnsi="DINPro" w:cs="Tahoma"/>
          <w:sz w:val="22"/>
          <w:szCs w:val="22"/>
        </w:rPr>
        <w:t>ení, aby jeho zam</w:t>
      </w:r>
      <w:r w:rsidRPr="00F3321C">
        <w:rPr>
          <w:rFonts w:ascii="DINPro" w:hAnsi="DINPro" w:cs="Palatino"/>
          <w:sz w:val="22"/>
          <w:szCs w:val="22"/>
        </w:rPr>
        <w:t>ě</w:t>
      </w:r>
      <w:r w:rsidRPr="00F3321C">
        <w:rPr>
          <w:rFonts w:ascii="DINPro" w:hAnsi="DINPro" w:cs="Tahoma"/>
          <w:sz w:val="22"/>
          <w:szCs w:val="22"/>
        </w:rPr>
        <w:t>stnanci k takovému shroma</w:t>
      </w:r>
      <w:r w:rsidRPr="00F3321C">
        <w:rPr>
          <w:rFonts w:ascii="DINPro" w:hAnsi="DINPro" w:cs="Palatino"/>
          <w:sz w:val="22"/>
          <w:szCs w:val="22"/>
        </w:rPr>
        <w:t>žď</w:t>
      </w:r>
      <w:r w:rsidRPr="00F3321C">
        <w:rPr>
          <w:rFonts w:ascii="DINPro" w:hAnsi="DINPro" w:cs="Tahoma"/>
          <w:sz w:val="22"/>
          <w:szCs w:val="22"/>
        </w:rPr>
        <w:t>ování dali souhlas, pokud zákon takový souhlas vy</w:t>
      </w:r>
      <w:r w:rsidRPr="00F3321C">
        <w:rPr>
          <w:rFonts w:ascii="DINPro" w:hAnsi="DINPro" w:cs="Palatino"/>
          <w:sz w:val="22"/>
          <w:szCs w:val="22"/>
        </w:rPr>
        <w:t>ž</w:t>
      </w:r>
      <w:r w:rsidRPr="00F3321C">
        <w:rPr>
          <w:rFonts w:ascii="DINPro" w:hAnsi="DINPro" w:cs="Tahoma"/>
          <w:sz w:val="22"/>
          <w:szCs w:val="22"/>
        </w:rPr>
        <w:t>aduje.</w:t>
      </w:r>
    </w:p>
    <w:p w14:paraId="7D8792D6" w14:textId="77777777" w:rsidR="00817188" w:rsidRPr="009F2E39" w:rsidRDefault="00817188" w:rsidP="00817188">
      <w:pPr>
        <w:spacing w:line="276" w:lineRule="auto"/>
        <w:jc w:val="both"/>
        <w:rPr>
          <w:rFonts w:ascii="DINPro" w:hAnsi="DINPro" w:cs="Tahoma"/>
          <w:sz w:val="22"/>
          <w:szCs w:val="22"/>
        </w:rPr>
      </w:pPr>
    </w:p>
    <w:p w14:paraId="5519065D"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3321C">
        <w:rPr>
          <w:rFonts w:ascii="DINPro" w:hAnsi="DINPro" w:cs="Tahoma"/>
          <w:b/>
          <w:bCs/>
          <w:sz w:val="22"/>
          <w:szCs w:val="22"/>
        </w:rPr>
        <w:t>Odpovědnost za vady a škodu</w:t>
      </w:r>
    </w:p>
    <w:p w14:paraId="3C1609E8"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sz w:val="22"/>
          <w:szCs w:val="22"/>
        </w:rPr>
        <w:t>Práce, slu</w:t>
      </w:r>
      <w:r w:rsidRPr="00F3321C">
        <w:rPr>
          <w:rFonts w:ascii="DINPro" w:hAnsi="DINPro" w:cs="Palatino"/>
          <w:sz w:val="22"/>
          <w:szCs w:val="22"/>
        </w:rPr>
        <w:t>ž</w:t>
      </w:r>
      <w:r w:rsidRPr="00F3321C">
        <w:rPr>
          <w:rFonts w:ascii="DINPro" w:hAnsi="DINPro" w:cs="Tahoma"/>
          <w:sz w:val="22"/>
          <w:szCs w:val="22"/>
        </w:rPr>
        <w:t>by a výrobky poskytované Dodavatelem dle této Smlouvy mají vady, jestli</w:t>
      </w:r>
      <w:r w:rsidRPr="00F3321C">
        <w:rPr>
          <w:rFonts w:ascii="DINPro" w:hAnsi="DINPro" w:cs="Palatino"/>
          <w:sz w:val="22"/>
          <w:szCs w:val="22"/>
        </w:rPr>
        <w:t>ž</w:t>
      </w:r>
      <w:r w:rsidRPr="00F3321C">
        <w:rPr>
          <w:rFonts w:ascii="DINPro" w:hAnsi="DINPro" w:cs="Tahoma"/>
          <w:sz w:val="22"/>
          <w:szCs w:val="22"/>
        </w:rPr>
        <w:t>e neodpovídají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a neodpovídají zákonem chrán</w:t>
      </w:r>
      <w:r w:rsidRPr="00F3321C">
        <w:rPr>
          <w:rFonts w:ascii="DINPro" w:hAnsi="DINPro" w:cs="Palatino"/>
          <w:sz w:val="22"/>
          <w:szCs w:val="22"/>
        </w:rPr>
        <w:t>ě</w:t>
      </w:r>
      <w:r w:rsidRPr="00F3321C">
        <w:rPr>
          <w:rFonts w:ascii="DINPro" w:hAnsi="DINPro" w:cs="Tahoma"/>
          <w:sz w:val="22"/>
          <w:szCs w:val="22"/>
        </w:rPr>
        <w:t>ným a obvyklým postup</w:t>
      </w:r>
      <w:r w:rsidRPr="00F3321C">
        <w:rPr>
          <w:rFonts w:ascii="DINPro" w:hAnsi="DINPro" w:cs="Palatino"/>
          <w:sz w:val="22"/>
          <w:szCs w:val="22"/>
        </w:rPr>
        <w:t>ů</w:t>
      </w:r>
      <w:r w:rsidRPr="00F3321C">
        <w:rPr>
          <w:rFonts w:ascii="DINPro" w:hAnsi="DINPro" w:cs="Tahoma"/>
          <w:sz w:val="22"/>
          <w:szCs w:val="22"/>
        </w:rPr>
        <w:t xml:space="preserve">m. </w:t>
      </w:r>
    </w:p>
    <w:p w14:paraId="3486E73E"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sz w:val="22"/>
          <w:szCs w:val="22"/>
        </w:rPr>
        <w:t>Kvalita poskytnutých prací a slu</w:t>
      </w:r>
      <w:r w:rsidRPr="00F3321C">
        <w:rPr>
          <w:rFonts w:ascii="DINPro" w:hAnsi="DINPro" w:cs="Palatino"/>
          <w:sz w:val="22"/>
          <w:szCs w:val="22"/>
        </w:rPr>
        <w:t>ž</w:t>
      </w:r>
      <w:r w:rsidRPr="00F3321C">
        <w:rPr>
          <w:rFonts w:ascii="DINPro" w:hAnsi="DINPro" w:cs="Tahoma"/>
          <w:sz w:val="22"/>
          <w:szCs w:val="22"/>
        </w:rPr>
        <w:t>eb bude posuzována podle obvyklých zvyklostí vztahujících se k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v daném míst</w:t>
      </w:r>
      <w:r w:rsidRPr="00F3321C">
        <w:rPr>
          <w:rFonts w:ascii="DINPro" w:hAnsi="DINPro" w:cs="Palatino"/>
          <w:sz w:val="22"/>
          <w:szCs w:val="22"/>
        </w:rPr>
        <w:t>ě</w:t>
      </w:r>
      <w:r w:rsidRPr="00F3321C">
        <w:rPr>
          <w:rFonts w:ascii="DINPro" w:hAnsi="DINPro" w:cs="Tahoma"/>
          <w:sz w:val="22"/>
          <w:szCs w:val="22"/>
        </w:rPr>
        <w:t xml:space="preserve"> a </w:t>
      </w:r>
      <w:r w:rsidRPr="00F3321C">
        <w:rPr>
          <w:rFonts w:ascii="DINPro" w:hAnsi="DINPro" w:cs="Palatino"/>
          <w:sz w:val="22"/>
          <w:szCs w:val="22"/>
        </w:rPr>
        <w:t>č</w:t>
      </w:r>
      <w:r w:rsidRPr="00F3321C">
        <w:rPr>
          <w:rFonts w:ascii="DINPro" w:hAnsi="DINPro" w:cs="Tahoma"/>
          <w:sz w:val="22"/>
          <w:szCs w:val="22"/>
        </w:rPr>
        <w:t xml:space="preserve">ase. </w:t>
      </w:r>
    </w:p>
    <w:p w14:paraId="366206D2" w14:textId="77777777" w:rsidR="00817188" w:rsidRPr="000B5BCC" w:rsidRDefault="00817188" w:rsidP="00B30BDF">
      <w:pPr>
        <w:pStyle w:val="Odstavecseseznamem"/>
        <w:numPr>
          <w:ilvl w:val="2"/>
          <w:numId w:val="29"/>
        </w:numPr>
        <w:spacing w:line="276" w:lineRule="auto"/>
        <w:contextualSpacing/>
        <w:jc w:val="both"/>
        <w:rPr>
          <w:rFonts w:ascii="DINPro" w:hAnsi="DINPro" w:cs="Tahoma"/>
          <w:sz w:val="22"/>
          <w:szCs w:val="22"/>
        </w:rPr>
      </w:pPr>
      <w:r w:rsidRPr="000B5BCC">
        <w:rPr>
          <w:rFonts w:ascii="DINPro" w:hAnsi="DINPro" w:cs="Tahoma"/>
          <w:sz w:val="22"/>
          <w:szCs w:val="22"/>
        </w:rPr>
        <w:t>V ostatním platí obecná ustanovení p</w:t>
      </w:r>
      <w:r w:rsidRPr="000B5BCC">
        <w:rPr>
          <w:rFonts w:ascii="DINPro" w:hAnsi="DINPro" w:cs="Palatino"/>
          <w:sz w:val="22"/>
          <w:szCs w:val="22"/>
        </w:rPr>
        <w:t>ř</w:t>
      </w:r>
      <w:r w:rsidRPr="000B5BCC">
        <w:rPr>
          <w:rFonts w:ascii="DINPro" w:hAnsi="DINPro" w:cs="Tahoma"/>
          <w:sz w:val="22"/>
          <w:szCs w:val="22"/>
        </w:rPr>
        <w:t>íslušných zákon</w:t>
      </w:r>
      <w:r w:rsidRPr="000B5BCC">
        <w:rPr>
          <w:rFonts w:ascii="DINPro" w:hAnsi="DINPro" w:cs="Palatino"/>
          <w:sz w:val="22"/>
          <w:szCs w:val="22"/>
        </w:rPr>
        <w:t>ů</w:t>
      </w:r>
      <w:r w:rsidRPr="000B5BCC">
        <w:rPr>
          <w:rFonts w:ascii="DINPro" w:hAnsi="DINPro" w:cs="Tahoma"/>
          <w:sz w:val="22"/>
          <w:szCs w:val="22"/>
        </w:rPr>
        <w:t xml:space="preserve"> a norem.</w:t>
      </w:r>
    </w:p>
    <w:p w14:paraId="69AC8333" w14:textId="77777777" w:rsidR="00817188" w:rsidRPr="00DB753D" w:rsidRDefault="00817188" w:rsidP="00817188">
      <w:pPr>
        <w:spacing w:line="276" w:lineRule="auto"/>
        <w:jc w:val="both"/>
        <w:rPr>
          <w:rFonts w:ascii="DINPro" w:hAnsi="DINPro" w:cs="Tahoma"/>
          <w:sz w:val="22"/>
          <w:szCs w:val="22"/>
        </w:rPr>
      </w:pPr>
    </w:p>
    <w:p w14:paraId="1A321E5C"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6" w:name="_Toc12451715"/>
      <w:bookmarkStart w:id="17" w:name="_Toc12452267"/>
      <w:bookmarkStart w:id="18" w:name="_Toc174283616"/>
      <w:r w:rsidRPr="00817188">
        <w:rPr>
          <w:rFonts w:ascii="DINPro" w:hAnsi="DINPro" w:cs="Tahoma"/>
          <w:sz w:val="22"/>
          <w:szCs w:val="22"/>
        </w:rPr>
        <w:t>TRVÁNÍ A UKONČENÍ SMLOUVY</w:t>
      </w:r>
      <w:bookmarkEnd w:id="16"/>
      <w:bookmarkEnd w:id="17"/>
      <w:bookmarkEnd w:id="18"/>
    </w:p>
    <w:p w14:paraId="0FC3794E" w14:textId="77777777" w:rsidR="00817188" w:rsidRPr="003F423D" w:rsidRDefault="00817188" w:rsidP="00817188">
      <w:pPr>
        <w:spacing w:line="276" w:lineRule="auto"/>
        <w:jc w:val="both"/>
        <w:rPr>
          <w:rFonts w:ascii="DINPro" w:hAnsi="DINPro" w:cs="Tahoma"/>
          <w:sz w:val="22"/>
          <w:szCs w:val="22"/>
        </w:rPr>
      </w:pPr>
    </w:p>
    <w:p w14:paraId="59115C8F" w14:textId="08E281A0" w:rsidR="00817188" w:rsidRPr="00DB753D"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DB753D">
        <w:rPr>
          <w:rFonts w:ascii="DINPro" w:hAnsi="DINPro" w:cs="Tahoma"/>
          <w:spacing w:val="-3"/>
          <w:sz w:val="22"/>
          <w:szCs w:val="22"/>
        </w:rPr>
        <w:t xml:space="preserve">Smlouva se uzavírá na dobu určitou, a to </w:t>
      </w:r>
      <w:r w:rsidRPr="005D261F">
        <w:rPr>
          <w:rFonts w:ascii="DINPro" w:hAnsi="DINPro" w:cs="Tahoma"/>
          <w:b/>
          <w:spacing w:val="-3"/>
          <w:sz w:val="22"/>
          <w:szCs w:val="22"/>
        </w:rPr>
        <w:t xml:space="preserve">od </w:t>
      </w:r>
      <w:r w:rsidR="00C478B2">
        <w:rPr>
          <w:rFonts w:ascii="DINPro" w:hAnsi="DINPro" w:cs="Tahoma"/>
          <w:b/>
          <w:sz w:val="22"/>
          <w:szCs w:val="22"/>
        </w:rPr>
        <w:t>6</w:t>
      </w:r>
      <w:r>
        <w:rPr>
          <w:rFonts w:ascii="DINPro" w:hAnsi="DINPro" w:cs="Tahoma"/>
          <w:b/>
          <w:sz w:val="22"/>
          <w:szCs w:val="22"/>
        </w:rPr>
        <w:t>. 9. 20</w:t>
      </w:r>
      <w:r w:rsidR="00CE2678">
        <w:rPr>
          <w:rFonts w:ascii="DINPro" w:hAnsi="DINPro" w:cs="Tahoma"/>
          <w:b/>
          <w:sz w:val="22"/>
          <w:szCs w:val="22"/>
        </w:rPr>
        <w:t>2</w:t>
      </w:r>
      <w:r w:rsidR="00C478B2">
        <w:rPr>
          <w:rFonts w:ascii="DINPro" w:hAnsi="DINPro" w:cs="Tahoma"/>
          <w:b/>
          <w:sz w:val="22"/>
          <w:szCs w:val="22"/>
        </w:rPr>
        <w:t>4</w:t>
      </w:r>
      <w:r>
        <w:rPr>
          <w:rFonts w:ascii="DINPro" w:hAnsi="DINPro" w:cs="Tahoma"/>
          <w:b/>
          <w:sz w:val="22"/>
          <w:szCs w:val="22"/>
        </w:rPr>
        <w:t xml:space="preserve"> </w:t>
      </w:r>
      <w:r w:rsidRPr="00DB753D">
        <w:rPr>
          <w:rFonts w:ascii="DINPro" w:hAnsi="DINPro" w:cs="Tahoma"/>
          <w:spacing w:val="-3"/>
          <w:sz w:val="22"/>
          <w:szCs w:val="22"/>
        </w:rPr>
        <w:t xml:space="preserve">do </w:t>
      </w:r>
      <w:proofErr w:type="gramStart"/>
      <w:r w:rsidR="00C478B2">
        <w:rPr>
          <w:rFonts w:ascii="DINPro" w:hAnsi="DINPro" w:cs="Tahoma"/>
          <w:b/>
          <w:spacing w:val="-3"/>
          <w:sz w:val="22"/>
          <w:szCs w:val="22"/>
        </w:rPr>
        <w:t>7.9.2024</w:t>
      </w:r>
      <w:proofErr w:type="gramEnd"/>
      <w:r w:rsidRPr="00DB753D">
        <w:rPr>
          <w:sz w:val="22"/>
          <w:szCs w:val="22"/>
        </w:rPr>
        <w:t xml:space="preserve"> (dále jen smluvní období)</w:t>
      </w:r>
      <w:r w:rsidRPr="00DB753D">
        <w:rPr>
          <w:rFonts w:ascii="DINPro" w:hAnsi="DINPro" w:cs="Tahoma"/>
          <w:spacing w:val="-3"/>
          <w:sz w:val="22"/>
          <w:szCs w:val="22"/>
        </w:rPr>
        <w:t>.</w:t>
      </w:r>
    </w:p>
    <w:p w14:paraId="0A18AEC6" w14:textId="77777777" w:rsidR="00817188" w:rsidRPr="00042433"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pacing w:val="-3"/>
          <w:sz w:val="22"/>
          <w:szCs w:val="22"/>
        </w:rPr>
        <w:t>Objednatel je opr</w:t>
      </w:r>
      <w:r w:rsidRPr="002B41C4">
        <w:rPr>
          <w:rFonts w:ascii="DINPro" w:hAnsi="DINPro" w:cs="Tahoma"/>
          <w:spacing w:val="-3"/>
          <w:sz w:val="22"/>
          <w:szCs w:val="22"/>
        </w:rPr>
        <w:t>ávn</w:t>
      </w:r>
      <w:r w:rsidRPr="002B41C4">
        <w:rPr>
          <w:rFonts w:ascii="DINPro" w:hAnsi="DINPro" w:cs="Palatino"/>
          <w:spacing w:val="-3"/>
          <w:sz w:val="22"/>
          <w:szCs w:val="22"/>
        </w:rPr>
        <w:t>ě</w:t>
      </w:r>
      <w:r w:rsidRPr="002B41C4">
        <w:rPr>
          <w:rFonts w:ascii="DINPro" w:hAnsi="DINPro" w:cs="Tahoma"/>
          <w:spacing w:val="-3"/>
          <w:sz w:val="22"/>
          <w:szCs w:val="22"/>
        </w:rPr>
        <w:t>n písemně vypov</w:t>
      </w:r>
      <w:r w:rsidRPr="002B41C4">
        <w:rPr>
          <w:rFonts w:ascii="DINPro" w:hAnsi="DINPro" w:cs="Palatino"/>
          <w:spacing w:val="-3"/>
          <w:sz w:val="22"/>
          <w:szCs w:val="22"/>
        </w:rPr>
        <w:t>ě</w:t>
      </w:r>
      <w:r w:rsidRPr="002B41C4">
        <w:rPr>
          <w:rFonts w:ascii="DINPro" w:hAnsi="DINPro" w:cs="Tahoma"/>
          <w:spacing w:val="-3"/>
          <w:sz w:val="22"/>
          <w:szCs w:val="22"/>
        </w:rPr>
        <w:t>d</w:t>
      </w:r>
      <w:r w:rsidRPr="002B41C4">
        <w:rPr>
          <w:rFonts w:ascii="DINPro" w:hAnsi="DINPro" w:cs="Palatino"/>
          <w:spacing w:val="-3"/>
          <w:sz w:val="22"/>
          <w:szCs w:val="22"/>
        </w:rPr>
        <w:t>ě</w:t>
      </w:r>
      <w:r w:rsidRPr="002B41C4">
        <w:rPr>
          <w:rFonts w:ascii="DINPro" w:hAnsi="DINPro" w:cs="Tahoma"/>
          <w:spacing w:val="-3"/>
          <w:sz w:val="22"/>
          <w:szCs w:val="22"/>
        </w:rPr>
        <w:t>t tuto Smlouvu bez výpovědní doby v p</w:t>
      </w:r>
      <w:r w:rsidRPr="002B41C4">
        <w:rPr>
          <w:rFonts w:ascii="DINPro" w:hAnsi="DINPro" w:cs="Palatino"/>
          <w:spacing w:val="-3"/>
          <w:sz w:val="22"/>
          <w:szCs w:val="22"/>
        </w:rPr>
        <w:t>ř</w:t>
      </w:r>
      <w:r w:rsidRPr="002B41C4">
        <w:rPr>
          <w:rFonts w:ascii="DINPro" w:hAnsi="DINPro" w:cs="Tahoma"/>
          <w:spacing w:val="-3"/>
          <w:sz w:val="22"/>
          <w:szCs w:val="22"/>
        </w:rPr>
        <w:t>ípad</w:t>
      </w:r>
      <w:r w:rsidRPr="002B41C4">
        <w:rPr>
          <w:rFonts w:ascii="DINPro" w:hAnsi="DINPro" w:cs="Palatino"/>
          <w:spacing w:val="-3"/>
          <w:sz w:val="22"/>
          <w:szCs w:val="22"/>
        </w:rPr>
        <w:t>ě</w:t>
      </w:r>
      <w:r w:rsidRPr="002B41C4">
        <w:rPr>
          <w:rFonts w:ascii="DINPro" w:hAnsi="DINPro" w:cs="Tahoma"/>
          <w:spacing w:val="-3"/>
          <w:sz w:val="22"/>
          <w:szCs w:val="22"/>
        </w:rPr>
        <w:t xml:space="preserve"> porušení dikce </w:t>
      </w:r>
      <w:r w:rsidRPr="002B41C4">
        <w:rPr>
          <w:rFonts w:ascii="DINPro" w:hAnsi="DINPro" w:cs="Palatino"/>
          <w:spacing w:val="-3"/>
          <w:sz w:val="22"/>
          <w:szCs w:val="22"/>
        </w:rPr>
        <w:t>č</w:t>
      </w:r>
      <w:r>
        <w:rPr>
          <w:rFonts w:ascii="DINPro" w:hAnsi="DINPro" w:cs="Tahoma"/>
          <w:spacing w:val="-3"/>
          <w:sz w:val="22"/>
          <w:szCs w:val="22"/>
        </w:rPr>
        <w:t>l</w:t>
      </w:r>
      <w:r w:rsidRPr="00310B01">
        <w:rPr>
          <w:rFonts w:ascii="DINPro" w:hAnsi="DINPro" w:cs="Tahoma"/>
          <w:spacing w:val="-3"/>
          <w:sz w:val="22"/>
          <w:szCs w:val="22"/>
        </w:rPr>
        <w:t>.</w:t>
      </w:r>
      <w:r w:rsidRPr="00310B01">
        <w:rPr>
          <w:rFonts w:ascii="DINPro" w:hAnsi="DINPro" w:cs="Tahoma" w:hint="eastAsia"/>
          <w:spacing w:val="-3"/>
          <w:sz w:val="22"/>
          <w:szCs w:val="22"/>
        </w:rPr>
        <w:t> </w:t>
      </w:r>
      <w:proofErr w:type="gramStart"/>
      <w:r w:rsidRPr="00310B01">
        <w:rPr>
          <w:rFonts w:ascii="DINPro" w:hAnsi="DINPro" w:cs="Tahoma"/>
          <w:spacing w:val="-3"/>
          <w:sz w:val="22"/>
          <w:szCs w:val="22"/>
        </w:rPr>
        <w:t>6.3. ze</w:t>
      </w:r>
      <w:proofErr w:type="gramEnd"/>
      <w:r w:rsidRPr="002B41C4">
        <w:rPr>
          <w:rFonts w:ascii="DINPro" w:hAnsi="DINPro" w:cs="Tahoma"/>
          <w:spacing w:val="-3"/>
          <w:sz w:val="22"/>
          <w:szCs w:val="22"/>
        </w:rPr>
        <w:t xml:space="preserve"> strany </w:t>
      </w:r>
      <w:r w:rsidRPr="00A62B62">
        <w:rPr>
          <w:rFonts w:ascii="DINPro" w:hAnsi="DINPro" w:cs="Tahoma"/>
          <w:spacing w:val="-3"/>
          <w:sz w:val="22"/>
          <w:szCs w:val="22"/>
        </w:rPr>
        <w:t>Dodavatele.</w:t>
      </w:r>
    </w:p>
    <w:p w14:paraId="6FF586B8"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lastRenderedPageBreak/>
        <w:t xml:space="preserve">Objednatel a Dodavatel mohou od této Smlouvy také </w:t>
      </w:r>
      <w:r>
        <w:rPr>
          <w:rFonts w:ascii="DINPro" w:hAnsi="DINPro" w:cs="Tahoma"/>
          <w:sz w:val="22"/>
          <w:szCs w:val="22"/>
        </w:rPr>
        <w:t xml:space="preserve">písemně </w:t>
      </w:r>
      <w:r w:rsidRPr="00042433">
        <w:rPr>
          <w:rFonts w:ascii="DINPro" w:hAnsi="DINPro" w:cs="Tahoma"/>
          <w:sz w:val="22"/>
          <w:szCs w:val="22"/>
        </w:rPr>
        <w:t>odstoupit z d</w:t>
      </w:r>
      <w:r w:rsidRPr="00042433">
        <w:rPr>
          <w:rFonts w:ascii="DINPro" w:hAnsi="DINPro" w:cs="Palatino"/>
          <w:sz w:val="22"/>
          <w:szCs w:val="22"/>
        </w:rPr>
        <w:t>ů</w:t>
      </w:r>
      <w:r w:rsidRPr="00042433">
        <w:rPr>
          <w:rFonts w:ascii="DINPro" w:hAnsi="DINPro" w:cs="Tahoma"/>
          <w:sz w:val="22"/>
          <w:szCs w:val="22"/>
        </w:rPr>
        <w:t>vod</w:t>
      </w:r>
      <w:r w:rsidRPr="00042433">
        <w:rPr>
          <w:rFonts w:ascii="DINPro" w:hAnsi="DINPro" w:cs="Palatino"/>
          <w:sz w:val="22"/>
          <w:szCs w:val="22"/>
        </w:rPr>
        <w:t>ů</w:t>
      </w:r>
      <w:r w:rsidRPr="00042433">
        <w:rPr>
          <w:rFonts w:ascii="DINPro" w:hAnsi="DINPro" w:cs="Tahoma"/>
          <w:sz w:val="22"/>
          <w:szCs w:val="22"/>
        </w:rPr>
        <w:t xml:space="preserve"> a postupem uvedeným v §</w:t>
      </w:r>
      <w:r>
        <w:rPr>
          <w:rFonts w:ascii="DINPro" w:hAnsi="DINPro" w:cs="Tahoma"/>
          <w:sz w:val="22"/>
          <w:szCs w:val="22"/>
        </w:rPr>
        <w:t xml:space="preserve"> </w:t>
      </w:r>
      <w:r w:rsidRPr="00042433">
        <w:rPr>
          <w:rFonts w:ascii="DINPro" w:hAnsi="DINPro"/>
          <w:sz w:val="22"/>
          <w:szCs w:val="22"/>
        </w:rPr>
        <w:t>2002</w:t>
      </w:r>
      <w:r w:rsidRPr="00042433">
        <w:rPr>
          <w:rFonts w:ascii="DINPro" w:hAnsi="DINPro" w:cs="Tahoma"/>
          <w:sz w:val="22"/>
          <w:szCs w:val="22"/>
        </w:rPr>
        <w:t xml:space="preserve"> - </w:t>
      </w:r>
      <w:r w:rsidRPr="00042433">
        <w:rPr>
          <w:rFonts w:ascii="DINPro" w:hAnsi="DINPro"/>
          <w:sz w:val="22"/>
          <w:szCs w:val="22"/>
        </w:rPr>
        <w:t>2005</w:t>
      </w:r>
      <w:r w:rsidRPr="00042433">
        <w:rPr>
          <w:rFonts w:ascii="DINPro" w:hAnsi="DINPro" w:cs="Tahoma"/>
          <w:sz w:val="22"/>
          <w:szCs w:val="22"/>
        </w:rPr>
        <w:t xml:space="preserve"> </w:t>
      </w:r>
      <w:r w:rsidRPr="00042433">
        <w:rPr>
          <w:rFonts w:ascii="DINPro" w:hAnsi="DINPro"/>
          <w:sz w:val="22"/>
          <w:szCs w:val="22"/>
        </w:rPr>
        <w:t>NOZ</w:t>
      </w:r>
      <w:r w:rsidRPr="00042433">
        <w:rPr>
          <w:rFonts w:ascii="DINPro" w:hAnsi="DINPro" w:cs="Tahoma"/>
          <w:sz w:val="22"/>
          <w:szCs w:val="22"/>
        </w:rPr>
        <w:t>. Za podstatné porušení smluvních povinností Dodavatele se pova</w:t>
      </w:r>
      <w:r w:rsidRPr="00042433">
        <w:rPr>
          <w:rFonts w:ascii="DINPro" w:hAnsi="DINPro" w:cs="Palatino"/>
          <w:sz w:val="22"/>
          <w:szCs w:val="22"/>
        </w:rPr>
        <w:t>ž</w:t>
      </w:r>
      <w:r w:rsidRPr="00042433">
        <w:rPr>
          <w:rFonts w:ascii="DINPro" w:hAnsi="DINPro" w:cs="Tahoma"/>
          <w:sz w:val="22"/>
          <w:szCs w:val="22"/>
        </w:rPr>
        <w:t>uje zejména:</w:t>
      </w:r>
    </w:p>
    <w:p w14:paraId="393E21CD"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sz w:val="22"/>
          <w:szCs w:val="22"/>
        </w:rPr>
        <w:t>opakované prodlení se zahájením provád</w:t>
      </w:r>
      <w:r w:rsidRPr="00042433">
        <w:rPr>
          <w:rFonts w:ascii="DINPro" w:hAnsi="DINPro" w:cs="Palatino"/>
          <w:sz w:val="22"/>
          <w:szCs w:val="22"/>
        </w:rPr>
        <w:t>ě</w:t>
      </w:r>
      <w:r w:rsidRPr="00042433">
        <w:rPr>
          <w:rFonts w:ascii="DINPro" w:hAnsi="DINPro" w:cs="Tahoma"/>
          <w:sz w:val="22"/>
          <w:szCs w:val="22"/>
        </w:rPr>
        <w:t>ní slu</w:t>
      </w:r>
      <w:r w:rsidRPr="00042433">
        <w:rPr>
          <w:rFonts w:ascii="DINPro" w:hAnsi="DINPro" w:cs="Palatino"/>
          <w:sz w:val="22"/>
          <w:szCs w:val="22"/>
        </w:rPr>
        <w:t>ž</w:t>
      </w:r>
      <w:r w:rsidRPr="00042433">
        <w:rPr>
          <w:rFonts w:ascii="DINPro" w:hAnsi="DINPro" w:cs="Tahoma"/>
          <w:sz w:val="22"/>
          <w:szCs w:val="22"/>
        </w:rPr>
        <w:t>eb</w:t>
      </w:r>
      <w:r>
        <w:rPr>
          <w:rFonts w:ascii="DINPro" w:hAnsi="DINPro" w:cs="Tahoma"/>
          <w:sz w:val="22"/>
          <w:szCs w:val="22"/>
        </w:rPr>
        <w:t xml:space="preserve"> v</w:t>
      </w:r>
      <w:r>
        <w:rPr>
          <w:rFonts w:ascii="DINPro" w:hAnsi="DINPro" w:cs="Tahoma" w:hint="eastAsia"/>
          <w:sz w:val="22"/>
          <w:szCs w:val="22"/>
        </w:rPr>
        <w:t> </w:t>
      </w:r>
      <w:r>
        <w:rPr>
          <w:rFonts w:ascii="DINPro" w:hAnsi="DINPro" w:cs="Tahoma"/>
          <w:sz w:val="22"/>
          <w:szCs w:val="22"/>
        </w:rPr>
        <w:t>naplánovaném časovém úseku;</w:t>
      </w:r>
    </w:p>
    <w:p w14:paraId="1FA3911D" w14:textId="77777777" w:rsidR="00817188" w:rsidRPr="001031C4"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sz w:val="22"/>
          <w:szCs w:val="22"/>
        </w:rPr>
        <w:t>nezajišt</w:t>
      </w:r>
      <w:r w:rsidRPr="00042433">
        <w:rPr>
          <w:rFonts w:ascii="DINPro" w:hAnsi="DINPro" w:cs="Palatino"/>
          <w:sz w:val="22"/>
          <w:szCs w:val="22"/>
        </w:rPr>
        <w:t>ě</w:t>
      </w:r>
      <w:r w:rsidRPr="00042433">
        <w:rPr>
          <w:rFonts w:ascii="DINPro" w:hAnsi="DINPro" w:cs="Tahoma"/>
          <w:sz w:val="22"/>
          <w:szCs w:val="22"/>
        </w:rPr>
        <w:t>ní sjednaného po</w:t>
      </w:r>
      <w:r w:rsidRPr="00042433">
        <w:rPr>
          <w:rFonts w:ascii="DINPro" w:hAnsi="DINPro" w:cs="Palatino"/>
          <w:sz w:val="22"/>
          <w:szCs w:val="22"/>
        </w:rPr>
        <w:t>č</w:t>
      </w:r>
      <w:r w:rsidRPr="00042433">
        <w:rPr>
          <w:rFonts w:ascii="DINPro" w:hAnsi="DINPro" w:cs="Tahoma"/>
          <w:sz w:val="22"/>
          <w:szCs w:val="22"/>
        </w:rPr>
        <w:t>tu zam</w:t>
      </w:r>
      <w:r w:rsidRPr="00042433">
        <w:rPr>
          <w:rFonts w:ascii="DINPro" w:hAnsi="DINPro" w:cs="Palatino"/>
          <w:sz w:val="22"/>
          <w:szCs w:val="22"/>
        </w:rPr>
        <w:t>ě</w:t>
      </w:r>
      <w:r w:rsidRPr="00042433">
        <w:rPr>
          <w:rFonts w:ascii="DINPro" w:hAnsi="DINPro" w:cs="Tahoma"/>
          <w:sz w:val="22"/>
          <w:szCs w:val="22"/>
        </w:rPr>
        <w:t>stnanc</w:t>
      </w:r>
      <w:r w:rsidRPr="00042433">
        <w:rPr>
          <w:rFonts w:ascii="DINPro" w:hAnsi="DINPro" w:cs="Palatino"/>
          <w:sz w:val="22"/>
          <w:szCs w:val="22"/>
        </w:rPr>
        <w:t>ů</w:t>
      </w:r>
      <w:r>
        <w:rPr>
          <w:rFonts w:ascii="DINPro" w:hAnsi="DINPro" w:cs="Tahoma"/>
          <w:sz w:val="22"/>
          <w:szCs w:val="22"/>
        </w:rPr>
        <w:t xml:space="preserve"> </w:t>
      </w:r>
      <w:r w:rsidRPr="00042433">
        <w:rPr>
          <w:rFonts w:ascii="DINPro" w:hAnsi="DINPro" w:cs="Tahoma"/>
          <w:sz w:val="22"/>
          <w:szCs w:val="22"/>
        </w:rPr>
        <w:t>pro provád</w:t>
      </w:r>
      <w:r w:rsidRPr="00042433">
        <w:rPr>
          <w:rFonts w:ascii="DINPro" w:hAnsi="DINPro" w:cs="Palatino"/>
          <w:sz w:val="22"/>
          <w:szCs w:val="22"/>
        </w:rPr>
        <w:t>ě</w:t>
      </w:r>
      <w:r w:rsidRPr="00042433">
        <w:rPr>
          <w:rFonts w:ascii="DINPro" w:hAnsi="DINPro" w:cs="Tahoma"/>
          <w:sz w:val="22"/>
          <w:szCs w:val="22"/>
        </w:rPr>
        <w:t>ní slu</w:t>
      </w:r>
      <w:r w:rsidRPr="00042433">
        <w:rPr>
          <w:rFonts w:ascii="DINPro" w:hAnsi="DINPro" w:cs="Palatino"/>
          <w:sz w:val="22"/>
          <w:szCs w:val="22"/>
        </w:rPr>
        <w:t>ž</w:t>
      </w:r>
      <w:r w:rsidRPr="00042433">
        <w:rPr>
          <w:rFonts w:ascii="DINPro" w:hAnsi="DINPro" w:cs="Tahoma"/>
          <w:sz w:val="22"/>
          <w:szCs w:val="22"/>
        </w:rPr>
        <w:t>eb, které naru</w:t>
      </w:r>
      <w:r w:rsidRPr="00042433">
        <w:rPr>
          <w:rFonts w:ascii="DINPro" w:hAnsi="DINPro" w:cs="Palatino"/>
          <w:sz w:val="22"/>
          <w:szCs w:val="22"/>
        </w:rPr>
        <w:t>ší samotný průběh ostrahy</w:t>
      </w:r>
      <w:r>
        <w:rPr>
          <w:rFonts w:ascii="DINPro" w:hAnsi="DINPro" w:cs="Palatino"/>
          <w:sz w:val="22"/>
          <w:szCs w:val="22"/>
        </w:rPr>
        <w:t>.</w:t>
      </w:r>
      <w:r w:rsidRPr="00042433">
        <w:rPr>
          <w:rFonts w:ascii="DINPro" w:hAnsi="DINPro" w:cs="Palatino"/>
          <w:sz w:val="22"/>
          <w:szCs w:val="22"/>
        </w:rPr>
        <w:t xml:space="preserve"> </w:t>
      </w:r>
    </w:p>
    <w:p w14:paraId="6102BEA1" w14:textId="77777777" w:rsidR="00817188" w:rsidRDefault="00817188" w:rsidP="00817188">
      <w:pPr>
        <w:spacing w:line="276" w:lineRule="auto"/>
        <w:jc w:val="both"/>
        <w:rPr>
          <w:rFonts w:ascii="DINPro" w:hAnsi="DINPro" w:cs="Tahoma"/>
          <w:sz w:val="22"/>
          <w:szCs w:val="22"/>
        </w:rPr>
      </w:pPr>
    </w:p>
    <w:p w14:paraId="41581010" w14:textId="77777777" w:rsidR="00817188" w:rsidRPr="001031C4" w:rsidRDefault="00817188" w:rsidP="00817188">
      <w:pPr>
        <w:spacing w:line="276" w:lineRule="auto"/>
        <w:jc w:val="both"/>
        <w:rPr>
          <w:rFonts w:ascii="DINPro" w:hAnsi="DINPro" w:cs="Tahoma"/>
          <w:sz w:val="22"/>
          <w:szCs w:val="22"/>
        </w:rPr>
      </w:pPr>
    </w:p>
    <w:p w14:paraId="6A6D0D07"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9" w:name="_Toc12451716"/>
      <w:bookmarkStart w:id="20" w:name="_Toc12452268"/>
      <w:bookmarkStart w:id="21" w:name="_Toc174283617"/>
      <w:r w:rsidRPr="00817188">
        <w:rPr>
          <w:rFonts w:ascii="DINPro" w:hAnsi="DINPro" w:cs="Tahoma"/>
          <w:sz w:val="22"/>
          <w:szCs w:val="22"/>
        </w:rPr>
        <w:t>ŘEŠENÍ SPORŮ</w:t>
      </w:r>
      <w:bookmarkEnd w:id="19"/>
      <w:bookmarkEnd w:id="20"/>
      <w:bookmarkEnd w:id="21"/>
    </w:p>
    <w:p w14:paraId="7499AFDD"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t xml:space="preserve">Smluvní strany budou své spory </w:t>
      </w:r>
      <w:r w:rsidRPr="00042433">
        <w:rPr>
          <w:rFonts w:ascii="DINPro" w:hAnsi="DINPro" w:cs="Palatino"/>
          <w:sz w:val="22"/>
          <w:szCs w:val="22"/>
        </w:rPr>
        <w:t>ř</w:t>
      </w:r>
      <w:r w:rsidRPr="00042433">
        <w:rPr>
          <w:rFonts w:ascii="DINPro" w:hAnsi="DINPro" w:cs="Tahoma"/>
          <w:sz w:val="22"/>
          <w:szCs w:val="22"/>
        </w:rPr>
        <w:t>ešit p</w:t>
      </w:r>
      <w:r w:rsidRPr="00042433">
        <w:rPr>
          <w:rFonts w:ascii="DINPro" w:hAnsi="DINPro" w:cs="Palatino"/>
          <w:sz w:val="22"/>
          <w:szCs w:val="22"/>
        </w:rPr>
        <w:t>ř</w:t>
      </w:r>
      <w:r w:rsidRPr="00042433">
        <w:rPr>
          <w:rFonts w:ascii="DINPro" w:hAnsi="DINPro" w:cs="Tahoma"/>
          <w:sz w:val="22"/>
          <w:szCs w:val="22"/>
        </w:rPr>
        <w:t>edevším smírnou cestou.</w:t>
      </w:r>
    </w:p>
    <w:p w14:paraId="46FCA7D2"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t>Vznikne-li Objednateli nárok na uhrazení smluvní pokuty, případně vzniklé škody ze</w:t>
      </w:r>
      <w:r>
        <w:rPr>
          <w:rFonts w:ascii="DINPro" w:hAnsi="DINPro" w:cs="Tahoma" w:hint="eastAsia"/>
          <w:sz w:val="22"/>
          <w:szCs w:val="22"/>
        </w:rPr>
        <w:t> </w:t>
      </w:r>
      <w:r w:rsidRPr="00042433">
        <w:rPr>
          <w:rFonts w:ascii="DINPro" w:hAnsi="DINPro" w:cs="Tahoma"/>
          <w:sz w:val="22"/>
          <w:szCs w:val="22"/>
        </w:rPr>
        <w:t>strany Dodavatele, nemá Objednatel právo si její výši bez dalšího zapo</w:t>
      </w:r>
      <w:r w:rsidRPr="00042433">
        <w:rPr>
          <w:rFonts w:ascii="DINPro" w:hAnsi="DINPro" w:cs="Palatino"/>
          <w:sz w:val="22"/>
          <w:szCs w:val="22"/>
        </w:rPr>
        <w:t>č</w:t>
      </w:r>
      <w:r w:rsidRPr="00042433">
        <w:rPr>
          <w:rFonts w:ascii="DINPro" w:hAnsi="DINPro" w:cs="Tahoma"/>
          <w:sz w:val="22"/>
          <w:szCs w:val="22"/>
        </w:rPr>
        <w:t>íst oproti fakturaci Dodavatele.</w:t>
      </w:r>
    </w:p>
    <w:p w14:paraId="65BF0AEA" w14:textId="77777777" w:rsidR="00817188" w:rsidRPr="00CC1B6E"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color w:val="000000"/>
          <w:sz w:val="22"/>
          <w:szCs w:val="22"/>
        </w:rPr>
        <w:t>V p</w:t>
      </w:r>
      <w:r w:rsidRPr="00042433">
        <w:rPr>
          <w:rFonts w:ascii="DINPro" w:hAnsi="DINPro" w:cs="Palatino"/>
          <w:color w:val="000000"/>
          <w:sz w:val="22"/>
          <w:szCs w:val="22"/>
        </w:rPr>
        <w:t>ř</w:t>
      </w:r>
      <w:r w:rsidRPr="00042433">
        <w:rPr>
          <w:rFonts w:ascii="DINPro" w:hAnsi="DINPro" w:cs="Tahoma"/>
          <w:color w:val="000000"/>
          <w:sz w:val="22"/>
          <w:szCs w:val="22"/>
        </w:rPr>
        <w:t>ípad</w:t>
      </w:r>
      <w:r w:rsidRPr="00042433">
        <w:rPr>
          <w:rFonts w:ascii="DINPro" w:hAnsi="DINPro" w:cs="Palatino"/>
          <w:color w:val="000000"/>
          <w:sz w:val="22"/>
          <w:szCs w:val="22"/>
        </w:rPr>
        <w:t>ě</w:t>
      </w:r>
      <w:r w:rsidRPr="00042433">
        <w:rPr>
          <w:rFonts w:ascii="DINPro" w:hAnsi="DINPro" w:cs="Tahoma"/>
          <w:color w:val="000000"/>
          <w:sz w:val="22"/>
          <w:szCs w:val="22"/>
        </w:rPr>
        <w:t xml:space="preserve">, </w:t>
      </w:r>
      <w:r w:rsidRPr="00042433">
        <w:rPr>
          <w:rFonts w:ascii="DINPro" w:hAnsi="DINPro" w:cs="Palatino"/>
          <w:color w:val="000000"/>
          <w:sz w:val="22"/>
          <w:szCs w:val="22"/>
        </w:rPr>
        <w:t>ž</w:t>
      </w:r>
      <w:r w:rsidRPr="00042433">
        <w:rPr>
          <w:rFonts w:ascii="DINPro" w:hAnsi="DINPro" w:cs="Tahoma"/>
          <w:color w:val="000000"/>
          <w:sz w:val="22"/>
          <w:szCs w:val="22"/>
        </w:rPr>
        <w:t>e se nepoda</w:t>
      </w:r>
      <w:r w:rsidRPr="00042433">
        <w:rPr>
          <w:rFonts w:ascii="DINPro" w:hAnsi="DINPro" w:cs="Palatino"/>
          <w:color w:val="000000"/>
          <w:sz w:val="22"/>
          <w:szCs w:val="22"/>
        </w:rPr>
        <w:t>ř</w:t>
      </w:r>
      <w:r w:rsidRPr="00042433">
        <w:rPr>
          <w:rFonts w:ascii="DINPro" w:hAnsi="DINPro" w:cs="Tahoma"/>
          <w:color w:val="000000"/>
          <w:sz w:val="22"/>
          <w:szCs w:val="22"/>
        </w:rPr>
        <w:t>í dosáhnout vy</w:t>
      </w:r>
      <w:r w:rsidRPr="00042433">
        <w:rPr>
          <w:rFonts w:ascii="DINPro" w:hAnsi="DINPro" w:cs="Palatino"/>
          <w:color w:val="000000"/>
          <w:sz w:val="22"/>
          <w:szCs w:val="22"/>
        </w:rPr>
        <w:t>ř</w:t>
      </w:r>
      <w:r w:rsidRPr="00042433">
        <w:rPr>
          <w:rFonts w:ascii="DINPro" w:hAnsi="DINPro" w:cs="Tahoma"/>
          <w:color w:val="000000"/>
          <w:sz w:val="22"/>
          <w:szCs w:val="22"/>
        </w:rPr>
        <w:t xml:space="preserve">ešení sporu smírnou cestou, jsou pro </w:t>
      </w:r>
      <w:r w:rsidRPr="00042433">
        <w:rPr>
          <w:rFonts w:ascii="DINPro" w:hAnsi="DINPro" w:cs="Palatino"/>
          <w:color w:val="000000"/>
          <w:sz w:val="22"/>
          <w:szCs w:val="22"/>
        </w:rPr>
        <w:t>ř</w:t>
      </w:r>
      <w:r w:rsidRPr="00042433">
        <w:rPr>
          <w:rFonts w:ascii="DINPro" w:hAnsi="DINPro" w:cs="Tahoma"/>
          <w:color w:val="000000"/>
          <w:sz w:val="22"/>
          <w:szCs w:val="22"/>
        </w:rPr>
        <w:t>ešení sporu p</w:t>
      </w:r>
      <w:r w:rsidRPr="00042433">
        <w:rPr>
          <w:rFonts w:ascii="DINPro" w:hAnsi="DINPro" w:cs="Palatino"/>
          <w:color w:val="000000"/>
          <w:sz w:val="22"/>
          <w:szCs w:val="22"/>
        </w:rPr>
        <w:t>ř</w:t>
      </w:r>
      <w:r w:rsidRPr="00042433">
        <w:rPr>
          <w:rFonts w:ascii="DINPro" w:hAnsi="DINPro" w:cs="Tahoma"/>
          <w:color w:val="000000"/>
          <w:sz w:val="22"/>
          <w:szCs w:val="22"/>
        </w:rPr>
        <w:t xml:space="preserve">íslušné obecné soudy </w:t>
      </w:r>
      <w:r w:rsidRPr="00042433">
        <w:rPr>
          <w:rFonts w:ascii="DINPro" w:hAnsi="DINPro" w:cs="Palatino"/>
          <w:color w:val="000000"/>
          <w:sz w:val="22"/>
          <w:szCs w:val="22"/>
        </w:rPr>
        <w:t>Č</w:t>
      </w:r>
      <w:r w:rsidRPr="00042433">
        <w:rPr>
          <w:rFonts w:ascii="DINPro" w:hAnsi="DINPro" w:cs="Tahoma"/>
          <w:color w:val="000000"/>
          <w:sz w:val="22"/>
          <w:szCs w:val="22"/>
        </w:rPr>
        <w:t xml:space="preserve">eské republiky, rozhodným právem pak je právo </w:t>
      </w:r>
      <w:r w:rsidRPr="00042433">
        <w:rPr>
          <w:rFonts w:ascii="DINPro" w:hAnsi="DINPro" w:cs="Palatino"/>
          <w:color w:val="000000"/>
          <w:sz w:val="22"/>
          <w:szCs w:val="22"/>
        </w:rPr>
        <w:t>Č</w:t>
      </w:r>
      <w:r w:rsidRPr="00042433">
        <w:rPr>
          <w:rFonts w:ascii="DINPro" w:hAnsi="DINPro" w:cs="Tahoma"/>
          <w:color w:val="000000"/>
          <w:sz w:val="22"/>
          <w:szCs w:val="22"/>
        </w:rPr>
        <w:t>R.</w:t>
      </w:r>
    </w:p>
    <w:p w14:paraId="0B24AB9F" w14:textId="77777777" w:rsidR="00CE2678" w:rsidRDefault="00CE2678">
      <w:pPr>
        <w:rPr>
          <w:rFonts w:ascii="DINPro" w:hAnsi="DINPro" w:cs="Tahoma"/>
          <w:b/>
          <w:bCs/>
          <w:spacing w:val="-3"/>
          <w:sz w:val="22"/>
          <w:szCs w:val="22"/>
        </w:rPr>
      </w:pPr>
      <w:bookmarkStart w:id="22" w:name="_Toc12451717"/>
      <w:bookmarkStart w:id="23" w:name="_Toc12452269"/>
      <w:bookmarkStart w:id="24" w:name="_Toc12451718"/>
      <w:bookmarkStart w:id="25" w:name="_Toc12452270"/>
      <w:bookmarkEnd w:id="22"/>
      <w:bookmarkEnd w:id="23"/>
      <w:r>
        <w:rPr>
          <w:rFonts w:ascii="DINPro" w:hAnsi="DINPro" w:cs="Tahoma"/>
          <w:sz w:val="22"/>
          <w:szCs w:val="22"/>
        </w:rPr>
        <w:br w:type="page"/>
      </w:r>
    </w:p>
    <w:p w14:paraId="7CE5C4AA" w14:textId="26BBBBE9"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26" w:name="_Toc174283618"/>
      <w:r w:rsidRPr="00817188">
        <w:rPr>
          <w:rFonts w:ascii="DINPro" w:hAnsi="DINPro" w:cs="Tahoma"/>
          <w:sz w:val="22"/>
          <w:szCs w:val="22"/>
        </w:rPr>
        <w:lastRenderedPageBreak/>
        <w:t>KONTAKTNÍ OSOBY, ADRESY A DORUČOVÁNÍ</w:t>
      </w:r>
      <w:bookmarkEnd w:id="24"/>
      <w:bookmarkEnd w:id="25"/>
      <w:bookmarkEnd w:id="26"/>
    </w:p>
    <w:p w14:paraId="15B69AA2" w14:textId="77777777" w:rsidR="00817188" w:rsidRPr="009F2E39" w:rsidRDefault="00817188" w:rsidP="00817188">
      <w:pPr>
        <w:spacing w:line="276" w:lineRule="auto"/>
        <w:jc w:val="both"/>
        <w:rPr>
          <w:rFonts w:ascii="DINPro" w:hAnsi="DINPro" w:cs="Tahoma"/>
          <w:sz w:val="22"/>
          <w:szCs w:val="22"/>
        </w:rPr>
      </w:pPr>
    </w:p>
    <w:p w14:paraId="1956E97C" w14:textId="77777777" w:rsidR="00817188" w:rsidRDefault="00817188" w:rsidP="00B30BDF">
      <w:pPr>
        <w:pStyle w:val="Zkladntext2"/>
        <w:numPr>
          <w:ilvl w:val="1"/>
          <w:numId w:val="29"/>
        </w:numPr>
        <w:spacing w:after="120" w:line="276" w:lineRule="auto"/>
        <w:ind w:left="426" w:hanging="426"/>
        <w:contextualSpacing/>
        <w:rPr>
          <w:rFonts w:ascii="DINPro" w:hAnsi="DINPro" w:cs="Tahoma"/>
          <w:b w:val="0"/>
          <w:bCs w:val="0"/>
          <w:sz w:val="22"/>
          <w:szCs w:val="22"/>
        </w:rPr>
      </w:pPr>
      <w:r w:rsidRPr="009F2E39">
        <w:rPr>
          <w:rFonts w:ascii="DINPro" w:hAnsi="DINPro" w:cs="Tahoma"/>
          <w:sz w:val="22"/>
          <w:szCs w:val="22"/>
        </w:rPr>
        <w:t>K jednání ve věcech této smlouvy byly statutárními zástupci smluvních stran určeny tyto osoby jako odpovědní zástupci stran:</w:t>
      </w:r>
    </w:p>
    <w:p w14:paraId="3647E91A" w14:textId="25BF61F0" w:rsidR="00817188" w:rsidRPr="00042433" w:rsidRDefault="00817188" w:rsidP="00B30BDF">
      <w:pPr>
        <w:pStyle w:val="Zkladntext2"/>
        <w:numPr>
          <w:ilvl w:val="2"/>
          <w:numId w:val="29"/>
        </w:numPr>
        <w:spacing w:after="120" w:line="276" w:lineRule="auto"/>
        <w:contextualSpacing/>
        <w:rPr>
          <w:rFonts w:ascii="DINPro" w:hAnsi="DINPro" w:cs="Tahoma"/>
          <w:b w:val="0"/>
          <w:bCs w:val="0"/>
          <w:sz w:val="22"/>
          <w:szCs w:val="22"/>
        </w:rPr>
      </w:pPr>
      <w:r w:rsidRPr="00042433">
        <w:rPr>
          <w:rFonts w:ascii="DINPro" w:hAnsi="DINPro" w:cs="Tahoma"/>
          <w:sz w:val="22"/>
          <w:szCs w:val="22"/>
        </w:rPr>
        <w:t>Za Dodavatele:</w:t>
      </w:r>
      <w:r w:rsidRPr="00042433">
        <w:rPr>
          <w:rFonts w:ascii="DINPro" w:hAnsi="DINPro" w:cs="Tahoma"/>
          <w:sz w:val="22"/>
          <w:szCs w:val="22"/>
        </w:rPr>
        <w:tab/>
      </w:r>
      <w:proofErr w:type="spellStart"/>
      <w:r w:rsidR="00535333">
        <w:rPr>
          <w:rFonts w:ascii="DINPro" w:hAnsi="DINPro" w:cs="Tahoma"/>
          <w:sz w:val="22"/>
          <w:szCs w:val="22"/>
        </w:rPr>
        <w:t>xxx</w:t>
      </w:r>
      <w:proofErr w:type="spellEnd"/>
    </w:p>
    <w:p w14:paraId="62011367" w14:textId="79663C28" w:rsidR="00817188" w:rsidRPr="00447F5D" w:rsidRDefault="00817188" w:rsidP="00B30BDF">
      <w:pPr>
        <w:pStyle w:val="Odstavecseseznamem"/>
        <w:numPr>
          <w:ilvl w:val="2"/>
          <w:numId w:val="29"/>
        </w:numPr>
        <w:tabs>
          <w:tab w:val="left" w:pos="2127"/>
        </w:tabs>
        <w:spacing w:line="276" w:lineRule="auto"/>
        <w:contextualSpacing/>
        <w:jc w:val="both"/>
        <w:rPr>
          <w:rFonts w:ascii="DINPro" w:hAnsi="DINPro"/>
          <w:sz w:val="22"/>
          <w:szCs w:val="22"/>
        </w:rPr>
      </w:pPr>
      <w:r w:rsidRPr="003F423D">
        <w:rPr>
          <w:rFonts w:ascii="DINPro" w:hAnsi="DINPro" w:cs="Tahoma"/>
          <w:b/>
          <w:bCs/>
          <w:sz w:val="22"/>
          <w:szCs w:val="22"/>
        </w:rPr>
        <w:t xml:space="preserve">Za </w:t>
      </w:r>
      <w:r w:rsidRPr="00D70E8D">
        <w:rPr>
          <w:rFonts w:ascii="DINPro" w:hAnsi="DINPro" w:cs="Tahoma"/>
          <w:b/>
          <w:bCs/>
          <w:sz w:val="22"/>
          <w:szCs w:val="22"/>
        </w:rPr>
        <w:t>Objednatele:</w:t>
      </w:r>
      <w:r w:rsidRPr="00D70E8D">
        <w:rPr>
          <w:rFonts w:ascii="DINPro" w:hAnsi="DINPro"/>
          <w:bCs/>
          <w:sz w:val="22"/>
          <w:szCs w:val="22"/>
        </w:rPr>
        <w:tab/>
      </w:r>
      <w:proofErr w:type="spellStart"/>
      <w:r w:rsidR="00535333">
        <w:rPr>
          <w:rFonts w:ascii="DINPro" w:hAnsi="DINPro"/>
          <w:b/>
          <w:bCs/>
          <w:sz w:val="22"/>
          <w:szCs w:val="22"/>
        </w:rPr>
        <w:t>xxx</w:t>
      </w:r>
      <w:proofErr w:type="spellEnd"/>
    </w:p>
    <w:p w14:paraId="5E524024" w14:textId="77777777" w:rsidR="00817188" w:rsidRPr="009F2E39" w:rsidRDefault="00817188" w:rsidP="00817188">
      <w:pPr>
        <w:tabs>
          <w:tab w:val="left" w:pos="2127"/>
        </w:tabs>
        <w:spacing w:line="276" w:lineRule="auto"/>
        <w:ind w:firstLine="284"/>
        <w:jc w:val="both"/>
        <w:rPr>
          <w:rFonts w:ascii="DINPro" w:hAnsi="DINPro"/>
          <w:sz w:val="22"/>
          <w:szCs w:val="22"/>
        </w:rPr>
      </w:pPr>
      <w:r w:rsidRPr="009F2E39">
        <w:rPr>
          <w:rFonts w:ascii="DINPro" w:hAnsi="DINPro"/>
          <w:sz w:val="22"/>
          <w:szCs w:val="22"/>
        </w:rPr>
        <w:tab/>
      </w:r>
      <w:r w:rsidRPr="009F2E39">
        <w:rPr>
          <w:rFonts w:ascii="DINPro" w:hAnsi="DINPro"/>
          <w:sz w:val="22"/>
          <w:szCs w:val="22"/>
        </w:rPr>
        <w:tab/>
      </w:r>
    </w:p>
    <w:p w14:paraId="14738A3C" w14:textId="77777777" w:rsidR="00817188" w:rsidRPr="00042433" w:rsidRDefault="00817188" w:rsidP="00B30BDF">
      <w:pPr>
        <w:pStyle w:val="Odstavecseseznamem"/>
        <w:numPr>
          <w:ilvl w:val="1"/>
          <w:numId w:val="29"/>
        </w:numPr>
        <w:tabs>
          <w:tab w:val="left" w:pos="3686"/>
        </w:tabs>
        <w:spacing w:line="276" w:lineRule="auto"/>
        <w:ind w:left="426" w:hanging="426"/>
        <w:contextualSpacing/>
        <w:jc w:val="both"/>
        <w:rPr>
          <w:rFonts w:ascii="DINPro" w:hAnsi="DINPro" w:cs="Tahoma"/>
          <w:sz w:val="22"/>
          <w:szCs w:val="22"/>
        </w:rPr>
      </w:pPr>
      <w:r w:rsidRPr="00042433">
        <w:rPr>
          <w:rFonts w:ascii="DINPro" w:hAnsi="DINPro" w:cs="Tahoma"/>
          <w:sz w:val="22"/>
          <w:szCs w:val="22"/>
        </w:rPr>
        <w:t>Smluvní strany se zavazují u</w:t>
      </w:r>
      <w:r w:rsidRPr="00042433">
        <w:rPr>
          <w:rFonts w:ascii="DINPro" w:hAnsi="DINPro" w:cs="Palatino"/>
          <w:sz w:val="22"/>
          <w:szCs w:val="22"/>
        </w:rPr>
        <w:t>ž</w:t>
      </w:r>
      <w:r w:rsidRPr="00042433">
        <w:rPr>
          <w:rFonts w:ascii="DINPro" w:hAnsi="DINPro" w:cs="Tahoma"/>
          <w:sz w:val="22"/>
          <w:szCs w:val="22"/>
        </w:rPr>
        <w:t>ívat p</w:t>
      </w:r>
      <w:r w:rsidRPr="00042433">
        <w:rPr>
          <w:rFonts w:ascii="DINPro" w:hAnsi="DINPro" w:cs="Palatino"/>
          <w:sz w:val="22"/>
          <w:szCs w:val="22"/>
        </w:rPr>
        <w:t>ř</w:t>
      </w:r>
      <w:r w:rsidRPr="00042433">
        <w:rPr>
          <w:rFonts w:ascii="DINPro" w:hAnsi="DINPro" w:cs="Tahoma"/>
          <w:sz w:val="22"/>
          <w:szCs w:val="22"/>
        </w:rPr>
        <w:t>i komunikaci podle této Smlouvy jako kontaktní adresy Smluvních stran tyto adresy a spojení:</w:t>
      </w:r>
    </w:p>
    <w:p w14:paraId="2F8ADB84" w14:textId="2DAA7781" w:rsidR="00817188" w:rsidRPr="00042433" w:rsidRDefault="00817188" w:rsidP="00B30BDF">
      <w:pPr>
        <w:pStyle w:val="Odstavecseseznamem"/>
        <w:numPr>
          <w:ilvl w:val="2"/>
          <w:numId w:val="29"/>
        </w:numPr>
        <w:spacing w:line="276" w:lineRule="auto"/>
        <w:contextualSpacing/>
        <w:jc w:val="both"/>
        <w:rPr>
          <w:rFonts w:ascii="DINPro" w:hAnsi="DINPro" w:cs="Tahoma"/>
          <w:b/>
          <w:sz w:val="22"/>
          <w:szCs w:val="22"/>
        </w:rPr>
      </w:pPr>
      <w:r w:rsidRPr="00042433">
        <w:rPr>
          <w:rFonts w:ascii="DINPro" w:hAnsi="DINPro" w:cs="Tahoma"/>
          <w:b/>
          <w:bCs/>
          <w:sz w:val="22"/>
          <w:szCs w:val="22"/>
        </w:rPr>
        <w:t>Dodavatel:</w:t>
      </w:r>
      <w:r w:rsidRPr="00042433">
        <w:rPr>
          <w:rFonts w:ascii="DINPro" w:hAnsi="DINPro" w:cs="Tahoma"/>
          <w:b/>
          <w:sz w:val="22"/>
          <w:szCs w:val="22"/>
        </w:rPr>
        <w:t xml:space="preserve"> </w:t>
      </w:r>
      <w:r w:rsidRPr="00042433">
        <w:rPr>
          <w:rFonts w:ascii="DINPro" w:hAnsi="DINPro" w:cs="Tahoma"/>
          <w:b/>
          <w:sz w:val="22"/>
          <w:szCs w:val="22"/>
        </w:rPr>
        <w:tab/>
      </w:r>
      <w:r w:rsidRPr="00042433">
        <w:rPr>
          <w:rFonts w:ascii="DINPro" w:hAnsi="DINPro" w:cs="Tahoma"/>
          <w:b/>
          <w:sz w:val="22"/>
          <w:szCs w:val="22"/>
        </w:rPr>
        <w:tab/>
      </w:r>
      <w:proofErr w:type="spellStart"/>
      <w:r w:rsidR="00C478B2">
        <w:rPr>
          <w:rFonts w:ascii="DINPro" w:hAnsi="DINPro" w:cs="Tahoma"/>
          <w:b/>
          <w:sz w:val="22"/>
          <w:szCs w:val="22"/>
        </w:rPr>
        <w:t>Čechymen</w:t>
      </w:r>
      <w:proofErr w:type="spellEnd"/>
      <w:r w:rsidR="00C478B2">
        <w:rPr>
          <w:rFonts w:ascii="DINPro" w:hAnsi="DINPro" w:cs="Tahoma"/>
          <w:b/>
          <w:sz w:val="22"/>
          <w:szCs w:val="22"/>
        </w:rPr>
        <w:t xml:space="preserve"> a.s.</w:t>
      </w:r>
    </w:p>
    <w:p w14:paraId="3CAFA6D2" w14:textId="343932A8" w:rsidR="0050772D" w:rsidRDefault="00817188" w:rsidP="00817188">
      <w:pPr>
        <w:spacing w:line="276" w:lineRule="auto"/>
        <w:ind w:left="720" w:firstLine="696"/>
        <w:jc w:val="both"/>
        <w:rPr>
          <w:rFonts w:ascii="DINPro" w:hAnsi="DINPro" w:cs="Tahoma"/>
          <w:b/>
          <w:bCs/>
          <w:sz w:val="22"/>
          <w:szCs w:val="22"/>
        </w:rPr>
      </w:pPr>
      <w:r w:rsidRPr="009F2E39">
        <w:rPr>
          <w:rFonts w:ascii="DINPro" w:hAnsi="DINPro" w:cs="Tahoma"/>
          <w:b/>
          <w:bCs/>
          <w:sz w:val="22"/>
          <w:szCs w:val="22"/>
        </w:rPr>
        <w:t xml:space="preserve">adresa </w:t>
      </w:r>
      <w:r>
        <w:rPr>
          <w:rFonts w:ascii="DINPro" w:hAnsi="DINPro" w:cs="Tahoma"/>
          <w:b/>
          <w:bCs/>
          <w:sz w:val="22"/>
          <w:szCs w:val="22"/>
        </w:rPr>
        <w:tab/>
      </w:r>
      <w:r w:rsidRPr="009F2E39">
        <w:rPr>
          <w:rFonts w:ascii="DINPro" w:hAnsi="DINPro" w:cs="Tahoma"/>
          <w:b/>
          <w:bCs/>
          <w:sz w:val="22"/>
          <w:szCs w:val="22"/>
        </w:rPr>
        <w:tab/>
      </w:r>
      <w:r w:rsidR="00C478B2">
        <w:rPr>
          <w:rFonts w:ascii="DINPro" w:hAnsi="DINPro" w:cs="Tahoma"/>
          <w:b/>
          <w:bCs/>
          <w:sz w:val="22"/>
          <w:szCs w:val="22"/>
        </w:rPr>
        <w:t>Na Mlýnici 33</w:t>
      </w:r>
      <w:r w:rsidR="00C478B2">
        <w:rPr>
          <w:rFonts w:ascii="DINPro" w:hAnsi="DINPro" w:cs="Tahoma"/>
          <w:b/>
          <w:bCs/>
          <w:sz w:val="22"/>
          <w:szCs w:val="22"/>
          <w:lang w:val="en-US"/>
        </w:rPr>
        <w:t>/1A, Ostrava-</w:t>
      </w:r>
      <w:proofErr w:type="spellStart"/>
      <w:r w:rsidR="00C478B2">
        <w:rPr>
          <w:rFonts w:ascii="DINPro" w:hAnsi="DINPro" w:cs="Tahoma"/>
          <w:b/>
          <w:bCs/>
          <w:sz w:val="22"/>
          <w:szCs w:val="22"/>
          <w:lang w:val="en-US"/>
        </w:rPr>
        <w:t>Přívoz</w:t>
      </w:r>
      <w:proofErr w:type="spellEnd"/>
      <w:r w:rsidR="00C478B2">
        <w:rPr>
          <w:rFonts w:ascii="DINPro" w:hAnsi="DINPro" w:cs="Tahoma"/>
          <w:b/>
          <w:bCs/>
          <w:sz w:val="22"/>
          <w:szCs w:val="22"/>
          <w:lang w:val="en-US"/>
        </w:rPr>
        <w:t>,</w:t>
      </w:r>
      <w:r w:rsidR="0050772D" w:rsidRPr="0050772D">
        <w:rPr>
          <w:rFonts w:ascii="DINPro" w:hAnsi="DINPro" w:cs="Tahoma"/>
          <w:b/>
          <w:bCs/>
          <w:sz w:val="22"/>
          <w:szCs w:val="22"/>
        </w:rPr>
        <w:t xml:space="preserve"> </w:t>
      </w:r>
      <w:r w:rsidR="00C478B2">
        <w:rPr>
          <w:rFonts w:ascii="DINPro" w:hAnsi="DINPro" w:cs="Tahoma"/>
          <w:b/>
          <w:bCs/>
          <w:sz w:val="22"/>
          <w:szCs w:val="22"/>
        </w:rPr>
        <w:t>70200</w:t>
      </w:r>
    </w:p>
    <w:p w14:paraId="094A9CD0" w14:textId="40370E4C" w:rsidR="00817188" w:rsidRPr="009F2E39" w:rsidRDefault="00817188" w:rsidP="00817188">
      <w:pPr>
        <w:spacing w:line="276" w:lineRule="auto"/>
        <w:ind w:left="720" w:firstLine="696"/>
        <w:jc w:val="both"/>
        <w:rPr>
          <w:rFonts w:ascii="DINPro" w:hAnsi="DINPro" w:cs="Tahoma"/>
          <w:b/>
          <w:bCs/>
          <w:sz w:val="22"/>
          <w:szCs w:val="22"/>
        </w:rPr>
      </w:pPr>
      <w:r w:rsidRPr="009F2E39">
        <w:rPr>
          <w:rFonts w:ascii="DINPro" w:hAnsi="DINPro" w:cs="Tahoma"/>
          <w:b/>
          <w:bCs/>
          <w:sz w:val="22"/>
          <w:szCs w:val="22"/>
        </w:rPr>
        <w:t xml:space="preserve">telefon  </w:t>
      </w:r>
      <w:r w:rsidRPr="009F2E39">
        <w:rPr>
          <w:rFonts w:ascii="DINPro" w:hAnsi="DINPro" w:cs="Tahoma"/>
          <w:b/>
          <w:bCs/>
          <w:sz w:val="22"/>
          <w:szCs w:val="22"/>
        </w:rPr>
        <w:tab/>
      </w:r>
      <w:proofErr w:type="spellStart"/>
      <w:r w:rsidR="00535333">
        <w:rPr>
          <w:rFonts w:ascii="DINPro" w:hAnsi="DINPro"/>
          <w:b/>
          <w:sz w:val="22"/>
          <w:szCs w:val="22"/>
        </w:rPr>
        <w:t>xxx</w:t>
      </w:r>
      <w:proofErr w:type="spellEnd"/>
    </w:p>
    <w:p w14:paraId="0E6E825A" w14:textId="10039F40" w:rsidR="00817188" w:rsidRPr="009F2E39" w:rsidRDefault="00817188" w:rsidP="00817188">
      <w:pPr>
        <w:spacing w:line="276" w:lineRule="auto"/>
        <w:ind w:left="708" w:firstLine="708"/>
        <w:jc w:val="both"/>
        <w:rPr>
          <w:rFonts w:ascii="DINPro" w:hAnsi="DINPro" w:cs="Tahoma"/>
          <w:b/>
          <w:bCs/>
          <w:sz w:val="22"/>
          <w:szCs w:val="22"/>
        </w:rPr>
      </w:pPr>
      <w:r w:rsidRPr="009F2E39">
        <w:rPr>
          <w:rFonts w:ascii="DINPro" w:hAnsi="DINPro" w:cs="Tahoma"/>
          <w:b/>
          <w:bCs/>
          <w:sz w:val="22"/>
          <w:szCs w:val="22"/>
        </w:rPr>
        <w:t xml:space="preserve">e-mail </w:t>
      </w:r>
      <w:r w:rsidRPr="009F2E39">
        <w:rPr>
          <w:rFonts w:ascii="DINPro" w:hAnsi="DINPro" w:cs="Tahoma"/>
          <w:b/>
          <w:bCs/>
          <w:sz w:val="22"/>
          <w:szCs w:val="22"/>
        </w:rPr>
        <w:tab/>
      </w:r>
      <w:r w:rsidRPr="009F2E39">
        <w:rPr>
          <w:rFonts w:ascii="DINPro" w:hAnsi="DINPro" w:cs="Tahoma"/>
          <w:b/>
          <w:bCs/>
          <w:sz w:val="22"/>
          <w:szCs w:val="22"/>
        </w:rPr>
        <w:tab/>
      </w:r>
      <w:proofErr w:type="spellStart"/>
      <w:r w:rsidR="00535333">
        <w:rPr>
          <w:b/>
          <w:bCs/>
        </w:rPr>
        <w:t>xxx</w:t>
      </w:r>
      <w:proofErr w:type="spellEnd"/>
    </w:p>
    <w:p w14:paraId="408B5F4F" w14:textId="77777777" w:rsidR="00817188" w:rsidRPr="009F2E39" w:rsidRDefault="00817188" w:rsidP="00817188">
      <w:pPr>
        <w:spacing w:line="276" w:lineRule="auto"/>
        <w:ind w:left="1477"/>
        <w:jc w:val="both"/>
        <w:rPr>
          <w:rFonts w:ascii="DINPro" w:hAnsi="DINPro" w:cs="Tahoma"/>
          <w:b/>
          <w:bCs/>
          <w:sz w:val="22"/>
          <w:szCs w:val="22"/>
        </w:rPr>
      </w:pPr>
    </w:p>
    <w:p w14:paraId="3DD41E69" w14:textId="77777777" w:rsidR="00817188" w:rsidRPr="00430780"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b/>
          <w:bCs/>
          <w:sz w:val="22"/>
          <w:szCs w:val="22"/>
        </w:rPr>
        <w:t xml:space="preserve">Objednatel: </w:t>
      </w:r>
      <w:r w:rsidRPr="00042433">
        <w:rPr>
          <w:rFonts w:ascii="DINPro" w:hAnsi="DINPro" w:cs="Tahoma"/>
          <w:b/>
          <w:bCs/>
          <w:sz w:val="22"/>
          <w:szCs w:val="22"/>
        </w:rPr>
        <w:tab/>
      </w:r>
      <w:r w:rsidRPr="00042433">
        <w:rPr>
          <w:rFonts w:ascii="DINPro" w:hAnsi="DINPro" w:cs="Tahoma"/>
          <w:b/>
          <w:bCs/>
          <w:sz w:val="22"/>
          <w:szCs w:val="22"/>
        </w:rPr>
        <w:tab/>
      </w:r>
      <w:r>
        <w:rPr>
          <w:rFonts w:ascii="DINPro" w:hAnsi="DINPro" w:cs="Tahoma"/>
          <w:b/>
          <w:bCs/>
          <w:sz w:val="22"/>
          <w:szCs w:val="22"/>
        </w:rPr>
        <w:t xml:space="preserve">Městské kulturní středisko </w:t>
      </w:r>
      <w:r w:rsidRPr="003C21E1">
        <w:rPr>
          <w:rFonts w:ascii="DINPro" w:hAnsi="DINPro" w:cs="Tahoma"/>
          <w:b/>
          <w:bCs/>
          <w:sz w:val="22"/>
          <w:szCs w:val="22"/>
        </w:rPr>
        <w:t>Havířov</w:t>
      </w:r>
    </w:p>
    <w:p w14:paraId="0D9F6B47" w14:textId="77777777" w:rsidR="00817188" w:rsidRPr="00430780" w:rsidRDefault="00817188" w:rsidP="00817188">
      <w:pPr>
        <w:spacing w:line="276" w:lineRule="auto"/>
        <w:ind w:left="720" w:firstLine="696"/>
        <w:jc w:val="both"/>
        <w:rPr>
          <w:rFonts w:ascii="DINPro" w:hAnsi="DINPro" w:cs="Tahoma"/>
          <w:b/>
          <w:sz w:val="22"/>
          <w:szCs w:val="22"/>
        </w:rPr>
      </w:pPr>
      <w:r w:rsidRPr="00430780">
        <w:rPr>
          <w:rFonts w:ascii="DINPro" w:hAnsi="DINPro" w:cs="Tahoma"/>
          <w:b/>
          <w:bCs/>
          <w:sz w:val="22"/>
          <w:szCs w:val="22"/>
        </w:rPr>
        <w:t xml:space="preserve">adresa  </w:t>
      </w:r>
      <w:r w:rsidRPr="00430780">
        <w:rPr>
          <w:rFonts w:ascii="DINPro" w:hAnsi="DINPro" w:cs="Tahoma"/>
          <w:b/>
          <w:bCs/>
          <w:sz w:val="22"/>
          <w:szCs w:val="22"/>
        </w:rPr>
        <w:tab/>
      </w:r>
      <w:r>
        <w:rPr>
          <w:rFonts w:ascii="DINPro" w:hAnsi="DINPro" w:cs="Tahoma"/>
          <w:b/>
          <w:bCs/>
          <w:sz w:val="22"/>
          <w:szCs w:val="22"/>
        </w:rPr>
        <w:tab/>
      </w:r>
      <w:r>
        <w:rPr>
          <w:rFonts w:ascii="DINPro" w:hAnsi="DINPro"/>
          <w:b/>
          <w:sz w:val="22"/>
          <w:szCs w:val="22"/>
        </w:rPr>
        <w:t>Hlavní třída 246/31a, 736 01 Havířov Město</w:t>
      </w:r>
    </w:p>
    <w:p w14:paraId="37E3410F" w14:textId="647C49C3" w:rsidR="00817188" w:rsidRPr="00430780" w:rsidRDefault="00817188" w:rsidP="00817188">
      <w:pPr>
        <w:spacing w:line="276" w:lineRule="auto"/>
        <w:ind w:left="720" w:firstLine="696"/>
        <w:jc w:val="both"/>
        <w:rPr>
          <w:rFonts w:ascii="DINPro" w:hAnsi="DINPro" w:cs="Tahoma"/>
          <w:b/>
          <w:bCs/>
          <w:sz w:val="22"/>
          <w:szCs w:val="22"/>
        </w:rPr>
      </w:pPr>
      <w:r w:rsidRPr="00430780">
        <w:rPr>
          <w:rFonts w:ascii="DINPro" w:hAnsi="DINPro" w:cs="Tahoma"/>
          <w:b/>
          <w:bCs/>
          <w:sz w:val="22"/>
          <w:szCs w:val="22"/>
        </w:rPr>
        <w:t>telefon</w:t>
      </w:r>
      <w:r w:rsidRPr="00430780">
        <w:rPr>
          <w:rFonts w:ascii="DINPro" w:hAnsi="DINPro"/>
          <w:b/>
          <w:bCs/>
          <w:sz w:val="22"/>
          <w:szCs w:val="22"/>
        </w:rPr>
        <w:tab/>
      </w:r>
      <w:r w:rsidRPr="00430780">
        <w:rPr>
          <w:rFonts w:ascii="DINPro" w:hAnsi="DINPro" w:cs="Tahoma"/>
          <w:b/>
          <w:bCs/>
          <w:sz w:val="22"/>
          <w:szCs w:val="22"/>
        </w:rPr>
        <w:tab/>
      </w:r>
      <w:proofErr w:type="spellStart"/>
      <w:r w:rsidR="00535333">
        <w:rPr>
          <w:rFonts w:ascii="DINPro" w:hAnsi="DINPro"/>
          <w:b/>
          <w:bCs/>
          <w:sz w:val="22"/>
          <w:szCs w:val="22"/>
        </w:rPr>
        <w:t>xxx</w:t>
      </w:r>
      <w:proofErr w:type="spellEnd"/>
    </w:p>
    <w:p w14:paraId="2443B41E" w14:textId="16C9D119" w:rsidR="00817188" w:rsidRPr="00042433" w:rsidRDefault="00817188" w:rsidP="00817188">
      <w:pPr>
        <w:spacing w:line="276" w:lineRule="auto"/>
        <w:ind w:left="720" w:firstLine="696"/>
        <w:jc w:val="both"/>
        <w:rPr>
          <w:rFonts w:ascii="DINPro" w:hAnsi="DINPro" w:cs="Tahoma"/>
          <w:b/>
          <w:bCs/>
          <w:sz w:val="22"/>
          <w:szCs w:val="22"/>
        </w:rPr>
      </w:pPr>
      <w:r w:rsidRPr="009F2E39">
        <w:rPr>
          <w:rFonts w:ascii="DINPro" w:hAnsi="DINPro" w:cs="Tahoma"/>
          <w:b/>
          <w:bCs/>
          <w:sz w:val="22"/>
          <w:szCs w:val="22"/>
        </w:rPr>
        <w:t xml:space="preserve">e-mail </w:t>
      </w:r>
      <w:r w:rsidRPr="009F2E39">
        <w:rPr>
          <w:rFonts w:ascii="DINPro" w:hAnsi="DINPro" w:cs="Tahoma"/>
          <w:b/>
          <w:bCs/>
          <w:sz w:val="22"/>
          <w:szCs w:val="22"/>
        </w:rPr>
        <w:tab/>
      </w:r>
      <w:r w:rsidRPr="009F2E39">
        <w:rPr>
          <w:rFonts w:ascii="DINPro" w:hAnsi="DINPro" w:cs="Tahoma"/>
          <w:b/>
          <w:bCs/>
          <w:sz w:val="22"/>
          <w:szCs w:val="22"/>
        </w:rPr>
        <w:tab/>
      </w:r>
      <w:proofErr w:type="spellStart"/>
      <w:r w:rsidR="00535333">
        <w:rPr>
          <w:rStyle w:val="Hypertextovodkaz"/>
          <w:rFonts w:ascii="DINPro" w:hAnsi="DINPro" w:cs="Tahoma"/>
          <w:bCs/>
          <w:sz w:val="22"/>
          <w:szCs w:val="22"/>
        </w:rPr>
        <w:t>xxx</w:t>
      </w:r>
      <w:proofErr w:type="spellEnd"/>
    </w:p>
    <w:p w14:paraId="5461AA4E" w14:textId="77777777" w:rsidR="00817188" w:rsidRPr="001E1FA0" w:rsidRDefault="00817188" w:rsidP="00817188">
      <w:pPr>
        <w:spacing w:line="276" w:lineRule="auto"/>
        <w:ind w:left="1477"/>
        <w:jc w:val="both"/>
        <w:rPr>
          <w:rFonts w:ascii="DINPro" w:hAnsi="DINPro" w:cs="Tahoma"/>
          <w:bCs/>
          <w:color w:val="FF0000"/>
          <w:sz w:val="22"/>
          <w:szCs w:val="22"/>
        </w:rPr>
      </w:pPr>
    </w:p>
    <w:p w14:paraId="41CF5025" w14:textId="77777777" w:rsidR="00817188" w:rsidRPr="00042433" w:rsidRDefault="00817188" w:rsidP="00B30BDF">
      <w:pPr>
        <w:pStyle w:val="Odstavecseseznamem"/>
        <w:numPr>
          <w:ilvl w:val="1"/>
          <w:numId w:val="29"/>
        </w:numPr>
        <w:spacing w:line="276" w:lineRule="auto"/>
        <w:ind w:left="426" w:hanging="426"/>
        <w:contextualSpacing/>
        <w:jc w:val="both"/>
        <w:rPr>
          <w:rFonts w:ascii="DINPro" w:hAnsi="DINPro" w:cs="Tahoma"/>
          <w:bCs/>
          <w:color w:val="FF0000"/>
          <w:sz w:val="22"/>
          <w:szCs w:val="22"/>
        </w:rPr>
      </w:pPr>
      <w:r w:rsidRPr="001E1FA0">
        <w:rPr>
          <w:rFonts w:ascii="DINPro" w:hAnsi="DINPro" w:cs="Tahoma"/>
          <w:sz w:val="22"/>
          <w:szCs w:val="22"/>
        </w:rPr>
        <w:t>Pokud by v budoucnu došlo ke zm</w:t>
      </w:r>
      <w:r w:rsidRPr="001E1FA0">
        <w:rPr>
          <w:rFonts w:ascii="DINPro" w:hAnsi="DINPro" w:cs="Palatino"/>
          <w:sz w:val="22"/>
          <w:szCs w:val="22"/>
        </w:rPr>
        <w:t>ě</w:t>
      </w:r>
      <w:r w:rsidRPr="001E1FA0">
        <w:rPr>
          <w:rFonts w:ascii="DINPro" w:hAnsi="DINPro" w:cs="Tahoma"/>
          <w:sz w:val="22"/>
          <w:szCs w:val="22"/>
        </w:rPr>
        <w:t>nám v osobách odpov</w:t>
      </w:r>
      <w:r w:rsidRPr="001E1FA0">
        <w:rPr>
          <w:rFonts w:ascii="DINPro" w:hAnsi="DINPro" w:cs="Palatino"/>
          <w:sz w:val="22"/>
          <w:szCs w:val="22"/>
        </w:rPr>
        <w:t>ě</w:t>
      </w:r>
      <w:r w:rsidRPr="001E1FA0">
        <w:rPr>
          <w:rFonts w:ascii="DINPro" w:hAnsi="DINPro" w:cs="Tahoma"/>
          <w:sz w:val="22"/>
          <w:szCs w:val="22"/>
        </w:rPr>
        <w:t>dných zástupc</w:t>
      </w:r>
      <w:r w:rsidRPr="001E1FA0">
        <w:rPr>
          <w:rFonts w:ascii="DINPro" w:hAnsi="DINPro" w:cs="Palatino"/>
          <w:sz w:val="22"/>
          <w:szCs w:val="22"/>
        </w:rPr>
        <w:t>ů</w:t>
      </w:r>
      <w:r w:rsidRPr="001E1FA0">
        <w:rPr>
          <w:rFonts w:ascii="DINPro" w:hAnsi="DINPro" w:cs="Tahoma"/>
          <w:sz w:val="22"/>
          <w:szCs w:val="22"/>
        </w:rPr>
        <w:t xml:space="preserve">, v adresách, telefonních </w:t>
      </w:r>
      <w:r w:rsidRPr="001E1FA0">
        <w:rPr>
          <w:rFonts w:ascii="DINPro" w:hAnsi="DINPro" w:cs="Palatino"/>
          <w:sz w:val="22"/>
          <w:szCs w:val="22"/>
        </w:rPr>
        <w:t>č</w:t>
      </w:r>
      <w:r w:rsidRPr="001E1FA0">
        <w:rPr>
          <w:rFonts w:ascii="DINPro" w:hAnsi="DINPro" w:cs="Tahoma"/>
          <w:sz w:val="22"/>
          <w:szCs w:val="22"/>
        </w:rPr>
        <w:t xml:space="preserve">íslech </w:t>
      </w:r>
      <w:r w:rsidRPr="001E1FA0">
        <w:rPr>
          <w:rFonts w:ascii="DINPro" w:hAnsi="DINPro" w:cs="Palatino"/>
          <w:sz w:val="22"/>
          <w:szCs w:val="22"/>
        </w:rPr>
        <w:t>č</w:t>
      </w:r>
      <w:r w:rsidRPr="001E1FA0">
        <w:rPr>
          <w:rFonts w:ascii="DINPro" w:hAnsi="DINPro" w:cs="Tahoma"/>
          <w:sz w:val="22"/>
          <w:szCs w:val="22"/>
        </w:rPr>
        <w:t xml:space="preserve">i e-mailové adresy, smluvní strany se zavazují, </w:t>
      </w:r>
      <w:r w:rsidRPr="001E1FA0">
        <w:rPr>
          <w:rFonts w:ascii="DINPro" w:hAnsi="DINPro" w:cs="Palatino"/>
          <w:sz w:val="22"/>
          <w:szCs w:val="22"/>
        </w:rPr>
        <w:t>ž</w:t>
      </w:r>
      <w:r w:rsidRPr="001E1FA0">
        <w:rPr>
          <w:rFonts w:ascii="DINPro" w:hAnsi="DINPro" w:cs="Tahoma"/>
          <w:sz w:val="22"/>
          <w:szCs w:val="22"/>
        </w:rPr>
        <w:t>e vhodnou dobu p</w:t>
      </w:r>
      <w:r w:rsidRPr="001E1FA0">
        <w:rPr>
          <w:rFonts w:ascii="DINPro" w:hAnsi="DINPro" w:cs="Palatino"/>
          <w:sz w:val="22"/>
          <w:szCs w:val="22"/>
        </w:rPr>
        <w:t>ř</w:t>
      </w:r>
      <w:r w:rsidRPr="001E1FA0">
        <w:rPr>
          <w:rFonts w:ascii="DINPro" w:hAnsi="DINPro" w:cs="Tahoma"/>
          <w:sz w:val="22"/>
          <w:szCs w:val="22"/>
        </w:rPr>
        <w:t>edem, nejpozd</w:t>
      </w:r>
      <w:r w:rsidRPr="001E1FA0">
        <w:rPr>
          <w:rFonts w:ascii="DINPro" w:hAnsi="DINPro" w:cs="Palatino"/>
          <w:sz w:val="22"/>
          <w:szCs w:val="22"/>
        </w:rPr>
        <w:t>ě</w:t>
      </w:r>
      <w:r w:rsidRPr="001E1FA0">
        <w:rPr>
          <w:rFonts w:ascii="DINPro" w:hAnsi="DINPro" w:cs="Tahoma"/>
          <w:sz w:val="22"/>
          <w:szCs w:val="22"/>
        </w:rPr>
        <w:t>ji však do 10 dn</w:t>
      </w:r>
      <w:r w:rsidRPr="001E1FA0">
        <w:rPr>
          <w:rFonts w:ascii="DINPro" w:hAnsi="DINPro" w:cs="Palatino"/>
          <w:sz w:val="22"/>
          <w:szCs w:val="22"/>
        </w:rPr>
        <w:t>ů</w:t>
      </w:r>
      <w:r w:rsidRPr="001E1FA0">
        <w:rPr>
          <w:rFonts w:ascii="DINPro" w:hAnsi="DINPro" w:cs="Tahoma"/>
          <w:sz w:val="22"/>
          <w:szCs w:val="22"/>
        </w:rPr>
        <w:t xml:space="preserve"> od provedení zm</w:t>
      </w:r>
      <w:r w:rsidRPr="001E1FA0">
        <w:rPr>
          <w:rFonts w:ascii="DINPro" w:hAnsi="DINPro" w:cs="Palatino"/>
          <w:sz w:val="22"/>
          <w:szCs w:val="22"/>
        </w:rPr>
        <w:t>ě</w:t>
      </w:r>
      <w:r w:rsidRPr="001E1FA0">
        <w:rPr>
          <w:rFonts w:ascii="DINPro" w:hAnsi="DINPro" w:cs="Tahoma"/>
          <w:sz w:val="22"/>
          <w:szCs w:val="22"/>
        </w:rPr>
        <w:t>ny o tom doru</w:t>
      </w:r>
      <w:r w:rsidRPr="001E1FA0">
        <w:rPr>
          <w:rFonts w:ascii="DINPro" w:hAnsi="DINPro" w:cs="Palatino"/>
          <w:sz w:val="22"/>
          <w:szCs w:val="22"/>
        </w:rPr>
        <w:t>č</w:t>
      </w:r>
      <w:r w:rsidRPr="001E1FA0">
        <w:rPr>
          <w:rFonts w:ascii="DINPro" w:hAnsi="DINPro" w:cs="Tahoma"/>
          <w:sz w:val="22"/>
          <w:szCs w:val="22"/>
        </w:rPr>
        <w:t>í písemnou informaci druhé stran</w:t>
      </w:r>
      <w:r w:rsidRPr="001E1FA0">
        <w:rPr>
          <w:rFonts w:ascii="DINPro" w:hAnsi="DINPro" w:cs="Palatino"/>
          <w:sz w:val="22"/>
          <w:szCs w:val="22"/>
        </w:rPr>
        <w:t>ě</w:t>
      </w:r>
      <w:r w:rsidRPr="001E1FA0">
        <w:rPr>
          <w:rFonts w:ascii="DINPro" w:hAnsi="DINPro" w:cs="Tahoma"/>
          <w:sz w:val="22"/>
          <w:szCs w:val="22"/>
        </w:rPr>
        <w:t>.</w:t>
      </w:r>
      <w:r w:rsidRPr="001E1FA0">
        <w:rPr>
          <w:rFonts w:ascii="DINPro" w:hAnsi="DINPro" w:cs="Tahoma"/>
          <w:b/>
          <w:bCs/>
          <w:sz w:val="22"/>
          <w:szCs w:val="22"/>
        </w:rPr>
        <w:t xml:space="preserve"> </w:t>
      </w:r>
      <w:r w:rsidRPr="001E1FA0">
        <w:rPr>
          <w:rFonts w:ascii="DINPro" w:hAnsi="DINPro" w:cs="Tahoma"/>
          <w:sz w:val="22"/>
          <w:szCs w:val="22"/>
        </w:rPr>
        <w:t>Zm</w:t>
      </w:r>
      <w:r w:rsidRPr="001E1FA0">
        <w:rPr>
          <w:rFonts w:ascii="DINPro" w:hAnsi="DINPro" w:cs="Palatino"/>
          <w:sz w:val="22"/>
          <w:szCs w:val="22"/>
        </w:rPr>
        <w:t>ě</w:t>
      </w:r>
      <w:r w:rsidRPr="001E1FA0">
        <w:rPr>
          <w:rFonts w:ascii="DINPro" w:hAnsi="DINPro" w:cs="Tahoma"/>
          <w:sz w:val="22"/>
          <w:szCs w:val="22"/>
        </w:rPr>
        <w:t>na není pro ú</w:t>
      </w:r>
      <w:r w:rsidRPr="001E1FA0">
        <w:rPr>
          <w:rFonts w:ascii="DINPro" w:hAnsi="DINPro" w:cs="Palatino"/>
          <w:sz w:val="22"/>
          <w:szCs w:val="22"/>
        </w:rPr>
        <w:t>č</w:t>
      </w:r>
      <w:r w:rsidRPr="001E1FA0">
        <w:rPr>
          <w:rFonts w:ascii="DINPro" w:hAnsi="DINPro" w:cs="Tahoma"/>
          <w:sz w:val="22"/>
          <w:szCs w:val="22"/>
        </w:rPr>
        <w:t>ely této Smlouvy ú</w:t>
      </w:r>
      <w:r w:rsidRPr="001E1FA0">
        <w:rPr>
          <w:rFonts w:ascii="DINPro" w:hAnsi="DINPro" w:cs="Palatino"/>
          <w:sz w:val="22"/>
          <w:szCs w:val="22"/>
        </w:rPr>
        <w:t>č</w:t>
      </w:r>
      <w:r w:rsidRPr="001E1FA0">
        <w:rPr>
          <w:rFonts w:ascii="DINPro" w:hAnsi="DINPro" w:cs="Tahoma"/>
          <w:sz w:val="22"/>
          <w:szCs w:val="22"/>
        </w:rPr>
        <w:t>inná d</w:t>
      </w:r>
      <w:r w:rsidRPr="001E1FA0">
        <w:rPr>
          <w:rFonts w:ascii="DINPro" w:hAnsi="DINPro" w:cs="Palatino"/>
          <w:sz w:val="22"/>
          <w:szCs w:val="22"/>
        </w:rPr>
        <w:t>ř</w:t>
      </w:r>
      <w:r w:rsidRPr="001E1FA0">
        <w:rPr>
          <w:rFonts w:ascii="DINPro" w:hAnsi="DINPro" w:cs="Tahoma"/>
          <w:sz w:val="22"/>
          <w:szCs w:val="22"/>
        </w:rPr>
        <w:t>íve, ne</w:t>
      </w:r>
      <w:r w:rsidRPr="001E1FA0">
        <w:rPr>
          <w:rFonts w:ascii="DINPro" w:hAnsi="DINPro" w:cs="Palatino"/>
          <w:sz w:val="22"/>
          <w:szCs w:val="22"/>
        </w:rPr>
        <w:t>ž</w:t>
      </w:r>
      <w:r w:rsidRPr="001E1FA0">
        <w:rPr>
          <w:rFonts w:ascii="DINPro" w:hAnsi="DINPro" w:cs="Tahoma"/>
          <w:sz w:val="22"/>
          <w:szCs w:val="22"/>
        </w:rPr>
        <w:t xml:space="preserve"> je takto oznámena druhé Smluvní stran</w:t>
      </w:r>
      <w:r w:rsidRPr="001E1FA0">
        <w:rPr>
          <w:rFonts w:ascii="DINPro" w:hAnsi="DINPro" w:cs="Palatino"/>
          <w:sz w:val="22"/>
          <w:szCs w:val="22"/>
        </w:rPr>
        <w:t>ě</w:t>
      </w:r>
      <w:r w:rsidRPr="001E1FA0">
        <w:rPr>
          <w:rFonts w:ascii="DINPro" w:hAnsi="DINPro" w:cs="Tahoma"/>
          <w:sz w:val="22"/>
          <w:szCs w:val="22"/>
        </w:rPr>
        <w:t>.</w:t>
      </w:r>
    </w:p>
    <w:p w14:paraId="4942852A" w14:textId="77777777" w:rsidR="00817188" w:rsidRPr="001822EF" w:rsidRDefault="00817188" w:rsidP="00B30BDF">
      <w:pPr>
        <w:pStyle w:val="Odstavecseseznamem"/>
        <w:numPr>
          <w:ilvl w:val="1"/>
          <w:numId w:val="29"/>
        </w:numPr>
        <w:spacing w:line="276" w:lineRule="auto"/>
        <w:ind w:left="426" w:hanging="426"/>
        <w:contextualSpacing/>
        <w:jc w:val="both"/>
        <w:rPr>
          <w:rFonts w:ascii="DINPro" w:hAnsi="DINPro" w:cs="Tahoma"/>
          <w:bCs/>
          <w:color w:val="FF0000"/>
          <w:sz w:val="22"/>
          <w:szCs w:val="22"/>
        </w:rPr>
      </w:pPr>
      <w:r w:rsidRPr="00042433">
        <w:rPr>
          <w:rFonts w:ascii="DINPro" w:hAnsi="DINPro" w:cs="Tahoma"/>
          <w:sz w:val="22"/>
          <w:szCs w:val="22"/>
        </w:rPr>
        <w:t xml:space="preserve">Smluvní strany se dohodly, </w:t>
      </w:r>
      <w:r w:rsidRPr="00042433">
        <w:rPr>
          <w:rFonts w:ascii="DINPro" w:hAnsi="DINPro" w:cs="Palatino"/>
          <w:sz w:val="22"/>
          <w:szCs w:val="22"/>
        </w:rPr>
        <w:t>ž</w:t>
      </w:r>
      <w:r w:rsidRPr="00042433">
        <w:rPr>
          <w:rFonts w:ascii="DINPro" w:hAnsi="DINPro" w:cs="Tahoma"/>
          <w:sz w:val="22"/>
          <w:szCs w:val="22"/>
        </w:rPr>
        <w:t>e písemnosti mohou být té</w:t>
      </w:r>
      <w:r w:rsidRPr="00042433">
        <w:rPr>
          <w:rFonts w:ascii="DINPro" w:hAnsi="DINPro" w:cs="Palatino"/>
          <w:sz w:val="22"/>
          <w:szCs w:val="22"/>
        </w:rPr>
        <w:t>ž</w:t>
      </w:r>
      <w:r w:rsidRPr="00042433">
        <w:rPr>
          <w:rFonts w:ascii="DINPro" w:hAnsi="DINPro" w:cs="Tahoma"/>
          <w:sz w:val="22"/>
          <w:szCs w:val="22"/>
        </w:rPr>
        <w:t xml:space="preserve"> p</w:t>
      </w:r>
      <w:r w:rsidRPr="00042433">
        <w:rPr>
          <w:rFonts w:ascii="DINPro" w:hAnsi="DINPro" w:cs="Palatino"/>
          <w:sz w:val="22"/>
          <w:szCs w:val="22"/>
        </w:rPr>
        <w:t>ř</w:t>
      </w:r>
      <w:r w:rsidRPr="00042433">
        <w:rPr>
          <w:rFonts w:ascii="DINPro" w:hAnsi="DINPro" w:cs="Tahoma"/>
          <w:sz w:val="22"/>
          <w:szCs w:val="22"/>
        </w:rPr>
        <w:t>edány oproti potvrzení v podateln</w:t>
      </w:r>
      <w:r w:rsidRPr="00042433">
        <w:rPr>
          <w:rFonts w:ascii="DINPro" w:hAnsi="DINPro" w:cs="Palatino"/>
          <w:sz w:val="22"/>
          <w:szCs w:val="22"/>
        </w:rPr>
        <w:t>ě</w:t>
      </w:r>
      <w:r w:rsidRPr="00042433">
        <w:rPr>
          <w:rFonts w:ascii="DINPro" w:hAnsi="DINPro" w:cs="Tahoma"/>
          <w:sz w:val="22"/>
          <w:szCs w:val="22"/>
        </w:rPr>
        <w:t xml:space="preserve"> sídla druhé Smluvní strany.</w:t>
      </w:r>
    </w:p>
    <w:p w14:paraId="17FB816A"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27" w:name="_Toc12451719"/>
      <w:bookmarkStart w:id="28" w:name="_Toc12452271"/>
      <w:bookmarkStart w:id="29" w:name="_Toc174283619"/>
      <w:r w:rsidRPr="00817188">
        <w:rPr>
          <w:rFonts w:ascii="DINPro" w:hAnsi="DINPro" w:cs="Tahoma"/>
          <w:sz w:val="22"/>
          <w:szCs w:val="22"/>
        </w:rPr>
        <w:t>ZÁVĚREČNÁ USTANOVENÍ</w:t>
      </w:r>
      <w:bookmarkEnd w:id="27"/>
      <w:bookmarkEnd w:id="28"/>
      <w:bookmarkEnd w:id="29"/>
    </w:p>
    <w:p w14:paraId="26A07B3A"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C961D8">
        <w:rPr>
          <w:rFonts w:ascii="DINPro" w:hAnsi="DINPro" w:cs="Tahoma"/>
          <w:sz w:val="22"/>
          <w:szCs w:val="22"/>
        </w:rPr>
        <w:t>Tato Smlouva, jejímiž ustanoveními jsou smluvní strany vázány, počínaje dnem jejího podpisu, může být měněna nebo doplňována pouze písemným ujednáním obou stran, které bude výslovně označeno jako dodatek této Smlouvy. Dodatek se stává součástí této Smlouvy dnem jeho podpisu smluvními stranami.</w:t>
      </w:r>
    </w:p>
    <w:p w14:paraId="75A430FD"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Veškeré vztahy mezi oběma smluvními stranami se v dalším řídí obecně platnými právními předpisy, zejména NOZ, pokud v této smlouvě není stanoveno jinak. V případě, že se jakékoliv ustanovení této smlouvy ukáže nebo stane z jakéhokoliv důvodu neplatným, smluvní strany se zavazují nahradit toto ustanovení ustanovením podobného významu, které však bude odpovídat zákonným požadavkům. Přitom ta ze stran, která první zjistí možnost neplatnosti takového ustanovení, sama bez odkladu navrhne druhé straně nový text při respektování předmětu a cíle této Smlouvy. Neplatností jednotlivého ustanovení není dotčena platnost ostatních ustanovení této smlouvy.</w:t>
      </w:r>
    </w:p>
    <w:p w14:paraId="36F860B5" w14:textId="71C5081D"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Smluvní strany prohlašují, že tato </w:t>
      </w:r>
      <w:r>
        <w:rPr>
          <w:rFonts w:ascii="DINPro" w:hAnsi="DINPro" w:cs="Tahoma"/>
          <w:sz w:val="22"/>
          <w:szCs w:val="22"/>
        </w:rPr>
        <w:t>S</w:t>
      </w:r>
      <w:r w:rsidRPr="00430780">
        <w:rPr>
          <w:rFonts w:ascii="DINPro" w:hAnsi="DINPro" w:cs="Tahoma"/>
          <w:sz w:val="22"/>
          <w:szCs w:val="22"/>
        </w:rPr>
        <w:t xml:space="preserve">mlouva věrně zachycuje jejich vzájemnou ústní dohodu, kterou se jejich obchodní vztah fakticky </w:t>
      </w:r>
      <w:r w:rsidRPr="003F423D">
        <w:rPr>
          <w:rFonts w:ascii="DINPro" w:hAnsi="DINPro" w:cs="Tahoma"/>
          <w:sz w:val="22"/>
          <w:szCs w:val="22"/>
        </w:rPr>
        <w:t xml:space="preserve">řídí od </w:t>
      </w:r>
      <w:r w:rsidR="00A96D22">
        <w:rPr>
          <w:rFonts w:ascii="DINPro" w:hAnsi="DINPro" w:cs="Tahoma"/>
          <w:sz w:val="22"/>
          <w:szCs w:val="22"/>
        </w:rPr>
        <w:t>6</w:t>
      </w:r>
      <w:r>
        <w:rPr>
          <w:rFonts w:ascii="DINPro" w:hAnsi="DINPro" w:cs="Tahoma"/>
          <w:sz w:val="22"/>
          <w:szCs w:val="22"/>
        </w:rPr>
        <w:t>. 9. 20</w:t>
      </w:r>
      <w:r w:rsidR="00A96D22">
        <w:rPr>
          <w:rFonts w:ascii="DINPro" w:hAnsi="DINPro" w:cs="Tahoma"/>
          <w:sz w:val="22"/>
          <w:szCs w:val="22"/>
        </w:rPr>
        <w:t>24</w:t>
      </w:r>
      <w:r>
        <w:rPr>
          <w:rFonts w:ascii="DINPro" w:hAnsi="DINPro" w:cs="Tahoma"/>
          <w:sz w:val="22"/>
          <w:szCs w:val="22"/>
        </w:rPr>
        <w:t>,</w:t>
      </w:r>
      <w:r w:rsidRPr="003F423D">
        <w:rPr>
          <w:rFonts w:ascii="DINPro" w:hAnsi="DINPro" w:cs="Tahoma"/>
          <w:sz w:val="22"/>
          <w:szCs w:val="22"/>
        </w:rPr>
        <w:t xml:space="preserve"> a </w:t>
      </w:r>
      <w:r w:rsidRPr="0043507A">
        <w:rPr>
          <w:rFonts w:ascii="DINPro" w:hAnsi="DINPro" w:cs="Tahoma"/>
          <w:sz w:val="22"/>
          <w:szCs w:val="22"/>
        </w:rPr>
        <w:t xml:space="preserve">kterou </w:t>
      </w:r>
      <w:r w:rsidRPr="00042433">
        <w:rPr>
          <w:rFonts w:ascii="DINPro" w:hAnsi="DINPro" w:cs="Tahoma"/>
          <w:sz w:val="22"/>
          <w:szCs w:val="22"/>
        </w:rPr>
        <w:t xml:space="preserve">smluvní strany počínaje tímto dnem (datem) činí vůči sobě navzájem vynutitelnou.  </w:t>
      </w:r>
    </w:p>
    <w:p w14:paraId="71A2D0E6"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Smlouva je vyhotovena </w:t>
      </w:r>
      <w:proofErr w:type="gramStart"/>
      <w:r w:rsidRPr="00042433">
        <w:rPr>
          <w:rFonts w:ascii="DINPro" w:hAnsi="DINPro" w:cs="Tahoma"/>
          <w:sz w:val="22"/>
          <w:szCs w:val="22"/>
        </w:rPr>
        <w:t>ve</w:t>
      </w:r>
      <w:proofErr w:type="gramEnd"/>
      <w:r w:rsidRPr="00042433">
        <w:rPr>
          <w:rFonts w:ascii="DINPro" w:hAnsi="DINPro" w:cs="Tahoma"/>
          <w:sz w:val="22"/>
          <w:szCs w:val="22"/>
        </w:rPr>
        <w:t xml:space="preserve"> </w:t>
      </w:r>
      <w:r>
        <w:rPr>
          <w:rFonts w:ascii="DINPro" w:hAnsi="DINPro" w:cs="Tahoma"/>
          <w:sz w:val="22"/>
          <w:szCs w:val="22"/>
        </w:rPr>
        <w:t xml:space="preserve">těch </w:t>
      </w:r>
      <w:r w:rsidRPr="00042433">
        <w:rPr>
          <w:rFonts w:ascii="DINPro" w:hAnsi="DINPro" w:cs="Tahoma"/>
          <w:sz w:val="22"/>
          <w:szCs w:val="22"/>
        </w:rPr>
        <w:t xml:space="preserve">stejnopisech. Objednatel </w:t>
      </w:r>
      <w:r>
        <w:rPr>
          <w:rFonts w:ascii="DINPro" w:hAnsi="DINPro" w:cs="Tahoma"/>
          <w:sz w:val="22"/>
          <w:szCs w:val="22"/>
        </w:rPr>
        <w:t xml:space="preserve">obdrží 2 </w:t>
      </w:r>
      <w:r w:rsidRPr="00042433">
        <w:rPr>
          <w:rFonts w:ascii="DINPro" w:hAnsi="DINPro" w:cs="Tahoma"/>
          <w:sz w:val="22"/>
          <w:szCs w:val="22"/>
        </w:rPr>
        <w:t>a Dodavatel obdrží jedno vyhotovení smlouvy.</w:t>
      </w:r>
    </w:p>
    <w:p w14:paraId="0E34FCE5"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Smluvní strany prohlašují, že se s touto Smlouvou zcela seznámily, že jejímu obsahu rozumí, její ustanovení jim jsou jasná a zřejmá a zavazují se, že je nebudou napadat z důvodu jejich nejasnosti nebo neurčitosti. Dále konstatují, že ji neuzavírají v tísni ani za nápadně nevýhodných podmínek, a že jim není známa žádná okolnost, která by plnění smlouvy mohla omezit, ohrozit nebo zabránit. </w:t>
      </w:r>
    </w:p>
    <w:p w14:paraId="21D6A20D"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lastRenderedPageBreak/>
        <w:t xml:space="preserve">Obě strany se zavazují uchovávat veškerá ustanovení této smlouvy v tajnosti ve smyslu § 1730 odst. 2 zákona č. 89/2012 Sb., </w:t>
      </w:r>
      <w:r>
        <w:rPr>
          <w:rFonts w:ascii="DINPro" w:hAnsi="DINPro" w:cs="Tahoma"/>
          <w:sz w:val="22"/>
          <w:szCs w:val="22"/>
        </w:rPr>
        <w:t>NOZ</w:t>
      </w:r>
      <w:r w:rsidRPr="00042433">
        <w:rPr>
          <w:rFonts w:ascii="DINPro" w:hAnsi="DINPro" w:cs="Tahoma"/>
          <w:sz w:val="22"/>
          <w:szCs w:val="22"/>
        </w:rPr>
        <w:t>.</w:t>
      </w:r>
    </w:p>
    <w:p w14:paraId="4213A3CA" w14:textId="77777777" w:rsidR="00817188" w:rsidRDefault="00817188" w:rsidP="00B30BDF">
      <w:pPr>
        <w:pStyle w:val="Odstavecseseznamem"/>
        <w:numPr>
          <w:ilvl w:val="1"/>
          <w:numId w:val="29"/>
        </w:numPr>
        <w:ind w:left="426" w:hanging="426"/>
        <w:contextualSpacing/>
        <w:rPr>
          <w:rFonts w:ascii="DINPro" w:hAnsi="DINPro" w:cs="Tahoma"/>
          <w:sz w:val="22"/>
          <w:szCs w:val="22"/>
        </w:rPr>
      </w:pPr>
      <w:r w:rsidRPr="00042433">
        <w:rPr>
          <w:rFonts w:ascii="DINPro" w:hAnsi="DINPro" w:cs="Tahoma"/>
          <w:sz w:val="22"/>
          <w:szCs w:val="22"/>
        </w:rPr>
        <w:t>Smluvní strany prohlašují,</w:t>
      </w:r>
      <w:r>
        <w:rPr>
          <w:rFonts w:ascii="DINPro" w:hAnsi="DINPro" w:cs="Tahoma"/>
          <w:sz w:val="22"/>
          <w:szCs w:val="22"/>
        </w:rPr>
        <w:t xml:space="preserve"> že § 577 zákona č. 89/2012 Sb., NOZ</w:t>
      </w:r>
      <w:r w:rsidRPr="00042433">
        <w:rPr>
          <w:rFonts w:ascii="DINPro" w:hAnsi="DINPro" w:cs="Tahoma"/>
          <w:sz w:val="22"/>
          <w:szCs w:val="22"/>
        </w:rPr>
        <w:t>,</w:t>
      </w:r>
      <w:r>
        <w:rPr>
          <w:rFonts w:ascii="DINPro" w:hAnsi="DINPro" w:cs="Tahoma"/>
          <w:sz w:val="22"/>
          <w:szCs w:val="22"/>
        </w:rPr>
        <w:t xml:space="preserve"> </w:t>
      </w:r>
      <w:r w:rsidRPr="00042433">
        <w:rPr>
          <w:rFonts w:ascii="DINPro" w:hAnsi="DINPro" w:cs="Tahoma"/>
          <w:sz w:val="22"/>
          <w:szCs w:val="22"/>
        </w:rPr>
        <w:t>se nepoužije. Určení množstevního, časového, územního nebo jiného rozsahu v této smlouvě je pevně určeno autonomní dohodou mluvních stran a soud není oprávněn do smlouvy jakkoliv zasahovat.</w:t>
      </w:r>
    </w:p>
    <w:p w14:paraId="067F58C6"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Dle § 1765 zákona č. 89/2012 Sb., </w:t>
      </w:r>
      <w:r>
        <w:rPr>
          <w:rFonts w:ascii="DINPro" w:hAnsi="DINPro" w:cs="Tahoma"/>
          <w:sz w:val="22"/>
          <w:szCs w:val="22"/>
        </w:rPr>
        <w:t>NOZ</w:t>
      </w:r>
      <w:r w:rsidRPr="00042433">
        <w:rPr>
          <w:rFonts w:ascii="DINPro" w:hAnsi="DINPro" w:cs="Tahoma"/>
          <w:sz w:val="22"/>
          <w:szCs w:val="22"/>
        </w:rPr>
        <w:t>, na sebe obě smluvní strany převzaly nebezpečí změny okolností. Před uzavřením této smlouvy smluvní strany plně zvážily hospodářskou, ekonomickou i</w:t>
      </w:r>
      <w:r>
        <w:rPr>
          <w:rFonts w:ascii="DINPro" w:hAnsi="DINPro" w:cs="Tahoma" w:hint="eastAsia"/>
          <w:sz w:val="22"/>
          <w:szCs w:val="22"/>
        </w:rPr>
        <w:t> </w:t>
      </w:r>
      <w:r w:rsidRPr="00042433">
        <w:rPr>
          <w:rFonts w:ascii="DINPro" w:hAnsi="DINPro" w:cs="Tahoma"/>
          <w:sz w:val="22"/>
          <w:szCs w:val="22"/>
        </w:rPr>
        <w:t>faktickou situaci a jsou si plně vědomy okolností smlouvy. Tuto smlouvu tedy nelze měnit rozhodnutím soudu.</w:t>
      </w:r>
    </w:p>
    <w:p w14:paraId="52632BD8" w14:textId="77777777" w:rsidR="00FA4FE2" w:rsidRDefault="00817188" w:rsidP="00FA4FE2">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Strany a jejich zástupci prohlašují, že jsou k uzavření této  Smlouvy a k příslušným plněním podle ní oprávněni. Na důkaz plného a bezvýhradného souhlasu s jejím obsahem se níže připojují podpisy zástupců obou smluvních stran.</w:t>
      </w:r>
      <w:bookmarkStart w:id="30" w:name="_Toc12451720"/>
      <w:bookmarkStart w:id="31" w:name="_Toc12452272"/>
    </w:p>
    <w:p w14:paraId="09AF575B" w14:textId="77777777" w:rsidR="004D3069" w:rsidRDefault="004D3069" w:rsidP="004D3069">
      <w:pPr>
        <w:pStyle w:val="Odstavecseseznamem"/>
        <w:ind w:left="426"/>
        <w:contextualSpacing/>
        <w:jc w:val="both"/>
        <w:rPr>
          <w:rFonts w:ascii="DINPro" w:hAnsi="DINPro" w:cs="Tahoma"/>
          <w:sz w:val="22"/>
          <w:szCs w:val="22"/>
        </w:rPr>
      </w:pPr>
    </w:p>
    <w:p w14:paraId="1FD74E3F" w14:textId="531A0A47" w:rsidR="004D3069" w:rsidRPr="00817188" w:rsidRDefault="004D3069" w:rsidP="004D3069">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32" w:name="_Toc174283620"/>
      <w:bookmarkEnd w:id="30"/>
      <w:bookmarkEnd w:id="31"/>
      <w:r w:rsidRPr="00817188">
        <w:rPr>
          <w:rFonts w:ascii="DINPro" w:hAnsi="DINPro" w:cs="Tahoma"/>
          <w:sz w:val="22"/>
          <w:szCs w:val="22"/>
        </w:rPr>
        <w:t>ZÁVĚREČNÁ USTANOVENÍ</w:t>
      </w:r>
      <w:bookmarkEnd w:id="32"/>
    </w:p>
    <w:p w14:paraId="1F24199C" w14:textId="77777777" w:rsidR="00817188" w:rsidRPr="003A5603" w:rsidRDefault="00817188" w:rsidP="00817188"/>
    <w:p w14:paraId="46F73CC7" w14:textId="77777777" w:rsidR="00817188" w:rsidRDefault="00817188" w:rsidP="004D3069">
      <w:pPr>
        <w:pStyle w:val="Odstavecseseznamem"/>
        <w:numPr>
          <w:ilvl w:val="1"/>
          <w:numId w:val="29"/>
        </w:numPr>
        <w:contextualSpacing/>
        <w:rPr>
          <w:rFonts w:ascii="DINPro" w:hAnsi="DINPro" w:cs="Tahoma"/>
          <w:sz w:val="22"/>
          <w:szCs w:val="22"/>
        </w:rPr>
      </w:pPr>
      <w:r>
        <w:rPr>
          <w:rFonts w:ascii="DINPro" w:hAnsi="DINPro" w:cs="Tahoma"/>
          <w:sz w:val="22"/>
          <w:szCs w:val="22"/>
        </w:rPr>
        <w:t>Smlouva obsahuje 2 přílohy, které jsou uvedený v kapitole č. 10</w:t>
      </w:r>
    </w:p>
    <w:p w14:paraId="15E38699" w14:textId="281D3539" w:rsidR="00817188" w:rsidRPr="00447F5D" w:rsidRDefault="00817188" w:rsidP="004D3069">
      <w:pPr>
        <w:pStyle w:val="Odstavecseseznamem"/>
        <w:numPr>
          <w:ilvl w:val="1"/>
          <w:numId w:val="29"/>
        </w:numPr>
        <w:spacing w:line="276" w:lineRule="auto"/>
        <w:contextualSpacing/>
        <w:rPr>
          <w:rFonts w:ascii="DINPro" w:hAnsi="DINPro" w:cs="Tahoma"/>
          <w:b/>
          <w:bCs/>
          <w:sz w:val="22"/>
          <w:szCs w:val="22"/>
        </w:rPr>
      </w:pPr>
      <w:r>
        <w:rPr>
          <w:rFonts w:ascii="DINPro" w:hAnsi="DINPro" w:cs="Tahoma"/>
          <w:sz w:val="22"/>
          <w:szCs w:val="22"/>
        </w:rPr>
        <w:t xml:space="preserve">Příloha </w:t>
      </w:r>
      <w:proofErr w:type="gramStart"/>
      <w:r>
        <w:rPr>
          <w:rFonts w:ascii="DINPro" w:hAnsi="DINPro" w:cs="Tahoma"/>
          <w:sz w:val="22"/>
          <w:szCs w:val="22"/>
        </w:rPr>
        <w:t>č.1 – Cenová</w:t>
      </w:r>
      <w:proofErr w:type="gramEnd"/>
      <w:r>
        <w:rPr>
          <w:rFonts w:ascii="DINPro" w:hAnsi="DINPro" w:cs="Tahoma"/>
          <w:sz w:val="22"/>
          <w:szCs w:val="22"/>
        </w:rPr>
        <w:t xml:space="preserve"> kalkulace obsahující počet pracovníků ve </w:t>
      </w:r>
      <w:r w:rsidR="006E264A">
        <w:rPr>
          <w:rFonts w:ascii="DINPro" w:hAnsi="DINPro" w:cs="Tahoma"/>
          <w:sz w:val="22"/>
          <w:szCs w:val="22"/>
        </w:rPr>
        <w:t>stanovených</w:t>
      </w:r>
      <w:r>
        <w:rPr>
          <w:rFonts w:ascii="DINPro" w:hAnsi="DINPro" w:cs="Tahoma"/>
          <w:sz w:val="22"/>
          <w:szCs w:val="22"/>
        </w:rPr>
        <w:t xml:space="preserve"> časových intervalech</w:t>
      </w:r>
    </w:p>
    <w:p w14:paraId="54AF4910" w14:textId="77777777" w:rsidR="00817188" w:rsidRPr="00447F5D" w:rsidRDefault="00817188" w:rsidP="004D3069">
      <w:pPr>
        <w:pStyle w:val="Odstavecseseznamem"/>
        <w:numPr>
          <w:ilvl w:val="1"/>
          <w:numId w:val="29"/>
        </w:numPr>
        <w:spacing w:line="276" w:lineRule="auto"/>
        <w:contextualSpacing/>
        <w:rPr>
          <w:rFonts w:ascii="DINPro" w:hAnsi="DINPro" w:cs="Tahoma"/>
          <w:b/>
          <w:bCs/>
          <w:sz w:val="22"/>
          <w:szCs w:val="22"/>
        </w:rPr>
      </w:pPr>
      <w:r>
        <w:rPr>
          <w:rFonts w:ascii="DINPro" w:hAnsi="DINPro" w:cs="Tahoma"/>
          <w:sz w:val="22"/>
          <w:szCs w:val="22"/>
        </w:rPr>
        <w:t xml:space="preserve">Příloha </w:t>
      </w:r>
      <w:proofErr w:type="gramStart"/>
      <w:r>
        <w:rPr>
          <w:rFonts w:ascii="DINPro" w:hAnsi="DINPro" w:cs="Tahoma"/>
          <w:sz w:val="22"/>
          <w:szCs w:val="22"/>
        </w:rPr>
        <w:t>č.2 – Mapa</w:t>
      </w:r>
      <w:proofErr w:type="gramEnd"/>
      <w:r>
        <w:rPr>
          <w:rFonts w:ascii="DINPro" w:hAnsi="DINPro" w:cs="Tahoma"/>
          <w:sz w:val="22"/>
          <w:szCs w:val="22"/>
        </w:rPr>
        <w:t xml:space="preserve"> areálu se zaznačenými pozicemi</w:t>
      </w:r>
    </w:p>
    <w:p w14:paraId="6392CE77" w14:textId="77777777" w:rsidR="00817188" w:rsidRPr="009F3E3C" w:rsidRDefault="00817188" w:rsidP="00817188">
      <w:pPr>
        <w:rPr>
          <w:rFonts w:ascii="DINPro" w:hAnsi="DINPro" w:cs="Tahoma"/>
          <w:sz w:val="22"/>
          <w:szCs w:val="22"/>
        </w:rPr>
      </w:pPr>
    </w:p>
    <w:p w14:paraId="12079B67" w14:textId="77777777" w:rsidR="00817188" w:rsidRDefault="00817188" w:rsidP="00817188">
      <w:pPr>
        <w:pStyle w:val="Zkladntext"/>
        <w:spacing w:line="276" w:lineRule="auto"/>
        <w:rPr>
          <w:rFonts w:ascii="DINPro" w:hAnsi="DINPro" w:cs="Tahoma"/>
          <w:iCs/>
          <w:sz w:val="22"/>
          <w:szCs w:val="22"/>
        </w:rPr>
      </w:pPr>
    </w:p>
    <w:p w14:paraId="48E16EAC" w14:textId="77777777" w:rsidR="00817188" w:rsidRPr="0043507A" w:rsidRDefault="00817188" w:rsidP="00817188">
      <w:pPr>
        <w:pStyle w:val="Zkladntext"/>
        <w:spacing w:line="276" w:lineRule="auto"/>
        <w:rPr>
          <w:rFonts w:ascii="DINPro" w:hAnsi="DINPro" w:cs="Tahoma"/>
          <w:iCs/>
          <w:sz w:val="22"/>
          <w:szCs w:val="22"/>
        </w:rPr>
      </w:pPr>
    </w:p>
    <w:p w14:paraId="0B5F956E" w14:textId="2317FDCE" w:rsidR="00817188" w:rsidRPr="0043507A" w:rsidRDefault="00817188" w:rsidP="00817188">
      <w:pPr>
        <w:pStyle w:val="Zkladntext"/>
        <w:spacing w:line="276" w:lineRule="auto"/>
        <w:rPr>
          <w:rFonts w:ascii="DINPro" w:hAnsi="DINPro" w:cs="Tahoma"/>
          <w:iCs/>
          <w:sz w:val="22"/>
          <w:szCs w:val="22"/>
        </w:rPr>
      </w:pPr>
      <w:r w:rsidRPr="004A4114">
        <w:rPr>
          <w:rFonts w:ascii="DINPro" w:hAnsi="DINPro" w:cs="Tahoma"/>
          <w:iCs/>
          <w:sz w:val="22"/>
          <w:szCs w:val="22"/>
        </w:rPr>
        <w:t xml:space="preserve">V </w:t>
      </w:r>
      <w:r>
        <w:rPr>
          <w:rFonts w:ascii="DINPro" w:hAnsi="DINPro" w:cs="Tahoma"/>
          <w:iCs/>
          <w:sz w:val="22"/>
          <w:szCs w:val="22"/>
        </w:rPr>
        <w:t>Havířově</w:t>
      </w:r>
      <w:r w:rsidRPr="004A4114">
        <w:rPr>
          <w:rFonts w:ascii="DINPro" w:hAnsi="DINPro"/>
          <w:sz w:val="22"/>
          <w:szCs w:val="22"/>
        </w:rPr>
        <w:t xml:space="preserve"> d</w:t>
      </w:r>
      <w:r w:rsidRPr="004A4114">
        <w:rPr>
          <w:rFonts w:ascii="DINPro" w:hAnsi="DINPro" w:cs="Tahoma"/>
          <w:iCs/>
          <w:sz w:val="22"/>
          <w:szCs w:val="22"/>
        </w:rPr>
        <w:t xml:space="preserve">ne </w:t>
      </w:r>
      <w:proofErr w:type="gramStart"/>
      <w:r w:rsidR="00535333">
        <w:rPr>
          <w:rFonts w:ascii="DINPro" w:hAnsi="DINPro" w:cs="Tahoma"/>
          <w:iCs/>
          <w:sz w:val="22"/>
          <w:szCs w:val="22"/>
        </w:rPr>
        <w:t>4.9.2024</w:t>
      </w:r>
      <w:proofErr w:type="gramEnd"/>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DB753D">
        <w:rPr>
          <w:rFonts w:ascii="DINPro" w:hAnsi="DINPro" w:cs="Tahoma"/>
          <w:iCs/>
          <w:sz w:val="22"/>
          <w:szCs w:val="22"/>
        </w:rPr>
        <w:t>V </w:t>
      </w:r>
      <w:r>
        <w:rPr>
          <w:rFonts w:ascii="DINPro" w:hAnsi="DINPro"/>
          <w:sz w:val="22"/>
          <w:szCs w:val="22"/>
        </w:rPr>
        <w:t>Havířově</w:t>
      </w:r>
      <w:r w:rsidRPr="00DB753D">
        <w:rPr>
          <w:rFonts w:ascii="DINPro" w:hAnsi="DINPro"/>
          <w:sz w:val="22"/>
          <w:szCs w:val="22"/>
        </w:rPr>
        <w:t xml:space="preserve"> d</w:t>
      </w:r>
      <w:r w:rsidRPr="00DB753D">
        <w:rPr>
          <w:rFonts w:ascii="DINPro" w:hAnsi="DINPro" w:cs="Tahoma"/>
          <w:iCs/>
          <w:sz w:val="22"/>
          <w:szCs w:val="22"/>
        </w:rPr>
        <w:t xml:space="preserve">ne </w:t>
      </w:r>
      <w:r w:rsidR="00535333">
        <w:rPr>
          <w:rFonts w:ascii="DINPro" w:hAnsi="DINPro" w:cs="Tahoma"/>
          <w:iCs/>
          <w:sz w:val="22"/>
          <w:szCs w:val="22"/>
        </w:rPr>
        <w:t>4. 9. 2024</w:t>
      </w:r>
      <w:bookmarkStart w:id="33" w:name="_GoBack"/>
      <w:bookmarkEnd w:id="33"/>
    </w:p>
    <w:p w14:paraId="6CF44160" w14:textId="77777777" w:rsidR="00817188" w:rsidRDefault="00817188" w:rsidP="00817188">
      <w:pPr>
        <w:pStyle w:val="Zkladntext"/>
        <w:spacing w:line="276" w:lineRule="auto"/>
        <w:rPr>
          <w:rFonts w:ascii="DINPro" w:hAnsi="DINPro"/>
          <w:sz w:val="22"/>
          <w:szCs w:val="22"/>
        </w:rPr>
      </w:pPr>
    </w:p>
    <w:p w14:paraId="717CE45A" w14:textId="77777777" w:rsidR="00817188" w:rsidRDefault="00817188" w:rsidP="00817188">
      <w:pPr>
        <w:pStyle w:val="Zkladntext"/>
        <w:spacing w:line="276" w:lineRule="auto"/>
        <w:rPr>
          <w:rFonts w:ascii="DINPro" w:hAnsi="DINPro"/>
          <w:sz w:val="22"/>
          <w:szCs w:val="22"/>
        </w:rPr>
      </w:pPr>
    </w:p>
    <w:p w14:paraId="5F5140DD" w14:textId="77777777" w:rsidR="00817188" w:rsidRDefault="00817188" w:rsidP="00817188">
      <w:pPr>
        <w:pStyle w:val="Zkladntext"/>
        <w:spacing w:line="276" w:lineRule="auto"/>
        <w:rPr>
          <w:rFonts w:ascii="DINPro" w:hAnsi="DINPro"/>
          <w:sz w:val="22"/>
          <w:szCs w:val="22"/>
        </w:rPr>
      </w:pPr>
    </w:p>
    <w:p w14:paraId="4B3234FA" w14:textId="77777777" w:rsidR="00817188" w:rsidRDefault="00817188" w:rsidP="00817188">
      <w:pPr>
        <w:pStyle w:val="Zkladntext"/>
        <w:spacing w:line="276" w:lineRule="auto"/>
        <w:rPr>
          <w:rFonts w:ascii="DINPro" w:hAnsi="DINPro"/>
          <w:sz w:val="22"/>
          <w:szCs w:val="22"/>
        </w:rPr>
      </w:pPr>
    </w:p>
    <w:p w14:paraId="60273ABA" w14:textId="77777777" w:rsidR="00817188" w:rsidRPr="009F2E39" w:rsidRDefault="00817188" w:rsidP="00817188">
      <w:pPr>
        <w:pStyle w:val="Zkladntext"/>
        <w:spacing w:line="276" w:lineRule="auto"/>
        <w:rPr>
          <w:rFonts w:ascii="DINPro" w:hAnsi="DINPro"/>
          <w:sz w:val="22"/>
          <w:szCs w:val="22"/>
        </w:rPr>
      </w:pPr>
    </w:p>
    <w:p w14:paraId="5C04DE97" w14:textId="77777777" w:rsidR="00817188" w:rsidRPr="009F2E39" w:rsidRDefault="00817188" w:rsidP="00817188">
      <w:pPr>
        <w:pStyle w:val="Zkladntext"/>
        <w:spacing w:line="276" w:lineRule="auto"/>
        <w:rPr>
          <w:rFonts w:ascii="DINPro" w:hAnsi="DINPro" w:cs="Tahoma"/>
          <w:sz w:val="22"/>
          <w:szCs w:val="22"/>
        </w:rPr>
      </w:pPr>
      <w:r w:rsidRPr="009F2E39">
        <w:rPr>
          <w:rFonts w:ascii="DINPro" w:hAnsi="DINPro" w:cs="Tahoma"/>
          <w:sz w:val="22"/>
          <w:szCs w:val="22"/>
        </w:rPr>
        <w:t xml:space="preserve">   ………………………....………</w:t>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t xml:space="preserve"> </w:t>
      </w:r>
      <w:r w:rsidRPr="009F2E39">
        <w:rPr>
          <w:rFonts w:ascii="DINPro" w:hAnsi="DINPro" w:cs="Tahoma"/>
          <w:sz w:val="22"/>
          <w:szCs w:val="22"/>
        </w:rPr>
        <w:tab/>
        <w:t>………………………....………</w:t>
      </w:r>
    </w:p>
    <w:p w14:paraId="41DC2BB6" w14:textId="77777777" w:rsidR="00817188" w:rsidRPr="009F2E39" w:rsidRDefault="00817188" w:rsidP="00817188">
      <w:pPr>
        <w:pStyle w:val="Zkladntext"/>
        <w:spacing w:line="276" w:lineRule="auto"/>
        <w:rPr>
          <w:rFonts w:ascii="DINPro" w:hAnsi="DINPro" w:cs="Tahoma"/>
          <w:sz w:val="22"/>
          <w:szCs w:val="22"/>
        </w:rPr>
      </w:pPr>
      <w:r w:rsidRPr="009F2E39">
        <w:rPr>
          <w:rFonts w:ascii="DINPro" w:hAnsi="DINPro" w:cs="Tahoma"/>
          <w:sz w:val="22"/>
          <w:szCs w:val="22"/>
        </w:rPr>
        <w:t>Za Objednatele</w:t>
      </w:r>
      <w:r w:rsidRPr="009F2E39">
        <w:rPr>
          <w:rFonts w:ascii="DINPro" w:hAnsi="DINPro" w:cs="Tahoma"/>
          <w:sz w:val="22"/>
          <w:szCs w:val="22"/>
        </w:rPr>
        <w:tab/>
      </w:r>
      <w:r>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t>Za Dodavatele</w:t>
      </w:r>
    </w:p>
    <w:p w14:paraId="3685AB53" w14:textId="5666F89F" w:rsidR="00817188" w:rsidRPr="00447F5D" w:rsidRDefault="00817188" w:rsidP="00817188">
      <w:pPr>
        <w:pStyle w:val="Zkladntext"/>
        <w:spacing w:line="276" w:lineRule="auto"/>
        <w:rPr>
          <w:rFonts w:ascii="DINPro" w:hAnsi="DINPro"/>
          <w:b/>
          <w:sz w:val="22"/>
          <w:szCs w:val="22"/>
        </w:rPr>
      </w:pPr>
      <w:r w:rsidRPr="00447F5D">
        <w:rPr>
          <w:rFonts w:ascii="DINPro" w:hAnsi="DINPro" w:cs="Tahoma"/>
          <w:b/>
          <w:sz w:val="22"/>
          <w:szCs w:val="22"/>
        </w:rPr>
        <w:t xml:space="preserve">Mgr. Yvona </w:t>
      </w:r>
      <w:proofErr w:type="spellStart"/>
      <w:r w:rsidRPr="00447F5D">
        <w:rPr>
          <w:rFonts w:ascii="DINPro" w:hAnsi="DINPro" w:cs="Tahoma"/>
          <w:b/>
          <w:sz w:val="22"/>
          <w:szCs w:val="22"/>
        </w:rPr>
        <w:t>Dlábková</w:t>
      </w:r>
      <w:proofErr w:type="spellEnd"/>
      <w:r w:rsidRPr="00447F5D">
        <w:rPr>
          <w:rFonts w:ascii="DINPro" w:hAnsi="DINPro"/>
          <w:b/>
          <w:sz w:val="22"/>
          <w:szCs w:val="22"/>
        </w:rPr>
        <w:t xml:space="preserve">  </w:t>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00D220EC">
        <w:rPr>
          <w:rFonts w:ascii="DINPro" w:hAnsi="DINPro"/>
          <w:b/>
          <w:sz w:val="22"/>
          <w:szCs w:val="22"/>
        </w:rPr>
        <w:t>Martin Čechák</w:t>
      </w:r>
    </w:p>
    <w:p w14:paraId="410A708F" w14:textId="52863C73" w:rsidR="00817188" w:rsidRPr="00A61BEB" w:rsidRDefault="00817188" w:rsidP="00817188">
      <w:pPr>
        <w:pStyle w:val="Zkladntext"/>
        <w:spacing w:line="276" w:lineRule="auto"/>
      </w:pPr>
      <w:r w:rsidRPr="00A61BEB">
        <w:rPr>
          <w:rFonts w:ascii="DINPro" w:hAnsi="DINPro"/>
          <w:sz w:val="22"/>
          <w:szCs w:val="22"/>
        </w:rPr>
        <w:t>ředitelka MKS Havířov</w:t>
      </w:r>
      <w:r>
        <w:rPr>
          <w:rFonts w:ascii="DINPro" w:hAnsi="DINPro"/>
          <w:sz w:val="22"/>
          <w:szCs w:val="22"/>
        </w:rPr>
        <w:tab/>
      </w:r>
      <w:r>
        <w:rPr>
          <w:rFonts w:ascii="DINPro" w:hAnsi="DINPro"/>
          <w:sz w:val="22"/>
          <w:szCs w:val="22"/>
        </w:rPr>
        <w:tab/>
      </w:r>
      <w:r>
        <w:rPr>
          <w:rFonts w:ascii="DINPro" w:hAnsi="DINPro"/>
          <w:sz w:val="22"/>
          <w:szCs w:val="22"/>
        </w:rPr>
        <w:tab/>
      </w:r>
      <w:r>
        <w:rPr>
          <w:rFonts w:ascii="DINPro" w:hAnsi="DINPro"/>
          <w:sz w:val="22"/>
          <w:szCs w:val="22"/>
        </w:rPr>
        <w:tab/>
      </w:r>
      <w:r>
        <w:rPr>
          <w:rFonts w:ascii="DINPro" w:hAnsi="DINPro"/>
          <w:sz w:val="22"/>
          <w:szCs w:val="22"/>
        </w:rPr>
        <w:tab/>
        <w:t xml:space="preserve">  </w:t>
      </w:r>
      <w:r>
        <w:rPr>
          <w:rFonts w:ascii="DINPro" w:hAnsi="DINPro"/>
          <w:sz w:val="22"/>
          <w:szCs w:val="22"/>
        </w:rPr>
        <w:tab/>
      </w:r>
      <w:r w:rsidR="006E264A">
        <w:rPr>
          <w:rFonts w:ascii="DINPro" w:hAnsi="DINPro"/>
          <w:sz w:val="22"/>
          <w:szCs w:val="22"/>
        </w:rPr>
        <w:t>jednatel společnosti</w:t>
      </w:r>
      <w:r w:rsidRPr="00A61BEB">
        <w:tab/>
      </w:r>
    </w:p>
    <w:p w14:paraId="488CFCE2" w14:textId="02C9EAC3" w:rsidR="00817188" w:rsidRPr="00310B01" w:rsidRDefault="00817188" w:rsidP="00817188">
      <w:pPr>
        <w:pStyle w:val="Zkladntext"/>
        <w:spacing w:line="276" w:lineRule="auto"/>
        <w:rPr>
          <w:rFonts w:ascii="DINPro" w:hAnsi="DINPro"/>
        </w:rPr>
      </w:pPr>
      <w:r>
        <w:tab/>
      </w:r>
      <w:r>
        <w:tab/>
      </w:r>
      <w:r>
        <w:tab/>
      </w:r>
      <w:r>
        <w:tab/>
      </w:r>
      <w:r>
        <w:tab/>
      </w:r>
      <w:r>
        <w:tab/>
      </w:r>
      <w:r>
        <w:tab/>
      </w:r>
      <w:r>
        <w:tab/>
      </w:r>
    </w:p>
    <w:sectPr w:rsidR="00817188" w:rsidRPr="00310B01" w:rsidSect="00EB4887">
      <w:headerReference w:type="default" r:id="rId8"/>
      <w:footerReference w:type="default" r:id="rId9"/>
      <w:pgSz w:w="11906" w:h="16838"/>
      <w:pgMar w:top="1560" w:right="746"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ED4AC" w14:textId="77777777" w:rsidR="00DF0D19" w:rsidRDefault="00DF0D19" w:rsidP="00314201">
      <w:r>
        <w:separator/>
      </w:r>
    </w:p>
  </w:endnote>
  <w:endnote w:type="continuationSeparator" w:id="0">
    <w:p w14:paraId="0E495F9A" w14:textId="77777777" w:rsidR="00DF0D19" w:rsidRDefault="00DF0D19" w:rsidP="0031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CG Times">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INPr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79584"/>
      <w:docPartObj>
        <w:docPartGallery w:val="Page Numbers (Bottom of Page)"/>
        <w:docPartUnique/>
      </w:docPartObj>
    </w:sdtPr>
    <w:sdtEndPr/>
    <w:sdtContent>
      <w:p w14:paraId="49E44AD4" w14:textId="77777777" w:rsidR="00AE3ED5" w:rsidRDefault="00AE3ED5">
        <w:pPr>
          <w:pStyle w:val="Zpat"/>
          <w:jc w:val="right"/>
        </w:pPr>
        <w:r>
          <w:fldChar w:fldCharType="begin"/>
        </w:r>
        <w:r>
          <w:instrText>PAGE   \* MERGEFORMAT</w:instrText>
        </w:r>
        <w:r>
          <w:fldChar w:fldCharType="separate"/>
        </w:r>
        <w:r w:rsidR="00535333">
          <w:rPr>
            <w:noProof/>
          </w:rPr>
          <w:t>9</w:t>
        </w:r>
        <w:r>
          <w:fldChar w:fldCharType="end"/>
        </w:r>
      </w:p>
    </w:sdtContent>
  </w:sdt>
  <w:p w14:paraId="561791B6" w14:textId="77777777" w:rsidR="00AE3ED5" w:rsidRDefault="00AE3ED5">
    <w:pPr>
      <w:pStyle w:val="Zpat"/>
    </w:pPr>
  </w:p>
  <w:p w14:paraId="613DE621" w14:textId="77777777" w:rsidR="00AE3ED5" w:rsidRDefault="00AE3ED5"/>
  <w:p w14:paraId="1EB2793A" w14:textId="77777777" w:rsidR="00AE3ED5" w:rsidRDefault="00AE3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C88C7" w14:textId="77777777" w:rsidR="00DF0D19" w:rsidRDefault="00DF0D19" w:rsidP="00314201">
      <w:r>
        <w:separator/>
      </w:r>
    </w:p>
  </w:footnote>
  <w:footnote w:type="continuationSeparator" w:id="0">
    <w:p w14:paraId="5AFF29D4" w14:textId="77777777" w:rsidR="00DF0D19" w:rsidRDefault="00DF0D19" w:rsidP="0031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64718" w14:textId="4B5A9910" w:rsidR="009334D8" w:rsidRDefault="009334D8" w:rsidP="00C512DF">
    <w:pPr>
      <w:pStyle w:val="Zhlav"/>
      <w:tabs>
        <w:tab w:val="clear" w:pos="4536"/>
        <w:tab w:val="clear" w:pos="9072"/>
        <w:tab w:val="right" w:pos="10440"/>
      </w:tabs>
      <w:rPr>
        <w:noProof/>
      </w:rPr>
    </w:pPr>
  </w:p>
  <w:p w14:paraId="5E885B55" w14:textId="69E6DC65" w:rsidR="00AE3ED5" w:rsidRPr="00523957" w:rsidRDefault="00B82213" w:rsidP="00C512DF">
    <w:pPr>
      <w:pStyle w:val="Zhlav"/>
      <w:tabs>
        <w:tab w:val="clear" w:pos="4536"/>
        <w:tab w:val="clear" w:pos="9072"/>
        <w:tab w:val="right" w:pos="10440"/>
      </w:tabs>
    </w:pPr>
    <w:r>
      <w:rPr>
        <w:noProof/>
      </w:rPr>
      <w:drawing>
        <wp:inline distT="0" distB="0" distL="0" distR="0" wp14:anchorId="58A1FA10" wp14:editId="493C10D0">
          <wp:extent cx="1701800" cy="340360"/>
          <wp:effectExtent l="0" t="0" r="0" b="2540"/>
          <wp:docPr id="890803815"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03815" name="Obrázek 1" descr="Obsah obrázku text, Písmo, Grafika, logo&#10;&#10;Popis byl vytvořen automaticky"/>
                  <pic:cNvPicPr/>
                </pic:nvPicPr>
                <pic:blipFill>
                  <a:blip r:embed="rId1"/>
                  <a:stretch>
                    <a:fillRect/>
                  </a:stretch>
                </pic:blipFill>
                <pic:spPr>
                  <a:xfrm>
                    <a:off x="0" y="0"/>
                    <a:ext cx="1701800" cy="340360"/>
                  </a:xfrm>
                  <a:prstGeom prst="rect">
                    <a:avLst/>
                  </a:prstGeom>
                </pic:spPr>
              </pic:pic>
            </a:graphicData>
          </a:graphic>
        </wp:inline>
      </w:drawing>
    </w:r>
  </w:p>
  <w:p w14:paraId="3024A6B1" w14:textId="77777777" w:rsidR="00AE3ED5" w:rsidRDefault="00AE3ED5"/>
  <w:p w14:paraId="091BB3D7" w14:textId="77777777" w:rsidR="00AE3ED5" w:rsidRDefault="00AE3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38B212E"/>
    <w:multiLevelType w:val="hybridMultilevel"/>
    <w:tmpl w:val="8ABE353E"/>
    <w:lvl w:ilvl="0" w:tplc="EA72BBF2">
      <w:start w:val="1"/>
      <w:numFmt w:val="lowerLetter"/>
      <w:pStyle w:val="Normalni-slovn"/>
      <w:lvlText w:val="%1)"/>
      <w:lvlJc w:val="left"/>
      <w:rPr>
        <w:rFonts w:ascii="Open Sans" w:eastAsia="Times New Roman" w:hAnsi="Open Sans" w:cs="Open Sans"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74523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CF55788"/>
    <w:multiLevelType w:val="hybridMultilevel"/>
    <w:tmpl w:val="1178AC2E"/>
    <w:lvl w:ilvl="0" w:tplc="04050005">
      <w:start w:val="1"/>
      <w:numFmt w:val="bullet"/>
      <w:lvlText w:val=""/>
      <w:lvlJc w:val="left"/>
      <w:pPr>
        <w:tabs>
          <w:tab w:val="num" w:pos="1440"/>
        </w:tabs>
        <w:ind w:left="1440" w:hanging="360"/>
      </w:pPr>
      <w:rPr>
        <w:rFonts w:ascii="Wingdings" w:hAnsi="Wingding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0D09554C"/>
    <w:multiLevelType w:val="hybridMultilevel"/>
    <w:tmpl w:val="F476D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958D8"/>
    <w:multiLevelType w:val="hybridMultilevel"/>
    <w:tmpl w:val="53929ADC"/>
    <w:lvl w:ilvl="0" w:tplc="9634B5FC">
      <w:start w:val="1"/>
      <w:numFmt w:val="bullet"/>
      <w:lvlText w:val=""/>
      <w:lvlJc w:val="left"/>
      <w:pPr>
        <w:tabs>
          <w:tab w:val="num" w:pos="720"/>
        </w:tabs>
        <w:ind w:left="720" w:hanging="360"/>
      </w:pPr>
      <w:rPr>
        <w:rFonts w:ascii="Wingdings" w:hAnsi="Wingdings" w:hint="default"/>
      </w:rPr>
    </w:lvl>
    <w:lvl w:ilvl="1" w:tplc="1A20B1C8" w:tentative="1">
      <w:start w:val="1"/>
      <w:numFmt w:val="bullet"/>
      <w:lvlText w:val=""/>
      <w:lvlJc w:val="left"/>
      <w:pPr>
        <w:tabs>
          <w:tab w:val="num" w:pos="1440"/>
        </w:tabs>
        <w:ind w:left="1440" w:hanging="360"/>
      </w:pPr>
      <w:rPr>
        <w:rFonts w:ascii="Wingdings" w:hAnsi="Wingdings" w:hint="default"/>
      </w:rPr>
    </w:lvl>
    <w:lvl w:ilvl="2" w:tplc="F4D086D6" w:tentative="1">
      <w:start w:val="1"/>
      <w:numFmt w:val="bullet"/>
      <w:lvlText w:val=""/>
      <w:lvlJc w:val="left"/>
      <w:pPr>
        <w:tabs>
          <w:tab w:val="num" w:pos="2160"/>
        </w:tabs>
        <w:ind w:left="2160" w:hanging="360"/>
      </w:pPr>
      <w:rPr>
        <w:rFonts w:ascii="Wingdings" w:hAnsi="Wingdings" w:hint="default"/>
      </w:rPr>
    </w:lvl>
    <w:lvl w:ilvl="3" w:tplc="3BA0CA58" w:tentative="1">
      <w:start w:val="1"/>
      <w:numFmt w:val="bullet"/>
      <w:lvlText w:val=""/>
      <w:lvlJc w:val="left"/>
      <w:pPr>
        <w:tabs>
          <w:tab w:val="num" w:pos="2880"/>
        </w:tabs>
        <w:ind w:left="2880" w:hanging="360"/>
      </w:pPr>
      <w:rPr>
        <w:rFonts w:ascii="Wingdings" w:hAnsi="Wingdings" w:hint="default"/>
      </w:rPr>
    </w:lvl>
    <w:lvl w:ilvl="4" w:tplc="18D4E534" w:tentative="1">
      <w:start w:val="1"/>
      <w:numFmt w:val="bullet"/>
      <w:lvlText w:val=""/>
      <w:lvlJc w:val="left"/>
      <w:pPr>
        <w:tabs>
          <w:tab w:val="num" w:pos="3600"/>
        </w:tabs>
        <w:ind w:left="3600" w:hanging="360"/>
      </w:pPr>
      <w:rPr>
        <w:rFonts w:ascii="Wingdings" w:hAnsi="Wingdings" w:hint="default"/>
      </w:rPr>
    </w:lvl>
    <w:lvl w:ilvl="5" w:tplc="AE765AC8" w:tentative="1">
      <w:start w:val="1"/>
      <w:numFmt w:val="bullet"/>
      <w:lvlText w:val=""/>
      <w:lvlJc w:val="left"/>
      <w:pPr>
        <w:tabs>
          <w:tab w:val="num" w:pos="4320"/>
        </w:tabs>
        <w:ind w:left="4320" w:hanging="360"/>
      </w:pPr>
      <w:rPr>
        <w:rFonts w:ascii="Wingdings" w:hAnsi="Wingdings" w:hint="default"/>
      </w:rPr>
    </w:lvl>
    <w:lvl w:ilvl="6" w:tplc="36B2BA4A" w:tentative="1">
      <w:start w:val="1"/>
      <w:numFmt w:val="bullet"/>
      <w:lvlText w:val=""/>
      <w:lvlJc w:val="left"/>
      <w:pPr>
        <w:tabs>
          <w:tab w:val="num" w:pos="5040"/>
        </w:tabs>
        <w:ind w:left="5040" w:hanging="360"/>
      </w:pPr>
      <w:rPr>
        <w:rFonts w:ascii="Wingdings" w:hAnsi="Wingdings" w:hint="default"/>
      </w:rPr>
    </w:lvl>
    <w:lvl w:ilvl="7" w:tplc="2B560FEE" w:tentative="1">
      <w:start w:val="1"/>
      <w:numFmt w:val="bullet"/>
      <w:lvlText w:val=""/>
      <w:lvlJc w:val="left"/>
      <w:pPr>
        <w:tabs>
          <w:tab w:val="num" w:pos="5760"/>
        </w:tabs>
        <w:ind w:left="5760" w:hanging="360"/>
      </w:pPr>
      <w:rPr>
        <w:rFonts w:ascii="Wingdings" w:hAnsi="Wingdings" w:hint="default"/>
      </w:rPr>
    </w:lvl>
    <w:lvl w:ilvl="8" w:tplc="95F0C0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65034"/>
    <w:multiLevelType w:val="hybridMultilevel"/>
    <w:tmpl w:val="4CAA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262B80"/>
    <w:multiLevelType w:val="hybridMultilevel"/>
    <w:tmpl w:val="29A4C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840D9F"/>
    <w:multiLevelType w:val="hybridMultilevel"/>
    <w:tmpl w:val="94E21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292B14"/>
    <w:multiLevelType w:val="hybridMultilevel"/>
    <w:tmpl w:val="989C0E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22028"/>
    <w:multiLevelType w:val="hybridMultilevel"/>
    <w:tmpl w:val="C6868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426E61"/>
    <w:multiLevelType w:val="hybridMultilevel"/>
    <w:tmpl w:val="928A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82739"/>
    <w:multiLevelType w:val="multilevel"/>
    <w:tmpl w:val="6A84B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641179"/>
    <w:multiLevelType w:val="hybridMultilevel"/>
    <w:tmpl w:val="2E84D2AE"/>
    <w:lvl w:ilvl="0" w:tplc="D44C1DC4">
      <w:start w:val="1"/>
      <w:numFmt w:val="bullet"/>
      <w:pStyle w:val="Seznamvtextu-1"/>
      <w:lvlText w:val=""/>
      <w:lvlJc w:val="left"/>
      <w:pPr>
        <w:ind w:left="1174" w:hanging="360"/>
      </w:pPr>
      <w:rPr>
        <w:rFonts w:ascii="Wingdings" w:hAnsi="Wingdings"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5" w15:restartNumberingAfterBreak="0">
    <w:nsid w:val="22DD3E74"/>
    <w:multiLevelType w:val="hybridMultilevel"/>
    <w:tmpl w:val="45FAE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CB10D3"/>
    <w:multiLevelType w:val="hybridMultilevel"/>
    <w:tmpl w:val="2DE65940"/>
    <w:lvl w:ilvl="0" w:tplc="C5863AB8">
      <w:numFmt w:val="bullet"/>
      <w:lvlText w:val="-"/>
      <w:lvlJc w:val="left"/>
      <w:pPr>
        <w:ind w:left="1080" w:hanging="360"/>
      </w:pPr>
      <w:rPr>
        <w:rFonts w:ascii="Cambria" w:eastAsia="Times New Roman" w:hAnsi="Cambr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474E86"/>
    <w:multiLevelType w:val="hybridMultilevel"/>
    <w:tmpl w:val="4950E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C9277B"/>
    <w:multiLevelType w:val="hybridMultilevel"/>
    <w:tmpl w:val="97F8A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A913D9"/>
    <w:multiLevelType w:val="hybridMultilevel"/>
    <w:tmpl w:val="BABE8632"/>
    <w:lvl w:ilvl="0" w:tplc="D256DB90">
      <w:start w:val="1"/>
      <w:numFmt w:val="bullet"/>
      <w:pStyle w:val="StylslovnTun"/>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24BA1"/>
    <w:multiLevelType w:val="hybridMultilevel"/>
    <w:tmpl w:val="242CF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170B3"/>
    <w:multiLevelType w:val="hybridMultilevel"/>
    <w:tmpl w:val="C366B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642720"/>
    <w:multiLevelType w:val="multilevel"/>
    <w:tmpl w:val="6A84B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25670E"/>
    <w:multiLevelType w:val="hybridMultilevel"/>
    <w:tmpl w:val="DF740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5F6CC8"/>
    <w:multiLevelType w:val="hybridMultilevel"/>
    <w:tmpl w:val="F8380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020EFF"/>
    <w:multiLevelType w:val="multilevel"/>
    <w:tmpl w:val="0405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08374E"/>
    <w:multiLevelType w:val="hybridMultilevel"/>
    <w:tmpl w:val="F5F8F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AF491F"/>
    <w:multiLevelType w:val="hybridMultilevel"/>
    <w:tmpl w:val="01A8E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DE5C35"/>
    <w:multiLevelType w:val="hybridMultilevel"/>
    <w:tmpl w:val="356E361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8B346ED"/>
    <w:multiLevelType w:val="hybridMultilevel"/>
    <w:tmpl w:val="4AC27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BF7AE3"/>
    <w:multiLevelType w:val="hybridMultilevel"/>
    <w:tmpl w:val="4CBC1F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D21CB0"/>
    <w:multiLevelType w:val="hybridMultilevel"/>
    <w:tmpl w:val="824E4B44"/>
    <w:lvl w:ilvl="0" w:tplc="008A0DB0">
      <w:start w:val="1"/>
      <w:numFmt w:val="bullet"/>
      <w:lvlText w:val=""/>
      <w:lvlJc w:val="left"/>
      <w:pPr>
        <w:tabs>
          <w:tab w:val="num" w:pos="720"/>
        </w:tabs>
        <w:ind w:left="720" w:hanging="360"/>
      </w:pPr>
      <w:rPr>
        <w:rFonts w:ascii="Wingdings" w:hAnsi="Wingdings" w:hint="default"/>
      </w:rPr>
    </w:lvl>
    <w:lvl w:ilvl="1" w:tplc="9980676E" w:tentative="1">
      <w:start w:val="1"/>
      <w:numFmt w:val="bullet"/>
      <w:lvlText w:val=""/>
      <w:lvlJc w:val="left"/>
      <w:pPr>
        <w:tabs>
          <w:tab w:val="num" w:pos="1440"/>
        </w:tabs>
        <w:ind w:left="1440" w:hanging="360"/>
      </w:pPr>
      <w:rPr>
        <w:rFonts w:ascii="Wingdings" w:hAnsi="Wingdings" w:hint="default"/>
      </w:rPr>
    </w:lvl>
    <w:lvl w:ilvl="2" w:tplc="426C988C" w:tentative="1">
      <w:start w:val="1"/>
      <w:numFmt w:val="bullet"/>
      <w:lvlText w:val=""/>
      <w:lvlJc w:val="left"/>
      <w:pPr>
        <w:tabs>
          <w:tab w:val="num" w:pos="2160"/>
        </w:tabs>
        <w:ind w:left="2160" w:hanging="360"/>
      </w:pPr>
      <w:rPr>
        <w:rFonts w:ascii="Wingdings" w:hAnsi="Wingdings" w:hint="default"/>
      </w:rPr>
    </w:lvl>
    <w:lvl w:ilvl="3" w:tplc="983CA26A" w:tentative="1">
      <w:start w:val="1"/>
      <w:numFmt w:val="bullet"/>
      <w:lvlText w:val=""/>
      <w:lvlJc w:val="left"/>
      <w:pPr>
        <w:tabs>
          <w:tab w:val="num" w:pos="2880"/>
        </w:tabs>
        <w:ind w:left="2880" w:hanging="360"/>
      </w:pPr>
      <w:rPr>
        <w:rFonts w:ascii="Wingdings" w:hAnsi="Wingdings" w:hint="default"/>
      </w:rPr>
    </w:lvl>
    <w:lvl w:ilvl="4" w:tplc="49F83402" w:tentative="1">
      <w:start w:val="1"/>
      <w:numFmt w:val="bullet"/>
      <w:lvlText w:val=""/>
      <w:lvlJc w:val="left"/>
      <w:pPr>
        <w:tabs>
          <w:tab w:val="num" w:pos="3600"/>
        </w:tabs>
        <w:ind w:left="3600" w:hanging="360"/>
      </w:pPr>
      <w:rPr>
        <w:rFonts w:ascii="Wingdings" w:hAnsi="Wingdings" w:hint="default"/>
      </w:rPr>
    </w:lvl>
    <w:lvl w:ilvl="5" w:tplc="7ACA3C92" w:tentative="1">
      <w:start w:val="1"/>
      <w:numFmt w:val="bullet"/>
      <w:lvlText w:val=""/>
      <w:lvlJc w:val="left"/>
      <w:pPr>
        <w:tabs>
          <w:tab w:val="num" w:pos="4320"/>
        </w:tabs>
        <w:ind w:left="4320" w:hanging="360"/>
      </w:pPr>
      <w:rPr>
        <w:rFonts w:ascii="Wingdings" w:hAnsi="Wingdings" w:hint="default"/>
      </w:rPr>
    </w:lvl>
    <w:lvl w:ilvl="6" w:tplc="055873C0" w:tentative="1">
      <w:start w:val="1"/>
      <w:numFmt w:val="bullet"/>
      <w:lvlText w:val=""/>
      <w:lvlJc w:val="left"/>
      <w:pPr>
        <w:tabs>
          <w:tab w:val="num" w:pos="5040"/>
        </w:tabs>
        <w:ind w:left="5040" w:hanging="360"/>
      </w:pPr>
      <w:rPr>
        <w:rFonts w:ascii="Wingdings" w:hAnsi="Wingdings" w:hint="default"/>
      </w:rPr>
    </w:lvl>
    <w:lvl w:ilvl="7" w:tplc="03509580" w:tentative="1">
      <w:start w:val="1"/>
      <w:numFmt w:val="bullet"/>
      <w:lvlText w:val=""/>
      <w:lvlJc w:val="left"/>
      <w:pPr>
        <w:tabs>
          <w:tab w:val="num" w:pos="5760"/>
        </w:tabs>
        <w:ind w:left="5760" w:hanging="360"/>
      </w:pPr>
      <w:rPr>
        <w:rFonts w:ascii="Wingdings" w:hAnsi="Wingdings" w:hint="default"/>
      </w:rPr>
    </w:lvl>
    <w:lvl w:ilvl="8" w:tplc="FE161E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442D5"/>
    <w:multiLevelType w:val="hybridMultilevel"/>
    <w:tmpl w:val="380A2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822674"/>
    <w:multiLevelType w:val="hybridMultilevel"/>
    <w:tmpl w:val="B2A4D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5"/>
  </w:num>
  <w:num w:numId="6">
    <w:abstractNumId w:val="23"/>
  </w:num>
  <w:num w:numId="7">
    <w:abstractNumId w:val="18"/>
  </w:num>
  <w:num w:numId="8">
    <w:abstractNumId w:val="20"/>
  </w:num>
  <w:num w:numId="9">
    <w:abstractNumId w:val="33"/>
  </w:num>
  <w:num w:numId="10">
    <w:abstractNumId w:val="17"/>
  </w:num>
  <w:num w:numId="11">
    <w:abstractNumId w:val="28"/>
  </w:num>
  <w:num w:numId="12">
    <w:abstractNumId w:val="8"/>
  </w:num>
  <w:num w:numId="13">
    <w:abstractNumId w:val="12"/>
  </w:num>
  <w:num w:numId="14">
    <w:abstractNumId w:val="7"/>
  </w:num>
  <w:num w:numId="15">
    <w:abstractNumId w:val="34"/>
  </w:num>
  <w:num w:numId="16">
    <w:abstractNumId w:val="30"/>
  </w:num>
  <w:num w:numId="17">
    <w:abstractNumId w:val="24"/>
  </w:num>
  <w:num w:numId="18">
    <w:abstractNumId w:val="9"/>
  </w:num>
  <w:num w:numId="19">
    <w:abstractNumId w:val="26"/>
  </w:num>
  <w:num w:numId="20">
    <w:abstractNumId w:val="10"/>
  </w:num>
  <w:num w:numId="21">
    <w:abstractNumId w:val="11"/>
  </w:num>
  <w:num w:numId="22">
    <w:abstractNumId w:val="21"/>
  </w:num>
  <w:num w:numId="23">
    <w:abstractNumId w:val="32"/>
  </w:num>
  <w:num w:numId="24">
    <w:abstractNumId w:val="29"/>
  </w:num>
  <w:num w:numId="25">
    <w:abstractNumId w:val="6"/>
  </w:num>
  <w:num w:numId="26">
    <w:abstractNumId w:val="5"/>
  </w:num>
  <w:num w:numId="27">
    <w:abstractNumId w:val="19"/>
  </w:num>
  <w:num w:numId="28">
    <w:abstractNumId w:val="4"/>
  </w:num>
  <w:num w:numId="29">
    <w:abstractNumId w:val="22"/>
  </w:num>
  <w:num w:numId="30">
    <w:abstractNumId w:val="1"/>
  </w:num>
  <w:num w:numId="31">
    <w:abstractNumId w:val="13"/>
  </w:num>
  <w:num w:numId="32">
    <w:abstractNumId w:val="16"/>
  </w:num>
  <w:num w:numId="33">
    <w:abstractNumId w:val="2"/>
  </w:num>
  <w:num w:numId="3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01"/>
    <w:rsid w:val="00003538"/>
    <w:rsid w:val="000105D0"/>
    <w:rsid w:val="00041EFD"/>
    <w:rsid w:val="0004555F"/>
    <w:rsid w:val="000603B6"/>
    <w:rsid w:val="00064999"/>
    <w:rsid w:val="00076886"/>
    <w:rsid w:val="000808F1"/>
    <w:rsid w:val="0009729C"/>
    <w:rsid w:val="000A38D7"/>
    <w:rsid w:val="000B7DDC"/>
    <w:rsid w:val="00107F3F"/>
    <w:rsid w:val="00134C7D"/>
    <w:rsid w:val="00145A33"/>
    <w:rsid w:val="0015362C"/>
    <w:rsid w:val="0016164A"/>
    <w:rsid w:val="001A585A"/>
    <w:rsid w:val="001A60CE"/>
    <w:rsid w:val="001B38E8"/>
    <w:rsid w:val="001D55FB"/>
    <w:rsid w:val="001E1FD6"/>
    <w:rsid w:val="001F4A9A"/>
    <w:rsid w:val="002039A2"/>
    <w:rsid w:val="00207E28"/>
    <w:rsid w:val="00211FF1"/>
    <w:rsid w:val="00232FDF"/>
    <w:rsid w:val="00241272"/>
    <w:rsid w:val="00247E0C"/>
    <w:rsid w:val="002869F3"/>
    <w:rsid w:val="00296E36"/>
    <w:rsid w:val="002A3111"/>
    <w:rsid w:val="002C484D"/>
    <w:rsid w:val="002D09D6"/>
    <w:rsid w:val="002F3153"/>
    <w:rsid w:val="003055A1"/>
    <w:rsid w:val="00311717"/>
    <w:rsid w:val="00314201"/>
    <w:rsid w:val="00325820"/>
    <w:rsid w:val="00343AE4"/>
    <w:rsid w:val="00352C3B"/>
    <w:rsid w:val="0036036A"/>
    <w:rsid w:val="003606E0"/>
    <w:rsid w:val="003766AD"/>
    <w:rsid w:val="003835AB"/>
    <w:rsid w:val="003C5252"/>
    <w:rsid w:val="003C6E8C"/>
    <w:rsid w:val="003D256E"/>
    <w:rsid w:val="003F7050"/>
    <w:rsid w:val="00426D65"/>
    <w:rsid w:val="004317CB"/>
    <w:rsid w:val="0046471C"/>
    <w:rsid w:val="00490E9E"/>
    <w:rsid w:val="004D3069"/>
    <w:rsid w:val="004D7580"/>
    <w:rsid w:val="004E4FD7"/>
    <w:rsid w:val="004F58E6"/>
    <w:rsid w:val="004F6228"/>
    <w:rsid w:val="00506C9D"/>
    <w:rsid w:val="0050772D"/>
    <w:rsid w:val="00514E6A"/>
    <w:rsid w:val="00535333"/>
    <w:rsid w:val="00542EA1"/>
    <w:rsid w:val="005451BE"/>
    <w:rsid w:val="005B4B70"/>
    <w:rsid w:val="00611F65"/>
    <w:rsid w:val="0061763F"/>
    <w:rsid w:val="0063001D"/>
    <w:rsid w:val="00656992"/>
    <w:rsid w:val="00667A9A"/>
    <w:rsid w:val="006903DC"/>
    <w:rsid w:val="006D365A"/>
    <w:rsid w:val="006E264A"/>
    <w:rsid w:val="0070176D"/>
    <w:rsid w:val="00721B6E"/>
    <w:rsid w:val="00735D47"/>
    <w:rsid w:val="00741438"/>
    <w:rsid w:val="0075794B"/>
    <w:rsid w:val="007908F6"/>
    <w:rsid w:val="007E0B1B"/>
    <w:rsid w:val="007E3178"/>
    <w:rsid w:val="007E56DF"/>
    <w:rsid w:val="00817188"/>
    <w:rsid w:val="00845A40"/>
    <w:rsid w:val="008469BF"/>
    <w:rsid w:val="00854C06"/>
    <w:rsid w:val="0088199C"/>
    <w:rsid w:val="00893BAD"/>
    <w:rsid w:val="008C6EEA"/>
    <w:rsid w:val="008D00C2"/>
    <w:rsid w:val="008E1DED"/>
    <w:rsid w:val="008F4DE2"/>
    <w:rsid w:val="0092174E"/>
    <w:rsid w:val="009334D8"/>
    <w:rsid w:val="00943FB5"/>
    <w:rsid w:val="00956802"/>
    <w:rsid w:val="009667AA"/>
    <w:rsid w:val="00984A31"/>
    <w:rsid w:val="00987061"/>
    <w:rsid w:val="009925D1"/>
    <w:rsid w:val="009A356B"/>
    <w:rsid w:val="009A48B7"/>
    <w:rsid w:val="009A7B57"/>
    <w:rsid w:val="009B390B"/>
    <w:rsid w:val="009B74DC"/>
    <w:rsid w:val="009C4EF2"/>
    <w:rsid w:val="009F06CB"/>
    <w:rsid w:val="00A35814"/>
    <w:rsid w:val="00A96D22"/>
    <w:rsid w:val="00AA4357"/>
    <w:rsid w:val="00AD24E3"/>
    <w:rsid w:val="00AD2AD9"/>
    <w:rsid w:val="00AD70D5"/>
    <w:rsid w:val="00AE3ED5"/>
    <w:rsid w:val="00AF1929"/>
    <w:rsid w:val="00AF19C2"/>
    <w:rsid w:val="00AF2871"/>
    <w:rsid w:val="00AF7C68"/>
    <w:rsid w:val="00B00E80"/>
    <w:rsid w:val="00B05A2A"/>
    <w:rsid w:val="00B2365D"/>
    <w:rsid w:val="00B30BDF"/>
    <w:rsid w:val="00B42652"/>
    <w:rsid w:val="00B71ADB"/>
    <w:rsid w:val="00B71E59"/>
    <w:rsid w:val="00B82213"/>
    <w:rsid w:val="00B920BA"/>
    <w:rsid w:val="00BA1C09"/>
    <w:rsid w:val="00BA50E1"/>
    <w:rsid w:val="00BF68FE"/>
    <w:rsid w:val="00C063B8"/>
    <w:rsid w:val="00C066B0"/>
    <w:rsid w:val="00C2548E"/>
    <w:rsid w:val="00C261C2"/>
    <w:rsid w:val="00C478B2"/>
    <w:rsid w:val="00C5007E"/>
    <w:rsid w:val="00C512DF"/>
    <w:rsid w:val="00C6696F"/>
    <w:rsid w:val="00CA5CB6"/>
    <w:rsid w:val="00CC0D5C"/>
    <w:rsid w:val="00CC267F"/>
    <w:rsid w:val="00CE2678"/>
    <w:rsid w:val="00CE455A"/>
    <w:rsid w:val="00D012E2"/>
    <w:rsid w:val="00D220EC"/>
    <w:rsid w:val="00D2249E"/>
    <w:rsid w:val="00D3262D"/>
    <w:rsid w:val="00D50EFD"/>
    <w:rsid w:val="00D61462"/>
    <w:rsid w:val="00D618AA"/>
    <w:rsid w:val="00DC002B"/>
    <w:rsid w:val="00DC7241"/>
    <w:rsid w:val="00DD1657"/>
    <w:rsid w:val="00DF0D19"/>
    <w:rsid w:val="00DF6602"/>
    <w:rsid w:val="00E040D8"/>
    <w:rsid w:val="00E108A6"/>
    <w:rsid w:val="00E230EA"/>
    <w:rsid w:val="00E2559A"/>
    <w:rsid w:val="00E273F0"/>
    <w:rsid w:val="00E4698D"/>
    <w:rsid w:val="00EA0DED"/>
    <w:rsid w:val="00EA50CF"/>
    <w:rsid w:val="00EB33B3"/>
    <w:rsid w:val="00EB4887"/>
    <w:rsid w:val="00EC2EF6"/>
    <w:rsid w:val="00EC7FAA"/>
    <w:rsid w:val="00EE1D93"/>
    <w:rsid w:val="00EF7493"/>
    <w:rsid w:val="00F05F56"/>
    <w:rsid w:val="00F219E2"/>
    <w:rsid w:val="00F21CA1"/>
    <w:rsid w:val="00F22FD6"/>
    <w:rsid w:val="00F3701C"/>
    <w:rsid w:val="00F64ED4"/>
    <w:rsid w:val="00F7346C"/>
    <w:rsid w:val="00F77405"/>
    <w:rsid w:val="00F82393"/>
    <w:rsid w:val="00FA4FE2"/>
    <w:rsid w:val="00FB6918"/>
    <w:rsid w:val="00FD08DF"/>
    <w:rsid w:val="00FE0AC6"/>
    <w:rsid w:val="00FF64BD"/>
    <w:rsid w:val="00FF74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C8FC"/>
  <w14:defaultImageDpi w14:val="330"/>
  <w15:docId w15:val="{18E5AC82-1487-4672-88BC-88F71036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201"/>
    <w:rPr>
      <w:rFonts w:ascii="Arial Narrow" w:eastAsia="Times New Roman" w:hAnsi="Arial Narrow" w:cs="Times New Roman"/>
      <w:lang w:eastAsia="cs-CZ"/>
    </w:rPr>
  </w:style>
  <w:style w:type="paragraph" w:styleId="Nadpis1">
    <w:name w:val="heading 1"/>
    <w:basedOn w:val="Normln"/>
    <w:next w:val="Normln"/>
    <w:link w:val="Nadpis1Char"/>
    <w:qFormat/>
    <w:rsid w:val="00B71ADB"/>
    <w:pPr>
      <w:keepNext/>
      <w:suppressAutoHyphens/>
      <w:spacing w:after="54"/>
      <w:outlineLvl w:val="0"/>
    </w:pPr>
    <w:rPr>
      <w:rFonts w:asciiTheme="minorHAnsi" w:hAnsiTheme="minorHAnsi"/>
      <w:b/>
      <w:bCs/>
      <w:spacing w:val="-3"/>
      <w:sz w:val="32"/>
    </w:rPr>
  </w:style>
  <w:style w:type="paragraph" w:styleId="Nadpis2">
    <w:name w:val="heading 2"/>
    <w:basedOn w:val="Normln"/>
    <w:next w:val="Normln"/>
    <w:link w:val="Nadpis2Char"/>
    <w:qFormat/>
    <w:rsid w:val="00B71ADB"/>
    <w:pPr>
      <w:keepNext/>
      <w:tabs>
        <w:tab w:val="left" w:pos="-720"/>
      </w:tabs>
      <w:suppressAutoHyphens/>
      <w:spacing w:before="90" w:after="54"/>
      <w:outlineLvl w:val="1"/>
    </w:pPr>
    <w:rPr>
      <w:rFonts w:asciiTheme="minorHAnsi" w:hAnsiTheme="minorHAnsi"/>
      <w:b/>
      <w:bCs/>
      <w:spacing w:val="-3"/>
    </w:rPr>
  </w:style>
  <w:style w:type="paragraph" w:styleId="Nadpis3">
    <w:name w:val="heading 3"/>
    <w:basedOn w:val="Normln"/>
    <w:next w:val="Normln"/>
    <w:link w:val="Nadpis3Char"/>
    <w:qFormat/>
    <w:rsid w:val="00B71ADB"/>
    <w:pPr>
      <w:keepNext/>
      <w:tabs>
        <w:tab w:val="left" w:pos="-720"/>
        <w:tab w:val="left" w:pos="0"/>
        <w:tab w:val="num" w:pos="720"/>
      </w:tabs>
      <w:suppressAutoHyphens/>
      <w:spacing w:after="54"/>
      <w:ind w:left="720"/>
      <w:outlineLvl w:val="2"/>
    </w:pPr>
    <w:rPr>
      <w:b/>
      <w:bCs/>
      <w:color w:val="FF0000"/>
      <w:spacing w:val="-3"/>
      <w:sz w:val="28"/>
    </w:rPr>
  </w:style>
  <w:style w:type="paragraph" w:styleId="Nadpis4">
    <w:name w:val="heading 4"/>
    <w:basedOn w:val="Normln"/>
    <w:next w:val="Normln"/>
    <w:link w:val="Nadpis4Char"/>
    <w:qFormat/>
    <w:rsid w:val="00B71ADB"/>
    <w:pPr>
      <w:keepNext/>
      <w:tabs>
        <w:tab w:val="num" w:pos="720"/>
      </w:tabs>
      <w:ind w:left="720"/>
      <w:jc w:val="both"/>
      <w:outlineLvl w:val="3"/>
    </w:pPr>
    <w:rPr>
      <w:b/>
      <w:bCs/>
      <w:color w:val="FF0000"/>
    </w:rPr>
  </w:style>
  <w:style w:type="paragraph" w:styleId="Nadpis5">
    <w:name w:val="heading 5"/>
    <w:basedOn w:val="Normln"/>
    <w:next w:val="Normln"/>
    <w:link w:val="Nadpis5Char"/>
    <w:qFormat/>
    <w:rsid w:val="00B71ADB"/>
    <w:pPr>
      <w:keepNext/>
      <w:tabs>
        <w:tab w:val="left" w:pos="-720"/>
        <w:tab w:val="left" w:pos="0"/>
        <w:tab w:val="num" w:pos="720"/>
      </w:tabs>
      <w:suppressAutoHyphens/>
      <w:spacing w:after="54"/>
      <w:ind w:left="720"/>
      <w:outlineLvl w:val="4"/>
    </w:pPr>
    <w:rPr>
      <w:b/>
      <w:bCs/>
      <w:color w:val="FF0000"/>
    </w:rPr>
  </w:style>
  <w:style w:type="paragraph" w:styleId="Nadpis6">
    <w:name w:val="heading 6"/>
    <w:basedOn w:val="Normln"/>
    <w:next w:val="Normln"/>
    <w:link w:val="Nadpis6Char"/>
    <w:qFormat/>
    <w:rsid w:val="00B71ADB"/>
    <w:pPr>
      <w:keepNext/>
      <w:jc w:val="center"/>
      <w:outlineLvl w:val="5"/>
    </w:pPr>
    <w:rPr>
      <w:b/>
      <w:bCs/>
      <w:sz w:val="18"/>
    </w:rPr>
  </w:style>
  <w:style w:type="paragraph" w:styleId="Nadpis7">
    <w:name w:val="heading 7"/>
    <w:basedOn w:val="Normln"/>
    <w:next w:val="Normln"/>
    <w:link w:val="Nadpis7Char"/>
    <w:qFormat/>
    <w:rsid w:val="00B71ADB"/>
    <w:pPr>
      <w:keepNext/>
      <w:tabs>
        <w:tab w:val="left" w:pos="-720"/>
        <w:tab w:val="left" w:pos="0"/>
        <w:tab w:val="num" w:pos="720"/>
      </w:tabs>
      <w:suppressAutoHyphens/>
      <w:spacing w:after="54"/>
      <w:ind w:left="720"/>
      <w:outlineLvl w:val="6"/>
    </w:pPr>
    <w:rPr>
      <w:b/>
      <w:bCs/>
      <w:color w:val="000080"/>
    </w:rPr>
  </w:style>
  <w:style w:type="paragraph" w:styleId="Nadpis9">
    <w:name w:val="heading 9"/>
    <w:basedOn w:val="Normln"/>
    <w:next w:val="Normln"/>
    <w:link w:val="Nadpis9Char"/>
    <w:unhideWhenUsed/>
    <w:qFormat/>
    <w:rsid w:val="008171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14201"/>
    <w:rPr>
      <w:color w:val="0000FF"/>
      <w:u w:val="single"/>
    </w:rPr>
  </w:style>
  <w:style w:type="paragraph" w:styleId="Zhlav">
    <w:name w:val="header"/>
    <w:basedOn w:val="Normln"/>
    <w:link w:val="ZhlavChar"/>
    <w:rsid w:val="00314201"/>
    <w:pPr>
      <w:tabs>
        <w:tab w:val="center" w:pos="4536"/>
        <w:tab w:val="right" w:pos="9072"/>
      </w:tabs>
    </w:pPr>
  </w:style>
  <w:style w:type="character" w:customStyle="1" w:styleId="ZhlavChar">
    <w:name w:val="Záhlaví Char"/>
    <w:basedOn w:val="Standardnpsmoodstavce"/>
    <w:link w:val="Zhlav"/>
    <w:uiPriority w:val="99"/>
    <w:rsid w:val="00314201"/>
    <w:rPr>
      <w:rFonts w:ascii="Arial Narrow" w:eastAsia="Times New Roman" w:hAnsi="Arial Narrow" w:cs="Times New Roman"/>
      <w:lang w:eastAsia="cs-CZ"/>
    </w:rPr>
  </w:style>
  <w:style w:type="paragraph" w:styleId="Zpat">
    <w:name w:val="footer"/>
    <w:basedOn w:val="Normln"/>
    <w:link w:val="ZpatChar"/>
    <w:uiPriority w:val="99"/>
    <w:unhideWhenUsed/>
    <w:rsid w:val="00314201"/>
    <w:pPr>
      <w:tabs>
        <w:tab w:val="center" w:pos="4153"/>
        <w:tab w:val="right" w:pos="8306"/>
      </w:tabs>
    </w:pPr>
  </w:style>
  <w:style w:type="character" w:customStyle="1" w:styleId="ZpatChar">
    <w:name w:val="Zápatí Char"/>
    <w:basedOn w:val="Standardnpsmoodstavce"/>
    <w:link w:val="Zpat"/>
    <w:uiPriority w:val="99"/>
    <w:rsid w:val="00314201"/>
    <w:rPr>
      <w:rFonts w:ascii="Arial Narrow" w:eastAsia="Times New Roman" w:hAnsi="Arial Narrow" w:cs="Times New Roman"/>
      <w:lang w:eastAsia="cs-CZ"/>
    </w:rPr>
  </w:style>
  <w:style w:type="paragraph" w:styleId="Textbubliny">
    <w:name w:val="Balloon Text"/>
    <w:basedOn w:val="Normln"/>
    <w:link w:val="TextbublinyChar"/>
    <w:unhideWhenUsed/>
    <w:rsid w:val="00314201"/>
    <w:rPr>
      <w:rFonts w:ascii="Lucida Grande CE" w:hAnsi="Lucida Grande CE" w:cs="Lucida Grande CE"/>
      <w:sz w:val="18"/>
      <w:szCs w:val="18"/>
    </w:rPr>
  </w:style>
  <w:style w:type="character" w:customStyle="1" w:styleId="TextbublinyChar">
    <w:name w:val="Text bubliny Char"/>
    <w:basedOn w:val="Standardnpsmoodstavce"/>
    <w:link w:val="Textbubliny"/>
    <w:rsid w:val="00314201"/>
    <w:rPr>
      <w:rFonts w:ascii="Lucida Grande CE" w:eastAsia="Times New Roman" w:hAnsi="Lucida Grande CE" w:cs="Lucida Grande CE"/>
      <w:sz w:val="18"/>
      <w:szCs w:val="18"/>
      <w:lang w:eastAsia="cs-CZ"/>
    </w:rPr>
  </w:style>
  <w:style w:type="character" w:customStyle="1" w:styleId="Nadpis1Char">
    <w:name w:val="Nadpis 1 Char"/>
    <w:basedOn w:val="Standardnpsmoodstavce"/>
    <w:link w:val="Nadpis1"/>
    <w:rsid w:val="00B71ADB"/>
    <w:rPr>
      <w:rFonts w:eastAsia="Times New Roman" w:cs="Times New Roman"/>
      <w:b/>
      <w:bCs/>
      <w:spacing w:val="-3"/>
      <w:sz w:val="32"/>
      <w:lang w:eastAsia="cs-CZ"/>
    </w:rPr>
  </w:style>
  <w:style w:type="character" w:customStyle="1" w:styleId="Nadpis2Char">
    <w:name w:val="Nadpis 2 Char"/>
    <w:basedOn w:val="Standardnpsmoodstavce"/>
    <w:link w:val="Nadpis2"/>
    <w:rsid w:val="00B71ADB"/>
    <w:rPr>
      <w:rFonts w:eastAsia="Times New Roman" w:cs="Times New Roman"/>
      <w:b/>
      <w:bCs/>
      <w:spacing w:val="-3"/>
      <w:lang w:eastAsia="cs-CZ"/>
    </w:rPr>
  </w:style>
  <w:style w:type="character" w:customStyle="1" w:styleId="Nadpis3Char">
    <w:name w:val="Nadpis 3 Char"/>
    <w:basedOn w:val="Standardnpsmoodstavce"/>
    <w:link w:val="Nadpis3"/>
    <w:rsid w:val="00B71ADB"/>
    <w:rPr>
      <w:rFonts w:ascii="Arial Narrow" w:eastAsia="Times New Roman" w:hAnsi="Arial Narrow" w:cs="Times New Roman"/>
      <w:b/>
      <w:bCs/>
      <w:color w:val="FF0000"/>
      <w:spacing w:val="-3"/>
      <w:sz w:val="28"/>
      <w:lang w:eastAsia="cs-CZ"/>
    </w:rPr>
  </w:style>
  <w:style w:type="character" w:customStyle="1" w:styleId="Nadpis4Char">
    <w:name w:val="Nadpis 4 Char"/>
    <w:basedOn w:val="Standardnpsmoodstavce"/>
    <w:link w:val="Nadpis4"/>
    <w:rsid w:val="00B71ADB"/>
    <w:rPr>
      <w:rFonts w:ascii="Arial Narrow" w:eastAsia="Times New Roman" w:hAnsi="Arial Narrow" w:cs="Times New Roman"/>
      <w:b/>
      <w:bCs/>
      <w:color w:val="FF0000"/>
      <w:lang w:eastAsia="cs-CZ"/>
    </w:rPr>
  </w:style>
  <w:style w:type="character" w:customStyle="1" w:styleId="Nadpis5Char">
    <w:name w:val="Nadpis 5 Char"/>
    <w:basedOn w:val="Standardnpsmoodstavce"/>
    <w:link w:val="Nadpis5"/>
    <w:rsid w:val="00B71ADB"/>
    <w:rPr>
      <w:rFonts w:ascii="Arial Narrow" w:eastAsia="Times New Roman" w:hAnsi="Arial Narrow" w:cs="Times New Roman"/>
      <w:b/>
      <w:bCs/>
      <w:color w:val="FF0000"/>
      <w:lang w:eastAsia="cs-CZ"/>
    </w:rPr>
  </w:style>
  <w:style w:type="character" w:customStyle="1" w:styleId="Nadpis6Char">
    <w:name w:val="Nadpis 6 Char"/>
    <w:basedOn w:val="Standardnpsmoodstavce"/>
    <w:link w:val="Nadpis6"/>
    <w:rsid w:val="00B71ADB"/>
    <w:rPr>
      <w:rFonts w:ascii="Arial Narrow" w:eastAsia="Times New Roman" w:hAnsi="Arial Narrow" w:cs="Times New Roman"/>
      <w:b/>
      <w:bCs/>
      <w:sz w:val="18"/>
      <w:lang w:eastAsia="cs-CZ"/>
    </w:rPr>
  </w:style>
  <w:style w:type="character" w:customStyle="1" w:styleId="Nadpis7Char">
    <w:name w:val="Nadpis 7 Char"/>
    <w:basedOn w:val="Standardnpsmoodstavce"/>
    <w:link w:val="Nadpis7"/>
    <w:rsid w:val="00B71ADB"/>
    <w:rPr>
      <w:rFonts w:ascii="Arial Narrow" w:eastAsia="Times New Roman" w:hAnsi="Arial Narrow" w:cs="Times New Roman"/>
      <w:b/>
      <w:bCs/>
      <w:color w:val="000080"/>
      <w:lang w:eastAsia="cs-CZ"/>
    </w:rPr>
  </w:style>
  <w:style w:type="paragraph" w:styleId="Hlavikaobsahu">
    <w:name w:val="toa heading"/>
    <w:basedOn w:val="Normln"/>
    <w:next w:val="Normln"/>
    <w:semiHidden/>
    <w:rsid w:val="00B71ADB"/>
    <w:pPr>
      <w:tabs>
        <w:tab w:val="left" w:pos="9000"/>
        <w:tab w:val="right" w:pos="9360"/>
      </w:tabs>
      <w:suppressAutoHyphens/>
    </w:pPr>
    <w:rPr>
      <w:rFonts w:ascii="CG Times" w:hAnsi="CG Times"/>
      <w:szCs w:val="20"/>
      <w:lang w:val="en-US"/>
    </w:rPr>
  </w:style>
  <w:style w:type="paragraph" w:styleId="Zkladntext">
    <w:name w:val="Body Text"/>
    <w:basedOn w:val="Normln"/>
    <w:link w:val="ZkladntextChar"/>
    <w:rsid w:val="00B71ADB"/>
    <w:pPr>
      <w:spacing w:before="120"/>
      <w:jc w:val="both"/>
    </w:pPr>
  </w:style>
  <w:style w:type="character" w:customStyle="1" w:styleId="ZkladntextChar">
    <w:name w:val="Základní text Char"/>
    <w:basedOn w:val="Standardnpsmoodstavce"/>
    <w:link w:val="Zkladntext"/>
    <w:rsid w:val="00B71ADB"/>
    <w:rPr>
      <w:rFonts w:ascii="Arial Narrow" w:eastAsia="Times New Roman" w:hAnsi="Arial Narrow" w:cs="Times New Roman"/>
      <w:lang w:eastAsia="cs-CZ"/>
    </w:rPr>
  </w:style>
  <w:style w:type="character" w:styleId="Sledovanodkaz">
    <w:name w:val="FollowedHyperlink"/>
    <w:basedOn w:val="Standardnpsmoodstavce"/>
    <w:rsid w:val="00B71ADB"/>
    <w:rPr>
      <w:color w:val="800080"/>
      <w:u w:val="single"/>
    </w:rPr>
  </w:style>
  <w:style w:type="paragraph" w:styleId="Nzev">
    <w:name w:val="Title"/>
    <w:basedOn w:val="Normln"/>
    <w:link w:val="NzevChar"/>
    <w:qFormat/>
    <w:rsid w:val="00B71ADB"/>
    <w:pPr>
      <w:jc w:val="center"/>
    </w:pPr>
    <w:rPr>
      <w:sz w:val="56"/>
    </w:rPr>
  </w:style>
  <w:style w:type="character" w:customStyle="1" w:styleId="NzevChar">
    <w:name w:val="Název Char"/>
    <w:basedOn w:val="Standardnpsmoodstavce"/>
    <w:link w:val="Nzev"/>
    <w:uiPriority w:val="99"/>
    <w:rsid w:val="00B71ADB"/>
    <w:rPr>
      <w:rFonts w:ascii="Arial Narrow" w:eastAsia="Times New Roman" w:hAnsi="Arial Narrow" w:cs="Times New Roman"/>
      <w:sz w:val="56"/>
      <w:lang w:eastAsia="cs-CZ"/>
    </w:rPr>
  </w:style>
  <w:style w:type="paragraph" w:styleId="Zkladntextodsazen">
    <w:name w:val="Body Text Indent"/>
    <w:basedOn w:val="Normln"/>
    <w:link w:val="ZkladntextodsazenChar"/>
    <w:rsid w:val="00B71ADB"/>
    <w:pPr>
      <w:ind w:left="900" w:hanging="180"/>
    </w:pPr>
    <w:rPr>
      <w:rFonts w:eastAsia="MS Mincho"/>
      <w:lang w:eastAsia="ja-JP"/>
    </w:rPr>
  </w:style>
  <w:style w:type="character" w:customStyle="1" w:styleId="ZkladntextodsazenChar">
    <w:name w:val="Základní text odsazený Char"/>
    <w:basedOn w:val="Standardnpsmoodstavce"/>
    <w:link w:val="Zkladntextodsazen"/>
    <w:rsid w:val="00B71ADB"/>
    <w:rPr>
      <w:rFonts w:ascii="Arial Narrow" w:eastAsia="MS Mincho" w:hAnsi="Arial Narrow" w:cs="Times New Roman"/>
      <w:lang w:eastAsia="ja-JP"/>
    </w:rPr>
  </w:style>
  <w:style w:type="paragraph" w:styleId="Podtitul">
    <w:name w:val="Subtitle"/>
    <w:basedOn w:val="Normln"/>
    <w:link w:val="PodtitulChar"/>
    <w:qFormat/>
    <w:rsid w:val="00B71ADB"/>
    <w:pPr>
      <w:spacing w:before="100" w:beforeAutospacing="1" w:after="100" w:afterAutospacing="1"/>
    </w:pPr>
    <w:rPr>
      <w:color w:val="000000"/>
    </w:rPr>
  </w:style>
  <w:style w:type="character" w:customStyle="1" w:styleId="PodtitulChar">
    <w:name w:val="Podtitul Char"/>
    <w:basedOn w:val="Standardnpsmoodstavce"/>
    <w:link w:val="Podtitul"/>
    <w:rsid w:val="00B71ADB"/>
    <w:rPr>
      <w:rFonts w:ascii="Arial Narrow" w:eastAsia="Times New Roman" w:hAnsi="Arial Narrow" w:cs="Times New Roman"/>
      <w:color w:val="000000"/>
      <w:lang w:eastAsia="cs-CZ"/>
    </w:rPr>
  </w:style>
  <w:style w:type="paragraph" w:styleId="Textvbloku">
    <w:name w:val="Block Text"/>
    <w:basedOn w:val="Normln"/>
    <w:rsid w:val="00B71ADB"/>
    <w:pPr>
      <w:widowControl w:val="0"/>
      <w:spacing w:before="120"/>
      <w:ind w:left="284" w:right="567"/>
      <w:jc w:val="both"/>
    </w:pPr>
  </w:style>
  <w:style w:type="paragraph" w:customStyle="1" w:styleId="xl32">
    <w:name w:val="xl32"/>
    <w:basedOn w:val="Normln"/>
    <w:rsid w:val="00B71ADB"/>
    <w:pPr>
      <w:spacing w:before="100" w:beforeAutospacing="1" w:after="100" w:afterAutospacing="1"/>
      <w:jc w:val="center"/>
    </w:pPr>
    <w:rPr>
      <w:rFonts w:ascii="Arial Unicode MS" w:eastAsia="Arial Unicode MS" w:hAnsi="Arial Unicode MS" w:cs="Arial Unicode MS"/>
    </w:rPr>
  </w:style>
  <w:style w:type="paragraph" w:styleId="Datum">
    <w:name w:val="Date"/>
    <w:basedOn w:val="Normln"/>
    <w:next w:val="Normln"/>
    <w:link w:val="DatumChar"/>
    <w:rsid w:val="00B71ADB"/>
    <w:rPr>
      <w:rFonts w:eastAsia="MS Mincho"/>
      <w:lang w:eastAsia="ja-JP"/>
    </w:rPr>
  </w:style>
  <w:style w:type="character" w:customStyle="1" w:styleId="DatumChar">
    <w:name w:val="Datum Char"/>
    <w:basedOn w:val="Standardnpsmoodstavce"/>
    <w:link w:val="Datum"/>
    <w:rsid w:val="00B71ADB"/>
    <w:rPr>
      <w:rFonts w:ascii="Arial Narrow" w:eastAsia="MS Mincho" w:hAnsi="Arial Narrow" w:cs="Times New Roman"/>
      <w:lang w:eastAsia="ja-JP"/>
    </w:rPr>
  </w:style>
  <w:style w:type="paragraph" w:styleId="Zkladntext2">
    <w:name w:val="Body Text 2"/>
    <w:basedOn w:val="Normln"/>
    <w:link w:val="Zkladntext2Char"/>
    <w:rsid w:val="00B71ADB"/>
    <w:rPr>
      <w:b/>
      <w:bCs/>
    </w:rPr>
  </w:style>
  <w:style w:type="character" w:customStyle="1" w:styleId="Zkladntext2Char">
    <w:name w:val="Základní text 2 Char"/>
    <w:basedOn w:val="Standardnpsmoodstavce"/>
    <w:link w:val="Zkladntext2"/>
    <w:rsid w:val="00B71ADB"/>
    <w:rPr>
      <w:rFonts w:ascii="Arial Narrow" w:eastAsia="Times New Roman" w:hAnsi="Arial Narrow" w:cs="Times New Roman"/>
      <w:b/>
      <w:bCs/>
      <w:lang w:eastAsia="cs-CZ"/>
    </w:rPr>
  </w:style>
  <w:style w:type="character" w:styleId="slostrnky">
    <w:name w:val="page number"/>
    <w:basedOn w:val="Standardnpsmoodstavce"/>
    <w:rsid w:val="00B71ADB"/>
  </w:style>
  <w:style w:type="paragraph" w:styleId="Zkladntextodsazen2">
    <w:name w:val="Body Text Indent 2"/>
    <w:basedOn w:val="Normln"/>
    <w:link w:val="Zkladntextodsazen2Char"/>
    <w:rsid w:val="00B71ADB"/>
    <w:pPr>
      <w:tabs>
        <w:tab w:val="num" w:pos="720"/>
      </w:tabs>
      <w:ind w:left="720"/>
    </w:pPr>
  </w:style>
  <w:style w:type="character" w:customStyle="1" w:styleId="Zkladntextodsazen2Char">
    <w:name w:val="Základní text odsazený 2 Char"/>
    <w:basedOn w:val="Standardnpsmoodstavce"/>
    <w:link w:val="Zkladntextodsazen2"/>
    <w:rsid w:val="00B71ADB"/>
    <w:rPr>
      <w:rFonts w:ascii="Arial Narrow" w:eastAsia="Times New Roman" w:hAnsi="Arial Narrow" w:cs="Times New Roman"/>
      <w:lang w:eastAsia="cs-CZ"/>
    </w:rPr>
  </w:style>
  <w:style w:type="paragraph" w:styleId="Rozloendokumentu">
    <w:name w:val="Document Map"/>
    <w:basedOn w:val="Normln"/>
    <w:link w:val="RozloendokumentuChar"/>
    <w:semiHidden/>
    <w:rsid w:val="00B71ADB"/>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B71ADB"/>
    <w:rPr>
      <w:rFonts w:ascii="Tahoma" w:eastAsia="Times New Roman" w:hAnsi="Tahoma" w:cs="Tahoma"/>
      <w:shd w:val="clear" w:color="auto" w:fill="000080"/>
      <w:lang w:eastAsia="cs-CZ"/>
    </w:rPr>
  </w:style>
  <w:style w:type="paragraph" w:styleId="Zkladntextodsazen3">
    <w:name w:val="Body Text Indent 3"/>
    <w:basedOn w:val="Normln"/>
    <w:link w:val="Zkladntextodsazen3Char"/>
    <w:rsid w:val="00B71ADB"/>
    <w:pPr>
      <w:tabs>
        <w:tab w:val="left" w:pos="-720"/>
        <w:tab w:val="left" w:pos="0"/>
      </w:tabs>
      <w:suppressAutoHyphens/>
      <w:spacing w:after="54"/>
      <w:ind w:left="720"/>
    </w:pPr>
    <w:rPr>
      <w:b/>
      <w:bCs/>
      <w:color w:val="FF0000"/>
      <w:spacing w:val="-3"/>
    </w:rPr>
  </w:style>
  <w:style w:type="character" w:customStyle="1" w:styleId="Zkladntextodsazen3Char">
    <w:name w:val="Základní text odsazený 3 Char"/>
    <w:basedOn w:val="Standardnpsmoodstavce"/>
    <w:link w:val="Zkladntextodsazen3"/>
    <w:rsid w:val="00B71ADB"/>
    <w:rPr>
      <w:rFonts w:ascii="Arial Narrow" w:eastAsia="Times New Roman" w:hAnsi="Arial Narrow" w:cs="Times New Roman"/>
      <w:b/>
      <w:bCs/>
      <w:color w:val="FF0000"/>
      <w:spacing w:val="-3"/>
      <w:lang w:eastAsia="cs-CZ"/>
    </w:rPr>
  </w:style>
  <w:style w:type="paragraph" w:styleId="Odstavecseseznamem">
    <w:name w:val="List Paragraph"/>
    <w:basedOn w:val="Normln"/>
    <w:uiPriority w:val="34"/>
    <w:qFormat/>
    <w:rsid w:val="00B71ADB"/>
    <w:pPr>
      <w:ind w:left="708"/>
    </w:pPr>
  </w:style>
  <w:style w:type="character" w:customStyle="1" w:styleId="apple-converted-space">
    <w:name w:val="apple-converted-space"/>
    <w:basedOn w:val="Standardnpsmoodstavce"/>
    <w:rsid w:val="00B71ADB"/>
  </w:style>
  <w:style w:type="paragraph" w:styleId="Normlnweb">
    <w:name w:val="Normal (Web)"/>
    <w:basedOn w:val="Normln"/>
    <w:uiPriority w:val="99"/>
    <w:unhideWhenUsed/>
    <w:rsid w:val="00B71ADB"/>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B71ADB"/>
    <w:rPr>
      <w:i/>
      <w:iCs/>
    </w:rPr>
  </w:style>
  <w:style w:type="paragraph" w:customStyle="1" w:styleId="Odstavec-standard">
    <w:name w:val="Odstavec-standard"/>
    <w:basedOn w:val="Normln"/>
    <w:link w:val="Odstavec-standardChar"/>
    <w:qFormat/>
    <w:rsid w:val="00B71ADB"/>
    <w:pPr>
      <w:spacing w:before="60" w:after="60" w:line="360" w:lineRule="auto"/>
      <w:ind w:firstLine="454"/>
      <w:jc w:val="both"/>
    </w:pPr>
    <w:rPr>
      <w:rFonts w:ascii="Times New Roman" w:eastAsiaTheme="minorHAnsi" w:hAnsi="Times New Roman" w:cstheme="minorBidi"/>
      <w:noProof/>
      <w:szCs w:val="22"/>
      <w:lang w:eastAsia="en-US"/>
    </w:rPr>
  </w:style>
  <w:style w:type="paragraph" w:customStyle="1" w:styleId="Nadpismimoosnovu-1">
    <w:name w:val="Nadpis mimo osnovu-1"/>
    <w:basedOn w:val="Normln"/>
    <w:next w:val="Odstavec-standard"/>
    <w:link w:val="Nadpismimoosnovu-1Char"/>
    <w:qFormat/>
    <w:rsid w:val="00B71ADB"/>
    <w:pPr>
      <w:suppressAutoHyphens/>
      <w:spacing w:before="200" w:after="200" w:line="276" w:lineRule="auto"/>
    </w:pPr>
    <w:rPr>
      <w:rFonts w:ascii="Times New Roman" w:eastAsiaTheme="minorHAnsi" w:hAnsi="Times New Roman" w:cstheme="minorBidi"/>
      <w:b/>
      <w:spacing w:val="20"/>
      <w:szCs w:val="22"/>
      <w:lang w:eastAsia="en-US"/>
    </w:rPr>
  </w:style>
  <w:style w:type="paragraph" w:customStyle="1" w:styleId="Seznamvtextu-1">
    <w:name w:val="Seznam v textu-1"/>
    <w:basedOn w:val="Odstavecseseznamem"/>
    <w:next w:val="Odstavec-standard"/>
    <w:link w:val="Seznamvtextu-1Char"/>
    <w:qFormat/>
    <w:rsid w:val="00B71ADB"/>
    <w:pPr>
      <w:numPr>
        <w:numId w:val="1"/>
      </w:numPr>
      <w:spacing w:before="120" w:after="120" w:line="360" w:lineRule="auto"/>
      <w:ind w:left="908" w:hanging="454"/>
      <w:jc w:val="both"/>
    </w:pPr>
    <w:rPr>
      <w:rFonts w:ascii="Times New Roman" w:hAnsi="Times New Roman" w:cstheme="minorHAnsi"/>
      <w:bCs/>
      <w:noProof/>
    </w:rPr>
  </w:style>
  <w:style w:type="character" w:customStyle="1" w:styleId="Seznamvtextu-1Char">
    <w:name w:val="Seznam v textu-1 Char"/>
    <w:basedOn w:val="Standardnpsmoodstavce"/>
    <w:link w:val="Seznamvtextu-1"/>
    <w:rsid w:val="00B71ADB"/>
    <w:rPr>
      <w:rFonts w:ascii="Times New Roman" w:eastAsia="Times New Roman" w:hAnsi="Times New Roman" w:cstheme="minorHAnsi"/>
      <w:bCs/>
      <w:noProof/>
      <w:lang w:eastAsia="cs-CZ"/>
    </w:rPr>
  </w:style>
  <w:style w:type="character" w:customStyle="1" w:styleId="Odstavec-standardChar">
    <w:name w:val="Odstavec-standard Char"/>
    <w:basedOn w:val="Standardnpsmoodstavce"/>
    <w:link w:val="Odstavec-standard"/>
    <w:rsid w:val="00B71ADB"/>
    <w:rPr>
      <w:rFonts w:ascii="Times New Roman" w:eastAsiaTheme="minorHAnsi" w:hAnsi="Times New Roman"/>
      <w:noProof/>
      <w:szCs w:val="22"/>
    </w:rPr>
  </w:style>
  <w:style w:type="character" w:customStyle="1" w:styleId="Nadpismimoosnovu-1Char">
    <w:name w:val="Nadpis mimo osnovu-1 Char"/>
    <w:basedOn w:val="Standardnpsmoodstavce"/>
    <w:link w:val="Nadpismimoosnovu-1"/>
    <w:rsid w:val="00B71ADB"/>
    <w:rPr>
      <w:rFonts w:ascii="Times New Roman" w:eastAsiaTheme="minorHAnsi" w:hAnsi="Times New Roman"/>
      <w:b/>
      <w:spacing w:val="20"/>
      <w:szCs w:val="22"/>
    </w:rPr>
  </w:style>
  <w:style w:type="character" w:customStyle="1" w:styleId="Normalni-TunnastedChar">
    <w:name w:val="Normalni - Tučné na střed Char"/>
    <w:link w:val="Normalni-Tunnasted"/>
    <w:locked/>
    <w:rsid w:val="00B71ADB"/>
    <w:rPr>
      <w:rFonts w:ascii="Arial Narrow" w:hAnsi="Arial Narrow"/>
      <w:b/>
      <w:bCs/>
    </w:rPr>
  </w:style>
  <w:style w:type="paragraph" w:customStyle="1" w:styleId="Normalni-Tunnasted">
    <w:name w:val="Normalni - Tučné na střed"/>
    <w:basedOn w:val="Normln"/>
    <w:next w:val="Normln"/>
    <w:link w:val="Normalni-TunnastedChar"/>
    <w:rsid w:val="00B71ADB"/>
    <w:pPr>
      <w:spacing w:after="120"/>
      <w:jc w:val="center"/>
    </w:pPr>
    <w:rPr>
      <w:rFonts w:eastAsiaTheme="minorEastAsia" w:cstheme="minorBidi"/>
      <w:b/>
      <w:bCs/>
      <w:lang w:eastAsia="en-US"/>
    </w:rPr>
  </w:style>
  <w:style w:type="paragraph" w:customStyle="1" w:styleId="Nazev-Podnazev-Zakazka">
    <w:name w:val="Nazev-Podnazev-Zakazka"/>
    <w:basedOn w:val="Normln"/>
    <w:next w:val="Normln"/>
    <w:rsid w:val="00B71ADB"/>
    <w:pPr>
      <w:widowControl w:val="0"/>
      <w:spacing w:after="120"/>
      <w:jc w:val="center"/>
    </w:pPr>
    <w:rPr>
      <w:rFonts w:cs="Arial"/>
      <w:b/>
      <w:sz w:val="28"/>
      <w:szCs w:val="28"/>
    </w:rPr>
  </w:style>
  <w:style w:type="paragraph" w:customStyle="1" w:styleId="Normalni-slovn">
    <w:name w:val="Normalni - Číslování"/>
    <w:basedOn w:val="Normln"/>
    <w:rsid w:val="00B71ADB"/>
    <w:pPr>
      <w:numPr>
        <w:numId w:val="3"/>
      </w:numPr>
      <w:tabs>
        <w:tab w:val="left" w:pos="360"/>
      </w:tabs>
      <w:spacing w:after="120"/>
      <w:jc w:val="both"/>
    </w:pPr>
    <w:rPr>
      <w:sz w:val="22"/>
    </w:rPr>
  </w:style>
  <w:style w:type="character" w:customStyle="1" w:styleId="Styl9b">
    <w:name w:val="Styl 9 b."/>
    <w:rsid w:val="00B71ADB"/>
    <w:rPr>
      <w:rFonts w:ascii="Arial Narrow" w:hAnsi="Arial Narrow" w:hint="default"/>
      <w:i/>
      <w:iCs w:val="0"/>
      <w:sz w:val="18"/>
    </w:rPr>
  </w:style>
  <w:style w:type="paragraph" w:customStyle="1" w:styleId="OdstavecSmlouvy">
    <w:name w:val="OdstavecSmlouvy"/>
    <w:basedOn w:val="Normln"/>
    <w:rsid w:val="00B71ADB"/>
    <w:pPr>
      <w:keepLines/>
      <w:numPr>
        <w:numId w:val="4"/>
      </w:numPr>
      <w:tabs>
        <w:tab w:val="left" w:pos="426"/>
        <w:tab w:val="left" w:pos="1701"/>
      </w:tabs>
      <w:spacing w:after="120"/>
      <w:jc w:val="both"/>
    </w:pPr>
    <w:rPr>
      <w:rFonts w:ascii="Times New Roman" w:hAnsi="Times New Roman"/>
      <w:szCs w:val="20"/>
    </w:rPr>
  </w:style>
  <w:style w:type="paragraph" w:customStyle="1" w:styleId="Smlouva-slo">
    <w:name w:val="Smlouva-číslo"/>
    <w:basedOn w:val="Normln"/>
    <w:rsid w:val="00B71ADB"/>
    <w:pPr>
      <w:widowControl w:val="0"/>
      <w:spacing w:before="120" w:line="240" w:lineRule="atLeast"/>
      <w:jc w:val="both"/>
    </w:pPr>
    <w:rPr>
      <w:rFonts w:ascii="Times New Roman" w:hAnsi="Times New Roman"/>
      <w:snapToGrid w:val="0"/>
      <w:szCs w:val="20"/>
    </w:rPr>
  </w:style>
  <w:style w:type="paragraph" w:styleId="Nadpisobsahu">
    <w:name w:val="TOC Heading"/>
    <w:basedOn w:val="Nadpis1"/>
    <w:next w:val="Normln"/>
    <w:uiPriority w:val="39"/>
    <w:unhideWhenUsed/>
    <w:qFormat/>
    <w:rsid w:val="00B71ADB"/>
    <w:pPr>
      <w:keepLines/>
      <w:suppressAutoHyphens w:val="0"/>
      <w:spacing w:before="480" w:after="0" w:line="276" w:lineRule="auto"/>
      <w:outlineLvl w:val="9"/>
    </w:pPr>
    <w:rPr>
      <w:rFonts w:asciiTheme="majorHAnsi" w:eastAsiaTheme="majorEastAsia" w:hAnsiTheme="majorHAnsi" w:cstheme="majorBidi"/>
      <w:color w:val="365F91" w:themeColor="accent1" w:themeShade="BF"/>
      <w:spacing w:val="0"/>
      <w:sz w:val="28"/>
      <w:szCs w:val="28"/>
    </w:rPr>
  </w:style>
  <w:style w:type="paragraph" w:styleId="Obsah1">
    <w:name w:val="toc 1"/>
    <w:basedOn w:val="Normln"/>
    <w:next w:val="Normln"/>
    <w:autoRedefine/>
    <w:uiPriority w:val="39"/>
    <w:rsid w:val="00B71ADB"/>
    <w:pPr>
      <w:spacing w:after="100"/>
    </w:pPr>
  </w:style>
  <w:style w:type="paragraph" w:customStyle="1" w:styleId="text">
    <w:name w:val="text"/>
    <w:rsid w:val="00B71ADB"/>
    <w:pPr>
      <w:widowControl w:val="0"/>
      <w:spacing w:before="240" w:line="240" w:lineRule="exact"/>
      <w:jc w:val="both"/>
    </w:pPr>
    <w:rPr>
      <w:rFonts w:ascii="Arial" w:eastAsia="Times New Roman" w:hAnsi="Arial" w:cs="Times New Roman"/>
      <w:szCs w:val="20"/>
      <w:lang w:eastAsia="cs-CZ"/>
    </w:rPr>
  </w:style>
  <w:style w:type="character" w:customStyle="1" w:styleId="Nadpis9Char">
    <w:name w:val="Nadpis 9 Char"/>
    <w:basedOn w:val="Standardnpsmoodstavce"/>
    <w:link w:val="Nadpis9"/>
    <w:uiPriority w:val="9"/>
    <w:semiHidden/>
    <w:rsid w:val="00817188"/>
    <w:rPr>
      <w:rFonts w:asciiTheme="majorHAnsi" w:eastAsiaTheme="majorEastAsia" w:hAnsiTheme="majorHAnsi" w:cstheme="majorBidi"/>
      <w:i/>
      <w:iCs/>
      <w:color w:val="404040" w:themeColor="text1" w:themeTint="BF"/>
      <w:sz w:val="20"/>
      <w:szCs w:val="20"/>
      <w:lang w:eastAsia="cs-CZ"/>
    </w:rPr>
  </w:style>
  <w:style w:type="table" w:styleId="Mkatabulky">
    <w:name w:val="Table Grid"/>
    <w:basedOn w:val="Normlntabulka"/>
    <w:rsid w:val="00817188"/>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rsid w:val="00817188"/>
    <w:pPr>
      <w:spacing w:after="160" w:line="240" w:lineRule="exact"/>
    </w:pPr>
    <w:rPr>
      <w:rFonts w:ascii="Arial" w:hAnsi="Arial"/>
      <w:sz w:val="20"/>
      <w:szCs w:val="20"/>
      <w:lang w:val="en-US" w:eastAsia="en-US"/>
    </w:rPr>
  </w:style>
  <w:style w:type="character" w:styleId="Odkaznakoment">
    <w:name w:val="annotation reference"/>
    <w:semiHidden/>
    <w:rsid w:val="00817188"/>
    <w:rPr>
      <w:sz w:val="16"/>
      <w:szCs w:val="16"/>
    </w:rPr>
  </w:style>
  <w:style w:type="paragraph" w:customStyle="1" w:styleId="StylslovnTun">
    <w:name w:val="Styl Číslování Tučné"/>
    <w:basedOn w:val="Normln"/>
    <w:autoRedefine/>
    <w:rsid w:val="00817188"/>
    <w:pPr>
      <w:numPr>
        <w:numId w:val="27"/>
      </w:numPr>
      <w:jc w:val="both"/>
    </w:pPr>
    <w:rPr>
      <w:sz w:val="20"/>
      <w:szCs w:val="20"/>
    </w:rPr>
  </w:style>
  <w:style w:type="paragraph" w:styleId="Textkomente">
    <w:name w:val="annotation text"/>
    <w:basedOn w:val="Normln"/>
    <w:link w:val="TextkomenteChar"/>
    <w:semiHidden/>
    <w:rsid w:val="00817188"/>
    <w:rPr>
      <w:rFonts w:ascii="Times New Roman" w:hAnsi="Times New Roman"/>
      <w:sz w:val="20"/>
      <w:szCs w:val="20"/>
    </w:rPr>
  </w:style>
  <w:style w:type="character" w:customStyle="1" w:styleId="TextkomenteChar">
    <w:name w:val="Text komentáře Char"/>
    <w:basedOn w:val="Standardnpsmoodstavce"/>
    <w:link w:val="Textkomente"/>
    <w:semiHidden/>
    <w:rsid w:val="008171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17188"/>
    <w:rPr>
      <w:b/>
      <w:bCs/>
    </w:rPr>
  </w:style>
  <w:style w:type="character" w:customStyle="1" w:styleId="PedmtkomenteChar">
    <w:name w:val="Předmět komentáře Char"/>
    <w:basedOn w:val="TextkomenteChar"/>
    <w:link w:val="Pedmtkomente"/>
    <w:semiHidden/>
    <w:rsid w:val="00817188"/>
    <w:rPr>
      <w:rFonts w:ascii="Times New Roman" w:eastAsia="Times New Roman" w:hAnsi="Times New Roman" w:cs="Times New Roman"/>
      <w:b/>
      <w:bCs/>
      <w:sz w:val="20"/>
      <w:szCs w:val="20"/>
      <w:lang w:eastAsia="cs-CZ"/>
    </w:rPr>
  </w:style>
  <w:style w:type="character" w:customStyle="1" w:styleId="platne1">
    <w:name w:val="platne1"/>
    <w:basedOn w:val="Standardnpsmoodstavce"/>
    <w:rsid w:val="00817188"/>
  </w:style>
  <w:style w:type="paragraph" w:styleId="Obsah2">
    <w:name w:val="toc 2"/>
    <w:basedOn w:val="Normln"/>
    <w:next w:val="Normln"/>
    <w:uiPriority w:val="39"/>
    <w:rsid w:val="00817188"/>
    <w:pPr>
      <w:tabs>
        <w:tab w:val="left" w:leader="dot" w:pos="9000"/>
        <w:tab w:val="right" w:pos="9360"/>
      </w:tabs>
      <w:suppressAutoHyphens/>
      <w:ind w:left="1440" w:right="720" w:hanging="720"/>
    </w:pPr>
    <w:rPr>
      <w:rFonts w:ascii="Courier New" w:hAnsi="Courier New"/>
      <w:szCs w:val="20"/>
      <w:lang w:val="en-US"/>
    </w:rPr>
  </w:style>
  <w:style w:type="paragraph" w:styleId="Obsah3">
    <w:name w:val="toc 3"/>
    <w:basedOn w:val="Normln"/>
    <w:next w:val="Normln"/>
    <w:semiHidden/>
    <w:rsid w:val="00817188"/>
    <w:pPr>
      <w:tabs>
        <w:tab w:val="left" w:leader="dot" w:pos="9000"/>
        <w:tab w:val="right" w:pos="9360"/>
      </w:tabs>
      <w:suppressAutoHyphens/>
      <w:ind w:left="2160" w:right="720" w:hanging="720"/>
    </w:pPr>
    <w:rPr>
      <w:rFonts w:ascii="Courier New" w:hAnsi="Courier New"/>
      <w:szCs w:val="20"/>
      <w:lang w:val="en-US"/>
    </w:rPr>
  </w:style>
  <w:style w:type="paragraph" w:styleId="Obsah4">
    <w:name w:val="toc 4"/>
    <w:basedOn w:val="Normln"/>
    <w:next w:val="Normln"/>
    <w:semiHidden/>
    <w:rsid w:val="00817188"/>
    <w:pPr>
      <w:tabs>
        <w:tab w:val="left" w:leader="dot" w:pos="9000"/>
        <w:tab w:val="right" w:pos="9360"/>
      </w:tabs>
      <w:suppressAutoHyphens/>
      <w:ind w:left="2880" w:right="720" w:hanging="720"/>
    </w:pPr>
    <w:rPr>
      <w:rFonts w:ascii="Courier New" w:hAnsi="Courier New"/>
      <w:szCs w:val="20"/>
      <w:lang w:val="en-US"/>
    </w:rPr>
  </w:style>
  <w:style w:type="paragraph" w:styleId="Obsah5">
    <w:name w:val="toc 5"/>
    <w:basedOn w:val="Normln"/>
    <w:next w:val="Normln"/>
    <w:semiHidden/>
    <w:rsid w:val="00817188"/>
    <w:pPr>
      <w:tabs>
        <w:tab w:val="left" w:leader="dot" w:pos="9000"/>
        <w:tab w:val="right" w:pos="9360"/>
      </w:tabs>
      <w:suppressAutoHyphens/>
      <w:ind w:left="3600" w:right="720" w:hanging="720"/>
    </w:pPr>
    <w:rPr>
      <w:rFonts w:ascii="Courier New" w:hAnsi="Courier New"/>
      <w:szCs w:val="20"/>
      <w:lang w:val="en-US"/>
    </w:rPr>
  </w:style>
  <w:style w:type="paragraph" w:styleId="Obsah6">
    <w:name w:val="toc 6"/>
    <w:basedOn w:val="Normln"/>
    <w:next w:val="Normln"/>
    <w:semiHidden/>
    <w:rsid w:val="00817188"/>
    <w:pPr>
      <w:tabs>
        <w:tab w:val="left" w:pos="9000"/>
        <w:tab w:val="right" w:pos="9360"/>
      </w:tabs>
      <w:suppressAutoHyphens/>
      <w:ind w:left="720" w:hanging="720"/>
    </w:pPr>
    <w:rPr>
      <w:rFonts w:ascii="Courier New" w:hAnsi="Courier New"/>
      <w:szCs w:val="20"/>
      <w:lang w:val="en-US"/>
    </w:rPr>
  </w:style>
  <w:style w:type="paragraph" w:styleId="Obsah7">
    <w:name w:val="toc 7"/>
    <w:basedOn w:val="Normln"/>
    <w:next w:val="Normln"/>
    <w:semiHidden/>
    <w:rsid w:val="00817188"/>
    <w:pPr>
      <w:suppressAutoHyphens/>
      <w:ind w:left="720" w:hanging="720"/>
    </w:pPr>
    <w:rPr>
      <w:rFonts w:ascii="Courier New" w:hAnsi="Courier New"/>
      <w:szCs w:val="20"/>
      <w:lang w:val="en-US"/>
    </w:rPr>
  </w:style>
  <w:style w:type="paragraph" w:styleId="Obsah8">
    <w:name w:val="toc 8"/>
    <w:basedOn w:val="Normln"/>
    <w:next w:val="Normln"/>
    <w:semiHidden/>
    <w:rsid w:val="00817188"/>
    <w:pPr>
      <w:tabs>
        <w:tab w:val="left" w:pos="9000"/>
        <w:tab w:val="right" w:pos="9360"/>
      </w:tabs>
      <w:suppressAutoHyphens/>
      <w:ind w:left="720" w:hanging="720"/>
    </w:pPr>
    <w:rPr>
      <w:rFonts w:ascii="Courier New" w:hAnsi="Courier New"/>
      <w:szCs w:val="20"/>
      <w:lang w:val="en-US"/>
    </w:rPr>
  </w:style>
  <w:style w:type="paragraph" w:styleId="Obsah9">
    <w:name w:val="toc 9"/>
    <w:basedOn w:val="Normln"/>
    <w:next w:val="Normln"/>
    <w:semiHidden/>
    <w:rsid w:val="00817188"/>
    <w:pPr>
      <w:tabs>
        <w:tab w:val="left" w:leader="dot" w:pos="9000"/>
        <w:tab w:val="right" w:pos="9360"/>
      </w:tabs>
      <w:suppressAutoHyphens/>
      <w:ind w:left="720" w:hanging="720"/>
    </w:pPr>
    <w:rPr>
      <w:rFonts w:ascii="Courier New" w:hAnsi="Courier New"/>
      <w:szCs w:val="20"/>
      <w:lang w:val="en-US"/>
    </w:rPr>
  </w:style>
  <w:style w:type="paragraph" w:styleId="Rejstk1">
    <w:name w:val="index 1"/>
    <w:basedOn w:val="Normln"/>
    <w:next w:val="Normln"/>
    <w:semiHidden/>
    <w:rsid w:val="00817188"/>
    <w:pPr>
      <w:tabs>
        <w:tab w:val="left" w:leader="dot" w:pos="9000"/>
        <w:tab w:val="right" w:pos="9360"/>
      </w:tabs>
      <w:suppressAutoHyphens/>
      <w:ind w:left="1440" w:right="720" w:hanging="1440"/>
    </w:pPr>
    <w:rPr>
      <w:rFonts w:ascii="Courier New" w:hAnsi="Courier New"/>
      <w:szCs w:val="20"/>
      <w:lang w:val="en-US"/>
    </w:rPr>
  </w:style>
  <w:style w:type="paragraph" w:styleId="Rejstk2">
    <w:name w:val="index 2"/>
    <w:basedOn w:val="Normln"/>
    <w:next w:val="Normln"/>
    <w:semiHidden/>
    <w:rsid w:val="00817188"/>
    <w:pPr>
      <w:tabs>
        <w:tab w:val="left" w:leader="dot" w:pos="9000"/>
        <w:tab w:val="right" w:pos="9360"/>
      </w:tabs>
      <w:suppressAutoHyphens/>
      <w:ind w:left="1440" w:right="720" w:hanging="720"/>
    </w:pPr>
    <w:rPr>
      <w:rFonts w:ascii="Courier New" w:hAnsi="Courier New"/>
      <w:szCs w:val="20"/>
      <w:lang w:val="en-US"/>
    </w:rPr>
  </w:style>
  <w:style w:type="paragraph" w:styleId="Titulek">
    <w:name w:val="caption"/>
    <w:basedOn w:val="Normln"/>
    <w:next w:val="Normln"/>
    <w:qFormat/>
    <w:rsid w:val="00817188"/>
    <w:rPr>
      <w:rFonts w:ascii="Courier New" w:hAnsi="Courier New"/>
      <w:szCs w:val="20"/>
    </w:rPr>
  </w:style>
  <w:style w:type="character" w:customStyle="1" w:styleId="EquationCaption">
    <w:name w:val="_Equation Caption"/>
    <w:rsid w:val="00817188"/>
  </w:style>
  <w:style w:type="paragraph" w:styleId="Zkladntext3">
    <w:name w:val="Body Text 3"/>
    <w:basedOn w:val="Normln"/>
    <w:link w:val="Zkladntext3Char"/>
    <w:rsid w:val="00817188"/>
    <w:pPr>
      <w:tabs>
        <w:tab w:val="left" w:pos="-720"/>
      </w:tabs>
      <w:suppressAutoHyphens/>
      <w:jc w:val="both"/>
    </w:pPr>
    <w:rPr>
      <w:rFonts w:ascii="Arial" w:hAnsi="Arial" w:cs="Arial"/>
      <w:color w:val="FF0000"/>
      <w:spacing w:val="-3"/>
      <w:szCs w:val="20"/>
    </w:rPr>
  </w:style>
  <w:style w:type="character" w:customStyle="1" w:styleId="Zkladntext3Char">
    <w:name w:val="Základní text 3 Char"/>
    <w:basedOn w:val="Standardnpsmoodstavce"/>
    <w:link w:val="Zkladntext3"/>
    <w:rsid w:val="00817188"/>
    <w:rPr>
      <w:rFonts w:ascii="Arial" w:eastAsia="Times New Roman" w:hAnsi="Arial" w:cs="Arial"/>
      <w:color w:val="FF0000"/>
      <w:spacing w:val="-3"/>
      <w:szCs w:val="20"/>
      <w:lang w:eastAsia="cs-CZ"/>
    </w:rPr>
  </w:style>
  <w:style w:type="paragraph" w:customStyle="1" w:styleId="BodyText21">
    <w:name w:val="Body Text 21"/>
    <w:basedOn w:val="Normln"/>
    <w:rsid w:val="00817188"/>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25">
      <w:bodyDiv w:val="1"/>
      <w:marLeft w:val="0"/>
      <w:marRight w:val="0"/>
      <w:marTop w:val="0"/>
      <w:marBottom w:val="0"/>
      <w:divBdr>
        <w:top w:val="none" w:sz="0" w:space="0" w:color="auto"/>
        <w:left w:val="none" w:sz="0" w:space="0" w:color="auto"/>
        <w:bottom w:val="none" w:sz="0" w:space="0" w:color="auto"/>
        <w:right w:val="none" w:sz="0" w:space="0" w:color="auto"/>
      </w:divBdr>
    </w:div>
    <w:div w:id="95715320">
      <w:bodyDiv w:val="1"/>
      <w:marLeft w:val="0"/>
      <w:marRight w:val="0"/>
      <w:marTop w:val="0"/>
      <w:marBottom w:val="0"/>
      <w:divBdr>
        <w:top w:val="none" w:sz="0" w:space="0" w:color="auto"/>
        <w:left w:val="none" w:sz="0" w:space="0" w:color="auto"/>
        <w:bottom w:val="none" w:sz="0" w:space="0" w:color="auto"/>
        <w:right w:val="none" w:sz="0" w:space="0" w:color="auto"/>
      </w:divBdr>
    </w:div>
    <w:div w:id="505555918">
      <w:bodyDiv w:val="1"/>
      <w:marLeft w:val="0"/>
      <w:marRight w:val="0"/>
      <w:marTop w:val="0"/>
      <w:marBottom w:val="0"/>
      <w:divBdr>
        <w:top w:val="none" w:sz="0" w:space="0" w:color="auto"/>
        <w:left w:val="none" w:sz="0" w:space="0" w:color="auto"/>
        <w:bottom w:val="none" w:sz="0" w:space="0" w:color="auto"/>
        <w:right w:val="none" w:sz="0" w:space="0" w:color="auto"/>
      </w:divBdr>
    </w:div>
    <w:div w:id="55412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7247-ECA1-4291-84EC-04BD4D31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3123</Words>
  <Characters>18426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ČECHYMEN</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Hanus</dc:creator>
  <cp:lastModifiedBy>Alice</cp:lastModifiedBy>
  <cp:revision>3</cp:revision>
  <cp:lastPrinted>2019-06-26T12:38:00Z</cp:lastPrinted>
  <dcterms:created xsi:type="dcterms:W3CDTF">2024-09-06T07:30:00Z</dcterms:created>
  <dcterms:modified xsi:type="dcterms:W3CDTF">2024-09-06T09:10:00Z</dcterms:modified>
</cp:coreProperties>
</file>