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6568B0" w14:textId="77777777" w:rsidR="006B2797" w:rsidRDefault="00000000">
      <w:pPr>
        <w:spacing w:before="1"/>
        <w:ind w:left="117" w:right="313"/>
        <w:jc w:val="center"/>
        <w:rPr>
          <w:b/>
          <w:sz w:val="40"/>
        </w:rPr>
      </w:pPr>
      <w:r>
        <w:rPr>
          <w:b/>
          <w:sz w:val="40"/>
        </w:rPr>
        <w:t>Smlouva o dílo</w:t>
      </w:r>
    </w:p>
    <w:p w14:paraId="346568B1" w14:textId="77777777" w:rsidR="006B2797" w:rsidRDefault="006B2797">
      <w:pPr>
        <w:pStyle w:val="Zkladntext"/>
        <w:spacing w:before="12"/>
        <w:ind w:left="0"/>
        <w:rPr>
          <w:b/>
          <w:sz w:val="47"/>
        </w:rPr>
      </w:pPr>
    </w:p>
    <w:p w14:paraId="346568B2" w14:textId="77777777" w:rsidR="006B2797" w:rsidRDefault="00000000">
      <w:pPr>
        <w:pStyle w:val="Nadpis3"/>
        <w:ind w:left="132"/>
        <w:jc w:val="left"/>
      </w:pPr>
      <w:r>
        <w:t>Objednatel:</w:t>
      </w:r>
    </w:p>
    <w:p w14:paraId="346568B3" w14:textId="77777777" w:rsidR="006B2797" w:rsidRDefault="00000000">
      <w:pPr>
        <w:pStyle w:val="Zkladntext"/>
        <w:tabs>
          <w:tab w:val="left" w:pos="3666"/>
        </w:tabs>
      </w:pPr>
      <w:r>
        <w:t>Název</w:t>
      </w:r>
      <w:r>
        <w:rPr>
          <w:spacing w:val="-3"/>
        </w:rPr>
        <w:t xml:space="preserve"> </w:t>
      </w:r>
      <w:r>
        <w:t>organizace:</w:t>
      </w:r>
      <w:r>
        <w:tab/>
        <w:t>Sociální služby Haná, p.</w:t>
      </w:r>
      <w:r>
        <w:rPr>
          <w:spacing w:val="-6"/>
        </w:rPr>
        <w:t xml:space="preserve"> </w:t>
      </w:r>
      <w:r>
        <w:t>o.</w:t>
      </w:r>
    </w:p>
    <w:p w14:paraId="346568B4" w14:textId="77777777" w:rsidR="006B2797" w:rsidRDefault="00000000">
      <w:pPr>
        <w:pStyle w:val="Zkladntext"/>
        <w:tabs>
          <w:tab w:val="left" w:pos="3666"/>
        </w:tabs>
      </w:pPr>
      <w:r>
        <w:t>Adresa</w:t>
      </w:r>
      <w:r>
        <w:rPr>
          <w:spacing w:val="-3"/>
        </w:rPr>
        <w:t xml:space="preserve"> </w:t>
      </w:r>
      <w:r>
        <w:t>organizace:</w:t>
      </w:r>
      <w:r>
        <w:tab/>
        <w:t>Parková 21, 768 21 Kvasice</w:t>
      </w:r>
    </w:p>
    <w:p w14:paraId="346568B5" w14:textId="77777777" w:rsidR="006B2797" w:rsidRDefault="00000000">
      <w:pPr>
        <w:pStyle w:val="Zkladntext"/>
        <w:tabs>
          <w:tab w:val="right" w:pos="4641"/>
        </w:tabs>
      </w:pPr>
      <w:r>
        <w:t>IČ:</w:t>
      </w:r>
      <w:r>
        <w:tab/>
        <w:t>17330947</w:t>
      </w:r>
    </w:p>
    <w:p w14:paraId="346568B6" w14:textId="77777777" w:rsidR="006B2797" w:rsidRDefault="006B2797">
      <w:pPr>
        <w:pStyle w:val="Zkladntext"/>
        <w:spacing w:before="1"/>
        <w:ind w:left="0"/>
      </w:pPr>
    </w:p>
    <w:p w14:paraId="346568B7" w14:textId="77777777" w:rsidR="006B2797" w:rsidRDefault="00000000">
      <w:pPr>
        <w:pStyle w:val="Zkladntext"/>
      </w:pPr>
      <w:r>
        <w:t>a</w:t>
      </w:r>
    </w:p>
    <w:p w14:paraId="346568B8" w14:textId="77777777" w:rsidR="006B2797" w:rsidRDefault="006B2797">
      <w:pPr>
        <w:pStyle w:val="Zkladntext"/>
        <w:ind w:left="0"/>
      </w:pPr>
    </w:p>
    <w:p w14:paraId="346568B9" w14:textId="77777777" w:rsidR="006B2797" w:rsidRDefault="00000000">
      <w:pPr>
        <w:pStyle w:val="Nadpis3"/>
        <w:ind w:left="132"/>
        <w:jc w:val="left"/>
      </w:pPr>
      <w:r>
        <w:t>Zhotovitel:</w:t>
      </w:r>
    </w:p>
    <w:p w14:paraId="346568BA" w14:textId="77777777" w:rsidR="006B2797" w:rsidRDefault="00000000">
      <w:pPr>
        <w:pStyle w:val="Zkladntext"/>
        <w:tabs>
          <w:tab w:val="left" w:pos="3666"/>
        </w:tabs>
      </w:pPr>
      <w:r>
        <w:t>Název</w:t>
      </w:r>
      <w:r>
        <w:rPr>
          <w:spacing w:val="-3"/>
        </w:rPr>
        <w:t xml:space="preserve"> </w:t>
      </w:r>
      <w:r>
        <w:t>organizace:</w:t>
      </w:r>
      <w:r>
        <w:tab/>
        <w:t>Centrum pro rozvoj péče o duševní zdraví, z.</w:t>
      </w:r>
      <w:r>
        <w:rPr>
          <w:spacing w:val="-5"/>
        </w:rPr>
        <w:t xml:space="preserve"> </w:t>
      </w:r>
      <w:r>
        <w:t>s.</w:t>
      </w:r>
    </w:p>
    <w:p w14:paraId="346568BB" w14:textId="77777777" w:rsidR="006B2797" w:rsidRDefault="00000000">
      <w:pPr>
        <w:pStyle w:val="Zkladntext"/>
        <w:tabs>
          <w:tab w:val="left" w:pos="3666"/>
        </w:tabs>
      </w:pPr>
      <w:r>
        <w:t>Adresa</w:t>
      </w:r>
      <w:r>
        <w:rPr>
          <w:spacing w:val="-2"/>
        </w:rPr>
        <w:t xml:space="preserve"> </w:t>
      </w:r>
      <w:r>
        <w:t>organizace</w:t>
      </w:r>
      <w:r>
        <w:tab/>
        <w:t>Lublaňská 1730/21, 120 00 Praha</w:t>
      </w:r>
      <w:r>
        <w:rPr>
          <w:spacing w:val="-4"/>
        </w:rPr>
        <w:t xml:space="preserve"> </w:t>
      </w:r>
      <w:r>
        <w:t>2</w:t>
      </w:r>
    </w:p>
    <w:p w14:paraId="346568BC" w14:textId="77777777" w:rsidR="006B2797" w:rsidRDefault="00000000">
      <w:pPr>
        <w:pStyle w:val="Zkladntext"/>
        <w:tabs>
          <w:tab w:val="left" w:pos="3666"/>
        </w:tabs>
      </w:pPr>
      <w:r>
        <w:t>IČ:</w:t>
      </w:r>
      <w:r>
        <w:tab/>
        <w:t>62936654</w:t>
      </w:r>
    </w:p>
    <w:p w14:paraId="346568BD" w14:textId="77777777" w:rsidR="006B2797" w:rsidRDefault="006B2797">
      <w:pPr>
        <w:pStyle w:val="Zkladntext"/>
        <w:ind w:left="0"/>
      </w:pPr>
    </w:p>
    <w:p w14:paraId="346568BE" w14:textId="77777777" w:rsidR="006B2797" w:rsidRDefault="00000000">
      <w:pPr>
        <w:pStyle w:val="Zkladntext"/>
      </w:pPr>
      <w:r>
        <w:t>uzavřeli následující smlouvu o dílo na Vzdělávání v rámci projektu „Cesta ke změně“ registrační číslo</w:t>
      </w:r>
    </w:p>
    <w:p w14:paraId="346568BF" w14:textId="77777777" w:rsidR="006B2797" w:rsidRDefault="00000000">
      <w:pPr>
        <w:pStyle w:val="Zkladntext"/>
      </w:pPr>
      <w:r>
        <w:t>CZ.03.02.02/00/22_036/0004605</w:t>
      </w:r>
    </w:p>
    <w:p w14:paraId="346568C0" w14:textId="77777777" w:rsidR="006B2797" w:rsidRDefault="00000000">
      <w:pPr>
        <w:pStyle w:val="Nadpis3"/>
        <w:spacing w:line="293" w:lineRule="exact"/>
        <w:ind w:right="312"/>
      </w:pPr>
      <w:r>
        <w:t>I.</w:t>
      </w:r>
    </w:p>
    <w:p w14:paraId="346568C1" w14:textId="77777777" w:rsidR="006B2797" w:rsidRDefault="00000000">
      <w:pPr>
        <w:ind w:left="4307"/>
        <w:rPr>
          <w:b/>
          <w:sz w:val="24"/>
        </w:rPr>
      </w:pPr>
      <w:r>
        <w:rPr>
          <w:b/>
          <w:sz w:val="24"/>
        </w:rPr>
        <w:t>Předmět díla</w:t>
      </w:r>
    </w:p>
    <w:p w14:paraId="346568C2" w14:textId="77777777" w:rsidR="006B2797" w:rsidRDefault="00000000">
      <w:pPr>
        <w:pStyle w:val="Zkladntext"/>
      </w:pPr>
      <w:r>
        <w:t>Zhotovitel díla se zavazuje podle této smlouvy realizovat vzdělávání v následujícím rozsahu, harmonogramu a ceně:</w:t>
      </w:r>
    </w:p>
    <w:p w14:paraId="346568C3" w14:textId="77777777" w:rsidR="006B2797" w:rsidRDefault="006B2797">
      <w:pPr>
        <w:pStyle w:val="Zkladntext"/>
        <w:spacing w:before="1"/>
        <w:ind w:left="0"/>
      </w:pPr>
    </w:p>
    <w:p w14:paraId="346568C4" w14:textId="77777777" w:rsidR="006B2797" w:rsidRDefault="00000000">
      <w:pPr>
        <w:pStyle w:val="Odstavecseseznamem"/>
        <w:numPr>
          <w:ilvl w:val="0"/>
          <w:numId w:val="1"/>
        </w:numPr>
        <w:tabs>
          <w:tab w:val="left" w:pos="304"/>
        </w:tabs>
        <w:ind w:hanging="172"/>
        <w:rPr>
          <w:sz w:val="24"/>
        </w:rPr>
      </w:pPr>
      <w:r>
        <w:rPr>
          <w:sz w:val="24"/>
          <w:u w:val="single"/>
        </w:rPr>
        <w:t xml:space="preserve">Model </w:t>
      </w:r>
      <w:proofErr w:type="spellStart"/>
      <w:proofErr w:type="gramStart"/>
      <w:r>
        <w:rPr>
          <w:sz w:val="24"/>
          <w:u w:val="single"/>
        </w:rPr>
        <w:t>CARe</w:t>
      </w:r>
      <w:proofErr w:type="spellEnd"/>
      <w:r>
        <w:rPr>
          <w:sz w:val="24"/>
          <w:u w:val="single"/>
        </w:rPr>
        <w:t xml:space="preserve"> - komplexní</w:t>
      </w:r>
      <w:proofErr w:type="gramEnd"/>
      <w:r>
        <w:rPr>
          <w:sz w:val="24"/>
          <w:u w:val="single"/>
        </w:rPr>
        <w:t xml:space="preserve"> přístup v psychosociální rehabilitaci</w:t>
      </w:r>
      <w:r>
        <w:rPr>
          <w:sz w:val="24"/>
        </w:rPr>
        <w:t xml:space="preserve"> – akreditovaný kurz. Rozsah -</w:t>
      </w:r>
      <w:r>
        <w:rPr>
          <w:spacing w:val="-18"/>
          <w:sz w:val="24"/>
        </w:rPr>
        <w:t xml:space="preserve"> </w:t>
      </w:r>
      <w:r>
        <w:rPr>
          <w:sz w:val="24"/>
        </w:rPr>
        <w:t>50</w:t>
      </w:r>
    </w:p>
    <w:p w14:paraId="346568C5" w14:textId="77777777" w:rsidR="006B2797" w:rsidRDefault="00000000">
      <w:pPr>
        <w:pStyle w:val="Zkladntext"/>
      </w:pPr>
      <w:r>
        <w:t>výukových hodin (40 hodin přímé výuky - 5 dní, 10 hodin e-learningu). Počet účastníků – 36</w:t>
      </w:r>
    </w:p>
    <w:p w14:paraId="346568C6" w14:textId="77777777" w:rsidR="006B2797" w:rsidRDefault="00000000">
      <w:pPr>
        <w:pStyle w:val="Zkladntext"/>
        <w:ind w:right="365"/>
      </w:pPr>
      <w:r>
        <w:t>pracovníků DZR Kvasice ve 4 bězích (09/</w:t>
      </w:r>
      <w:proofErr w:type="gramStart"/>
      <w:r>
        <w:t>24 – 03</w:t>
      </w:r>
      <w:proofErr w:type="gramEnd"/>
      <w:r>
        <w:t>/25 a 06/25 - 11/25). Cena jednoho běhu kurzu pro 9 pracovníků je 85 797 Kč bez DPH, celkem tedy 343 188 Kč bez DPH.</w:t>
      </w:r>
    </w:p>
    <w:p w14:paraId="346568C7" w14:textId="77777777" w:rsidR="006B2797" w:rsidRDefault="00000000">
      <w:pPr>
        <w:pStyle w:val="Odstavecseseznamem"/>
        <w:numPr>
          <w:ilvl w:val="0"/>
          <w:numId w:val="1"/>
        </w:numPr>
        <w:tabs>
          <w:tab w:val="left" w:pos="304"/>
        </w:tabs>
        <w:ind w:hanging="172"/>
        <w:rPr>
          <w:sz w:val="24"/>
        </w:rPr>
      </w:pPr>
      <w:r>
        <w:rPr>
          <w:sz w:val="24"/>
          <w:u w:val="single"/>
        </w:rPr>
        <w:t xml:space="preserve">Podpora implementace modelu </w:t>
      </w:r>
      <w:proofErr w:type="spellStart"/>
      <w:r>
        <w:rPr>
          <w:sz w:val="24"/>
          <w:u w:val="single"/>
        </w:rPr>
        <w:t>CARe</w:t>
      </w:r>
      <w:proofErr w:type="spellEnd"/>
      <w:r>
        <w:rPr>
          <w:sz w:val="24"/>
          <w:u w:val="single"/>
        </w:rPr>
        <w:t xml:space="preserve"> do praxe -</w:t>
      </w:r>
      <w:r>
        <w:rPr>
          <w:sz w:val="24"/>
        </w:rPr>
        <w:t xml:space="preserve"> 120 </w:t>
      </w:r>
      <w:proofErr w:type="spellStart"/>
      <w:r>
        <w:rPr>
          <w:sz w:val="24"/>
        </w:rPr>
        <w:t>osobohodin</w:t>
      </w:r>
      <w:proofErr w:type="spellEnd"/>
      <w:r>
        <w:rPr>
          <w:sz w:val="24"/>
        </w:rPr>
        <w:t xml:space="preserve"> podpory managementu</w:t>
      </w:r>
      <w:r>
        <w:rPr>
          <w:spacing w:val="-16"/>
          <w:sz w:val="24"/>
        </w:rPr>
        <w:t xml:space="preserve"> </w:t>
      </w:r>
      <w:r>
        <w:rPr>
          <w:sz w:val="24"/>
        </w:rPr>
        <w:t>a</w:t>
      </w:r>
    </w:p>
    <w:p w14:paraId="346568C8" w14:textId="77777777" w:rsidR="006B2797" w:rsidRDefault="00000000">
      <w:pPr>
        <w:pStyle w:val="Zkladntext"/>
        <w:ind w:right="423"/>
      </w:pPr>
      <w:r>
        <w:t>pracovníků přímé péče (10/</w:t>
      </w:r>
      <w:proofErr w:type="gramStart"/>
      <w:r>
        <w:t>2024- 04</w:t>
      </w:r>
      <w:proofErr w:type="gramEnd"/>
      <w:r>
        <w:t xml:space="preserve">/2026) Cílem je podpora implementace </w:t>
      </w:r>
      <w:proofErr w:type="spellStart"/>
      <w:r>
        <w:t>CARe</w:t>
      </w:r>
      <w:proofErr w:type="spellEnd"/>
      <w:r>
        <w:t xml:space="preserve"> do praxe služeb procházejících transformačním procesem a posilování kompetencí pracovníků. Cena implementace je 156 400 Kč bez DPH (189 244 Kč vč. DPH).</w:t>
      </w:r>
    </w:p>
    <w:p w14:paraId="346568C9" w14:textId="77777777" w:rsidR="006B2797" w:rsidRDefault="006B2797">
      <w:pPr>
        <w:pStyle w:val="Zkladntext"/>
        <w:spacing w:before="11"/>
        <w:ind w:left="0"/>
        <w:rPr>
          <w:sz w:val="23"/>
        </w:rPr>
      </w:pPr>
    </w:p>
    <w:p w14:paraId="346568CA" w14:textId="77777777" w:rsidR="006B2797" w:rsidRDefault="00000000">
      <w:pPr>
        <w:pStyle w:val="Nadpis3"/>
        <w:ind w:right="315"/>
      </w:pPr>
      <w:r>
        <w:t>II.</w:t>
      </w:r>
    </w:p>
    <w:p w14:paraId="346568CB" w14:textId="77777777" w:rsidR="006B2797" w:rsidRDefault="00000000">
      <w:pPr>
        <w:ind w:left="4701"/>
        <w:rPr>
          <w:b/>
          <w:sz w:val="24"/>
        </w:rPr>
      </w:pPr>
      <w:r>
        <w:rPr>
          <w:b/>
          <w:sz w:val="24"/>
        </w:rPr>
        <w:t>Cena</w:t>
      </w:r>
    </w:p>
    <w:p w14:paraId="346568CC" w14:textId="77777777" w:rsidR="006B2797" w:rsidRDefault="00000000">
      <w:pPr>
        <w:pStyle w:val="Zkladntext"/>
        <w:ind w:right="327"/>
      </w:pPr>
      <w:r>
        <w:t>Celková cena za provedení díla podle čl. I. byla stanovena na základě nabídky zhotovitele na 499 588,- Kč bez DPH (532 432 Kč vč. DPH).</w:t>
      </w:r>
    </w:p>
    <w:p w14:paraId="346568CD" w14:textId="77777777" w:rsidR="006B2797" w:rsidRDefault="006B2797">
      <w:pPr>
        <w:pStyle w:val="Zkladntext"/>
        <w:spacing w:before="2"/>
        <w:ind w:left="0"/>
      </w:pPr>
    </w:p>
    <w:p w14:paraId="346568CE" w14:textId="77777777" w:rsidR="006B2797" w:rsidRDefault="00000000">
      <w:pPr>
        <w:pStyle w:val="Nadpis3"/>
        <w:ind w:right="312"/>
      </w:pPr>
      <w:r>
        <w:t>III.</w:t>
      </w:r>
    </w:p>
    <w:p w14:paraId="346568CF" w14:textId="77777777" w:rsidR="006B2797" w:rsidRDefault="00000000">
      <w:pPr>
        <w:ind w:left="117" w:right="314"/>
        <w:jc w:val="center"/>
        <w:rPr>
          <w:b/>
          <w:sz w:val="24"/>
        </w:rPr>
      </w:pPr>
      <w:r>
        <w:rPr>
          <w:b/>
          <w:sz w:val="24"/>
        </w:rPr>
        <w:t>Termín</w:t>
      </w:r>
    </w:p>
    <w:p w14:paraId="346568D0" w14:textId="77777777" w:rsidR="006B2797" w:rsidRDefault="00000000">
      <w:pPr>
        <w:pStyle w:val="Zkladntext"/>
        <w:ind w:left="117" w:right="313"/>
        <w:jc w:val="center"/>
      </w:pPr>
      <w:r>
        <w:t>Zhotovitel se zavazuje dokončit dílo specifikované v článku I. nejpozději do 30.4.2026 a je povinen</w:t>
      </w:r>
    </w:p>
    <w:p w14:paraId="346568D1" w14:textId="77777777" w:rsidR="006B2797" w:rsidRDefault="00000000">
      <w:pPr>
        <w:pStyle w:val="Zkladntext"/>
        <w:ind w:left="117" w:right="5345"/>
        <w:jc w:val="center"/>
      </w:pPr>
      <w:r>
        <w:t>dodržet rámcový harmonogram uvedený v čl. I.</w:t>
      </w:r>
    </w:p>
    <w:p w14:paraId="346568D2" w14:textId="77777777" w:rsidR="006B2797" w:rsidRDefault="006B2797">
      <w:pPr>
        <w:pStyle w:val="Zkladntext"/>
        <w:ind w:left="0"/>
        <w:rPr>
          <w:sz w:val="20"/>
        </w:rPr>
      </w:pPr>
    </w:p>
    <w:p w14:paraId="346568D3" w14:textId="77777777" w:rsidR="006B2797" w:rsidRDefault="006B2797">
      <w:pPr>
        <w:pStyle w:val="Zkladntext"/>
        <w:spacing w:before="9"/>
        <w:ind w:left="0"/>
        <w:rPr>
          <w:sz w:val="23"/>
        </w:rPr>
      </w:pPr>
    </w:p>
    <w:p w14:paraId="346568D4" w14:textId="77777777" w:rsidR="006B2797" w:rsidRDefault="006B2797">
      <w:pPr>
        <w:rPr>
          <w:sz w:val="23"/>
        </w:rPr>
        <w:sectPr w:rsidR="006B2797">
          <w:type w:val="continuous"/>
          <w:pgSz w:w="11900" w:h="16850"/>
          <w:pgMar w:top="1300" w:right="800" w:bottom="280" w:left="1000" w:header="708" w:footer="708" w:gutter="0"/>
          <w:cols w:space="708"/>
        </w:sectPr>
      </w:pPr>
    </w:p>
    <w:p w14:paraId="346568D5" w14:textId="77777777" w:rsidR="006B2797" w:rsidRDefault="006B2797">
      <w:pPr>
        <w:pStyle w:val="Zkladntext"/>
        <w:ind w:left="0"/>
      </w:pPr>
    </w:p>
    <w:p w14:paraId="346568D6" w14:textId="77777777" w:rsidR="006B2797" w:rsidRDefault="006B2797">
      <w:pPr>
        <w:pStyle w:val="Zkladntext"/>
        <w:ind w:left="0"/>
      </w:pPr>
    </w:p>
    <w:p w14:paraId="346568D7" w14:textId="77777777" w:rsidR="006B2797" w:rsidRDefault="006B2797">
      <w:pPr>
        <w:pStyle w:val="Zkladntext"/>
        <w:spacing w:before="2"/>
        <w:ind w:left="0"/>
        <w:rPr>
          <w:sz w:val="28"/>
        </w:rPr>
      </w:pPr>
    </w:p>
    <w:p w14:paraId="346568D8" w14:textId="77777777" w:rsidR="006B2797" w:rsidRDefault="00000000">
      <w:pPr>
        <w:pStyle w:val="Zkladntext"/>
      </w:pPr>
      <w:r>
        <w:t>platby:</w:t>
      </w:r>
    </w:p>
    <w:p w14:paraId="346568D9" w14:textId="77777777" w:rsidR="006B2797" w:rsidRDefault="00000000">
      <w:pPr>
        <w:spacing w:before="52"/>
        <w:ind w:left="123" w:right="1177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IV.</w:t>
      </w:r>
    </w:p>
    <w:p w14:paraId="346568DA" w14:textId="77777777" w:rsidR="006B2797" w:rsidRDefault="00000000">
      <w:pPr>
        <w:pStyle w:val="Nadpis3"/>
        <w:ind w:left="123" w:right="1177"/>
      </w:pPr>
      <w:r>
        <w:t>Platební podmínky</w:t>
      </w:r>
    </w:p>
    <w:p w14:paraId="346568DB" w14:textId="77777777" w:rsidR="006B2797" w:rsidRDefault="00000000">
      <w:pPr>
        <w:pStyle w:val="Zkladntext"/>
        <w:ind w:left="123" w:right="325"/>
        <w:jc w:val="center"/>
      </w:pPr>
      <w:r>
        <w:t>Vzhledem k rozložení realizace do 2 let se smluvní strany dohodli na následujícím způsobů</w:t>
      </w:r>
    </w:p>
    <w:p w14:paraId="346568DC" w14:textId="77777777" w:rsidR="006B2797" w:rsidRDefault="006B2797">
      <w:pPr>
        <w:jc w:val="center"/>
        <w:sectPr w:rsidR="006B2797">
          <w:type w:val="continuous"/>
          <w:pgSz w:w="11900" w:h="16850"/>
          <w:pgMar w:top="1300" w:right="800" w:bottom="280" w:left="1000" w:header="708" w:footer="708" w:gutter="0"/>
          <w:cols w:num="2" w:space="708" w:equalWidth="0">
            <w:col w:w="810" w:space="45"/>
            <w:col w:w="9245"/>
          </w:cols>
        </w:sectPr>
      </w:pPr>
    </w:p>
    <w:p w14:paraId="346568DD" w14:textId="77777777" w:rsidR="006B2797" w:rsidRDefault="00000000">
      <w:pPr>
        <w:pStyle w:val="Odstavecseseznamem"/>
        <w:numPr>
          <w:ilvl w:val="1"/>
          <w:numId w:val="1"/>
        </w:numPr>
        <w:tabs>
          <w:tab w:val="left" w:pos="854"/>
        </w:tabs>
        <w:ind w:right="329"/>
        <w:rPr>
          <w:sz w:val="24"/>
        </w:rPr>
      </w:pPr>
      <w:r>
        <w:rPr>
          <w:sz w:val="24"/>
        </w:rPr>
        <w:t>Platba bude realizována po částech, na základě fakturace zhotovitele, maximálně však 1 faktura</w:t>
      </w:r>
      <w:r>
        <w:rPr>
          <w:spacing w:val="-2"/>
          <w:sz w:val="24"/>
        </w:rPr>
        <w:t xml:space="preserve"> </w:t>
      </w:r>
      <w:r>
        <w:rPr>
          <w:sz w:val="24"/>
        </w:rPr>
        <w:t>měsíčně.</w:t>
      </w:r>
    </w:p>
    <w:p w14:paraId="346568DE" w14:textId="77777777" w:rsidR="006B2797" w:rsidRDefault="006B2797">
      <w:pPr>
        <w:rPr>
          <w:sz w:val="24"/>
        </w:rPr>
        <w:sectPr w:rsidR="006B2797">
          <w:type w:val="continuous"/>
          <w:pgSz w:w="11900" w:h="16850"/>
          <w:pgMar w:top="1300" w:right="800" w:bottom="280" w:left="1000" w:header="708" w:footer="708" w:gutter="0"/>
          <w:cols w:space="708"/>
        </w:sectPr>
      </w:pPr>
    </w:p>
    <w:p w14:paraId="346568DF" w14:textId="77777777" w:rsidR="006B2797" w:rsidRDefault="00000000">
      <w:pPr>
        <w:pStyle w:val="Odstavecseseznamem"/>
        <w:numPr>
          <w:ilvl w:val="1"/>
          <w:numId w:val="1"/>
        </w:numPr>
        <w:tabs>
          <w:tab w:val="left" w:pos="854"/>
        </w:tabs>
        <w:spacing w:before="38"/>
        <w:ind w:hanging="690"/>
        <w:rPr>
          <w:sz w:val="24"/>
        </w:rPr>
      </w:pPr>
      <w:r>
        <w:rPr>
          <w:sz w:val="24"/>
        </w:rPr>
        <w:lastRenderedPageBreak/>
        <w:t>Poměrná</w:t>
      </w:r>
      <w:r>
        <w:rPr>
          <w:spacing w:val="8"/>
          <w:sz w:val="24"/>
        </w:rPr>
        <w:t xml:space="preserve"> </w:t>
      </w:r>
      <w:r>
        <w:rPr>
          <w:sz w:val="24"/>
        </w:rPr>
        <w:t>část</w:t>
      </w:r>
      <w:r>
        <w:rPr>
          <w:spacing w:val="8"/>
          <w:sz w:val="24"/>
        </w:rPr>
        <w:t xml:space="preserve"> </w:t>
      </w:r>
      <w:r>
        <w:rPr>
          <w:sz w:val="24"/>
        </w:rPr>
        <w:t>prvních</w:t>
      </w:r>
      <w:r>
        <w:rPr>
          <w:spacing w:val="9"/>
          <w:sz w:val="24"/>
        </w:rPr>
        <w:t xml:space="preserve"> </w:t>
      </w:r>
      <w:r>
        <w:rPr>
          <w:sz w:val="24"/>
        </w:rPr>
        <w:t>dvou</w:t>
      </w:r>
      <w:r>
        <w:rPr>
          <w:spacing w:val="9"/>
          <w:sz w:val="24"/>
        </w:rPr>
        <w:t xml:space="preserve"> </w:t>
      </w:r>
      <w:r>
        <w:rPr>
          <w:sz w:val="24"/>
        </w:rPr>
        <w:t>běhů</w:t>
      </w:r>
      <w:r>
        <w:rPr>
          <w:spacing w:val="11"/>
          <w:sz w:val="24"/>
        </w:rPr>
        <w:t xml:space="preserve"> </w:t>
      </w:r>
      <w:r>
        <w:rPr>
          <w:sz w:val="24"/>
        </w:rPr>
        <w:t>kurzu</w:t>
      </w:r>
      <w:r>
        <w:rPr>
          <w:spacing w:val="10"/>
          <w:sz w:val="24"/>
        </w:rPr>
        <w:t xml:space="preserve"> </w:t>
      </w:r>
      <w:r>
        <w:rPr>
          <w:sz w:val="24"/>
        </w:rPr>
        <w:t>konaná</w:t>
      </w:r>
      <w:r>
        <w:rPr>
          <w:spacing w:val="7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roce</w:t>
      </w:r>
      <w:r>
        <w:rPr>
          <w:spacing w:val="9"/>
          <w:sz w:val="24"/>
        </w:rPr>
        <w:t xml:space="preserve"> </w:t>
      </w:r>
      <w:r>
        <w:rPr>
          <w:sz w:val="24"/>
        </w:rPr>
        <w:t>2024</w:t>
      </w:r>
      <w:r>
        <w:rPr>
          <w:spacing w:val="7"/>
          <w:sz w:val="24"/>
        </w:rPr>
        <w:t xml:space="preserve"> </w:t>
      </w:r>
      <w:r>
        <w:rPr>
          <w:sz w:val="24"/>
        </w:rPr>
        <w:t>bude</w:t>
      </w:r>
      <w:r>
        <w:rPr>
          <w:spacing w:val="6"/>
          <w:sz w:val="24"/>
        </w:rPr>
        <w:t xml:space="preserve"> </w:t>
      </w:r>
      <w:r>
        <w:rPr>
          <w:sz w:val="24"/>
        </w:rPr>
        <w:t>fakturována</w:t>
      </w:r>
      <w:r>
        <w:rPr>
          <w:spacing w:val="9"/>
          <w:sz w:val="24"/>
        </w:rPr>
        <w:t xml:space="preserve"> </w:t>
      </w:r>
      <w:r>
        <w:rPr>
          <w:sz w:val="24"/>
        </w:rPr>
        <w:t>v</w:t>
      </w:r>
      <w:r>
        <w:rPr>
          <w:spacing w:val="1"/>
          <w:sz w:val="24"/>
        </w:rPr>
        <w:t xml:space="preserve"> </w:t>
      </w:r>
      <w:r>
        <w:rPr>
          <w:sz w:val="24"/>
        </w:rPr>
        <w:t>roce</w:t>
      </w:r>
      <w:r>
        <w:rPr>
          <w:spacing w:val="8"/>
          <w:sz w:val="24"/>
        </w:rPr>
        <w:t xml:space="preserve"> </w:t>
      </w:r>
      <w:r>
        <w:rPr>
          <w:sz w:val="24"/>
        </w:rPr>
        <w:t>2024,</w:t>
      </w:r>
    </w:p>
    <w:p w14:paraId="346568E0" w14:textId="77777777" w:rsidR="006B2797" w:rsidRDefault="00000000">
      <w:pPr>
        <w:pStyle w:val="Zkladntext"/>
        <w:ind w:left="627" w:right="371"/>
        <w:jc w:val="center"/>
      </w:pPr>
      <w:r>
        <w:t>poměrná část prvních dvou běhů kurzu v roce 2025 bude fakturována po skončení kurzu.</w:t>
      </w:r>
    </w:p>
    <w:p w14:paraId="346568E1" w14:textId="77777777" w:rsidR="006B2797" w:rsidRDefault="006B2797">
      <w:pPr>
        <w:pStyle w:val="Zkladntext"/>
        <w:spacing w:before="2"/>
        <w:ind w:left="0"/>
      </w:pPr>
    </w:p>
    <w:p w14:paraId="346568E2" w14:textId="77777777" w:rsidR="006B2797" w:rsidRDefault="00000000">
      <w:pPr>
        <w:pStyle w:val="Odstavecseseznamem"/>
        <w:numPr>
          <w:ilvl w:val="1"/>
          <w:numId w:val="1"/>
        </w:numPr>
        <w:tabs>
          <w:tab w:val="left" w:pos="854"/>
        </w:tabs>
        <w:spacing w:before="1"/>
        <w:ind w:right="330"/>
        <w:jc w:val="both"/>
        <w:rPr>
          <w:sz w:val="24"/>
        </w:rPr>
      </w:pPr>
      <w:r>
        <w:rPr>
          <w:sz w:val="24"/>
        </w:rPr>
        <w:t>Faktura bude vždy obsahovat specifikaci díla dle čl. I. Na faktuře bude vždy uveden tento text: Výdaj je hrazen z projektu „Cesta ke změně“ registrační číslo CZ.03.02.02/00/22_036/0004605.</w:t>
      </w:r>
    </w:p>
    <w:p w14:paraId="346568E3" w14:textId="77777777" w:rsidR="006B2797" w:rsidRDefault="006B2797">
      <w:pPr>
        <w:pStyle w:val="Zkladntext"/>
        <w:spacing w:before="11"/>
        <w:ind w:left="0"/>
        <w:rPr>
          <w:sz w:val="23"/>
        </w:rPr>
      </w:pPr>
    </w:p>
    <w:p w14:paraId="346568E4" w14:textId="77777777" w:rsidR="006B2797" w:rsidRDefault="00000000">
      <w:pPr>
        <w:pStyle w:val="Nadpis3"/>
        <w:ind w:right="318"/>
      </w:pPr>
      <w:r>
        <w:t>V.</w:t>
      </w:r>
    </w:p>
    <w:p w14:paraId="346568E5" w14:textId="77777777" w:rsidR="006B2797" w:rsidRDefault="00000000">
      <w:pPr>
        <w:ind w:left="3328"/>
        <w:rPr>
          <w:b/>
          <w:sz w:val="24"/>
        </w:rPr>
      </w:pPr>
      <w:r>
        <w:rPr>
          <w:b/>
          <w:sz w:val="24"/>
        </w:rPr>
        <w:t>Ujednání všeobecná a závěrečná</w:t>
      </w:r>
    </w:p>
    <w:p w14:paraId="346568E6" w14:textId="77777777" w:rsidR="006B2797" w:rsidRDefault="00000000">
      <w:pPr>
        <w:pStyle w:val="Zkladntext"/>
        <w:ind w:right="365" w:firstLine="854"/>
      </w:pPr>
      <w:r>
        <w:t>Tuto smlouvu lze změnit pouze smluvním ujednáním ve formě vzestupně číslovaných dodatků podepsaných smluvními stranami.</w:t>
      </w:r>
    </w:p>
    <w:p w14:paraId="346568E7" w14:textId="77777777" w:rsidR="006B2797" w:rsidRDefault="00000000">
      <w:pPr>
        <w:pStyle w:val="Zkladntext"/>
        <w:spacing w:line="293" w:lineRule="exact"/>
        <w:ind w:left="987"/>
      </w:pPr>
      <w:r>
        <w:t>Pro odstoupení od Smlouvy platí příslušná ustanovení zák. č. 89/2012 Sb., občanský</w:t>
      </w:r>
    </w:p>
    <w:p w14:paraId="346568E8" w14:textId="77777777" w:rsidR="006B2797" w:rsidRDefault="00000000">
      <w:pPr>
        <w:pStyle w:val="Zkladntext"/>
      </w:pPr>
      <w:r>
        <w:t>zákoník.</w:t>
      </w:r>
    </w:p>
    <w:p w14:paraId="346568E9" w14:textId="77777777" w:rsidR="006B2797" w:rsidRDefault="00000000">
      <w:pPr>
        <w:pStyle w:val="Zkladntext"/>
        <w:ind w:left="987"/>
      </w:pPr>
      <w:r>
        <w:t>Ve všech ostatních otázkách, výslovně neupravených touto Smlouvou, se postupuje podle</w:t>
      </w:r>
    </w:p>
    <w:p w14:paraId="346568EA" w14:textId="77777777" w:rsidR="006B2797" w:rsidRDefault="00000000">
      <w:pPr>
        <w:pStyle w:val="Zkladntext"/>
      </w:pPr>
      <w:r>
        <w:t>ustanovení občanského zákoníku.</w:t>
      </w:r>
    </w:p>
    <w:p w14:paraId="346568EB" w14:textId="77777777" w:rsidR="006B2797" w:rsidRDefault="00000000">
      <w:pPr>
        <w:pStyle w:val="Zkladntext"/>
        <w:ind w:left="987"/>
      </w:pPr>
      <w:r>
        <w:t>Tato smlouva nabývá platnosti podpisem obou účastníků a zveřejněním v Registru smluv.</w:t>
      </w:r>
    </w:p>
    <w:p w14:paraId="346568EC" w14:textId="77777777" w:rsidR="006B2797" w:rsidRDefault="00000000">
      <w:pPr>
        <w:pStyle w:val="Zkladntext"/>
        <w:spacing w:before="2"/>
      </w:pPr>
      <w:r>
        <w:t>Zveřejnění v Registru smluv zajistí do 30 dnů od podpisu smlouvy objednatel.</w:t>
      </w:r>
    </w:p>
    <w:p w14:paraId="346568ED" w14:textId="77777777" w:rsidR="006B2797" w:rsidRDefault="00000000">
      <w:pPr>
        <w:pStyle w:val="Zkladntext"/>
        <w:ind w:left="987"/>
      </w:pPr>
      <w:r>
        <w:t xml:space="preserve">Tato smlouva je vyhotovena ve 4 vyhotoveních, z nichž každá ze smluvních stran </w:t>
      </w:r>
      <w:proofErr w:type="gramStart"/>
      <w:r>
        <w:t>obdrží</w:t>
      </w:r>
      <w:proofErr w:type="gramEnd"/>
      <w:r>
        <w:t xml:space="preserve"> 2</w:t>
      </w:r>
    </w:p>
    <w:p w14:paraId="346568EE" w14:textId="77777777" w:rsidR="006B2797" w:rsidRDefault="00000000">
      <w:pPr>
        <w:pStyle w:val="Zkladntext"/>
      </w:pPr>
      <w:r>
        <w:t>vyhotovení.</w:t>
      </w:r>
    </w:p>
    <w:p w14:paraId="346568EF" w14:textId="77777777" w:rsidR="006B2797" w:rsidRDefault="006B2797">
      <w:pPr>
        <w:pStyle w:val="Zkladntext"/>
        <w:ind w:left="0"/>
      </w:pPr>
    </w:p>
    <w:p w14:paraId="346568F0" w14:textId="77777777" w:rsidR="006B2797" w:rsidRDefault="006B2797">
      <w:pPr>
        <w:pStyle w:val="Zkladntext"/>
        <w:spacing w:before="11"/>
        <w:ind w:left="0"/>
        <w:rPr>
          <w:sz w:val="23"/>
        </w:rPr>
      </w:pPr>
    </w:p>
    <w:p w14:paraId="346568F1" w14:textId="77777777" w:rsidR="006B2797" w:rsidRDefault="00000000">
      <w:pPr>
        <w:ind w:left="987"/>
      </w:pPr>
      <w:r>
        <w:t>V Kvasicích dne 3. 9. 2024</w:t>
      </w:r>
    </w:p>
    <w:p w14:paraId="346568F2" w14:textId="77777777" w:rsidR="006B2797" w:rsidRDefault="006B2797">
      <w:pPr>
        <w:pStyle w:val="Zkladntext"/>
        <w:ind w:left="0"/>
        <w:rPr>
          <w:sz w:val="22"/>
        </w:rPr>
      </w:pPr>
    </w:p>
    <w:p w14:paraId="346568F3" w14:textId="77777777" w:rsidR="006B2797" w:rsidRDefault="006B2797">
      <w:pPr>
        <w:pStyle w:val="Zkladntext"/>
        <w:spacing w:before="11"/>
        <w:ind w:left="0"/>
        <w:rPr>
          <w:sz w:val="21"/>
        </w:rPr>
      </w:pPr>
    </w:p>
    <w:p w14:paraId="346568F4" w14:textId="77777777" w:rsidR="006B2797" w:rsidRDefault="00000000">
      <w:pPr>
        <w:tabs>
          <w:tab w:val="left" w:pos="5574"/>
        </w:tabs>
        <w:ind w:left="132"/>
      </w:pPr>
      <w:r>
        <w:t>Objednatel:</w:t>
      </w:r>
      <w:r>
        <w:tab/>
        <w:t>Zhotovitel:</w:t>
      </w:r>
    </w:p>
    <w:p w14:paraId="346568F5" w14:textId="77777777" w:rsidR="006B2797" w:rsidRDefault="00000000">
      <w:pPr>
        <w:tabs>
          <w:tab w:val="left" w:pos="5598"/>
        </w:tabs>
        <w:ind w:left="132"/>
      </w:pPr>
      <w:r>
        <w:t>Mgr. Alena</w:t>
      </w:r>
      <w:r>
        <w:rPr>
          <w:spacing w:val="-5"/>
        </w:rPr>
        <w:t xml:space="preserve"> </w:t>
      </w:r>
      <w:r>
        <w:t>Mazurová, ředitelka</w:t>
      </w:r>
      <w:r>
        <w:tab/>
        <w:t>Mgr. Pavel Říčan,</w:t>
      </w:r>
      <w:r>
        <w:rPr>
          <w:spacing w:val="-3"/>
        </w:rPr>
        <w:t xml:space="preserve"> </w:t>
      </w:r>
      <w:r>
        <w:t>ředitel</w:t>
      </w:r>
    </w:p>
    <w:p w14:paraId="346568F6" w14:textId="697BD21B" w:rsidR="006B2797" w:rsidRDefault="001E15DD">
      <w:pPr>
        <w:tabs>
          <w:tab w:val="left" w:pos="5601"/>
        </w:tabs>
        <w:ind w:left="132"/>
      </w:pPr>
      <w:r>
        <w:rPr>
          <w:noProof/>
        </w:rPr>
        <w:pict w14:anchorId="4E384946">
          <v:rect id="_x0000_s1029" style="position:absolute;left:0;text-align:left;margin-left:284.5pt;margin-top:21.25pt;width:220.5pt;height:134.25pt;z-index:251659264" fillcolor="black [3213]"/>
        </w:pict>
      </w:r>
      <w:r>
        <w:rPr>
          <w:noProof/>
        </w:rPr>
        <w:pict w14:anchorId="6AEA5E04">
          <v:rect id="_x0000_s1028" style="position:absolute;left:0;text-align:left;margin-left:-10.25pt;margin-top:14.5pt;width:276.75pt;height:127.5pt;z-index:251658240" fillcolor="black [3213]"/>
        </w:pict>
      </w:r>
      <w:r w:rsidR="00000000">
        <w:pict w14:anchorId="34656904">
          <v:shape id="_x0000_s1027" style="position:absolute;left:0;text-align:left;margin-left:401pt;margin-top:30.9pt;width:103.35pt;height:102.6pt;z-index:-251781120;mso-position-horizontal-relative:page" coordorigin="8020,618" coordsize="2067,2052" o:spt="100" adj="0,,0" path="m8392,2236r-111,66l8192,2369r-67,65l8076,2496r-33,55l8025,2598r-5,38l8033,2662r12,7l8185,2669r7,-4l8060,2665r4,-39l8085,2575r37,-62l8173,2446r63,-71l8310,2304r82,-68xm8904,618r-42,27l8841,709r-8,72l8832,832r2,47l8838,929r7,53l8853,1036r10,55l8875,1148r14,58l8904,1264r-3,21l8892,1319r-14,44l8858,1417r-24,63l8806,1549r-32,76l8739,1706r-39,84l8659,1876r-43,88l8570,2051r-47,87l8475,2222r-48,80l8378,2377r-49,69l8281,2508r-48,53l8187,2605r-45,32l8100,2658r-40,7l8192,2665r25,-16l8260,2614r46,-46l8356,2510r54,-70l8467,2357r62,-96l8594,2152r19,-7l8594,2145r61,-107l8708,1940r47,-90l8794,1769r34,-73l8857,1630r24,-61l8900,1515r17,-49l8930,1421r12,-42l9015,1379r-20,-46l8969,1257r12,-81l8984,1150r-42,l8917,1058r-16,-90l8892,885r-3,-76l8890,777r5,-53l8908,668r25,-38l8984,630r-27,-10l8904,618xm10034,2141r-20,4l9998,2155r-11,16l9983,2191r,1l9987,2211r11,15l10014,2236r20,4l10055,2236r11,-7l10034,2229r-15,-3l10006,2218r-9,-12l9994,2192r,-1l9997,2176r9,-13l10019,2155r15,-3l10066,2152r-11,-7l10034,2141xm10066,2152r-32,l10051,2155r12,8l10071,2176r3,15l10074,2192r-3,14l10063,2218r-12,8l10034,2229r32,l10072,2226r11,-15l10086,2192r,-1l10083,2171r-11,-16l10066,2152xm10048,2158r-33,l10015,2219r10,l10025,2196r27,l10051,2194r-7,-2l10044,2191r13,-4l10025,2187r,-17l10055,2170r,-4l10048,2158xm10052,2196r-14,l10042,2202r2,6l10046,2219r11,l10055,2208r,-8l10052,2196xm10055,2170r-15,l10044,2173r,12l10038,2187r19,l10057,2179r-2,-9xm9015,1379r-73,l8991,1491r51,95l9095,1666r52,67l9199,1789r49,45l9294,1870r42,28l9373,1920r-74,14l9223,1949r-78,18l9066,1986r-79,21l8907,2031r-79,25l8749,2084r-78,29l8594,2145r19,l8663,2129r73,-22l8811,2086r77,-19l8967,2049r80,-16l9128,2018r82,-14l9291,1992r80,-10l9451,1973r157,l9575,1958r65,-4l9718,1951r326,l10023,1936r-74,-25l9914,1905r-432,l9434,1877r-49,-30l9338,1816r-45,-33l9239,1733r-50,-56l9142,1616r-43,-67l9061,1480r-35,-73l9015,1379xm9608,1973r-157,l9529,2010r80,33l9687,2070r76,22l9834,2109r65,10l9956,2122r43,-3l10032,2111r22,-16l10058,2088r-58,l9947,2084r-63,-12l9814,2052r-77,-26l9657,1995r-49,-22xm10065,2074r-12,5l10037,2083r-17,4l10000,2088r58,l10065,2074xm10044,1951r-326,l9801,1952r83,4l9959,1967r61,18l10060,2012r14,39l10080,2036r6,-6l10086,2015r-16,-45l10044,1951xm9735,1891r-56,1l9617,1896r-135,9l9914,1905r-63,-9l9735,1891xm9005,790r-9,48l8986,898r-12,71l8960,1053r-18,97l8984,1150r6,-53l8996,1021r3,-77l9005,790xm8984,630r-51,l8956,645r22,23l8995,702r10,50l9013,674r-18,-40l8984,630xe" fillcolor="#ffd8d8" stroked="f">
            <v:stroke joinstyle="round"/>
            <v:formulas/>
            <v:path arrowok="t" o:connecttype="segments"/>
            <w10:wrap anchorx="page"/>
          </v:shape>
        </w:pict>
      </w:r>
      <w:r w:rsidR="00000000">
        <w:t>Sociální služby Haná,</w:t>
      </w:r>
      <w:r w:rsidR="00000000">
        <w:rPr>
          <w:spacing w:val="-2"/>
        </w:rPr>
        <w:t xml:space="preserve"> </w:t>
      </w:r>
      <w:r w:rsidR="00000000">
        <w:t>p.</w:t>
      </w:r>
      <w:r w:rsidR="00000000">
        <w:rPr>
          <w:spacing w:val="-3"/>
        </w:rPr>
        <w:t xml:space="preserve"> </w:t>
      </w:r>
      <w:r w:rsidR="00000000">
        <w:t>o.</w:t>
      </w:r>
      <w:r w:rsidR="00000000">
        <w:tab/>
        <w:t>Centrum pro rozvoj péče o duševní zdraví, z.</w:t>
      </w:r>
      <w:r w:rsidR="00000000">
        <w:rPr>
          <w:spacing w:val="-12"/>
        </w:rPr>
        <w:t xml:space="preserve"> </w:t>
      </w:r>
      <w:r w:rsidR="00000000">
        <w:t>s.</w:t>
      </w:r>
    </w:p>
    <w:p w14:paraId="346568F7" w14:textId="77777777" w:rsidR="006B2797" w:rsidRDefault="006B2797">
      <w:pPr>
        <w:sectPr w:rsidR="006B2797">
          <w:pgSz w:w="11900" w:h="16850"/>
          <w:pgMar w:top="980" w:right="800" w:bottom="280" w:left="1000" w:header="708" w:footer="708" w:gutter="0"/>
          <w:cols w:space="708"/>
        </w:sectPr>
      </w:pPr>
    </w:p>
    <w:p w14:paraId="346568F8" w14:textId="77777777" w:rsidR="006B2797" w:rsidRDefault="00000000">
      <w:pPr>
        <w:spacing w:before="163" w:line="237" w:lineRule="auto"/>
        <w:ind w:left="108"/>
        <w:rPr>
          <w:sz w:val="56"/>
        </w:rPr>
      </w:pPr>
      <w:r>
        <w:pict w14:anchorId="34656905">
          <v:shape id="_x0000_s1026" style="position:absolute;left:0;text-align:left;margin-left:120.6pt;margin-top:10.35pt;width:101.7pt;height:101pt;z-index:-251780096;mso-position-horizontal-relative:page" coordorigin="2412,207" coordsize="2034,2020" o:spt="100" adj="0,,0" path="m2779,1799r-110,66l2582,1931r-66,64l2467,2055r-31,55l2418,2156r-6,37l2426,2219r11,7l2576,2226r,l2582,2222r-130,l2456,2184r20,-51l2513,2073r50,-67l2625,1937r73,-70l2779,1799xm3282,207r-40,27l3221,297r-8,70l3212,418r1,46l3218,513r6,52l3233,619r10,54l3254,729r14,57l3282,843r-3,22l3270,900r-16,47l3234,1004r-26,66l3178,1144r-34,79l3106,1307r-40,88l3022,1485r-45,90l2929,1665r-49,87l2830,1836r-50,79l2730,1989r-50,65l2631,2111r-48,47l2537,2192r-44,22l2452,2222r130,l2620,2196r48,-43l2721,2096r57,-71l2840,1938r66,-102l2978,1717r19,-7l2978,1710r65,-116l3100,1490r48,-94l3189,1311r34,-76l3251,1167r23,-61l3292,1051r15,-50l3320,956r72,l3373,911r-26,-75l3359,756r3,-25l3320,731r-24,-91l3280,552r-9,-82l3268,395r1,-31l3273,311r13,-55l3311,219r51,l3335,209r-53,-2xm4395,1706r-20,4l4360,1720r-11,16l4345,1756r4,19l4360,1790r15,10l4395,1804r21,-4l4427,1793r-32,l4380,1790r-13,-8l4359,1771r-4,-15l4359,1740r8,-12l4380,1720r15,-3l4426,1717r-10,-7l4395,1706xm4426,1717r-31,l4411,1720r13,8l4431,1740r3,16l4431,1771r-7,11l4411,1790r-16,3l4427,1793r5,-3l4443,1775r3,-19l4443,1736r-11,-16l4426,1717xm4409,1723r-33,l4376,1783r10,l4386,1760r27,l4411,1758r-6,-2l4417,1752r-31,l4386,1735r30,l4415,1731r-6,-8xm4413,1760r-14,l4403,1766r2,7l4407,1783r10,l4415,1773r,-9l4413,1760xm4416,1735r-15,l4405,1737r,13l4399,1752r18,l4417,1744r-1,-9xm3392,956r-72,l3368,1066r51,94l3470,1239r52,66l3573,1360r48,44l3667,1439r41,28l3744,1489r-73,13l3596,1517r-76,18l3442,1554r-78,21l3286,1598r-78,25l3130,1650r-77,29l2978,1710r19,l3046,1694r71,-21l3191,1652r76,-18l3344,1616r80,-16l3503,1585r81,-14l3663,1560r80,-11l3821,1541r154,l3943,1526r64,-4l4084,1520r321,l4384,1504r-73,-24l4277,1474r-425,l3804,1447r-48,-30l3710,1386r-44,-32l3612,1305r-49,-55l3517,1189r-42,-65l3437,1055r-34,-71l3392,956xm3975,1541r-154,l3898,1577r78,33l4054,1637r74,21l4198,1674r64,10l4318,1688r43,-3l4393,1676r21,-15l4418,1654r-57,l4309,1650r-62,-12l4178,1619r-75,-26l4024,1562r-49,-21xm4426,1640r-13,5l4398,1650r-17,3l4361,1654r57,l4426,1640xm4405,1520r-321,l4166,1520r81,4l4321,1535r60,18l4421,1580r13,37l4440,1603r6,-7l4446,1582r-16,-44l4405,1520xm4101,1460r-56,1l3985,1465r-133,9l4277,1474r-62,-9l4101,1460xm3382,377r-11,61l3358,516r-17,98l3320,731r42,l3367,679r6,-76l3376,528r6,-151xm3362,219r-51,l3334,233r21,23l3372,290r10,49l3390,263r-18,-40l3362,219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56"/>
        </w:rPr>
        <w:t>Mgr. Alena</w:t>
      </w:r>
    </w:p>
    <w:p w14:paraId="346568F9" w14:textId="77777777" w:rsidR="006B2797" w:rsidRDefault="00000000">
      <w:pPr>
        <w:spacing w:before="211"/>
        <w:ind w:left="108"/>
        <w:rPr>
          <w:sz w:val="32"/>
        </w:rPr>
      </w:pPr>
      <w:r>
        <w:br w:type="column"/>
      </w:r>
      <w:proofErr w:type="spellStart"/>
      <w:r>
        <w:rPr>
          <w:w w:val="105"/>
          <w:sz w:val="32"/>
        </w:rPr>
        <w:t>Digitally</w:t>
      </w:r>
      <w:proofErr w:type="spellEnd"/>
      <w:r>
        <w:rPr>
          <w:w w:val="105"/>
          <w:sz w:val="32"/>
        </w:rPr>
        <w:t xml:space="preserve"> </w:t>
      </w:r>
      <w:proofErr w:type="spellStart"/>
      <w:r>
        <w:rPr>
          <w:w w:val="105"/>
          <w:sz w:val="32"/>
        </w:rPr>
        <w:t>signed</w:t>
      </w:r>
      <w:proofErr w:type="spellEnd"/>
      <w:r>
        <w:rPr>
          <w:w w:val="105"/>
          <w:sz w:val="32"/>
        </w:rPr>
        <w:t xml:space="preserve"> by Mgr. Alena Mazurová</w:t>
      </w:r>
    </w:p>
    <w:p w14:paraId="346568FA" w14:textId="77777777" w:rsidR="006B2797" w:rsidRDefault="00000000">
      <w:pPr>
        <w:spacing w:line="121" w:lineRule="exact"/>
        <w:ind w:left="108"/>
        <w:rPr>
          <w:sz w:val="32"/>
        </w:rPr>
      </w:pPr>
      <w:proofErr w:type="spellStart"/>
      <w:r>
        <w:rPr>
          <w:sz w:val="32"/>
        </w:rPr>
        <w:t>Date</w:t>
      </w:r>
      <w:proofErr w:type="spellEnd"/>
      <w:r>
        <w:rPr>
          <w:sz w:val="32"/>
        </w:rPr>
        <w:t>: 2024.09.05</w:t>
      </w:r>
    </w:p>
    <w:p w14:paraId="346568FB" w14:textId="77777777" w:rsidR="006B2797" w:rsidRDefault="00000000">
      <w:pPr>
        <w:spacing w:before="282" w:line="684" w:lineRule="exact"/>
        <w:ind w:left="108"/>
        <w:rPr>
          <w:sz w:val="57"/>
        </w:rPr>
      </w:pPr>
      <w:r>
        <w:br w:type="column"/>
      </w:r>
      <w:r>
        <w:rPr>
          <w:sz w:val="57"/>
        </w:rPr>
        <w:t>Mgr. Pavel</w:t>
      </w:r>
    </w:p>
    <w:p w14:paraId="346568FC" w14:textId="77777777" w:rsidR="006B2797" w:rsidRDefault="00000000">
      <w:pPr>
        <w:pStyle w:val="Zkladntext"/>
        <w:spacing w:before="12"/>
        <w:ind w:left="0"/>
        <w:rPr>
          <w:sz w:val="25"/>
        </w:rPr>
      </w:pPr>
      <w:r>
        <w:br w:type="column"/>
      </w:r>
    </w:p>
    <w:p w14:paraId="346568FD" w14:textId="77777777" w:rsidR="006B2797" w:rsidRDefault="00000000">
      <w:pPr>
        <w:pStyle w:val="Nadpis2"/>
        <w:spacing w:line="242" w:lineRule="auto"/>
      </w:pPr>
      <w:r>
        <w:rPr>
          <w:w w:val="105"/>
        </w:rPr>
        <w:t>Digitálně podepsal Mgr. Pavel Říčan</w:t>
      </w:r>
    </w:p>
    <w:p w14:paraId="346568FE" w14:textId="77777777" w:rsidR="006B2797" w:rsidRDefault="00000000">
      <w:pPr>
        <w:spacing w:before="3" w:line="148" w:lineRule="exact"/>
        <w:ind w:left="108"/>
        <w:rPr>
          <w:sz w:val="28"/>
        </w:rPr>
      </w:pPr>
      <w:r>
        <w:rPr>
          <w:sz w:val="28"/>
        </w:rPr>
        <w:t>Datum:</w:t>
      </w:r>
    </w:p>
    <w:p w14:paraId="346568FF" w14:textId="77777777" w:rsidR="006B2797" w:rsidRDefault="006B2797">
      <w:pPr>
        <w:spacing w:line="148" w:lineRule="exact"/>
        <w:rPr>
          <w:sz w:val="28"/>
        </w:rPr>
        <w:sectPr w:rsidR="006B2797">
          <w:type w:val="continuous"/>
          <w:pgSz w:w="11900" w:h="16850"/>
          <w:pgMar w:top="1300" w:right="800" w:bottom="280" w:left="1000" w:header="708" w:footer="708" w:gutter="0"/>
          <w:cols w:num="4" w:space="708" w:equalWidth="0">
            <w:col w:w="1489" w:space="870"/>
            <w:col w:w="2397" w:space="1019"/>
            <w:col w:w="1422" w:space="782"/>
            <w:col w:w="2121"/>
          </w:cols>
        </w:sectPr>
      </w:pPr>
    </w:p>
    <w:p w14:paraId="34656900" w14:textId="77777777" w:rsidR="006B2797" w:rsidRDefault="00000000">
      <w:pPr>
        <w:spacing w:line="537" w:lineRule="exact"/>
        <w:ind w:left="108"/>
        <w:rPr>
          <w:sz w:val="32"/>
        </w:rPr>
      </w:pPr>
      <w:r>
        <w:rPr>
          <w:position w:val="4"/>
          <w:sz w:val="56"/>
        </w:rPr>
        <w:t xml:space="preserve">Mazurová </w:t>
      </w:r>
      <w:r>
        <w:rPr>
          <w:sz w:val="32"/>
        </w:rPr>
        <w:t>15:35:47 +02'00'</w:t>
      </w:r>
    </w:p>
    <w:p w14:paraId="34656901" w14:textId="77777777" w:rsidR="006B2797" w:rsidRDefault="00000000">
      <w:pPr>
        <w:pStyle w:val="Nadpis1"/>
      </w:pPr>
      <w:r>
        <w:br w:type="column"/>
      </w:r>
      <w:r>
        <w:t>Říčan</w:t>
      </w:r>
    </w:p>
    <w:p w14:paraId="34656902" w14:textId="77777777" w:rsidR="006B2797" w:rsidRDefault="00000000">
      <w:pPr>
        <w:pStyle w:val="Nadpis2"/>
        <w:spacing w:before="45"/>
      </w:pPr>
      <w:r>
        <w:br w:type="column"/>
      </w:r>
      <w:r>
        <w:t>2024.09.05</w:t>
      </w:r>
    </w:p>
    <w:p w14:paraId="34656903" w14:textId="77777777" w:rsidR="006B2797" w:rsidRDefault="00000000">
      <w:pPr>
        <w:spacing w:line="340" w:lineRule="exact"/>
        <w:ind w:left="108"/>
        <w:rPr>
          <w:sz w:val="28"/>
        </w:rPr>
      </w:pPr>
      <w:r>
        <w:rPr>
          <w:sz w:val="28"/>
        </w:rPr>
        <w:t>10:40:39 +02'00'</w:t>
      </w:r>
    </w:p>
    <w:sectPr w:rsidR="006B2797">
      <w:type w:val="continuous"/>
      <w:pgSz w:w="11900" w:h="16850"/>
      <w:pgMar w:top="1300" w:right="800" w:bottom="280" w:left="1000" w:header="708" w:footer="708" w:gutter="0"/>
      <w:cols w:num="3" w:space="708" w:equalWidth="0">
        <w:col w:w="4695" w:space="1081"/>
        <w:col w:w="1437" w:space="767"/>
        <w:col w:w="21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D63FE"/>
    <w:multiLevelType w:val="hybridMultilevel"/>
    <w:tmpl w:val="9C366E8E"/>
    <w:lvl w:ilvl="0" w:tplc="B90A278E">
      <w:numFmt w:val="bullet"/>
      <w:lvlText w:val="·"/>
      <w:lvlJc w:val="left"/>
      <w:pPr>
        <w:ind w:left="303" w:hanging="171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cs-CZ" w:eastAsia="cs-CZ" w:bidi="cs-CZ"/>
      </w:rPr>
    </w:lvl>
    <w:lvl w:ilvl="1" w:tplc="B8BC90F4">
      <w:start w:val="1"/>
      <w:numFmt w:val="lowerLetter"/>
      <w:lvlText w:val="%2)"/>
      <w:lvlJc w:val="left"/>
      <w:pPr>
        <w:ind w:left="853" w:hanging="360"/>
        <w:jc w:val="left"/>
      </w:pPr>
      <w:rPr>
        <w:rFonts w:ascii="Calibri" w:eastAsia="Calibri" w:hAnsi="Calibri" w:cs="Calibri" w:hint="default"/>
        <w:spacing w:val="-25"/>
        <w:w w:val="100"/>
        <w:sz w:val="24"/>
        <w:szCs w:val="24"/>
        <w:lang w:val="cs-CZ" w:eastAsia="cs-CZ" w:bidi="cs-CZ"/>
      </w:rPr>
    </w:lvl>
    <w:lvl w:ilvl="2" w:tplc="57ACB270">
      <w:numFmt w:val="bullet"/>
      <w:lvlText w:val="•"/>
      <w:lvlJc w:val="left"/>
      <w:pPr>
        <w:ind w:left="1160" w:hanging="360"/>
      </w:pPr>
      <w:rPr>
        <w:rFonts w:hint="default"/>
        <w:lang w:val="cs-CZ" w:eastAsia="cs-CZ" w:bidi="cs-CZ"/>
      </w:rPr>
    </w:lvl>
    <w:lvl w:ilvl="3" w:tplc="132CC640">
      <w:numFmt w:val="bullet"/>
      <w:lvlText w:val="•"/>
      <w:lvlJc w:val="left"/>
      <w:pPr>
        <w:ind w:left="2277" w:hanging="360"/>
      </w:pPr>
      <w:rPr>
        <w:rFonts w:hint="default"/>
        <w:lang w:val="cs-CZ" w:eastAsia="cs-CZ" w:bidi="cs-CZ"/>
      </w:rPr>
    </w:lvl>
    <w:lvl w:ilvl="4" w:tplc="19368848">
      <w:numFmt w:val="bullet"/>
      <w:lvlText w:val="•"/>
      <w:lvlJc w:val="left"/>
      <w:pPr>
        <w:ind w:left="3394" w:hanging="360"/>
      </w:pPr>
      <w:rPr>
        <w:rFonts w:hint="default"/>
        <w:lang w:val="cs-CZ" w:eastAsia="cs-CZ" w:bidi="cs-CZ"/>
      </w:rPr>
    </w:lvl>
    <w:lvl w:ilvl="5" w:tplc="CAD62180">
      <w:numFmt w:val="bullet"/>
      <w:lvlText w:val="•"/>
      <w:lvlJc w:val="left"/>
      <w:pPr>
        <w:ind w:left="4512" w:hanging="360"/>
      </w:pPr>
      <w:rPr>
        <w:rFonts w:hint="default"/>
        <w:lang w:val="cs-CZ" w:eastAsia="cs-CZ" w:bidi="cs-CZ"/>
      </w:rPr>
    </w:lvl>
    <w:lvl w:ilvl="6" w:tplc="96502A96">
      <w:numFmt w:val="bullet"/>
      <w:lvlText w:val="•"/>
      <w:lvlJc w:val="left"/>
      <w:pPr>
        <w:ind w:left="5629" w:hanging="360"/>
      </w:pPr>
      <w:rPr>
        <w:rFonts w:hint="default"/>
        <w:lang w:val="cs-CZ" w:eastAsia="cs-CZ" w:bidi="cs-CZ"/>
      </w:rPr>
    </w:lvl>
    <w:lvl w:ilvl="7" w:tplc="29863FBC">
      <w:numFmt w:val="bullet"/>
      <w:lvlText w:val="•"/>
      <w:lvlJc w:val="left"/>
      <w:pPr>
        <w:ind w:left="6747" w:hanging="360"/>
      </w:pPr>
      <w:rPr>
        <w:rFonts w:hint="default"/>
        <w:lang w:val="cs-CZ" w:eastAsia="cs-CZ" w:bidi="cs-CZ"/>
      </w:rPr>
    </w:lvl>
    <w:lvl w:ilvl="8" w:tplc="77B603D4">
      <w:numFmt w:val="bullet"/>
      <w:lvlText w:val="•"/>
      <w:lvlJc w:val="left"/>
      <w:pPr>
        <w:ind w:left="7864" w:hanging="360"/>
      </w:pPr>
      <w:rPr>
        <w:rFonts w:hint="default"/>
        <w:lang w:val="cs-CZ" w:eastAsia="cs-CZ" w:bidi="cs-CZ"/>
      </w:rPr>
    </w:lvl>
  </w:abstractNum>
  <w:num w:numId="1" w16cid:durableId="1436365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2797"/>
    <w:rsid w:val="001E15DD"/>
    <w:rsid w:val="003177EB"/>
    <w:rsid w:val="006B2797"/>
    <w:rsid w:val="007A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346568B0"/>
  <w15:docId w15:val="{F49DC2FF-AEB6-4B52-9603-38B77B8C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before="6"/>
      <w:ind w:left="108"/>
      <w:outlineLvl w:val="0"/>
    </w:pPr>
    <w:rPr>
      <w:sz w:val="57"/>
      <w:szCs w:val="57"/>
    </w:rPr>
  </w:style>
  <w:style w:type="paragraph" w:styleId="Nadpis2">
    <w:name w:val="heading 2"/>
    <w:basedOn w:val="Normln"/>
    <w:uiPriority w:val="9"/>
    <w:unhideWhenUsed/>
    <w:qFormat/>
    <w:pPr>
      <w:spacing w:line="340" w:lineRule="exact"/>
      <w:ind w:left="108"/>
      <w:outlineLvl w:val="1"/>
    </w:pPr>
    <w:rPr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117"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32"/>
    </w:pPr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853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SKROCH</dc:creator>
  <cp:lastModifiedBy>Hajduková Monika | Sociální služby Haná</cp:lastModifiedBy>
  <cp:revision>3</cp:revision>
  <dcterms:created xsi:type="dcterms:W3CDTF">2024-09-06T07:33:00Z</dcterms:created>
  <dcterms:modified xsi:type="dcterms:W3CDTF">2024-09-06T07:36:00Z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2024-09-06T00:00:00Z</vt:filetime>
  </property>
</Properties>
</file>