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7D44" w14:textId="77777777" w:rsidR="00175D92" w:rsidRPr="00175D92" w:rsidRDefault="00175D92" w:rsidP="00175D92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  <w:r w:rsidRPr="00175D92">
        <w:rPr>
          <w:rFonts w:ascii="Calibri" w:eastAsia="Calibri" w:hAnsi="Calibri" w:cs="Times New Roman"/>
          <w:b/>
          <w:sz w:val="32"/>
          <w:szCs w:val="28"/>
        </w:rPr>
        <w:t>Smlouva</w:t>
      </w:r>
    </w:p>
    <w:p w14:paraId="75AF1617" w14:textId="7D09E602" w:rsidR="00720D25" w:rsidRPr="00563D00" w:rsidRDefault="00175D92" w:rsidP="00720D25">
      <w:pPr>
        <w:jc w:val="center"/>
        <w:rPr>
          <w:b/>
          <w:bCs/>
          <w:sz w:val="32"/>
          <w:szCs w:val="32"/>
        </w:rPr>
      </w:pPr>
      <w:r w:rsidRPr="00720D25">
        <w:rPr>
          <w:b/>
          <w:bCs/>
          <w:sz w:val="32"/>
          <w:szCs w:val="32"/>
        </w:rPr>
        <w:t>o zabezpečení plaveckého výcviku žáků základních škol, vyplývajícího ze zákona č. 561/2004 Sb. a vyhlášky č. 48/2005 Sb.</w:t>
      </w:r>
      <w:r w:rsidR="00CD1C45">
        <w:rPr>
          <w:b/>
          <w:bCs/>
          <w:sz w:val="32"/>
          <w:szCs w:val="32"/>
        </w:rPr>
        <w:br/>
      </w:r>
      <w:r w:rsidR="00563D00">
        <w:rPr>
          <w:b/>
          <w:bCs/>
          <w:sz w:val="32"/>
          <w:szCs w:val="32"/>
        </w:rPr>
        <w:t xml:space="preserve">a </w:t>
      </w:r>
      <w:r w:rsidR="00720D25" w:rsidRPr="00720D25">
        <w:rPr>
          <w:b/>
          <w:bCs/>
          <w:sz w:val="32"/>
          <w:szCs w:val="32"/>
        </w:rPr>
        <w:t>zabezpečení plaveckého výcviku d</w:t>
      </w:r>
      <w:r w:rsidR="00720D25">
        <w:rPr>
          <w:b/>
          <w:bCs/>
          <w:sz w:val="32"/>
          <w:szCs w:val="32"/>
        </w:rPr>
        <w:t>ě</w:t>
      </w:r>
      <w:r w:rsidR="00720D25" w:rsidRPr="00720D25">
        <w:rPr>
          <w:b/>
          <w:bCs/>
          <w:sz w:val="32"/>
          <w:szCs w:val="32"/>
        </w:rPr>
        <w:t>tí v pře</w:t>
      </w:r>
      <w:r w:rsidR="00720D25">
        <w:rPr>
          <w:b/>
          <w:bCs/>
          <w:sz w:val="32"/>
          <w:szCs w:val="32"/>
        </w:rPr>
        <w:t>d</w:t>
      </w:r>
      <w:r w:rsidR="00720D25" w:rsidRPr="00720D25">
        <w:rPr>
          <w:b/>
          <w:bCs/>
          <w:sz w:val="32"/>
          <w:szCs w:val="32"/>
        </w:rPr>
        <w:t>školním věku</w:t>
      </w:r>
    </w:p>
    <w:p w14:paraId="3B18587A" w14:textId="2D1FAB58" w:rsidR="00175D92" w:rsidRPr="00720D25" w:rsidRDefault="00175D92" w:rsidP="00720D25">
      <w:pPr>
        <w:jc w:val="center"/>
        <w:rPr>
          <w:b/>
          <w:bCs/>
          <w:sz w:val="32"/>
          <w:szCs w:val="32"/>
        </w:rPr>
      </w:pPr>
    </w:p>
    <w:p w14:paraId="30071285" w14:textId="15126D75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 xml:space="preserve">Provozovatel: </w:t>
      </w:r>
      <w:r>
        <w:rPr>
          <w:rFonts w:ascii="Calibri" w:eastAsia="Calibri" w:hAnsi="Calibri" w:cs="Arial"/>
          <w:bCs/>
          <w:sz w:val="24"/>
          <w:szCs w:val="24"/>
        </w:rPr>
        <w:t>STaRS Karviná, s.r.o.</w:t>
      </w:r>
    </w:p>
    <w:p w14:paraId="1A5E35C3" w14:textId="2A3D778B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Cs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 xml:space="preserve">Zastoupená pro věci smluvní: </w:t>
      </w:r>
      <w:r>
        <w:rPr>
          <w:rFonts w:ascii="Calibri" w:eastAsia="Calibri" w:hAnsi="Calibri" w:cs="Arial"/>
          <w:bCs/>
          <w:sz w:val="24"/>
          <w:szCs w:val="24"/>
        </w:rPr>
        <w:t>Mgr. Petr Dyszkiewicz, jednatel společnosti</w:t>
      </w:r>
    </w:p>
    <w:p w14:paraId="2B412B38" w14:textId="1169A305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175D92">
        <w:rPr>
          <w:rFonts w:ascii="Calibri" w:eastAsia="Calibri" w:hAnsi="Calibri" w:cs="Arial"/>
          <w:b/>
          <w:sz w:val="24"/>
          <w:szCs w:val="24"/>
        </w:rPr>
        <w:t xml:space="preserve">Zastoupená pro věci metodické a koordinační: </w:t>
      </w:r>
      <w:r w:rsidR="00C03019">
        <w:rPr>
          <w:rFonts w:ascii="Calibri" w:eastAsia="Calibri" w:hAnsi="Calibri" w:cs="Arial"/>
          <w:sz w:val="24"/>
          <w:szCs w:val="24"/>
        </w:rPr>
        <w:t>xxx</w:t>
      </w:r>
      <w:r w:rsidRPr="00175D92">
        <w:rPr>
          <w:rFonts w:ascii="Calibri" w:eastAsia="Calibri" w:hAnsi="Calibri" w:cs="Arial"/>
          <w:sz w:val="24"/>
          <w:szCs w:val="24"/>
        </w:rPr>
        <w:t xml:space="preserve"> </w:t>
      </w:r>
    </w:p>
    <w:p w14:paraId="7E23D1B7" w14:textId="3875BF01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>Sídlo:</w:t>
      </w:r>
      <w:r w:rsidRPr="00175D92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>Karola Śliwky 783/2a, Karviná - Fryštát, 733 01</w:t>
      </w:r>
    </w:p>
    <w:p w14:paraId="3F315989" w14:textId="37FEEA4F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 xml:space="preserve">IČ: </w:t>
      </w:r>
      <w:r>
        <w:rPr>
          <w:rFonts w:ascii="Calibri" w:eastAsia="Calibri" w:hAnsi="Calibri" w:cs="Arial"/>
          <w:bCs/>
          <w:sz w:val="24"/>
          <w:szCs w:val="24"/>
        </w:rPr>
        <w:t>25857444</w:t>
      </w:r>
      <w:r>
        <w:rPr>
          <w:rFonts w:ascii="Calibri" w:eastAsia="Calibri" w:hAnsi="Calibri" w:cs="Arial"/>
          <w:bCs/>
          <w:sz w:val="24"/>
          <w:szCs w:val="24"/>
        </w:rPr>
        <w:tab/>
      </w:r>
      <w:r>
        <w:rPr>
          <w:rFonts w:ascii="Calibri" w:eastAsia="Calibri" w:hAnsi="Calibri" w:cs="Arial"/>
          <w:bCs/>
          <w:sz w:val="24"/>
          <w:szCs w:val="24"/>
        </w:rPr>
        <w:tab/>
      </w:r>
      <w:r>
        <w:rPr>
          <w:rFonts w:ascii="Calibri" w:eastAsia="Calibri" w:hAnsi="Calibri" w:cs="Arial"/>
          <w:bCs/>
          <w:sz w:val="24"/>
          <w:szCs w:val="24"/>
        </w:rPr>
        <w:tab/>
      </w:r>
      <w:r>
        <w:rPr>
          <w:rFonts w:ascii="Calibri" w:eastAsia="Calibri" w:hAnsi="Calibri" w:cs="Arial"/>
          <w:bCs/>
          <w:sz w:val="24"/>
          <w:szCs w:val="24"/>
        </w:rPr>
        <w:tab/>
      </w:r>
      <w:r w:rsidRPr="00175D92">
        <w:rPr>
          <w:rFonts w:ascii="Calibri" w:eastAsia="Calibri" w:hAnsi="Calibri" w:cs="Arial"/>
          <w:b/>
          <w:sz w:val="24"/>
          <w:szCs w:val="24"/>
        </w:rPr>
        <w:t>DIČ</w:t>
      </w:r>
      <w:r>
        <w:rPr>
          <w:rFonts w:ascii="Calibri" w:eastAsia="Calibri" w:hAnsi="Calibri" w:cs="Arial"/>
          <w:bCs/>
          <w:sz w:val="24"/>
          <w:szCs w:val="24"/>
        </w:rPr>
        <w:t>: CZ25857444</w:t>
      </w:r>
    </w:p>
    <w:p w14:paraId="6344A094" w14:textId="513F72F9" w:rsidR="00175D92" w:rsidRPr="00175D92" w:rsidRDefault="00175D92" w:rsidP="00175D9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Arial"/>
          <w:b/>
          <w:sz w:val="24"/>
          <w:szCs w:val="24"/>
        </w:rPr>
        <w:t>Bankovní spojení:</w:t>
      </w:r>
      <w:r w:rsidRPr="00175D92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 xml:space="preserve">166021311 </w:t>
      </w:r>
      <w:r w:rsidRPr="00175D92">
        <w:rPr>
          <w:rFonts w:ascii="Calibri" w:eastAsia="Calibri" w:hAnsi="Calibri" w:cs="Arial"/>
          <w:sz w:val="24"/>
          <w:szCs w:val="24"/>
        </w:rPr>
        <w:t xml:space="preserve">/ </w:t>
      </w:r>
      <w:r>
        <w:rPr>
          <w:rFonts w:ascii="Calibri" w:eastAsia="Calibri" w:hAnsi="Calibri" w:cs="Arial"/>
          <w:sz w:val="24"/>
          <w:szCs w:val="24"/>
        </w:rPr>
        <w:t>0300</w:t>
      </w:r>
    </w:p>
    <w:p w14:paraId="5AD1365D" w14:textId="77777777" w:rsidR="00175D92" w:rsidRPr="00175D92" w:rsidRDefault="00175D92" w:rsidP="00175D9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a</w:t>
      </w:r>
    </w:p>
    <w:p w14:paraId="271F7D81" w14:textId="556B528E" w:rsidR="00175D92" w:rsidRPr="00175D92" w:rsidRDefault="00175D92" w:rsidP="00175D92">
      <w:pPr>
        <w:spacing w:after="0" w:line="276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Objednatel: </w:t>
      </w:r>
      <w:r w:rsidR="000150FF" w:rsidRPr="000150FF">
        <w:rPr>
          <w:rFonts w:ascii="Calibri" w:eastAsia="Calibri" w:hAnsi="Calibri" w:cs="Times New Roman"/>
          <w:b/>
          <w:sz w:val="24"/>
          <w:szCs w:val="24"/>
        </w:rPr>
        <w:t xml:space="preserve">ZŠ a MŠ </w:t>
      </w:r>
      <w:r w:rsidR="00C32E02">
        <w:rPr>
          <w:rFonts w:ascii="Calibri" w:eastAsia="Calibri" w:hAnsi="Calibri" w:cs="Times New Roman"/>
          <w:b/>
          <w:sz w:val="24"/>
          <w:szCs w:val="24"/>
        </w:rPr>
        <w:t>Mendelova</w:t>
      </w:r>
      <w:r w:rsidR="00B968ED">
        <w:rPr>
          <w:rFonts w:ascii="Calibri" w:eastAsia="Calibri" w:hAnsi="Calibri" w:cs="Times New Roman"/>
          <w:b/>
          <w:sz w:val="24"/>
          <w:szCs w:val="24"/>
        </w:rPr>
        <w:t>, Karviná, příspěvková organizace</w:t>
      </w:r>
    </w:p>
    <w:p w14:paraId="7E1E9108" w14:textId="3ED793D9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Zastoupená pro věci smluvní: </w:t>
      </w:r>
      <w:r w:rsidR="00C32E02" w:rsidRPr="00C32E02">
        <w:rPr>
          <w:rFonts w:ascii="Calibri" w:eastAsia="Calibri" w:hAnsi="Calibri" w:cs="Times New Roman"/>
          <w:b/>
          <w:sz w:val="24"/>
          <w:szCs w:val="24"/>
        </w:rPr>
        <w:t>Mgr. Leona Mech</w:t>
      </w:r>
      <w:r w:rsidR="00C32E02">
        <w:rPr>
          <w:rFonts w:ascii="Calibri" w:eastAsia="Calibri" w:hAnsi="Calibri" w:cs="Times New Roman"/>
          <w:b/>
          <w:sz w:val="24"/>
          <w:szCs w:val="24"/>
        </w:rPr>
        <w:t>u</w:t>
      </w:r>
      <w:r w:rsidR="00C32E02" w:rsidRPr="00C32E02">
        <w:rPr>
          <w:rFonts w:ascii="Calibri" w:eastAsia="Calibri" w:hAnsi="Calibri" w:cs="Times New Roman"/>
          <w:b/>
          <w:sz w:val="24"/>
          <w:szCs w:val="24"/>
        </w:rPr>
        <w:t>rová</w:t>
      </w:r>
    </w:p>
    <w:p w14:paraId="75AED192" w14:textId="36187108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Sídlo: </w:t>
      </w:r>
      <w:r w:rsidR="00C32E02" w:rsidRPr="00C32E02">
        <w:rPr>
          <w:rFonts w:ascii="Calibri" w:eastAsia="Calibri" w:hAnsi="Calibri" w:cs="Times New Roman"/>
          <w:b/>
          <w:sz w:val="24"/>
          <w:szCs w:val="24"/>
        </w:rPr>
        <w:t>Einsteinova 2871/8, Karviná – Hranice</w:t>
      </w:r>
    </w:p>
    <w:p w14:paraId="4EAABD02" w14:textId="3A1B1FF8" w:rsid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IČ: </w:t>
      </w:r>
      <w:r w:rsidR="00C32E02" w:rsidRPr="00C32E02">
        <w:rPr>
          <w:rFonts w:ascii="Calibri" w:eastAsia="Calibri" w:hAnsi="Calibri" w:cs="Times New Roman"/>
          <w:b/>
          <w:sz w:val="24"/>
          <w:szCs w:val="24"/>
        </w:rPr>
        <w:t>62331388</w:t>
      </w:r>
      <w:r w:rsidR="00D43DF9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 w:rsidRPr="00792EC6">
        <w:rPr>
          <w:rFonts w:ascii="Calibri" w:eastAsia="Calibri" w:hAnsi="Calibri" w:cs="Times New Roman"/>
          <w:b/>
          <w:sz w:val="24"/>
          <w:szCs w:val="24"/>
        </w:rPr>
        <w:t>DIČ:</w:t>
      </w:r>
      <w:r w:rsidR="00792EC6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35BBACBD" w14:textId="33CA1CEB" w:rsidR="002A12BA" w:rsidRPr="00FC5F76" w:rsidRDefault="00720D25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Bankovní spojení:</w:t>
      </w:r>
      <w:r w:rsidR="00B968E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A46463">
        <w:rPr>
          <w:rFonts w:ascii="Calibri" w:eastAsia="Calibri" w:hAnsi="Calibri" w:cs="Times New Roman"/>
          <w:b/>
          <w:sz w:val="24"/>
          <w:szCs w:val="24"/>
        </w:rPr>
        <w:t>172159</w:t>
      </w:r>
      <w:r w:rsidR="00C32E02">
        <w:rPr>
          <w:rFonts w:ascii="Calibri" w:eastAsia="Calibri" w:hAnsi="Calibri" w:cs="Times New Roman"/>
          <w:b/>
          <w:sz w:val="24"/>
          <w:szCs w:val="24"/>
        </w:rPr>
        <w:t>3349</w:t>
      </w:r>
      <w:r w:rsidR="00A46463">
        <w:rPr>
          <w:rFonts w:ascii="Calibri" w:eastAsia="Calibri" w:hAnsi="Calibri" w:cs="Times New Roman"/>
          <w:b/>
          <w:sz w:val="24"/>
          <w:szCs w:val="24"/>
        </w:rPr>
        <w:t>/0800</w:t>
      </w:r>
    </w:p>
    <w:p w14:paraId="3735FE93" w14:textId="23433F89" w:rsid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5E92AFB" w14:textId="3D22D293" w:rsidR="008C203E" w:rsidRDefault="008C203E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EFE8C1D" w14:textId="77777777" w:rsidR="00FC5F76" w:rsidRDefault="00FC5F76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BF520C0" w14:textId="77777777" w:rsidR="008C203E" w:rsidRPr="00175D92" w:rsidRDefault="008C203E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740E11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84C72A6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>uzavírají v souladu s ustanovením § 1746 odst. 2, zák. č. 89/2012 Sb., občanského zákoníku tuto smlouvu o zabezpečení plaveckého výcviku…</w:t>
      </w:r>
    </w:p>
    <w:p w14:paraId="07D7274B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</w:p>
    <w:p w14:paraId="640B2BAE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b/>
          <w:i/>
          <w:sz w:val="24"/>
          <w:szCs w:val="24"/>
          <w:lang w:val="x-none" w:eastAsia="x-none"/>
        </w:rPr>
        <w:t>Preambule</w:t>
      </w:r>
    </w:p>
    <w:p w14:paraId="1B979E56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 xml:space="preserve">Smluvní strany prohlašují, že údaje uvedené v úvodu této smlouvy jsou v souladu s právní skutečností </w:t>
      </w:r>
    </w:p>
    <w:p w14:paraId="3C070967" w14:textId="681FB3D7" w:rsidR="00175D92" w:rsidRPr="00175D92" w:rsidRDefault="00175D92" w:rsidP="008C203E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 xml:space="preserve">Smluvní strany prohlašují, že osoby podepisující tuto smlouvu jsou k tomuto úkonu oprávněny.  </w:t>
      </w:r>
    </w:p>
    <w:p w14:paraId="75009153" w14:textId="6E37964B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 xml:space="preserve">Provozovatel prohlašuje, že </w:t>
      </w:r>
      <w:r w:rsidRPr="00175D92">
        <w:rPr>
          <w:rFonts w:ascii="Calibri" w:eastAsia="Times New Roman" w:hAnsi="Calibri" w:cs="Calibri"/>
          <w:i/>
          <w:sz w:val="24"/>
          <w:szCs w:val="24"/>
          <w:lang w:eastAsia="x-none"/>
        </w:rPr>
        <w:t>má oprávnění k poskytování plaveckého výcviku</w:t>
      </w: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>.</w:t>
      </w:r>
    </w:p>
    <w:p w14:paraId="31D42659" w14:textId="77777777" w:rsidR="00175D92" w:rsidRPr="00175D92" w:rsidRDefault="00175D92" w:rsidP="00175D92">
      <w:pPr>
        <w:spacing w:after="12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x-none" w:eastAsia="x-none"/>
        </w:rPr>
      </w:pPr>
    </w:p>
    <w:p w14:paraId="32CFEE4A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t xml:space="preserve">I. </w:t>
      </w:r>
    </w:p>
    <w:p w14:paraId="6DF54B12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t>Předmět smlouvy</w:t>
      </w:r>
    </w:p>
    <w:p w14:paraId="764DE899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49B70A57" w14:textId="2835C44A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Plavecký výcvik pro žáky základních škol a děti mateřských škol na </w:t>
      </w:r>
      <w:r w:rsidR="00697AF7">
        <w:rPr>
          <w:rFonts w:ascii="Calibri" w:eastAsia="Calibri" w:hAnsi="Calibri" w:cs="Times New Roman"/>
          <w:sz w:val="24"/>
          <w:szCs w:val="24"/>
        </w:rPr>
        <w:t>Městském</w:t>
      </w:r>
      <w:r w:rsidRPr="00175D92">
        <w:rPr>
          <w:rFonts w:ascii="Calibri" w:eastAsia="Calibri" w:hAnsi="Calibri" w:cs="Times New Roman"/>
          <w:sz w:val="24"/>
          <w:szCs w:val="24"/>
        </w:rPr>
        <w:t xml:space="preserve"> bazénu v </w:t>
      </w:r>
      <w:r w:rsidR="00792EC6">
        <w:rPr>
          <w:rFonts w:ascii="Calibri" w:eastAsia="Calibri" w:hAnsi="Calibri" w:cs="Times New Roman"/>
          <w:sz w:val="24"/>
          <w:szCs w:val="24"/>
        </w:rPr>
        <w:t>Karviné</w:t>
      </w:r>
      <w:r w:rsidRPr="00175D92">
        <w:rPr>
          <w:rFonts w:ascii="Calibri" w:eastAsia="Calibri" w:hAnsi="Calibri" w:cs="Times New Roman"/>
          <w:sz w:val="24"/>
          <w:szCs w:val="24"/>
        </w:rPr>
        <w:t>.</w:t>
      </w:r>
      <w:r w:rsidR="00697AF7">
        <w:rPr>
          <w:rFonts w:ascii="Calibri" w:eastAsia="Calibri" w:hAnsi="Calibri" w:cs="Times New Roman"/>
          <w:sz w:val="24"/>
          <w:szCs w:val="24"/>
        </w:rPr>
        <w:t xml:space="preserve"> </w:t>
      </w:r>
      <w:r w:rsidRPr="00175D92">
        <w:rPr>
          <w:rFonts w:ascii="Calibri" w:eastAsia="Calibri" w:hAnsi="Calibri" w:cs="Times New Roman"/>
          <w:sz w:val="24"/>
          <w:szCs w:val="24"/>
        </w:rPr>
        <w:t xml:space="preserve">Provozovatelem plavecké školy je </w:t>
      </w:r>
      <w:r w:rsidR="00792EC6">
        <w:rPr>
          <w:rFonts w:ascii="Calibri" w:eastAsia="Calibri" w:hAnsi="Calibri" w:cs="Times New Roman"/>
          <w:sz w:val="24"/>
          <w:szCs w:val="24"/>
        </w:rPr>
        <w:t>STaRS Karviná, s.r.o.</w:t>
      </w:r>
    </w:p>
    <w:p w14:paraId="34B38B3C" w14:textId="252CE065" w:rsidR="00175D92" w:rsidRDefault="00175D92" w:rsidP="00F41D0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6F13E6F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II. </w:t>
      </w:r>
    </w:p>
    <w:p w14:paraId="4FF506A9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t>Povinnosti smluvních stran</w:t>
      </w:r>
    </w:p>
    <w:p w14:paraId="47A3134A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627E296" w14:textId="77777777" w:rsidR="00175D92" w:rsidRPr="00175D92" w:rsidRDefault="00175D92" w:rsidP="00175D92">
      <w:pPr>
        <w:tabs>
          <w:tab w:val="left" w:pos="284"/>
        </w:tabs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    Provozovatel: </w:t>
      </w:r>
    </w:p>
    <w:p w14:paraId="532C7320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zajistí plavecký výcvik pro žáky objednatele dle závazné objednávky</w:t>
      </w:r>
    </w:p>
    <w:p w14:paraId="6B497C46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plavecký výcvik zajistí odborně kvalifikovanými lektory dle příslušných předpisů              MŠMT ČR, které se vztahují k plaveckému výcviku</w:t>
      </w:r>
    </w:p>
    <w:p w14:paraId="7D31679C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před zahájením plaveckého výcviku předloží škole rozvrh výuky pro příslušné období a instrukce k zajištění bezpečnosti a chování žáků při plaveckém výcviku</w:t>
      </w:r>
    </w:p>
    <w:p w14:paraId="6B60D84F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zajistí dodržování hygienických a bezpečnostních předpisů </w:t>
      </w:r>
    </w:p>
    <w:p w14:paraId="7D574CA6" w14:textId="3BB6C95F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plavecký výcvik zajistí na bazénu v </w:t>
      </w:r>
      <w:r w:rsidR="00F41D05">
        <w:rPr>
          <w:rFonts w:ascii="Calibri" w:eastAsia="Calibri" w:hAnsi="Calibri" w:cs="Times New Roman"/>
          <w:sz w:val="24"/>
          <w:szCs w:val="24"/>
        </w:rPr>
        <w:t>Karviné</w:t>
      </w:r>
      <w:r w:rsidRPr="00175D92">
        <w:rPr>
          <w:rFonts w:ascii="Calibri" w:eastAsia="Calibri" w:hAnsi="Calibri" w:cs="Times New Roman"/>
          <w:sz w:val="24"/>
          <w:szCs w:val="24"/>
        </w:rPr>
        <w:t xml:space="preserve"> dle zpracovaného rozvrhu</w:t>
      </w:r>
    </w:p>
    <w:p w14:paraId="1924898C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zajistí pro plavecký výcvik nezbytné pomůcky</w:t>
      </w:r>
    </w:p>
    <w:p w14:paraId="29BD8279" w14:textId="5E79F5AE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před každou lekcí zaznamenává hlavní lektor prezenci do centrálního docházkového seznamu, který bude následně zkonzultován s ped</w:t>
      </w:r>
      <w:r w:rsidR="007B01B5">
        <w:rPr>
          <w:rFonts w:ascii="Calibri" w:eastAsia="Calibri" w:hAnsi="Calibri" w:cs="Times New Roman"/>
          <w:sz w:val="24"/>
          <w:szCs w:val="24"/>
        </w:rPr>
        <w:t>agogickým</w:t>
      </w:r>
      <w:r w:rsidRPr="00175D92">
        <w:rPr>
          <w:rFonts w:ascii="Calibri" w:eastAsia="Calibri" w:hAnsi="Calibri" w:cs="Times New Roman"/>
          <w:sz w:val="24"/>
          <w:szCs w:val="24"/>
        </w:rPr>
        <w:t xml:space="preserve"> doprovodem dané školy a vybraným zástupcem dané školy na místě podepsán</w:t>
      </w:r>
    </w:p>
    <w:p w14:paraId="42C3D4A4" w14:textId="7EAFBF62" w:rsidR="00A44BBE" w:rsidRDefault="007B01B5" w:rsidP="00A44BB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</w:t>
      </w:r>
      <w:r w:rsidR="00175D92" w:rsidRPr="00175D92">
        <w:rPr>
          <w:rFonts w:ascii="Calibri" w:eastAsia="Calibri" w:hAnsi="Calibri" w:cs="Times New Roman"/>
          <w:sz w:val="24"/>
          <w:szCs w:val="24"/>
        </w:rPr>
        <w:t>a základě centrálního evidenčního seznamu dětí, bude provozovatelem po ukončení výcviku vystavena faktura.</w:t>
      </w:r>
    </w:p>
    <w:p w14:paraId="025138A1" w14:textId="77777777" w:rsidR="00A44BBE" w:rsidRPr="00A44BBE" w:rsidRDefault="00A44BBE" w:rsidP="00A44BBE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</w:p>
    <w:p w14:paraId="38742750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B14F53D" w14:textId="77777777" w:rsidR="00175D92" w:rsidRPr="00175D92" w:rsidRDefault="00175D92" w:rsidP="00175D92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    Objednatel:</w:t>
      </w:r>
    </w:p>
    <w:p w14:paraId="4E110272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7D97AEB8" w14:textId="27D73043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do plaveckého výcviku zařadí pouze žáky dle příslušných předpisů MŠMT, které se vztahují k výuce plavání</w:t>
      </w:r>
    </w:p>
    <w:p w14:paraId="3F16CAD8" w14:textId="0F9BAD28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na začátku výuky předloží jmenný seznam žáků, kteří se výuky zúčastní. </w:t>
      </w:r>
    </w:p>
    <w:p w14:paraId="6870A000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pedagogický pracovník základní školy je přítomen po celou dobu plaveckého výcviku, kontroluje metodické postupy, uplatňování didaktických zásad a prověřuje, jestli je výuka poskytována na odborné úrovni. Má možnost zasahovat do činnosti plavecké školy tak, aby bylo zajištěno dodržování učebních dokumentů základní školy s plným zajištěním bezpečnosti žáků, za něž má zodpovědnost. Dodržuje všechny úkoly pedagogického dozoru doprovázejícího žáky na plavecký výcvik.</w:t>
      </w:r>
    </w:p>
    <w:p w14:paraId="43B7108B" w14:textId="03C250A0" w:rsidR="00175D92" w:rsidRPr="00C66DF0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zodpovídá za bezpečnost žáků, kteří jsou přítomni na bazénu, ale plaveckého výcviku se aktivně neúčastní, zajišťuje bezpečnost žáků, kteří jsou nuceni přerušit svou účast 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br/>
        <w:t xml:space="preserve">ve výuce (např. šatna, WC, sprcha, úraz, doprovod při úraze </w:t>
      </w:r>
      <w:r w:rsidRPr="00C66DF0">
        <w:rPr>
          <w:rFonts w:ascii="Calibri" w:eastAsia="Calibri" w:hAnsi="Calibri" w:cs="Times New Roman"/>
          <w:sz w:val="24"/>
          <w:szCs w:val="24"/>
        </w:rPr>
        <w:t>…)</w:t>
      </w:r>
      <w:r w:rsidR="00F4035C" w:rsidRPr="00C66DF0">
        <w:rPr>
          <w:rFonts w:ascii="Calibri" w:eastAsia="Calibri" w:hAnsi="Calibri" w:cs="Times New Roman"/>
          <w:sz w:val="24"/>
          <w:szCs w:val="24"/>
        </w:rPr>
        <w:t>. Je nutné zajistit min. 2 pedagogické, přip. nepedagogické pracovníky doprovázející žáky do pánské a dámské šatny. Z hygienických důvodů je nutné, aby se doprovázející osoby převlékly (nesmí být u bazénu přítomny ve stejném oblečení, ve kterém přišly z venku).</w:t>
      </w:r>
    </w:p>
    <w:p w14:paraId="61027797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provede poučení žáků o bezpečnosti a hygienických zásadách při plaveckém výcviku, provede o tom záznam do třídní knihy</w:t>
      </w:r>
    </w:p>
    <w:p w14:paraId="36B2C68E" w14:textId="720DBBAD" w:rsid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společně s hlavním lektorem provádí kontrolu záznamu přítomnosti dětí do docházkových listů jednotlivých tříd. Správnost seznamu stvrdí svým podpisem.</w:t>
      </w:r>
    </w:p>
    <w:p w14:paraId="13E5BFBB" w14:textId="09425D9B" w:rsidR="00A44BBE" w:rsidRPr="00175D92" w:rsidRDefault="00A44BBE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pedagog informuje instruktora o zdravotním omezení dětí (cukrovka, epilepsie, </w:t>
      </w:r>
      <w:r w:rsidR="00F4035C" w:rsidRPr="00C66DF0">
        <w:rPr>
          <w:rFonts w:ascii="Calibri" w:eastAsia="Calibri" w:hAnsi="Calibri" w:cs="Times New Roman"/>
          <w:sz w:val="24"/>
          <w:szCs w:val="24"/>
        </w:rPr>
        <w:t xml:space="preserve">autismus, ADHD, </w:t>
      </w:r>
      <w:r>
        <w:rPr>
          <w:rFonts w:ascii="Calibri" w:eastAsia="Calibri" w:hAnsi="Calibri" w:cs="Times New Roman"/>
          <w:color w:val="000000"/>
          <w:sz w:val="24"/>
          <w:szCs w:val="24"/>
        </w:rPr>
        <w:t>naslouchadlo …)</w:t>
      </w:r>
    </w:p>
    <w:p w14:paraId="0378023E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DFAB108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56655B4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41F28D0B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37796D45" w14:textId="21570018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III. </w:t>
      </w:r>
    </w:p>
    <w:p w14:paraId="4861B7D9" w14:textId="645A083A" w:rsidR="00175D92" w:rsidRPr="00C66DF0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66DF0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Výše a způsob úhrady pro školní rok 202</w:t>
      </w:r>
      <w:r w:rsidR="006D6C6C" w:rsidRPr="00C66DF0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Pr="00C66DF0">
        <w:rPr>
          <w:rFonts w:ascii="Calibri" w:eastAsia="Calibri" w:hAnsi="Calibri" w:cs="Times New Roman"/>
          <w:b/>
          <w:bCs/>
          <w:sz w:val="24"/>
          <w:szCs w:val="24"/>
        </w:rPr>
        <w:t>/202</w:t>
      </w:r>
      <w:r w:rsidR="006D6C6C" w:rsidRPr="00C66DF0">
        <w:rPr>
          <w:rFonts w:ascii="Calibri" w:eastAsia="Calibri" w:hAnsi="Calibri" w:cs="Times New Roman"/>
          <w:b/>
          <w:bCs/>
          <w:sz w:val="24"/>
          <w:szCs w:val="24"/>
        </w:rPr>
        <w:t>5</w:t>
      </w:r>
    </w:p>
    <w:p w14:paraId="67D6DA1E" w14:textId="77777777" w:rsidR="00175D92" w:rsidRPr="00C66DF0" w:rsidRDefault="00175D92" w:rsidP="00175D92">
      <w:pPr>
        <w:spacing w:after="0" w:line="240" w:lineRule="auto"/>
        <w:ind w:left="720"/>
        <w:jc w:val="center"/>
        <w:rPr>
          <w:rFonts w:ascii="Calibri" w:eastAsia="Calibri" w:hAnsi="Calibri" w:cs="Times New Roman"/>
          <w:sz w:val="24"/>
          <w:szCs w:val="24"/>
        </w:rPr>
      </w:pPr>
    </w:p>
    <w:p w14:paraId="387AAC62" w14:textId="446441BB" w:rsidR="00175D92" w:rsidRPr="00C66DF0" w:rsidRDefault="00175D92" w:rsidP="00CD1C45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6DF0">
        <w:rPr>
          <w:rFonts w:ascii="Calibri" w:eastAsia="Calibri" w:hAnsi="Calibri" w:cs="Times New Roman"/>
          <w:sz w:val="24"/>
          <w:szCs w:val="24"/>
        </w:rPr>
        <w:t>Cena plného plaveckého výcviku dle rozvrhu výuky je</w:t>
      </w:r>
      <w:r w:rsidR="0047212B" w:rsidRPr="00C66DF0">
        <w:rPr>
          <w:rFonts w:ascii="Calibri" w:eastAsia="Calibri" w:hAnsi="Calibri" w:cs="Times New Roman"/>
          <w:sz w:val="24"/>
          <w:szCs w:val="24"/>
        </w:rPr>
        <w:t xml:space="preserve"> </w:t>
      </w:r>
      <w:r w:rsidR="0047212B" w:rsidRPr="00C66DF0">
        <w:rPr>
          <w:rFonts w:ascii="Calibri" w:eastAsia="Calibri" w:hAnsi="Calibri" w:cs="Times New Roman"/>
          <w:b/>
          <w:bCs/>
          <w:sz w:val="24"/>
          <w:szCs w:val="24"/>
        </w:rPr>
        <w:t>pro MŠ</w:t>
      </w:r>
      <w:r w:rsidR="00720D25" w:rsidRPr="00C66DF0">
        <w:rPr>
          <w:rFonts w:ascii="Calibri" w:eastAsia="Calibri" w:hAnsi="Calibri" w:cs="Times New Roman"/>
          <w:sz w:val="24"/>
          <w:szCs w:val="24"/>
        </w:rPr>
        <w:t xml:space="preserve"> </w:t>
      </w:r>
      <w:r w:rsidR="00720D25" w:rsidRPr="00C66DF0">
        <w:rPr>
          <w:rFonts w:ascii="Calibri" w:eastAsia="Calibri" w:hAnsi="Calibri" w:cs="Times New Roman"/>
          <w:b/>
          <w:bCs/>
          <w:sz w:val="24"/>
          <w:szCs w:val="24"/>
        </w:rPr>
        <w:t>1.300</w:t>
      </w:r>
      <w:r w:rsidRPr="00C66DF0">
        <w:rPr>
          <w:rFonts w:ascii="Calibri" w:eastAsia="Calibri" w:hAnsi="Calibri" w:cs="Times New Roman"/>
          <w:b/>
          <w:bCs/>
          <w:sz w:val="24"/>
          <w:szCs w:val="24"/>
        </w:rPr>
        <w:t>,- Kč</w:t>
      </w:r>
      <w:r w:rsidRPr="00C66DF0">
        <w:rPr>
          <w:rFonts w:ascii="Calibri" w:eastAsia="Calibri" w:hAnsi="Calibri" w:cs="Times New Roman"/>
          <w:sz w:val="24"/>
          <w:szCs w:val="24"/>
        </w:rPr>
        <w:t xml:space="preserve"> na žáka bez dopravy</w:t>
      </w:r>
      <w:r w:rsidR="0047212B" w:rsidRPr="00C66DF0">
        <w:rPr>
          <w:rFonts w:ascii="Calibri" w:eastAsia="Calibri" w:hAnsi="Calibri" w:cs="Times New Roman"/>
          <w:sz w:val="24"/>
          <w:szCs w:val="24"/>
        </w:rPr>
        <w:t xml:space="preserve"> a </w:t>
      </w:r>
      <w:r w:rsidR="0047212B" w:rsidRPr="00C66DF0">
        <w:rPr>
          <w:rFonts w:ascii="Calibri" w:eastAsia="Calibri" w:hAnsi="Calibri" w:cs="Times New Roman"/>
          <w:b/>
          <w:bCs/>
          <w:sz w:val="24"/>
          <w:szCs w:val="24"/>
        </w:rPr>
        <w:t>pro ZŠ</w:t>
      </w:r>
      <w:r w:rsidR="0047212B" w:rsidRPr="00C66DF0">
        <w:rPr>
          <w:rFonts w:ascii="Calibri" w:eastAsia="Calibri" w:hAnsi="Calibri" w:cs="Times New Roman"/>
          <w:sz w:val="24"/>
          <w:szCs w:val="24"/>
        </w:rPr>
        <w:t xml:space="preserve"> </w:t>
      </w:r>
      <w:r w:rsidR="0047212B" w:rsidRPr="00C66DF0">
        <w:rPr>
          <w:rFonts w:ascii="Calibri" w:eastAsia="Calibri" w:hAnsi="Calibri" w:cs="Times New Roman"/>
          <w:b/>
          <w:bCs/>
          <w:sz w:val="24"/>
          <w:szCs w:val="24"/>
        </w:rPr>
        <w:t>1.950,- Kč</w:t>
      </w:r>
      <w:r w:rsidR="0047212B" w:rsidRPr="00C66DF0">
        <w:rPr>
          <w:rFonts w:ascii="Calibri" w:eastAsia="Calibri" w:hAnsi="Calibri" w:cs="Times New Roman"/>
          <w:sz w:val="24"/>
          <w:szCs w:val="24"/>
        </w:rPr>
        <w:t xml:space="preserve"> na žáka bez dopravy</w:t>
      </w:r>
      <w:r w:rsidRPr="00C66DF0">
        <w:rPr>
          <w:rFonts w:ascii="Calibri" w:eastAsia="Calibri" w:hAnsi="Calibri" w:cs="Times New Roman"/>
          <w:sz w:val="24"/>
          <w:szCs w:val="24"/>
        </w:rPr>
        <w:t xml:space="preserve">. Cena je stanovena za </w:t>
      </w:r>
    </w:p>
    <w:p w14:paraId="5533EC44" w14:textId="6A91B3F6" w:rsidR="00175D92" w:rsidRPr="00C66DF0" w:rsidRDefault="000F3D66" w:rsidP="00175D9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6DF0">
        <w:rPr>
          <w:rFonts w:ascii="Calibri" w:eastAsia="Calibri" w:hAnsi="Calibri" w:cs="Times New Roman"/>
          <w:sz w:val="24"/>
          <w:szCs w:val="24"/>
        </w:rPr>
        <w:t>10</w:t>
      </w:r>
      <w:r w:rsidR="00175D92" w:rsidRPr="00C66DF0">
        <w:rPr>
          <w:rFonts w:ascii="Calibri" w:eastAsia="Calibri" w:hAnsi="Calibri" w:cs="Times New Roman"/>
          <w:sz w:val="24"/>
          <w:szCs w:val="24"/>
        </w:rPr>
        <w:t xml:space="preserve"> lekcí po </w:t>
      </w:r>
      <w:r w:rsidR="008A1DF9" w:rsidRPr="00C66DF0">
        <w:rPr>
          <w:rFonts w:ascii="Calibri" w:eastAsia="Calibri" w:hAnsi="Calibri" w:cs="Times New Roman"/>
          <w:sz w:val="24"/>
          <w:szCs w:val="24"/>
        </w:rPr>
        <w:t>45</w:t>
      </w:r>
      <w:r w:rsidR="00175D92" w:rsidRPr="00C66DF0">
        <w:rPr>
          <w:rFonts w:ascii="Calibri" w:eastAsia="Calibri" w:hAnsi="Calibri" w:cs="Times New Roman"/>
          <w:sz w:val="24"/>
          <w:szCs w:val="24"/>
        </w:rPr>
        <w:t xml:space="preserve"> minutách</w:t>
      </w:r>
      <w:r w:rsidR="00720D25" w:rsidRPr="00C66DF0">
        <w:rPr>
          <w:rFonts w:ascii="Calibri" w:eastAsia="Calibri" w:hAnsi="Calibri" w:cs="Times New Roman"/>
          <w:sz w:val="24"/>
          <w:szCs w:val="24"/>
        </w:rPr>
        <w:t xml:space="preserve"> pro mateřské škol</w:t>
      </w:r>
      <w:r w:rsidR="006D6C6C" w:rsidRPr="00C66DF0">
        <w:rPr>
          <w:rFonts w:ascii="Calibri" w:eastAsia="Calibri" w:hAnsi="Calibri" w:cs="Times New Roman"/>
          <w:sz w:val="24"/>
          <w:szCs w:val="24"/>
        </w:rPr>
        <w:t>y</w:t>
      </w:r>
    </w:p>
    <w:p w14:paraId="43FBBD2D" w14:textId="1D0A3B01" w:rsidR="00175D92" w:rsidRPr="00C66DF0" w:rsidRDefault="008A1DF9" w:rsidP="00175D9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6DF0">
        <w:rPr>
          <w:rFonts w:ascii="Calibri" w:eastAsia="Calibri" w:hAnsi="Calibri" w:cs="Times New Roman"/>
          <w:sz w:val="24"/>
          <w:szCs w:val="24"/>
        </w:rPr>
        <w:t>15</w:t>
      </w:r>
      <w:r w:rsidR="00175D92" w:rsidRPr="00C66DF0">
        <w:rPr>
          <w:rFonts w:ascii="Calibri" w:eastAsia="Calibri" w:hAnsi="Calibri" w:cs="Times New Roman"/>
          <w:sz w:val="24"/>
          <w:szCs w:val="24"/>
        </w:rPr>
        <w:t xml:space="preserve"> lekcí po </w:t>
      </w:r>
      <w:r w:rsidRPr="00C66DF0">
        <w:rPr>
          <w:rFonts w:ascii="Calibri" w:eastAsia="Calibri" w:hAnsi="Calibri" w:cs="Times New Roman"/>
          <w:sz w:val="24"/>
          <w:szCs w:val="24"/>
        </w:rPr>
        <w:t>60</w:t>
      </w:r>
      <w:r w:rsidR="00175D92" w:rsidRPr="00C66DF0">
        <w:rPr>
          <w:rFonts w:ascii="Calibri" w:eastAsia="Calibri" w:hAnsi="Calibri" w:cs="Times New Roman"/>
          <w:sz w:val="24"/>
          <w:szCs w:val="24"/>
        </w:rPr>
        <w:t xml:space="preserve"> minutách </w:t>
      </w:r>
      <w:r w:rsidR="00720D25" w:rsidRPr="00C66DF0">
        <w:rPr>
          <w:rFonts w:ascii="Calibri" w:eastAsia="Calibri" w:hAnsi="Calibri" w:cs="Times New Roman"/>
          <w:sz w:val="24"/>
          <w:szCs w:val="24"/>
        </w:rPr>
        <w:t>pro základní školy</w:t>
      </w:r>
    </w:p>
    <w:p w14:paraId="33F9C6F5" w14:textId="77777777" w:rsidR="00CD1C45" w:rsidRPr="00C66DF0" w:rsidRDefault="00CD1C45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43C9690" w14:textId="29DD3F6E" w:rsidR="00F16B52" w:rsidRPr="00C66DF0" w:rsidRDefault="00F16B52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6DF0">
        <w:rPr>
          <w:rFonts w:ascii="Calibri" w:eastAsia="Calibri" w:hAnsi="Calibri" w:cs="Times New Roman"/>
          <w:sz w:val="24"/>
          <w:szCs w:val="24"/>
        </w:rPr>
        <w:t>Sourozenecká cena plaveckého výcviku je ½ plného plaveckého výcviku, tj. 650 Kč/</w:t>
      </w:r>
      <w:r w:rsidR="00F4035C" w:rsidRPr="00C66DF0">
        <w:rPr>
          <w:rFonts w:ascii="Calibri" w:eastAsia="Calibri" w:hAnsi="Calibri" w:cs="Times New Roman"/>
          <w:sz w:val="24"/>
          <w:szCs w:val="24"/>
        </w:rPr>
        <w:t>dítě</w:t>
      </w:r>
      <w:r w:rsidRPr="00C66DF0">
        <w:rPr>
          <w:rFonts w:ascii="Calibri" w:eastAsia="Calibri" w:hAnsi="Calibri" w:cs="Times New Roman"/>
          <w:sz w:val="24"/>
          <w:szCs w:val="24"/>
        </w:rPr>
        <w:t xml:space="preserve"> pro MŠ a 975 Kč/žák pro ZŠ bez dopravy.</w:t>
      </w:r>
    </w:p>
    <w:p w14:paraId="09CE80EB" w14:textId="77777777" w:rsidR="00F16B52" w:rsidRPr="00C66DF0" w:rsidRDefault="00F16B52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01A2A0E" w14:textId="12892ABA" w:rsidR="00175D92" w:rsidRPr="00C66DF0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6DF0">
        <w:rPr>
          <w:rFonts w:ascii="Calibri" w:eastAsia="Calibri" w:hAnsi="Calibri" w:cs="Times New Roman"/>
          <w:sz w:val="24"/>
          <w:szCs w:val="24"/>
        </w:rPr>
        <w:t xml:space="preserve">Způsob úhrady bankovním převodem. Faktura bude vystavena na základě jmenných seznamů žáků (docházkových listů) jednotlivých tříd (skupin), se splatností 14 dnů. </w:t>
      </w:r>
      <w:r w:rsidR="00FC32AC">
        <w:rPr>
          <w:rFonts w:ascii="Calibri" w:eastAsia="Calibri" w:hAnsi="Calibri" w:cs="Times New Roman"/>
          <w:sz w:val="24"/>
          <w:szCs w:val="24"/>
        </w:rPr>
        <w:t>Za první pololetí bude faktura vystavena do konce kalendářního roku. Za druhé pololetí po ukončení kurzu.</w:t>
      </w:r>
    </w:p>
    <w:p w14:paraId="31CF8884" w14:textId="77777777" w:rsidR="00175D92" w:rsidRPr="00C66DF0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1B4EC6D" w14:textId="77777777" w:rsidR="00175D92" w:rsidRPr="00C66DF0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C66DF0">
        <w:rPr>
          <w:rFonts w:ascii="Calibri" w:eastAsia="Calibri" w:hAnsi="Calibri" w:cs="Times New Roman"/>
          <w:b/>
          <w:bCs/>
          <w:sz w:val="24"/>
          <w:szCs w:val="24"/>
        </w:rPr>
        <w:t>Vysvětlení fakturace výcviku: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782"/>
        <w:gridCol w:w="2269"/>
        <w:gridCol w:w="2251"/>
      </w:tblGrid>
      <w:tr w:rsidR="00C66DF0" w:rsidRPr="00C66DF0" w14:paraId="79FBA30B" w14:textId="77777777" w:rsidTr="008C203E">
        <w:tc>
          <w:tcPr>
            <w:tcW w:w="2760" w:type="dxa"/>
            <w:shd w:val="clear" w:color="auto" w:fill="auto"/>
          </w:tcPr>
          <w:p w14:paraId="14DEB51E" w14:textId="77777777" w:rsidR="00175D92" w:rsidRPr="00C66DF0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Plný plavecký výcvik</w:t>
            </w:r>
          </w:p>
        </w:tc>
        <w:tc>
          <w:tcPr>
            <w:tcW w:w="1782" w:type="dxa"/>
            <w:shd w:val="clear" w:color="auto" w:fill="auto"/>
          </w:tcPr>
          <w:p w14:paraId="3ED6F720" w14:textId="77777777" w:rsidR="00175D92" w:rsidRPr="00C66DF0" w:rsidRDefault="00175D92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Bez úhrady</w:t>
            </w:r>
          </w:p>
        </w:tc>
        <w:tc>
          <w:tcPr>
            <w:tcW w:w="2269" w:type="dxa"/>
            <w:shd w:val="clear" w:color="auto" w:fill="auto"/>
          </w:tcPr>
          <w:p w14:paraId="57D34C15" w14:textId="3109AABC" w:rsidR="00175D92" w:rsidRPr="00C66DF0" w:rsidRDefault="006D6C6C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Částečn</w:t>
            </w:r>
            <w:r w:rsidR="00175D92"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á úhrada</w:t>
            </w:r>
            <w:r w:rsidR="00F16B52"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="00F16B52"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(½ cena)</w:t>
            </w:r>
          </w:p>
        </w:tc>
        <w:tc>
          <w:tcPr>
            <w:tcW w:w="2251" w:type="dxa"/>
            <w:shd w:val="clear" w:color="auto" w:fill="auto"/>
          </w:tcPr>
          <w:p w14:paraId="601AAA14" w14:textId="50F6C193" w:rsidR="00175D92" w:rsidRPr="00C66DF0" w:rsidRDefault="006D6C6C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Plná úhrada</w:t>
            </w:r>
          </w:p>
        </w:tc>
      </w:tr>
      <w:tr w:rsidR="00C66DF0" w:rsidRPr="00C66DF0" w14:paraId="52E41515" w14:textId="77777777" w:rsidTr="008C203E">
        <w:tc>
          <w:tcPr>
            <w:tcW w:w="2760" w:type="dxa"/>
            <w:shd w:val="clear" w:color="auto" w:fill="auto"/>
          </w:tcPr>
          <w:p w14:paraId="45AADEC6" w14:textId="1471D28C" w:rsidR="00175D92" w:rsidRPr="00C66DF0" w:rsidRDefault="000F3D66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="00175D92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lekcí po </w:t>
            </w:r>
            <w:r w:rsidR="008C203E" w:rsidRPr="00C66DF0"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  <w:r w:rsidR="00175D92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minutách</w:t>
            </w:r>
          </w:p>
        </w:tc>
        <w:tc>
          <w:tcPr>
            <w:tcW w:w="1782" w:type="dxa"/>
            <w:shd w:val="clear" w:color="auto" w:fill="auto"/>
          </w:tcPr>
          <w:p w14:paraId="47311C7C" w14:textId="3A59C71A" w:rsidR="00175D92" w:rsidRPr="00C66DF0" w:rsidRDefault="00175D92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1-</w:t>
            </w:r>
            <w:r w:rsidR="00720D25" w:rsidRPr="00C66DF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lekce</w:t>
            </w:r>
          </w:p>
        </w:tc>
        <w:tc>
          <w:tcPr>
            <w:tcW w:w="2269" w:type="dxa"/>
            <w:shd w:val="clear" w:color="auto" w:fill="auto"/>
          </w:tcPr>
          <w:p w14:paraId="421E909F" w14:textId="42085F66" w:rsidR="00175D92" w:rsidRPr="00C66DF0" w:rsidRDefault="00720D25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="00175D92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lekc</w:t>
            </w:r>
            <w:r w:rsidR="006D6C6C" w:rsidRPr="00C66DF0"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</w:p>
        </w:tc>
        <w:tc>
          <w:tcPr>
            <w:tcW w:w="2251" w:type="dxa"/>
            <w:shd w:val="clear" w:color="auto" w:fill="auto"/>
          </w:tcPr>
          <w:p w14:paraId="299EF9DB" w14:textId="611EB331" w:rsidR="00175D92" w:rsidRPr="00C66DF0" w:rsidRDefault="006D6C6C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5-10 lekcí</w:t>
            </w:r>
          </w:p>
        </w:tc>
      </w:tr>
      <w:tr w:rsidR="00C66DF0" w:rsidRPr="00C66DF0" w14:paraId="595E446E" w14:textId="77777777" w:rsidTr="008C203E">
        <w:tc>
          <w:tcPr>
            <w:tcW w:w="2760" w:type="dxa"/>
            <w:shd w:val="clear" w:color="auto" w:fill="auto"/>
          </w:tcPr>
          <w:p w14:paraId="1309AE42" w14:textId="1873EAA5" w:rsidR="00175D92" w:rsidRPr="00C66DF0" w:rsidRDefault="008C203E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="00175D92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lekcí po </w:t>
            </w: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  <w:r w:rsidR="00175D92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minutách </w:t>
            </w:r>
          </w:p>
        </w:tc>
        <w:tc>
          <w:tcPr>
            <w:tcW w:w="1782" w:type="dxa"/>
            <w:shd w:val="clear" w:color="auto" w:fill="auto"/>
          </w:tcPr>
          <w:p w14:paraId="756ED577" w14:textId="77777777" w:rsidR="00175D92" w:rsidRPr="00C66DF0" w:rsidRDefault="00175D92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1-4 lekce</w:t>
            </w:r>
          </w:p>
        </w:tc>
        <w:tc>
          <w:tcPr>
            <w:tcW w:w="2269" w:type="dxa"/>
            <w:shd w:val="clear" w:color="auto" w:fill="auto"/>
          </w:tcPr>
          <w:p w14:paraId="38003EFA" w14:textId="20A79026" w:rsidR="00175D92" w:rsidRPr="00C66DF0" w:rsidRDefault="00175D92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6D6C6C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lekcí</w:t>
            </w:r>
          </w:p>
        </w:tc>
        <w:tc>
          <w:tcPr>
            <w:tcW w:w="2251" w:type="dxa"/>
            <w:shd w:val="clear" w:color="auto" w:fill="auto"/>
          </w:tcPr>
          <w:p w14:paraId="7C7CC353" w14:textId="6A1C7093" w:rsidR="00175D92" w:rsidRPr="00C66DF0" w:rsidRDefault="006D6C6C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6-15 lekcí</w:t>
            </w:r>
          </w:p>
        </w:tc>
      </w:tr>
    </w:tbl>
    <w:p w14:paraId="7732F974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6D5F8B97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57B08AF" w14:textId="2C69745D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V návaznosti na růst cen energií, může dojít k navýšení ceny za plavecký výcvik pro školní rok </w:t>
      </w:r>
      <w:r w:rsidRPr="00FC32AC">
        <w:rPr>
          <w:rFonts w:ascii="Calibri" w:eastAsia="Calibri" w:hAnsi="Calibri" w:cs="Times New Roman"/>
          <w:sz w:val="24"/>
          <w:szCs w:val="24"/>
        </w:rPr>
        <w:t>202</w:t>
      </w:r>
      <w:r w:rsidR="006D6C6C" w:rsidRPr="00FC32AC">
        <w:rPr>
          <w:rFonts w:ascii="Calibri" w:eastAsia="Calibri" w:hAnsi="Calibri" w:cs="Times New Roman"/>
          <w:sz w:val="24"/>
          <w:szCs w:val="24"/>
        </w:rPr>
        <w:t>4</w:t>
      </w:r>
      <w:r w:rsidRPr="00FC32AC">
        <w:rPr>
          <w:rFonts w:ascii="Calibri" w:eastAsia="Calibri" w:hAnsi="Calibri" w:cs="Times New Roman"/>
          <w:sz w:val="24"/>
          <w:szCs w:val="24"/>
        </w:rPr>
        <w:t>/202</w:t>
      </w:r>
      <w:r w:rsidR="006D6C6C" w:rsidRPr="00FC32AC">
        <w:rPr>
          <w:rFonts w:ascii="Calibri" w:eastAsia="Calibri" w:hAnsi="Calibri" w:cs="Times New Roman"/>
          <w:sz w:val="24"/>
          <w:szCs w:val="24"/>
        </w:rPr>
        <w:t>5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. V případě, že by k navýšení došlo, bude nová výše kurzovného řešena dodatkem ke smlouvě před zahájením nového školního roku.</w:t>
      </w:r>
    </w:p>
    <w:p w14:paraId="5A8E9DA2" w14:textId="77777777" w:rsidR="00175D92" w:rsidRPr="00175D92" w:rsidRDefault="00175D92" w:rsidP="00F16B5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3F14F374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IV. </w:t>
      </w:r>
    </w:p>
    <w:p w14:paraId="21CC6C6E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Doba plnění</w:t>
      </w:r>
    </w:p>
    <w:p w14:paraId="3A686FC8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1DA69579" w14:textId="113375A0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Smlouva se uzavírá na </w:t>
      </w:r>
      <w:r w:rsidR="008A1DF9">
        <w:rPr>
          <w:rFonts w:ascii="Calibri" w:eastAsia="Calibri" w:hAnsi="Calibri" w:cs="Times New Roman"/>
          <w:color w:val="000000"/>
          <w:sz w:val="24"/>
          <w:szCs w:val="24"/>
        </w:rPr>
        <w:t xml:space="preserve">školní 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rok </w:t>
      </w:r>
      <w:r w:rsidR="0047212B" w:rsidRPr="00C66DF0">
        <w:rPr>
          <w:rFonts w:ascii="Calibri" w:eastAsia="Calibri" w:hAnsi="Calibri" w:cs="Times New Roman"/>
          <w:sz w:val="24"/>
          <w:szCs w:val="24"/>
        </w:rPr>
        <w:t>2024/2025.</w:t>
      </w:r>
    </w:p>
    <w:p w14:paraId="0E886E50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2FCA7F7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V.</w:t>
      </w:r>
    </w:p>
    <w:p w14:paraId="51C46B59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Všeobecná ustanovení</w:t>
      </w:r>
    </w:p>
    <w:p w14:paraId="61A04025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BC9C772" w14:textId="77777777" w:rsid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Účastníci plaveckého výcviku jsou povinni dodržovat provozní řád a návštěvní řád plaveckého areálu a řídit se pokyny službu konajících zaměstnanců. V případě havárie či jiného závažného důvodu odstávky bazénu bude plavecký výcvik odvolán. V takovém případě bude odvolání provedeno bezodkladně a škole bude po dohodě poskytnut náhradní termín. </w:t>
      </w:r>
    </w:p>
    <w:p w14:paraId="29EF21B4" w14:textId="77777777" w:rsidR="00F1752C" w:rsidRPr="00175D92" w:rsidRDefault="00F1752C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66F551DA" w14:textId="77777777" w:rsid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Tato smlouva může být změněna nebo doplněna pouze písemnou formou po dohodě obou smluvních stran. </w:t>
      </w:r>
    </w:p>
    <w:p w14:paraId="742650D8" w14:textId="77777777" w:rsidR="00F1752C" w:rsidRPr="00175D92" w:rsidRDefault="00F1752C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465C6527" w14:textId="1B6D4AB4" w:rsidR="00F1752C" w:rsidRPr="00F1752C" w:rsidRDefault="00F1752C" w:rsidP="00F1752C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F1752C">
        <w:rPr>
          <w:rFonts w:ascii="Calibri" w:eastAsia="Calibri" w:hAnsi="Calibri" w:cs="Times New Roman"/>
          <w:color w:val="000000"/>
          <w:sz w:val="24"/>
          <w:szCs w:val="24"/>
        </w:rPr>
        <w:t>Základní škola a Mateřská škola</w:t>
      </w:r>
      <w:r w:rsidR="00C32E02">
        <w:rPr>
          <w:rFonts w:ascii="Calibri" w:eastAsia="Calibri" w:hAnsi="Calibri" w:cs="Times New Roman"/>
          <w:color w:val="000000"/>
          <w:sz w:val="24"/>
          <w:szCs w:val="24"/>
        </w:rPr>
        <w:t xml:space="preserve"> Mendelova</w:t>
      </w:r>
      <w:r w:rsidRPr="00F1752C">
        <w:rPr>
          <w:rFonts w:ascii="Calibri" w:eastAsia="Calibri" w:hAnsi="Calibri" w:cs="Times New Roman"/>
          <w:color w:val="000000"/>
          <w:sz w:val="24"/>
          <w:szCs w:val="24"/>
        </w:rPr>
        <w:t xml:space="preserve">, Karviná, příspěvková organizace je povinným subjektem dle zákona č. 340/2015 Sb., o registru smluv, v platném znění. Smluvní strany se dohodly, že povinnosti dle tohoto zákona v souvislosti s uveřejněním Smlouvy zajistí Základní škola a Mateřská škola </w:t>
      </w:r>
      <w:r w:rsidR="00C32E02">
        <w:rPr>
          <w:rFonts w:ascii="Calibri" w:eastAsia="Calibri" w:hAnsi="Calibri" w:cs="Times New Roman"/>
          <w:color w:val="000000"/>
          <w:sz w:val="24"/>
          <w:szCs w:val="24"/>
        </w:rPr>
        <w:t>Mendelova</w:t>
      </w:r>
      <w:r w:rsidRPr="00F1752C">
        <w:rPr>
          <w:rFonts w:ascii="Calibri" w:eastAsia="Calibri" w:hAnsi="Calibri" w:cs="Times New Roman"/>
          <w:color w:val="000000"/>
          <w:sz w:val="24"/>
          <w:szCs w:val="24"/>
        </w:rPr>
        <w:t>, Karviná, příspěvková organizace.</w:t>
      </w:r>
    </w:p>
    <w:p w14:paraId="61A15585" w14:textId="77777777" w:rsidR="00F1752C" w:rsidRPr="00F1752C" w:rsidRDefault="00F1752C" w:rsidP="00F1752C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55AACAE" w14:textId="77777777" w:rsidR="00F1752C" w:rsidRPr="00F1752C" w:rsidRDefault="00F1752C" w:rsidP="00F1752C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F1752C">
        <w:rPr>
          <w:rFonts w:ascii="Calibri" w:eastAsia="Calibri" w:hAnsi="Calibri" w:cs="Times New Roman"/>
          <w:color w:val="000000"/>
          <w:sz w:val="24"/>
          <w:szCs w:val="24"/>
        </w:rPr>
        <w:lastRenderedPageBreak/>
        <w:t>Smluvní strany souhlasí s tím, že v registru smluv bude zveřejněn celý rozsah této Smlouvy, a to na dobu neurčitou. Tato Smlouva nabývá účinnosti dnem zveřejnění v registru smluv. Smlouva je vyhotovena ve 2 stejnopisech s platností originálu podepsaných oprávněnými zástupci smluvních stran, přičemž objednavatel obdrží 1 vyhotovení a zhotovitel 1 vyhotovení.</w:t>
      </w:r>
    </w:p>
    <w:p w14:paraId="029F4F21" w14:textId="77777777" w:rsidR="00F1752C" w:rsidRPr="00F1752C" w:rsidRDefault="00F1752C" w:rsidP="00F1752C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CF3D6BF" w14:textId="34AB5624" w:rsidR="00175D92" w:rsidRPr="00175D92" w:rsidRDefault="00F1752C" w:rsidP="00F1752C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F1752C">
        <w:rPr>
          <w:rFonts w:ascii="Calibri" w:eastAsia="Calibri" w:hAnsi="Calibri" w:cs="Times New Roman"/>
          <w:color w:val="000000"/>
          <w:sz w:val="24"/>
          <w:szCs w:val="24"/>
        </w:rPr>
        <w:t>Smluvní strany shodně prohlašují, že si Smlouvu před jejím podpisem přečetly a že byla uzavřena po vzájemném propojení podle jejich pravé a svobodné vůle určitě, vážně a srozumitelně, nikoliv v tísni nebo nápadně nevýhodných podmínek, a že se dohodly o celém jejím obsahu, což stvrzují svými podpisy.</w:t>
      </w:r>
    </w:p>
    <w:p w14:paraId="01820601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0629E2B" w14:textId="46BB1EEC" w:rsidR="00175D92" w:rsidRPr="00175D92" w:rsidRDefault="008C203E" w:rsidP="008C203E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Za Provozovatel</w:t>
      </w:r>
      <w:r w:rsidR="002A12BA">
        <w:rPr>
          <w:rFonts w:ascii="Calibri" w:eastAsia="Calibri" w:hAnsi="Calibri" w:cs="Times New Roman"/>
          <w:color w:val="000000"/>
          <w:sz w:val="24"/>
          <w:szCs w:val="24"/>
        </w:rPr>
        <w:t>e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  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   Za Objednavatele</w:t>
      </w:r>
    </w:p>
    <w:sectPr w:rsidR="00175D92" w:rsidRPr="00175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8C58" w14:textId="77777777" w:rsidR="00D375B9" w:rsidRDefault="00D375B9" w:rsidP="00473F8F">
      <w:pPr>
        <w:spacing w:after="0" w:line="240" w:lineRule="auto"/>
      </w:pPr>
      <w:r>
        <w:separator/>
      </w:r>
    </w:p>
  </w:endnote>
  <w:endnote w:type="continuationSeparator" w:id="0">
    <w:p w14:paraId="547793B6" w14:textId="77777777" w:rsidR="00D375B9" w:rsidRDefault="00D375B9" w:rsidP="0047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6D65" w14:textId="77777777" w:rsidR="00473F8F" w:rsidRDefault="00473F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2CC3" w14:textId="77777777" w:rsidR="00473F8F" w:rsidRDefault="00473F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215D" w14:textId="77777777" w:rsidR="00473F8F" w:rsidRDefault="00473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1139" w14:textId="77777777" w:rsidR="00D375B9" w:rsidRDefault="00D375B9" w:rsidP="00473F8F">
      <w:pPr>
        <w:spacing w:after="0" w:line="240" w:lineRule="auto"/>
      </w:pPr>
      <w:r>
        <w:separator/>
      </w:r>
    </w:p>
  </w:footnote>
  <w:footnote w:type="continuationSeparator" w:id="0">
    <w:p w14:paraId="1A65B2BD" w14:textId="77777777" w:rsidR="00D375B9" w:rsidRDefault="00D375B9" w:rsidP="0047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4FA7" w14:textId="4BBE2C35" w:rsidR="00473F8F" w:rsidRDefault="00D375B9">
    <w:pPr>
      <w:pStyle w:val="Zhlav"/>
    </w:pPr>
    <w:r>
      <w:rPr>
        <w:noProof/>
      </w:rPr>
      <w:pict w14:anchorId="59B2C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1" o:spid="_x0000_s2053" type="#_x0000_t75" style="position:absolute;margin-left:0;margin-top:0;width:452.8pt;height:177pt;z-index:-251657216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5DDB" w14:textId="397E818C" w:rsidR="00473F8F" w:rsidRDefault="00D375B9">
    <w:pPr>
      <w:pStyle w:val="Zhlav"/>
    </w:pPr>
    <w:r>
      <w:rPr>
        <w:noProof/>
      </w:rPr>
      <w:pict w14:anchorId="453CB4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2" o:spid="_x0000_s2054" type="#_x0000_t75" style="position:absolute;margin-left:0;margin-top:0;width:452.8pt;height:177pt;z-index:-251656192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A4F9" w14:textId="701BE1F3" w:rsidR="00473F8F" w:rsidRDefault="00D375B9">
    <w:pPr>
      <w:pStyle w:val="Zhlav"/>
    </w:pPr>
    <w:r>
      <w:rPr>
        <w:noProof/>
      </w:rPr>
      <w:pict w14:anchorId="78B82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0" o:spid="_x0000_s2052" type="#_x0000_t75" style="position:absolute;margin-left:0;margin-top:0;width:452.8pt;height:177pt;z-index:-251658240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63"/>
    <w:multiLevelType w:val="hybridMultilevel"/>
    <w:tmpl w:val="A7BA05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2D84"/>
    <w:multiLevelType w:val="hybridMultilevel"/>
    <w:tmpl w:val="9724AE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0D18"/>
    <w:multiLevelType w:val="hybridMultilevel"/>
    <w:tmpl w:val="00201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650E"/>
    <w:multiLevelType w:val="hybridMultilevel"/>
    <w:tmpl w:val="554A7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92"/>
    <w:rsid w:val="000150FF"/>
    <w:rsid w:val="00025BCD"/>
    <w:rsid w:val="000F3D66"/>
    <w:rsid w:val="000F6F22"/>
    <w:rsid w:val="00175D92"/>
    <w:rsid w:val="002A12BA"/>
    <w:rsid w:val="002F731C"/>
    <w:rsid w:val="00301C7F"/>
    <w:rsid w:val="00304FDF"/>
    <w:rsid w:val="00396CBB"/>
    <w:rsid w:val="0047212B"/>
    <w:rsid w:val="00473F8F"/>
    <w:rsid w:val="004B7163"/>
    <w:rsid w:val="004E3884"/>
    <w:rsid w:val="00563D00"/>
    <w:rsid w:val="005F422C"/>
    <w:rsid w:val="00697AF7"/>
    <w:rsid w:val="006D6C6C"/>
    <w:rsid w:val="00720D25"/>
    <w:rsid w:val="00783CE7"/>
    <w:rsid w:val="00792EC6"/>
    <w:rsid w:val="007A112E"/>
    <w:rsid w:val="007B01B5"/>
    <w:rsid w:val="008048DD"/>
    <w:rsid w:val="00817990"/>
    <w:rsid w:val="008A1DF9"/>
    <w:rsid w:val="008C203E"/>
    <w:rsid w:val="008F4D84"/>
    <w:rsid w:val="00912099"/>
    <w:rsid w:val="009F035A"/>
    <w:rsid w:val="00A44BBE"/>
    <w:rsid w:val="00A46463"/>
    <w:rsid w:val="00A556C3"/>
    <w:rsid w:val="00A95481"/>
    <w:rsid w:val="00AE2C8E"/>
    <w:rsid w:val="00B411E8"/>
    <w:rsid w:val="00B968ED"/>
    <w:rsid w:val="00C03019"/>
    <w:rsid w:val="00C32E02"/>
    <w:rsid w:val="00C66DF0"/>
    <w:rsid w:val="00CD1C45"/>
    <w:rsid w:val="00D375B9"/>
    <w:rsid w:val="00D43DF9"/>
    <w:rsid w:val="00DF2EE8"/>
    <w:rsid w:val="00E5685E"/>
    <w:rsid w:val="00E75F49"/>
    <w:rsid w:val="00F00063"/>
    <w:rsid w:val="00F16B52"/>
    <w:rsid w:val="00F1752C"/>
    <w:rsid w:val="00F4035C"/>
    <w:rsid w:val="00F417A7"/>
    <w:rsid w:val="00F41D05"/>
    <w:rsid w:val="00F638F3"/>
    <w:rsid w:val="00F81250"/>
    <w:rsid w:val="00FC32AC"/>
    <w:rsid w:val="00F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49E268C"/>
  <w15:chartTrackingRefBased/>
  <w15:docId w15:val="{D532C40B-746E-4A03-920C-3DAB859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F8F"/>
  </w:style>
  <w:style w:type="paragraph" w:styleId="Zpat">
    <w:name w:val="footer"/>
    <w:basedOn w:val="Normln"/>
    <w:link w:val="ZpatChar"/>
    <w:uiPriority w:val="99"/>
    <w:unhideWhenUsed/>
    <w:rsid w:val="0047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Kudláček</dc:creator>
  <cp:keywords/>
  <dc:description/>
  <cp:lastModifiedBy>Marcela Szarowska</cp:lastModifiedBy>
  <cp:revision>4</cp:revision>
  <dcterms:created xsi:type="dcterms:W3CDTF">2024-09-06T06:49:00Z</dcterms:created>
  <dcterms:modified xsi:type="dcterms:W3CDTF">2024-09-06T06:49:00Z</dcterms:modified>
</cp:coreProperties>
</file>