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124E" w14:textId="77777777" w:rsidR="00543455" w:rsidRPr="00502897" w:rsidRDefault="00543455" w:rsidP="00154465">
      <w:pPr>
        <w:pStyle w:val="Hlavika"/>
        <w:spacing w:before="480"/>
        <w:rPr>
          <w:rFonts w:ascii="Arial" w:hAnsi="Arial" w:cs="Arial"/>
          <w:color w:val="auto"/>
        </w:rPr>
      </w:pPr>
      <w:bookmarkStart w:id="0" w:name="_Hlk149212461"/>
      <w:r w:rsidRPr="00502897">
        <w:rPr>
          <w:rFonts w:ascii="Arial" w:hAnsi="Arial" w:cs="Arial"/>
          <w:color w:val="auto"/>
        </w:rPr>
        <w:t>KUPNÍ SMLOUVA</w:t>
      </w:r>
    </w:p>
    <w:p w14:paraId="6D550CAE" w14:textId="77777777" w:rsidR="00543455" w:rsidRPr="00502897" w:rsidRDefault="00543455" w:rsidP="00FC117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02897">
        <w:rPr>
          <w:rFonts w:ascii="Arial" w:hAnsi="Arial" w:cs="Arial"/>
          <w:sz w:val="22"/>
          <w:szCs w:val="22"/>
        </w:rPr>
        <w:t xml:space="preserve">uzavřená na základě </w:t>
      </w:r>
      <w:proofErr w:type="spellStart"/>
      <w:r w:rsidRPr="00502897">
        <w:rPr>
          <w:rFonts w:ascii="Arial" w:hAnsi="Arial" w:cs="Arial"/>
          <w:sz w:val="22"/>
          <w:szCs w:val="22"/>
        </w:rPr>
        <w:t>ust</w:t>
      </w:r>
      <w:proofErr w:type="spellEnd"/>
      <w:r w:rsidRPr="00502897">
        <w:rPr>
          <w:rFonts w:ascii="Arial" w:hAnsi="Arial"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502897">
          <w:rPr>
            <w:rFonts w:ascii="Arial" w:hAnsi="Arial" w:cs="Arial"/>
            <w:sz w:val="22"/>
            <w:szCs w:val="22"/>
          </w:rPr>
          <w:t>2079 a</w:t>
        </w:r>
      </w:smartTag>
      <w:r w:rsidRPr="00502897">
        <w:rPr>
          <w:rFonts w:ascii="Arial" w:hAnsi="Arial" w:cs="Arial"/>
          <w:sz w:val="22"/>
          <w:szCs w:val="22"/>
        </w:rPr>
        <w:t xml:space="preserve"> následujících zákona č. 89/2012 Sb., občanského zákoníku (dále jen „občanský zákoník“)</w:t>
      </w:r>
    </w:p>
    <w:p w14:paraId="72D460F3" w14:textId="77777777" w:rsidR="00543455" w:rsidRPr="00502897" w:rsidRDefault="00543455" w:rsidP="00154465">
      <w:pPr>
        <w:tabs>
          <w:tab w:val="left" w:pos="2715"/>
        </w:tabs>
        <w:rPr>
          <w:rFonts w:ascii="Arial" w:hAnsi="Arial" w:cs="Arial"/>
          <w:sz w:val="24"/>
          <w:szCs w:val="24"/>
        </w:rPr>
      </w:pPr>
    </w:p>
    <w:p w14:paraId="5898404A" w14:textId="77777777" w:rsidR="00543455" w:rsidRPr="00502897" w:rsidRDefault="00543455" w:rsidP="00154465">
      <w:pPr>
        <w:autoSpaceDE w:val="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02897">
        <w:rPr>
          <w:rFonts w:ascii="Arial" w:hAnsi="Arial" w:cs="Arial"/>
          <w:b/>
          <w:sz w:val="22"/>
          <w:szCs w:val="22"/>
        </w:rPr>
        <w:t>Smluvní strany</w:t>
      </w:r>
      <w:r w:rsidR="00EF46AC" w:rsidRPr="00502897">
        <w:rPr>
          <w:rFonts w:ascii="Arial" w:hAnsi="Arial" w:cs="Arial"/>
          <w:b/>
          <w:sz w:val="22"/>
          <w:szCs w:val="22"/>
        </w:rPr>
        <w:t>:</w:t>
      </w:r>
    </w:p>
    <w:p w14:paraId="63E73404" w14:textId="77777777" w:rsidR="00543455" w:rsidRPr="00502897" w:rsidRDefault="00543455" w:rsidP="00154465">
      <w:pPr>
        <w:autoSpaceDE w:val="0"/>
        <w:outlineLvl w:val="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37C37530" w14:textId="77777777" w:rsidR="00EF46AC" w:rsidRPr="00E30552" w:rsidRDefault="00543455" w:rsidP="00EF46AC">
      <w:pPr>
        <w:autoSpaceDE w:val="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30552">
        <w:rPr>
          <w:rFonts w:ascii="Arial" w:hAnsi="Arial" w:cs="Arial"/>
          <w:b/>
          <w:bCs/>
          <w:sz w:val="22"/>
          <w:szCs w:val="22"/>
          <w:u w:val="single"/>
        </w:rPr>
        <w:t>Prodávající:</w:t>
      </w:r>
    </w:p>
    <w:p w14:paraId="60739651" w14:textId="20F5FBC4" w:rsidR="00A069BB" w:rsidRPr="00E30552" w:rsidRDefault="00EE0298" w:rsidP="00A069BB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E30552">
        <w:rPr>
          <w:rFonts w:ascii="Arial" w:eastAsia="Calibri" w:hAnsi="Arial" w:cs="Arial"/>
          <w:b/>
          <w:sz w:val="22"/>
          <w:szCs w:val="22"/>
          <w:lang w:eastAsia="en-US"/>
        </w:rPr>
        <w:t>Jarmila Mariášová</w:t>
      </w:r>
    </w:p>
    <w:p w14:paraId="4D5A8022" w14:textId="4610606F" w:rsidR="00A069BB" w:rsidRPr="00E30552" w:rsidRDefault="00EE0298" w:rsidP="00A069BB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30552">
        <w:rPr>
          <w:rFonts w:ascii="Arial" w:eastAsia="Calibri" w:hAnsi="Arial" w:cs="Arial"/>
          <w:bCs/>
          <w:sz w:val="22"/>
          <w:szCs w:val="22"/>
          <w:lang w:eastAsia="en-US"/>
        </w:rPr>
        <w:t>Jistebník 437, 742 82 Jistebník, Česká republika</w:t>
      </w:r>
    </w:p>
    <w:p w14:paraId="23F288F9" w14:textId="01098307" w:rsidR="00A069BB" w:rsidRPr="00E30552" w:rsidRDefault="00A069BB" w:rsidP="00A069BB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30552">
        <w:rPr>
          <w:rFonts w:ascii="Arial" w:eastAsia="Calibri" w:hAnsi="Arial" w:cs="Arial"/>
          <w:bCs/>
          <w:sz w:val="22"/>
          <w:szCs w:val="22"/>
          <w:lang w:eastAsia="en-US"/>
        </w:rPr>
        <w:t xml:space="preserve">údaj o zápisu do </w:t>
      </w:r>
      <w:r w:rsidR="00D116E1">
        <w:rPr>
          <w:rFonts w:ascii="Arial" w:eastAsia="Calibri" w:hAnsi="Arial" w:cs="Arial"/>
          <w:bCs/>
          <w:sz w:val="22"/>
          <w:szCs w:val="22"/>
          <w:lang w:eastAsia="en-US"/>
        </w:rPr>
        <w:t xml:space="preserve">živnostenského </w:t>
      </w:r>
      <w:r w:rsidRPr="00E30552">
        <w:rPr>
          <w:rFonts w:ascii="Arial" w:eastAsia="Calibri" w:hAnsi="Arial" w:cs="Arial"/>
          <w:bCs/>
          <w:sz w:val="22"/>
          <w:szCs w:val="22"/>
          <w:lang w:eastAsia="en-US"/>
        </w:rPr>
        <w:t xml:space="preserve">rejstříku: </w:t>
      </w:r>
      <w:r w:rsidR="00EE0298" w:rsidRPr="00E30552">
        <w:rPr>
          <w:rFonts w:ascii="Arial" w:eastAsia="Calibri" w:hAnsi="Arial" w:cs="Arial"/>
          <w:bCs/>
          <w:sz w:val="22"/>
          <w:szCs w:val="22"/>
          <w:lang w:eastAsia="en-US"/>
        </w:rPr>
        <w:t>Živnostenský rejstřík Městského úřadu Bílovec, č. j.: ŽÚ/30523-10/51-2010/</w:t>
      </w:r>
      <w:proofErr w:type="spellStart"/>
      <w:r w:rsidR="00EE0298" w:rsidRPr="00E30552">
        <w:rPr>
          <w:rFonts w:ascii="Arial" w:eastAsia="Calibri" w:hAnsi="Arial" w:cs="Arial"/>
          <w:bCs/>
          <w:sz w:val="22"/>
          <w:szCs w:val="22"/>
          <w:lang w:eastAsia="en-US"/>
        </w:rPr>
        <w:t>SkL</w:t>
      </w:r>
      <w:proofErr w:type="spellEnd"/>
      <w:r w:rsidR="00EE0298" w:rsidRPr="00E30552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28AB211C" w14:textId="7331BF6D" w:rsidR="00A069BB" w:rsidRPr="00E30552" w:rsidRDefault="00A069BB" w:rsidP="00A069BB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30552">
        <w:rPr>
          <w:rFonts w:ascii="Arial" w:eastAsia="Calibri" w:hAnsi="Arial" w:cs="Arial"/>
          <w:bCs/>
          <w:sz w:val="22"/>
          <w:szCs w:val="22"/>
          <w:lang w:eastAsia="en-US"/>
        </w:rPr>
        <w:t xml:space="preserve">IČO: </w:t>
      </w:r>
      <w:r w:rsidR="00E30552" w:rsidRPr="00E30552">
        <w:rPr>
          <w:rFonts w:ascii="Arial" w:eastAsia="Calibri" w:hAnsi="Arial" w:cs="Arial"/>
          <w:bCs/>
          <w:sz w:val="22"/>
          <w:szCs w:val="22"/>
          <w:lang w:eastAsia="en-US"/>
        </w:rPr>
        <w:t>63715856</w:t>
      </w:r>
      <w:r w:rsidRPr="00E30552">
        <w:rPr>
          <w:rFonts w:ascii="Arial" w:eastAsia="Calibri" w:hAnsi="Arial" w:cs="Arial"/>
          <w:bCs/>
          <w:sz w:val="22"/>
          <w:szCs w:val="22"/>
          <w:lang w:eastAsia="en-US"/>
        </w:rPr>
        <w:t xml:space="preserve">, DIČ: </w:t>
      </w:r>
      <w:r w:rsidR="00E30552" w:rsidRPr="00E30552">
        <w:rPr>
          <w:rFonts w:ascii="Arial" w:eastAsia="Calibri" w:hAnsi="Arial" w:cs="Arial"/>
          <w:bCs/>
          <w:sz w:val="22"/>
          <w:szCs w:val="22"/>
          <w:lang w:eastAsia="en-US"/>
        </w:rPr>
        <w:t>CZ6553230618</w:t>
      </w:r>
    </w:p>
    <w:p w14:paraId="4821FC33" w14:textId="77777777" w:rsidR="00A069BB" w:rsidRPr="00E30552" w:rsidRDefault="00A069BB" w:rsidP="00A069BB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30552">
        <w:rPr>
          <w:rFonts w:ascii="Arial" w:eastAsia="Calibri" w:hAnsi="Arial" w:cs="Arial"/>
          <w:bCs/>
          <w:sz w:val="22"/>
          <w:szCs w:val="22"/>
          <w:lang w:eastAsia="en-US"/>
        </w:rPr>
        <w:t>Plátce DPH</w:t>
      </w:r>
    </w:p>
    <w:p w14:paraId="33612DFD" w14:textId="3B261075" w:rsidR="00A069BB" w:rsidRPr="00E30552" w:rsidRDefault="00E30552" w:rsidP="005148B8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30552">
        <w:rPr>
          <w:rFonts w:ascii="Arial" w:eastAsia="Calibri" w:hAnsi="Arial" w:cs="Arial"/>
          <w:bCs/>
          <w:sz w:val="22"/>
          <w:szCs w:val="22"/>
          <w:lang w:eastAsia="en-US"/>
        </w:rPr>
        <w:t>Bankovní spojení: 1760134399/0800</w:t>
      </w:r>
    </w:p>
    <w:p w14:paraId="322E030D" w14:textId="77777777" w:rsidR="00543455" w:rsidRPr="00E30552" w:rsidRDefault="00543455" w:rsidP="00A069BB">
      <w:pPr>
        <w:rPr>
          <w:rFonts w:ascii="Arial" w:hAnsi="Arial" w:cs="Arial"/>
          <w:sz w:val="22"/>
          <w:szCs w:val="22"/>
        </w:rPr>
      </w:pPr>
      <w:r w:rsidRPr="00E30552">
        <w:rPr>
          <w:rFonts w:ascii="Arial" w:hAnsi="Arial" w:cs="Arial"/>
          <w:sz w:val="22"/>
          <w:szCs w:val="22"/>
        </w:rPr>
        <w:t>(dále jen prodávající)</w:t>
      </w:r>
    </w:p>
    <w:p w14:paraId="2A37CFC8" w14:textId="77777777" w:rsidR="00543455" w:rsidRPr="00502897" w:rsidRDefault="00543455" w:rsidP="00154465">
      <w:pPr>
        <w:pStyle w:val="Ods-sted"/>
        <w:jc w:val="left"/>
        <w:rPr>
          <w:rFonts w:ascii="Arial" w:hAnsi="Arial" w:cs="Arial"/>
          <w:b w:val="0"/>
          <w:szCs w:val="22"/>
        </w:rPr>
      </w:pPr>
      <w:r w:rsidRPr="00502897">
        <w:rPr>
          <w:rFonts w:ascii="Arial" w:hAnsi="Arial" w:cs="Arial"/>
          <w:b w:val="0"/>
          <w:szCs w:val="22"/>
        </w:rPr>
        <w:t>a</w:t>
      </w:r>
    </w:p>
    <w:p w14:paraId="3A2AFF21" w14:textId="77777777" w:rsidR="00543455" w:rsidRPr="00502897" w:rsidRDefault="00543455" w:rsidP="00154465">
      <w:pPr>
        <w:autoSpaceDE w:val="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02897">
        <w:rPr>
          <w:rFonts w:ascii="Arial" w:hAnsi="Arial" w:cs="Arial"/>
          <w:b/>
          <w:bCs/>
          <w:sz w:val="22"/>
          <w:szCs w:val="22"/>
          <w:u w:val="single"/>
        </w:rPr>
        <w:t>Kupující:</w:t>
      </w:r>
    </w:p>
    <w:p w14:paraId="1E8A55CE" w14:textId="77777777" w:rsidR="00EF46AC" w:rsidRPr="00502897" w:rsidRDefault="00EF46AC" w:rsidP="00EF46AC">
      <w:pPr>
        <w:pStyle w:val="Zkladntext"/>
        <w:spacing w:after="0"/>
        <w:outlineLvl w:val="0"/>
        <w:rPr>
          <w:rFonts w:ascii="Arial" w:hAnsi="Arial" w:cs="Arial"/>
          <w:b/>
          <w:sz w:val="22"/>
          <w:szCs w:val="22"/>
        </w:rPr>
      </w:pPr>
      <w:r w:rsidRPr="00502897">
        <w:rPr>
          <w:rFonts w:ascii="Arial" w:hAnsi="Arial" w:cs="Arial"/>
          <w:b/>
          <w:sz w:val="22"/>
          <w:szCs w:val="22"/>
        </w:rPr>
        <w:t>Národní divadlo Brno, příspěvková organizace</w:t>
      </w:r>
    </w:p>
    <w:p w14:paraId="3C0A77E2" w14:textId="0CDB44B0" w:rsidR="00EF46AC" w:rsidRPr="00502897" w:rsidRDefault="00EF46AC" w:rsidP="00EF46AC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02897">
        <w:rPr>
          <w:rFonts w:ascii="Arial" w:hAnsi="Arial" w:cs="Arial"/>
          <w:sz w:val="22"/>
          <w:szCs w:val="22"/>
        </w:rPr>
        <w:t xml:space="preserve">Dvořákova </w:t>
      </w:r>
      <w:r w:rsidR="00160BDC" w:rsidRPr="00502897">
        <w:rPr>
          <w:rFonts w:ascii="Arial" w:hAnsi="Arial" w:cs="Arial"/>
          <w:sz w:val="22"/>
          <w:szCs w:val="22"/>
        </w:rPr>
        <w:t>589/</w:t>
      </w:r>
      <w:r w:rsidRPr="00502897">
        <w:rPr>
          <w:rFonts w:ascii="Arial" w:hAnsi="Arial" w:cs="Arial"/>
          <w:sz w:val="22"/>
          <w:szCs w:val="22"/>
        </w:rPr>
        <w:t>11, 6</w:t>
      </w:r>
      <w:r w:rsidR="00160BDC" w:rsidRPr="00502897">
        <w:rPr>
          <w:rFonts w:ascii="Arial" w:hAnsi="Arial" w:cs="Arial"/>
          <w:sz w:val="22"/>
          <w:szCs w:val="22"/>
        </w:rPr>
        <w:t>02 00</w:t>
      </w:r>
      <w:r w:rsidRPr="00502897">
        <w:rPr>
          <w:rFonts w:ascii="Arial" w:hAnsi="Arial" w:cs="Arial"/>
          <w:sz w:val="22"/>
          <w:szCs w:val="22"/>
        </w:rPr>
        <w:t xml:space="preserve"> Brno</w:t>
      </w:r>
    </w:p>
    <w:p w14:paraId="78A5EDD8" w14:textId="77777777" w:rsidR="00EF46AC" w:rsidRPr="00502897" w:rsidRDefault="00EF46AC" w:rsidP="00EF46AC">
      <w:pPr>
        <w:pStyle w:val="Zkladntext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502897">
        <w:rPr>
          <w:rFonts w:ascii="Arial" w:hAnsi="Arial" w:cs="Arial"/>
          <w:sz w:val="22"/>
          <w:szCs w:val="22"/>
        </w:rPr>
        <w:t>IČO: 00094820, DIČ: CZ00094820</w:t>
      </w:r>
    </w:p>
    <w:p w14:paraId="10A26205" w14:textId="77777777" w:rsidR="00EF46AC" w:rsidRPr="00502897" w:rsidRDefault="00EF46AC" w:rsidP="00EF46AC">
      <w:pPr>
        <w:rPr>
          <w:rFonts w:ascii="Arial" w:hAnsi="Arial" w:cs="Arial"/>
          <w:sz w:val="22"/>
          <w:szCs w:val="22"/>
        </w:rPr>
      </w:pPr>
      <w:r w:rsidRPr="00502897">
        <w:rPr>
          <w:rFonts w:ascii="Arial" w:hAnsi="Arial" w:cs="Arial"/>
          <w:sz w:val="22"/>
          <w:szCs w:val="22"/>
        </w:rPr>
        <w:t>účet č. 2110126623 /2700</w:t>
      </w:r>
    </w:p>
    <w:p w14:paraId="409718AE" w14:textId="77777777" w:rsidR="00EF46AC" w:rsidRPr="00502897" w:rsidRDefault="00EF46AC" w:rsidP="00EF46AC">
      <w:pPr>
        <w:pStyle w:val="Zkladntext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502897">
        <w:rPr>
          <w:rFonts w:ascii="Arial" w:hAnsi="Arial" w:cs="Arial"/>
          <w:sz w:val="22"/>
          <w:szCs w:val="22"/>
        </w:rPr>
        <w:t xml:space="preserve">Obchodní rejstřík: Krajský soud v Brně, oddíl </w:t>
      </w:r>
      <w:proofErr w:type="spellStart"/>
      <w:r w:rsidRPr="00502897">
        <w:rPr>
          <w:rFonts w:ascii="Arial" w:hAnsi="Arial" w:cs="Arial"/>
          <w:sz w:val="22"/>
          <w:szCs w:val="22"/>
        </w:rPr>
        <w:t>Pr</w:t>
      </w:r>
      <w:proofErr w:type="spellEnd"/>
      <w:r w:rsidRPr="00502897">
        <w:rPr>
          <w:rFonts w:ascii="Arial" w:hAnsi="Arial" w:cs="Arial"/>
          <w:sz w:val="22"/>
          <w:szCs w:val="22"/>
        </w:rPr>
        <w:t>., vložka 30</w:t>
      </w:r>
    </w:p>
    <w:p w14:paraId="7F9AB442" w14:textId="77777777" w:rsidR="00EF46AC" w:rsidRPr="00502897" w:rsidRDefault="00EF46AC" w:rsidP="00EF46AC">
      <w:pPr>
        <w:pStyle w:val="Zkladntext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502897">
        <w:rPr>
          <w:rFonts w:ascii="Arial" w:hAnsi="Arial" w:cs="Arial"/>
          <w:sz w:val="22"/>
          <w:szCs w:val="22"/>
        </w:rPr>
        <w:t xml:space="preserve">zastoupené: </w:t>
      </w:r>
      <w:r w:rsidR="00A069BB" w:rsidRPr="00502897">
        <w:rPr>
          <w:rFonts w:ascii="Arial" w:hAnsi="Arial" w:cs="Arial"/>
          <w:sz w:val="22"/>
          <w:szCs w:val="22"/>
        </w:rPr>
        <w:t>MgA. Martin Glaser, ředitel</w:t>
      </w:r>
    </w:p>
    <w:p w14:paraId="6D023B24" w14:textId="77777777" w:rsidR="00EF46AC" w:rsidRPr="00502897" w:rsidRDefault="00EF46AC" w:rsidP="00EF46AC">
      <w:pPr>
        <w:pStyle w:val="Zkladntext"/>
        <w:tabs>
          <w:tab w:val="left" w:pos="284"/>
          <w:tab w:val="left" w:pos="4678"/>
        </w:tabs>
        <w:spacing w:after="0"/>
        <w:ind w:left="360" w:hanging="360"/>
        <w:rPr>
          <w:rFonts w:ascii="Arial" w:hAnsi="Arial" w:cs="Arial"/>
          <w:sz w:val="22"/>
          <w:szCs w:val="22"/>
        </w:rPr>
      </w:pPr>
      <w:r w:rsidRPr="00502897">
        <w:rPr>
          <w:rFonts w:ascii="Arial" w:hAnsi="Arial" w:cs="Arial"/>
          <w:sz w:val="22"/>
          <w:szCs w:val="22"/>
        </w:rPr>
        <w:t xml:space="preserve">zástupce oprávněný k technickému jednání: </w:t>
      </w:r>
      <w:r w:rsidR="00A069BB" w:rsidRPr="00502897">
        <w:rPr>
          <w:rFonts w:ascii="Arial" w:hAnsi="Arial" w:cs="Arial"/>
          <w:sz w:val="22"/>
          <w:szCs w:val="22"/>
        </w:rPr>
        <w:t>MgA. Jiří Heřman, umělecký šéf opery</w:t>
      </w:r>
    </w:p>
    <w:p w14:paraId="09A3B4F7" w14:textId="77777777" w:rsidR="00543455" w:rsidRPr="00502897" w:rsidRDefault="00543455" w:rsidP="00EF46AC">
      <w:pPr>
        <w:rPr>
          <w:rFonts w:ascii="Arial" w:hAnsi="Arial" w:cs="Arial"/>
          <w:sz w:val="22"/>
          <w:szCs w:val="22"/>
        </w:rPr>
      </w:pPr>
      <w:r w:rsidRPr="00502897">
        <w:rPr>
          <w:rFonts w:ascii="Arial" w:hAnsi="Arial" w:cs="Arial"/>
          <w:sz w:val="22"/>
          <w:szCs w:val="22"/>
        </w:rPr>
        <w:t>(dále jen kupující)</w:t>
      </w:r>
    </w:p>
    <w:p w14:paraId="15F15AFB" w14:textId="77777777" w:rsidR="00693D16" w:rsidRPr="00502897" w:rsidRDefault="00693D16" w:rsidP="00C25D17">
      <w:pPr>
        <w:rPr>
          <w:rFonts w:ascii="Arial" w:hAnsi="Arial" w:cs="Arial"/>
          <w:sz w:val="22"/>
          <w:szCs w:val="22"/>
          <w:highlight w:val="yellow"/>
        </w:rPr>
      </w:pPr>
    </w:p>
    <w:p w14:paraId="673C1623" w14:textId="77777777" w:rsidR="00543455" w:rsidRPr="00502897" w:rsidRDefault="00543455" w:rsidP="00C25D17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072A3D72" w14:textId="77777777" w:rsidR="00543455" w:rsidRPr="00502897" w:rsidRDefault="00543455" w:rsidP="00FE6239">
      <w:pPr>
        <w:jc w:val="center"/>
        <w:rPr>
          <w:rFonts w:ascii="Arial" w:hAnsi="Arial" w:cs="Arial"/>
          <w:b/>
          <w:sz w:val="22"/>
          <w:szCs w:val="22"/>
        </w:rPr>
      </w:pPr>
      <w:r w:rsidRPr="00502897">
        <w:rPr>
          <w:rFonts w:ascii="Arial" w:hAnsi="Arial" w:cs="Arial"/>
          <w:b/>
          <w:sz w:val="22"/>
          <w:szCs w:val="22"/>
        </w:rPr>
        <w:t>I.</w:t>
      </w:r>
    </w:p>
    <w:p w14:paraId="7A83F422" w14:textId="77777777" w:rsidR="00543455" w:rsidRPr="00502897" w:rsidRDefault="00543455" w:rsidP="00FE6239">
      <w:pPr>
        <w:jc w:val="center"/>
        <w:rPr>
          <w:rFonts w:ascii="Arial" w:hAnsi="Arial" w:cs="Arial"/>
          <w:b/>
          <w:sz w:val="22"/>
          <w:szCs w:val="22"/>
        </w:rPr>
      </w:pPr>
      <w:r w:rsidRPr="00502897">
        <w:rPr>
          <w:rFonts w:ascii="Arial" w:hAnsi="Arial" w:cs="Arial"/>
          <w:b/>
          <w:sz w:val="22"/>
          <w:szCs w:val="22"/>
        </w:rPr>
        <w:t>Předmět smlouvy</w:t>
      </w:r>
    </w:p>
    <w:p w14:paraId="3339C59F" w14:textId="77777777" w:rsidR="006F6506" w:rsidRPr="00502897" w:rsidRDefault="00543455" w:rsidP="0030680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b/>
        </w:rPr>
      </w:pPr>
      <w:r w:rsidRPr="00502897">
        <w:rPr>
          <w:rFonts w:ascii="Arial" w:hAnsi="Arial" w:cs="Arial"/>
        </w:rPr>
        <w:t>Prodávající se zav</w:t>
      </w:r>
      <w:r w:rsidR="00117C80" w:rsidRPr="00502897">
        <w:rPr>
          <w:rFonts w:ascii="Arial" w:hAnsi="Arial" w:cs="Arial"/>
        </w:rPr>
        <w:t>azuje dodat kupujícímu</w:t>
      </w:r>
      <w:r w:rsidRPr="00502897">
        <w:rPr>
          <w:rFonts w:ascii="Arial" w:hAnsi="Arial" w:cs="Arial"/>
        </w:rPr>
        <w:t xml:space="preserve"> </w:t>
      </w:r>
      <w:r w:rsidR="00CD0C88" w:rsidRPr="00502897">
        <w:rPr>
          <w:rFonts w:ascii="Arial" w:hAnsi="Arial" w:cs="Arial"/>
        </w:rPr>
        <w:t>na základě poptávkového řízení na</w:t>
      </w:r>
      <w:r w:rsidR="00530C1D" w:rsidRPr="00502897">
        <w:rPr>
          <w:rFonts w:ascii="Arial" w:hAnsi="Arial" w:cs="Arial"/>
        </w:rPr>
        <w:t xml:space="preserve"> </w:t>
      </w:r>
      <w:r w:rsidR="00CD0C88" w:rsidRPr="00502897">
        <w:rPr>
          <w:rFonts w:ascii="Arial" w:hAnsi="Arial" w:cs="Arial"/>
        </w:rPr>
        <w:t xml:space="preserve">veřejnou zakázku malého rozsahu </w:t>
      </w:r>
      <w:r w:rsidRPr="00502897">
        <w:rPr>
          <w:rFonts w:ascii="Arial" w:hAnsi="Arial" w:cs="Arial"/>
        </w:rPr>
        <w:t>níže uvedenou movit</w:t>
      </w:r>
      <w:r w:rsidR="00117C80" w:rsidRPr="00502897">
        <w:rPr>
          <w:rFonts w:ascii="Arial" w:hAnsi="Arial" w:cs="Arial"/>
        </w:rPr>
        <w:t>ou věc</w:t>
      </w:r>
      <w:r w:rsidR="00CD0C88" w:rsidRPr="00502897">
        <w:rPr>
          <w:rFonts w:ascii="Arial" w:hAnsi="Arial" w:cs="Arial"/>
        </w:rPr>
        <w:t xml:space="preserve"> </w:t>
      </w:r>
      <w:r w:rsidR="00530C1D" w:rsidRPr="00502897">
        <w:rPr>
          <w:rFonts w:ascii="Arial" w:hAnsi="Arial" w:cs="Arial"/>
        </w:rPr>
        <w:t>–</w:t>
      </w:r>
      <w:r w:rsidR="00CD0C88" w:rsidRPr="00502897">
        <w:rPr>
          <w:rFonts w:ascii="Arial" w:hAnsi="Arial" w:cs="Arial"/>
        </w:rPr>
        <w:t xml:space="preserve"> hudební nástroj</w:t>
      </w:r>
      <w:r w:rsidR="00306804" w:rsidRPr="00502897">
        <w:rPr>
          <w:rFonts w:ascii="Arial" w:hAnsi="Arial" w:cs="Arial"/>
        </w:rPr>
        <w:t xml:space="preserve"> </w:t>
      </w:r>
      <w:r w:rsidR="00117C80" w:rsidRPr="00502897">
        <w:rPr>
          <w:rFonts w:ascii="Arial" w:hAnsi="Arial" w:cs="Arial"/>
        </w:rPr>
        <w:t>(dále též „</w:t>
      </w:r>
      <w:r w:rsidR="006E0007" w:rsidRPr="00502897">
        <w:rPr>
          <w:rFonts w:ascii="Arial" w:hAnsi="Arial" w:cs="Arial"/>
        </w:rPr>
        <w:t>zboží</w:t>
      </w:r>
      <w:r w:rsidR="00117C80" w:rsidRPr="00502897">
        <w:rPr>
          <w:rFonts w:ascii="Arial" w:hAnsi="Arial" w:cs="Arial"/>
        </w:rPr>
        <w:t>“)</w:t>
      </w:r>
      <w:r w:rsidRPr="00502897">
        <w:rPr>
          <w:rFonts w:ascii="Arial" w:hAnsi="Arial" w:cs="Arial"/>
        </w:rPr>
        <w:t>:</w:t>
      </w:r>
    </w:p>
    <w:p w14:paraId="41225833" w14:textId="1F77EAA8" w:rsidR="00AA3FFA" w:rsidRPr="00AA3FFA" w:rsidRDefault="00A069BB" w:rsidP="00AA3FF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AA3FFA">
        <w:rPr>
          <w:rFonts w:ascii="Arial" w:hAnsi="Arial" w:cs="Arial"/>
          <w:sz w:val="22"/>
          <w:szCs w:val="22"/>
        </w:rPr>
        <w:t>Jeden kus</w:t>
      </w:r>
      <w:r w:rsidR="00AA3FFA" w:rsidRPr="00AA3FFA">
        <w:rPr>
          <w:rFonts w:ascii="Arial" w:hAnsi="Arial" w:cs="Arial"/>
          <w:sz w:val="22"/>
          <w:szCs w:val="22"/>
        </w:rPr>
        <w:t xml:space="preserve"> nové</w:t>
      </w:r>
      <w:r w:rsidRPr="00AA3FFA">
        <w:rPr>
          <w:rFonts w:ascii="Arial" w:hAnsi="Arial" w:cs="Arial"/>
          <w:sz w:val="22"/>
          <w:szCs w:val="22"/>
        </w:rPr>
        <w:t xml:space="preserve"> </w:t>
      </w:r>
      <w:r w:rsidR="00AA3FFA" w:rsidRPr="00AA3FFA">
        <w:rPr>
          <w:rFonts w:ascii="Arial" w:hAnsi="Arial" w:cs="Arial"/>
          <w:b/>
          <w:sz w:val="22"/>
          <w:szCs w:val="22"/>
        </w:rPr>
        <w:t xml:space="preserve">Tuby Melton C 5450RA–S </w:t>
      </w:r>
      <w:proofErr w:type="spellStart"/>
      <w:r w:rsidR="00AA3FFA" w:rsidRPr="00AA3FFA">
        <w:rPr>
          <w:rFonts w:ascii="Arial" w:hAnsi="Arial" w:cs="Arial"/>
          <w:b/>
          <w:sz w:val="22"/>
          <w:szCs w:val="22"/>
        </w:rPr>
        <w:t>s</w:t>
      </w:r>
      <w:proofErr w:type="spellEnd"/>
      <w:r w:rsidR="00AA3FFA" w:rsidRPr="00AA3FFA">
        <w:rPr>
          <w:rFonts w:ascii="Arial" w:hAnsi="Arial" w:cs="Arial"/>
          <w:b/>
          <w:sz w:val="22"/>
          <w:szCs w:val="22"/>
        </w:rPr>
        <w:t xml:space="preserve"> technickou specifikací: </w:t>
      </w:r>
    </w:p>
    <w:p w14:paraId="5D9E6B93" w14:textId="77777777" w:rsidR="00AA3FFA" w:rsidRPr="00AA3FFA" w:rsidRDefault="00AA3FFA" w:rsidP="00AA3FFA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AA3FFA">
        <w:rPr>
          <w:rFonts w:ascii="Arial" w:hAnsi="Arial" w:cs="Arial"/>
          <w:bCs/>
        </w:rPr>
        <w:t xml:space="preserve">Alessandro </w:t>
      </w:r>
      <w:proofErr w:type="spellStart"/>
      <w:r w:rsidRPr="00AA3FFA">
        <w:rPr>
          <w:rFonts w:ascii="Arial" w:hAnsi="Arial" w:cs="Arial"/>
          <w:bCs/>
        </w:rPr>
        <w:t>Fossi</w:t>
      </w:r>
      <w:proofErr w:type="spellEnd"/>
      <w:r w:rsidRPr="00AA3FFA">
        <w:rPr>
          <w:rFonts w:ascii="Arial" w:hAnsi="Arial" w:cs="Arial"/>
          <w:bCs/>
        </w:rPr>
        <w:t xml:space="preserve"> "</w:t>
      </w:r>
      <w:proofErr w:type="spellStart"/>
      <w:r w:rsidRPr="00AA3FFA">
        <w:rPr>
          <w:rFonts w:ascii="Arial" w:hAnsi="Arial" w:cs="Arial"/>
          <w:bCs/>
        </w:rPr>
        <w:t>Tuono</w:t>
      </w:r>
      <w:proofErr w:type="spellEnd"/>
      <w:r w:rsidRPr="00AA3FFA">
        <w:rPr>
          <w:rFonts w:ascii="Arial" w:hAnsi="Arial" w:cs="Arial"/>
          <w:bCs/>
        </w:rPr>
        <w:t>"</w:t>
      </w:r>
    </w:p>
    <w:p w14:paraId="2191D872" w14:textId="77777777" w:rsidR="00AA3FFA" w:rsidRPr="00AA3FFA" w:rsidRDefault="00AA3FFA" w:rsidP="00AA3FFA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AA3FFA">
        <w:rPr>
          <w:rFonts w:ascii="Arial" w:hAnsi="Arial" w:cs="Arial"/>
          <w:bCs/>
        </w:rPr>
        <w:t xml:space="preserve">Postříbřená mosaz </w:t>
      </w:r>
    </w:p>
    <w:p w14:paraId="7329526C" w14:textId="77777777" w:rsidR="00AA3FFA" w:rsidRPr="00AA3FFA" w:rsidRDefault="00AA3FFA" w:rsidP="00AA3FFA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AA3FFA">
        <w:rPr>
          <w:rFonts w:ascii="Arial" w:hAnsi="Arial" w:cs="Arial"/>
          <w:bCs/>
        </w:rPr>
        <w:t xml:space="preserve">Ladění C </w:t>
      </w:r>
    </w:p>
    <w:p w14:paraId="134BDE3E" w14:textId="77777777" w:rsidR="00AA3FFA" w:rsidRPr="00AA3FFA" w:rsidRDefault="00AA3FFA" w:rsidP="00AA3FFA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AA3FFA">
        <w:rPr>
          <w:rFonts w:ascii="Arial" w:hAnsi="Arial" w:cs="Arial"/>
          <w:bCs/>
        </w:rPr>
        <w:t xml:space="preserve">Menzura 21,5 mm </w:t>
      </w:r>
    </w:p>
    <w:p w14:paraId="60999E4E" w14:textId="77777777" w:rsidR="00AA3FFA" w:rsidRPr="00AA3FFA" w:rsidRDefault="00AA3FFA" w:rsidP="00AA3FFA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AA3FFA">
        <w:rPr>
          <w:rFonts w:ascii="Arial" w:hAnsi="Arial" w:cs="Arial"/>
          <w:bCs/>
        </w:rPr>
        <w:t xml:space="preserve">5 rotačních ventilů </w:t>
      </w:r>
    </w:p>
    <w:p w14:paraId="005AEF81" w14:textId="77777777" w:rsidR="00AA3FFA" w:rsidRPr="00AA3FFA" w:rsidRDefault="00AA3FFA" w:rsidP="00AA3FFA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AA3FFA">
        <w:rPr>
          <w:rFonts w:ascii="Arial" w:hAnsi="Arial" w:cs="Arial"/>
          <w:bCs/>
        </w:rPr>
        <w:t>Velikost: 5/4</w:t>
      </w:r>
    </w:p>
    <w:p w14:paraId="3BA2E12F" w14:textId="77777777" w:rsidR="00AA3FFA" w:rsidRPr="00AA3FFA" w:rsidRDefault="00AA3FFA" w:rsidP="00AA3FFA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AA3FFA">
        <w:rPr>
          <w:rFonts w:ascii="Arial" w:hAnsi="Arial" w:cs="Arial"/>
          <w:bCs/>
        </w:rPr>
        <w:t xml:space="preserve">Obal „gig </w:t>
      </w:r>
      <w:proofErr w:type="spellStart"/>
      <w:r w:rsidRPr="00AA3FFA">
        <w:rPr>
          <w:rFonts w:ascii="Arial" w:hAnsi="Arial" w:cs="Arial"/>
          <w:bCs/>
        </w:rPr>
        <w:t>bag</w:t>
      </w:r>
      <w:proofErr w:type="spellEnd"/>
      <w:r w:rsidRPr="00AA3FFA">
        <w:rPr>
          <w:rFonts w:ascii="Arial" w:hAnsi="Arial" w:cs="Arial"/>
          <w:bCs/>
        </w:rPr>
        <w:t xml:space="preserve">“ </w:t>
      </w:r>
    </w:p>
    <w:p w14:paraId="429B7C7A" w14:textId="77777777" w:rsidR="00AA3FFA" w:rsidRPr="00AA3FFA" w:rsidRDefault="00AA3FFA" w:rsidP="00AA3FFA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AA3FFA">
        <w:rPr>
          <w:rFonts w:ascii="Arial" w:hAnsi="Arial" w:cs="Arial"/>
          <w:bCs/>
        </w:rPr>
        <w:t xml:space="preserve">Dolaďovač na </w:t>
      </w:r>
      <w:proofErr w:type="spellStart"/>
      <w:r w:rsidRPr="00AA3FFA">
        <w:rPr>
          <w:rFonts w:ascii="Arial" w:hAnsi="Arial" w:cs="Arial"/>
          <w:bCs/>
        </w:rPr>
        <w:t>zápojku</w:t>
      </w:r>
      <w:proofErr w:type="spellEnd"/>
      <w:r w:rsidRPr="00AA3FFA">
        <w:rPr>
          <w:rFonts w:ascii="Arial" w:hAnsi="Arial" w:cs="Arial"/>
          <w:bCs/>
        </w:rPr>
        <w:t xml:space="preserve"> druhého ventilu</w:t>
      </w:r>
    </w:p>
    <w:p w14:paraId="1BD4D35D" w14:textId="6B2697D3" w:rsidR="00AA3FFA" w:rsidRPr="00AA3FFA" w:rsidRDefault="00AA3FFA" w:rsidP="00AA3FFA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AA3FFA">
        <w:rPr>
          <w:rFonts w:ascii="Arial" w:hAnsi="Arial" w:cs="Arial"/>
        </w:rPr>
        <w:t>Brašna na nástroj – standardní</w:t>
      </w:r>
    </w:p>
    <w:p w14:paraId="31825431" w14:textId="4EBD4B62" w:rsidR="00CD0C88" w:rsidRPr="00AA3FFA" w:rsidRDefault="00CD0C88" w:rsidP="00AA3FFA">
      <w:pPr>
        <w:pStyle w:val="Sez1"/>
        <w:numPr>
          <w:ilvl w:val="0"/>
          <w:numId w:val="0"/>
        </w:numPr>
        <w:autoSpaceDE w:val="0"/>
        <w:ind w:left="360"/>
        <w:rPr>
          <w:rFonts w:ascii="Arial" w:hAnsi="Arial" w:cs="Arial"/>
        </w:rPr>
      </w:pPr>
      <w:r w:rsidRPr="00AA3FFA">
        <w:rPr>
          <w:rFonts w:ascii="Arial" w:hAnsi="Arial" w:cs="Arial"/>
        </w:rPr>
        <w:t>Dopravu nástroje do sídla zadavatele zajistí prodávající na vlastní náklady.</w:t>
      </w:r>
    </w:p>
    <w:p w14:paraId="6FE4B02B" w14:textId="77777777" w:rsidR="00A069BB" w:rsidRPr="00502897" w:rsidRDefault="00A069BB" w:rsidP="00A069BB">
      <w:pPr>
        <w:pStyle w:val="Sez1"/>
        <w:widowControl w:val="0"/>
        <w:numPr>
          <w:ilvl w:val="0"/>
          <w:numId w:val="0"/>
        </w:numPr>
        <w:suppressAutoHyphens/>
        <w:autoSpaceDE w:val="0"/>
        <w:spacing w:before="0"/>
        <w:rPr>
          <w:rFonts w:ascii="Arial" w:hAnsi="Arial" w:cs="Arial"/>
          <w:szCs w:val="22"/>
          <w:highlight w:val="yellow"/>
        </w:rPr>
      </w:pPr>
    </w:p>
    <w:p w14:paraId="51C90CB2" w14:textId="2DAB6BD5" w:rsidR="00543455" w:rsidRPr="00BA30EA" w:rsidRDefault="00197C79" w:rsidP="00FE6239">
      <w:pPr>
        <w:widowControl w:val="0"/>
        <w:numPr>
          <w:ilvl w:val="0"/>
          <w:numId w:val="39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502897">
        <w:rPr>
          <w:rFonts w:ascii="Arial" w:hAnsi="Arial" w:cs="Arial"/>
          <w:sz w:val="22"/>
          <w:szCs w:val="22"/>
        </w:rPr>
        <w:t>Kupující se zavazuje dodané zboží převzít, potvrdit prodávajícímu jeho převzetí na příslušném dodacím listu a zaplatit za dodané zboží prodávajícímu dohodnutou kupní cenu.</w:t>
      </w:r>
    </w:p>
    <w:p w14:paraId="28F8E8E0" w14:textId="77777777" w:rsidR="00543455" w:rsidRPr="00A6668B" w:rsidRDefault="00543455" w:rsidP="00FE6239">
      <w:pPr>
        <w:jc w:val="center"/>
        <w:rPr>
          <w:rFonts w:ascii="Arial" w:hAnsi="Arial" w:cs="Arial"/>
          <w:b/>
          <w:sz w:val="22"/>
          <w:szCs w:val="22"/>
        </w:rPr>
      </w:pPr>
      <w:r w:rsidRPr="00A6668B"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700A958A" w14:textId="77777777" w:rsidR="00543455" w:rsidRPr="00A6668B" w:rsidRDefault="00543455" w:rsidP="00FE6239">
      <w:pPr>
        <w:jc w:val="center"/>
        <w:rPr>
          <w:rFonts w:ascii="Arial" w:hAnsi="Arial" w:cs="Arial"/>
          <w:b/>
          <w:sz w:val="22"/>
          <w:szCs w:val="22"/>
        </w:rPr>
      </w:pPr>
      <w:r w:rsidRPr="00A6668B">
        <w:rPr>
          <w:rFonts w:ascii="Arial" w:hAnsi="Arial" w:cs="Arial"/>
          <w:b/>
          <w:sz w:val="22"/>
          <w:szCs w:val="22"/>
        </w:rPr>
        <w:t>Kupní cena a platební podmínky</w:t>
      </w:r>
    </w:p>
    <w:p w14:paraId="6117C9DD" w14:textId="6C2A4DB0" w:rsidR="00D7393D" w:rsidRPr="00BA30EA" w:rsidRDefault="00543455" w:rsidP="00FE6239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A30EA">
        <w:rPr>
          <w:rFonts w:ascii="Arial" w:hAnsi="Arial" w:cs="Arial"/>
          <w:sz w:val="22"/>
          <w:szCs w:val="22"/>
        </w:rPr>
        <w:t xml:space="preserve">Celková kupní cena </w:t>
      </w:r>
      <w:r w:rsidR="001702E9" w:rsidRPr="00BA30EA">
        <w:rPr>
          <w:rFonts w:ascii="Arial" w:hAnsi="Arial" w:cs="Arial"/>
          <w:sz w:val="22"/>
          <w:szCs w:val="22"/>
        </w:rPr>
        <w:t xml:space="preserve">hudebního nástroje včetně příslušenství </w:t>
      </w:r>
      <w:r w:rsidRPr="00BA30EA">
        <w:rPr>
          <w:rFonts w:ascii="Arial" w:hAnsi="Arial" w:cs="Arial"/>
          <w:sz w:val="22"/>
          <w:szCs w:val="22"/>
        </w:rPr>
        <w:t>uvedené</w:t>
      </w:r>
      <w:r w:rsidR="001702E9" w:rsidRPr="00BA30EA">
        <w:rPr>
          <w:rFonts w:ascii="Arial" w:hAnsi="Arial" w:cs="Arial"/>
          <w:sz w:val="22"/>
          <w:szCs w:val="22"/>
        </w:rPr>
        <w:t>ho</w:t>
      </w:r>
      <w:r w:rsidRPr="00BA30EA">
        <w:rPr>
          <w:rFonts w:ascii="Arial" w:hAnsi="Arial" w:cs="Arial"/>
          <w:sz w:val="22"/>
          <w:szCs w:val="22"/>
        </w:rPr>
        <w:t xml:space="preserve"> v </w:t>
      </w:r>
      <w:r w:rsidR="001702E9" w:rsidRPr="00BA30EA">
        <w:rPr>
          <w:rFonts w:ascii="Arial" w:hAnsi="Arial" w:cs="Arial"/>
          <w:sz w:val="22"/>
          <w:szCs w:val="22"/>
        </w:rPr>
        <w:t xml:space="preserve">článku </w:t>
      </w:r>
      <w:r w:rsidR="00E50B6A" w:rsidRPr="00BA30EA">
        <w:rPr>
          <w:rFonts w:ascii="Arial" w:hAnsi="Arial" w:cs="Arial"/>
          <w:sz w:val="22"/>
          <w:szCs w:val="22"/>
        </w:rPr>
        <w:t xml:space="preserve">I </w:t>
      </w:r>
      <w:r w:rsidR="001702E9" w:rsidRPr="00BA30EA">
        <w:rPr>
          <w:rFonts w:ascii="Arial" w:hAnsi="Arial" w:cs="Arial"/>
          <w:sz w:val="22"/>
          <w:szCs w:val="22"/>
        </w:rPr>
        <w:t xml:space="preserve">byla sjednána dohodou smluvních stran </w:t>
      </w:r>
      <w:r w:rsidR="00E50B6A" w:rsidRPr="00BA30EA">
        <w:rPr>
          <w:rFonts w:ascii="Arial" w:hAnsi="Arial" w:cs="Arial"/>
          <w:sz w:val="22"/>
          <w:szCs w:val="22"/>
        </w:rPr>
        <w:t>podle zák</w:t>
      </w:r>
      <w:r w:rsidR="005F0404" w:rsidRPr="00BA30EA">
        <w:rPr>
          <w:rFonts w:ascii="Arial" w:hAnsi="Arial" w:cs="Arial"/>
          <w:sz w:val="22"/>
          <w:szCs w:val="22"/>
        </w:rPr>
        <w:t>. </w:t>
      </w:r>
      <w:r w:rsidR="00E50B6A" w:rsidRPr="00BA30EA">
        <w:rPr>
          <w:rFonts w:ascii="Arial" w:hAnsi="Arial" w:cs="Arial"/>
          <w:sz w:val="22"/>
          <w:szCs w:val="22"/>
        </w:rPr>
        <w:t xml:space="preserve">č.526/1990 </w:t>
      </w:r>
      <w:proofErr w:type="spellStart"/>
      <w:proofErr w:type="gramStart"/>
      <w:r w:rsidR="00E50B6A" w:rsidRPr="00BA30EA">
        <w:rPr>
          <w:rFonts w:ascii="Arial" w:hAnsi="Arial" w:cs="Arial"/>
          <w:sz w:val="22"/>
          <w:szCs w:val="22"/>
        </w:rPr>
        <w:t>Sb</w:t>
      </w:r>
      <w:r w:rsidR="005F0404" w:rsidRPr="00BA30EA">
        <w:rPr>
          <w:rFonts w:ascii="Arial" w:hAnsi="Arial" w:cs="Arial"/>
          <w:sz w:val="22"/>
          <w:szCs w:val="22"/>
        </w:rPr>
        <w:t>.</w:t>
      </w:r>
      <w:r w:rsidR="00E50B6A" w:rsidRPr="00BA30EA">
        <w:rPr>
          <w:rFonts w:ascii="Arial" w:hAnsi="Arial" w:cs="Arial"/>
          <w:sz w:val="22"/>
          <w:szCs w:val="22"/>
        </w:rPr>
        <w:t>,</w:t>
      </w:r>
      <w:r w:rsidRPr="00BA30EA">
        <w:rPr>
          <w:rFonts w:ascii="Arial" w:hAnsi="Arial" w:cs="Arial"/>
          <w:sz w:val="22"/>
          <w:szCs w:val="22"/>
        </w:rPr>
        <w:t>o</w:t>
      </w:r>
      <w:proofErr w:type="spellEnd"/>
      <w:proofErr w:type="gramEnd"/>
      <w:r w:rsidRPr="00BA30EA">
        <w:rPr>
          <w:rFonts w:ascii="Arial" w:hAnsi="Arial" w:cs="Arial"/>
          <w:sz w:val="22"/>
          <w:szCs w:val="22"/>
        </w:rPr>
        <w:t xml:space="preserve"> cenác</w:t>
      </w:r>
      <w:r w:rsidR="00E50B6A" w:rsidRPr="00BA30EA">
        <w:rPr>
          <w:rFonts w:ascii="Arial" w:hAnsi="Arial" w:cs="Arial"/>
          <w:sz w:val="22"/>
          <w:szCs w:val="22"/>
        </w:rPr>
        <w:t xml:space="preserve">h ve znění pozdějších předpisů. Celková kupní </w:t>
      </w:r>
      <w:r w:rsidRPr="00BA30EA">
        <w:rPr>
          <w:rFonts w:ascii="Arial" w:hAnsi="Arial" w:cs="Arial"/>
          <w:sz w:val="22"/>
          <w:szCs w:val="22"/>
        </w:rPr>
        <w:t>cena činí</w:t>
      </w:r>
      <w:r w:rsidR="00D7393D" w:rsidRPr="00BA30EA">
        <w:rPr>
          <w:rFonts w:ascii="Arial" w:hAnsi="Arial" w:cs="Arial"/>
          <w:sz w:val="22"/>
          <w:szCs w:val="22"/>
        </w:rPr>
        <w:t>:</w:t>
      </w:r>
    </w:p>
    <w:p w14:paraId="68A81181" w14:textId="77777777" w:rsidR="00530C1D" w:rsidRPr="00502897" w:rsidRDefault="00530C1D" w:rsidP="00530C1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2B46320" w14:textId="73BCA255" w:rsidR="00D7393D" w:rsidRPr="00313AC7" w:rsidRDefault="004940B2" w:rsidP="002C3272">
      <w:pPr>
        <w:ind w:left="380"/>
        <w:jc w:val="center"/>
        <w:rPr>
          <w:rFonts w:ascii="Arial" w:hAnsi="Arial" w:cs="Arial"/>
          <w:b/>
          <w:sz w:val="22"/>
          <w:szCs w:val="22"/>
        </w:rPr>
      </w:pPr>
      <w:r w:rsidRPr="00313AC7">
        <w:rPr>
          <w:rFonts w:ascii="Arial" w:hAnsi="Arial" w:cs="Arial"/>
          <w:b/>
          <w:sz w:val="22"/>
          <w:szCs w:val="22"/>
        </w:rPr>
        <w:t>44</w:t>
      </w:r>
      <w:r w:rsidR="0024121F" w:rsidRPr="00313AC7">
        <w:rPr>
          <w:rFonts w:ascii="Arial" w:hAnsi="Arial" w:cs="Arial"/>
          <w:b/>
          <w:sz w:val="22"/>
          <w:szCs w:val="22"/>
        </w:rPr>
        <w:t>9 2</w:t>
      </w:r>
      <w:r w:rsidRPr="00313AC7">
        <w:rPr>
          <w:rFonts w:ascii="Arial" w:hAnsi="Arial" w:cs="Arial"/>
          <w:b/>
          <w:sz w:val="22"/>
          <w:szCs w:val="22"/>
        </w:rPr>
        <w:t>0</w:t>
      </w:r>
      <w:r w:rsidR="0024121F" w:rsidRPr="00313AC7">
        <w:rPr>
          <w:rFonts w:ascii="Arial" w:hAnsi="Arial" w:cs="Arial"/>
          <w:b/>
          <w:sz w:val="22"/>
          <w:szCs w:val="22"/>
        </w:rPr>
        <w:t xml:space="preserve">0,00 </w:t>
      </w:r>
      <w:r w:rsidR="00A6668B" w:rsidRPr="00313AC7">
        <w:rPr>
          <w:rFonts w:ascii="Arial" w:hAnsi="Arial" w:cs="Arial"/>
          <w:b/>
          <w:sz w:val="22"/>
          <w:szCs w:val="22"/>
        </w:rPr>
        <w:t>Kč</w:t>
      </w:r>
      <w:r w:rsidR="0024121F" w:rsidRPr="00313AC7">
        <w:rPr>
          <w:rFonts w:ascii="Arial" w:hAnsi="Arial" w:cs="Arial"/>
          <w:b/>
          <w:sz w:val="22"/>
          <w:szCs w:val="22"/>
        </w:rPr>
        <w:t xml:space="preserve">, slovy: </w:t>
      </w:r>
      <w:r w:rsidRPr="00313AC7">
        <w:rPr>
          <w:rFonts w:ascii="Arial" w:hAnsi="Arial" w:cs="Arial"/>
          <w:b/>
          <w:sz w:val="22"/>
          <w:szCs w:val="22"/>
        </w:rPr>
        <w:t>čtyři sta čtyřicet devět tisíc dvě stě korun českých</w:t>
      </w:r>
    </w:p>
    <w:p w14:paraId="2D4B6D43" w14:textId="08E0ED95" w:rsidR="00931AD2" w:rsidRPr="00313AC7" w:rsidRDefault="00A6668B" w:rsidP="00D7393D">
      <w:pPr>
        <w:jc w:val="center"/>
        <w:rPr>
          <w:rFonts w:ascii="Arial" w:hAnsi="Arial" w:cs="Arial"/>
          <w:b/>
          <w:sz w:val="22"/>
          <w:szCs w:val="22"/>
        </w:rPr>
      </w:pPr>
      <w:r w:rsidRPr="00313AC7">
        <w:rPr>
          <w:rFonts w:ascii="Arial" w:hAnsi="Arial" w:cs="Arial"/>
          <w:b/>
          <w:sz w:val="22"/>
          <w:szCs w:val="22"/>
        </w:rPr>
        <w:t>Cena je uvedena včetně DPH v zákonem stanovené výši</w:t>
      </w:r>
    </w:p>
    <w:p w14:paraId="41AB6461" w14:textId="77777777" w:rsidR="00A069BB" w:rsidRPr="00502897" w:rsidRDefault="00A069BB" w:rsidP="00D7393D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736AA30" w14:textId="77777777" w:rsidR="00543455" w:rsidRPr="00A6668B" w:rsidRDefault="00543455" w:rsidP="00A6668B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A6668B">
        <w:rPr>
          <w:rFonts w:ascii="Arial" w:hAnsi="Arial" w:cs="Arial"/>
          <w:sz w:val="22"/>
          <w:szCs w:val="22"/>
        </w:rPr>
        <w:t xml:space="preserve">Tato cena zahrnuje veškeré náklady spojené s předmětem smlouvy, tj. cenu zboží </w:t>
      </w:r>
      <w:r w:rsidR="00AE4B51" w:rsidRPr="00A6668B">
        <w:rPr>
          <w:rFonts w:ascii="Arial" w:hAnsi="Arial" w:cs="Arial"/>
          <w:sz w:val="22"/>
          <w:szCs w:val="22"/>
        </w:rPr>
        <w:t>dle článku I. bod 1. a to včetně</w:t>
      </w:r>
      <w:r w:rsidRPr="00A6668B">
        <w:rPr>
          <w:rFonts w:ascii="Arial" w:hAnsi="Arial" w:cs="Arial"/>
          <w:sz w:val="22"/>
          <w:szCs w:val="22"/>
        </w:rPr>
        <w:t xml:space="preserve"> cla, náklady na výrobu, dodávku, dopravné do místa plnění, převod práv, pojištění</w:t>
      </w:r>
      <w:r w:rsidR="00560080" w:rsidRPr="00A6668B">
        <w:rPr>
          <w:rFonts w:ascii="Arial" w:hAnsi="Arial" w:cs="Arial"/>
          <w:sz w:val="22"/>
          <w:szCs w:val="22"/>
        </w:rPr>
        <w:t xml:space="preserve"> a</w:t>
      </w:r>
      <w:r w:rsidRPr="00A6668B">
        <w:rPr>
          <w:rFonts w:ascii="Arial" w:hAnsi="Arial" w:cs="Arial"/>
          <w:sz w:val="22"/>
          <w:szCs w:val="22"/>
        </w:rPr>
        <w:t xml:space="preserve"> správní poplatky. </w:t>
      </w:r>
      <w:r w:rsidR="00197C79" w:rsidRPr="00A6668B">
        <w:rPr>
          <w:rFonts w:ascii="Arial" w:hAnsi="Arial" w:cs="Arial"/>
          <w:sz w:val="22"/>
          <w:szCs w:val="22"/>
        </w:rPr>
        <w:t xml:space="preserve">Tato kupní cena je konečná. </w:t>
      </w:r>
    </w:p>
    <w:p w14:paraId="4AAD91A2" w14:textId="77777777" w:rsidR="00A6668B" w:rsidRPr="00A6668B" w:rsidRDefault="00C75086" w:rsidP="00A6668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A6668B">
        <w:rPr>
          <w:rFonts w:ascii="Arial" w:hAnsi="Arial" w:cs="Arial"/>
          <w:lang w:eastAsia="cs-CZ"/>
        </w:rPr>
        <w:t xml:space="preserve"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 </w:t>
      </w:r>
    </w:p>
    <w:p w14:paraId="5FE16E8A" w14:textId="2DF33BCF" w:rsidR="001702E9" w:rsidRDefault="00A6668B" w:rsidP="00A6668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A6668B">
        <w:rPr>
          <w:rFonts w:ascii="Arial" w:hAnsi="Arial" w:cs="Arial"/>
        </w:rPr>
        <w:t>Kupní cena je splatná na základě faktury vystavené prodávajícím po dodání zboží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kupujícímu. Splatnost faktury bude 14 dnů od data jejího doručení kupujícímu,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nejdříve však následující pracovní den po nabytí účinnosti této smlouvy. Úhrada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bude realizována bezhotovostním způsobem na bankovní účet prodávajícího,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uvedeném na faktuře. V případě, že bude prodávající ke dni zdanitelného plnění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zveřejněn podle zákona č. 235/2004 Sb., o dani z přidané hodnoty jako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nespolehlivý plátce, nebo uvede jiný účet, než je uveden v „Registru plátců DPH“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podle zákona č. 235/2004 Sb., o dani z přidané hodnoty, souhlasí se zajištěním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částky DPH přímo ve prospěch správce daně.</w:t>
      </w:r>
    </w:p>
    <w:p w14:paraId="40181E8F" w14:textId="199E103B" w:rsidR="00F76393" w:rsidRPr="00A6668B" w:rsidRDefault="00A6668B" w:rsidP="00A6668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A6668B">
        <w:rPr>
          <w:rFonts w:ascii="Arial" w:hAnsi="Arial" w:cs="Arial"/>
        </w:rPr>
        <w:t>Smlouva je podmíněna tím, že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prodávající pro případ odeslání faktury e-mailem akceptuje svoji povinnost si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nechat potvrdit doručení faktury ze strany kupujícího s tím, že v opačném případě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platí, že taková faktura nebyla doručena a současně se zavazuje nahradit škodu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vzniklou porušením tohoto závazku. Za potvrzení doručení faktury se pro účely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určení obsahu ujednání nepovažuje automatizované potvrzení o doručení emailu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na server příjemce, pokud si odesílatel takové potvrzení sám vyžádal v prostředí,</w:t>
      </w:r>
      <w:r>
        <w:rPr>
          <w:rFonts w:ascii="Arial" w:hAnsi="Arial" w:cs="Arial"/>
        </w:rPr>
        <w:t xml:space="preserve"> </w:t>
      </w:r>
      <w:r w:rsidRPr="00A6668B">
        <w:rPr>
          <w:rFonts w:ascii="Arial" w:hAnsi="Arial" w:cs="Arial"/>
        </w:rPr>
        <w:t>které využívá k odesílání elektronické pošty</w:t>
      </w:r>
    </w:p>
    <w:p w14:paraId="78592E9C" w14:textId="77777777" w:rsidR="00543455" w:rsidRPr="00502897" w:rsidRDefault="00543455" w:rsidP="00FE623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05E0EA3" w14:textId="77777777" w:rsidR="00543455" w:rsidRPr="005916B0" w:rsidRDefault="00543455" w:rsidP="00FE6239">
      <w:pPr>
        <w:jc w:val="center"/>
        <w:rPr>
          <w:rFonts w:ascii="Arial" w:hAnsi="Arial" w:cs="Arial"/>
          <w:b/>
          <w:sz w:val="22"/>
          <w:szCs w:val="22"/>
        </w:rPr>
      </w:pPr>
      <w:r w:rsidRPr="005916B0">
        <w:rPr>
          <w:rFonts w:ascii="Arial" w:hAnsi="Arial" w:cs="Arial"/>
          <w:b/>
          <w:sz w:val="22"/>
          <w:szCs w:val="22"/>
        </w:rPr>
        <w:t>III.</w:t>
      </w:r>
    </w:p>
    <w:p w14:paraId="03642F5A" w14:textId="77777777" w:rsidR="00543455" w:rsidRPr="005916B0" w:rsidRDefault="00543455" w:rsidP="00FE6239">
      <w:pPr>
        <w:jc w:val="center"/>
        <w:rPr>
          <w:rFonts w:ascii="Arial" w:hAnsi="Arial" w:cs="Arial"/>
          <w:b/>
          <w:sz w:val="22"/>
          <w:szCs w:val="22"/>
        </w:rPr>
      </w:pPr>
      <w:r w:rsidRPr="005916B0">
        <w:rPr>
          <w:rFonts w:ascii="Arial" w:hAnsi="Arial" w:cs="Arial"/>
          <w:b/>
          <w:sz w:val="22"/>
          <w:szCs w:val="22"/>
        </w:rPr>
        <w:t>Doba a místo plnění</w:t>
      </w:r>
    </w:p>
    <w:p w14:paraId="357942A6" w14:textId="2FBE0A94" w:rsidR="00543455" w:rsidRPr="005916B0" w:rsidRDefault="00543455" w:rsidP="005916B0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5916B0">
        <w:rPr>
          <w:rFonts w:ascii="Arial" w:hAnsi="Arial" w:cs="Arial"/>
          <w:sz w:val="22"/>
          <w:szCs w:val="22"/>
        </w:rPr>
        <w:t>Prodávající se zava</w:t>
      </w:r>
      <w:r w:rsidR="00E50B6A" w:rsidRPr="005916B0">
        <w:rPr>
          <w:rFonts w:ascii="Arial" w:hAnsi="Arial" w:cs="Arial"/>
          <w:sz w:val="22"/>
          <w:szCs w:val="22"/>
        </w:rPr>
        <w:t>zuje dodat movité</w:t>
      </w:r>
      <w:r w:rsidRPr="005916B0">
        <w:rPr>
          <w:rFonts w:ascii="Arial" w:hAnsi="Arial" w:cs="Arial"/>
          <w:sz w:val="22"/>
          <w:szCs w:val="22"/>
        </w:rPr>
        <w:t xml:space="preserve"> věci uvedené v bodu I. této smlouvy</w:t>
      </w:r>
      <w:r w:rsidR="005916B0">
        <w:rPr>
          <w:rFonts w:ascii="Arial" w:hAnsi="Arial" w:cs="Arial"/>
          <w:sz w:val="22"/>
          <w:szCs w:val="22"/>
        </w:rPr>
        <w:t xml:space="preserve"> </w:t>
      </w:r>
      <w:r w:rsidR="000927F9" w:rsidRPr="005916B0">
        <w:rPr>
          <w:rFonts w:ascii="Arial" w:hAnsi="Arial" w:cs="Arial"/>
          <w:sz w:val="22"/>
          <w:szCs w:val="22"/>
        </w:rPr>
        <w:t xml:space="preserve">nejpozději do </w:t>
      </w:r>
      <w:r w:rsidR="0024121F" w:rsidRPr="005916B0">
        <w:rPr>
          <w:rFonts w:ascii="Arial" w:hAnsi="Arial" w:cs="Arial"/>
          <w:sz w:val="22"/>
          <w:szCs w:val="22"/>
        </w:rPr>
        <w:t>3</w:t>
      </w:r>
      <w:r w:rsidR="005916B0" w:rsidRPr="005916B0">
        <w:rPr>
          <w:rFonts w:ascii="Arial" w:hAnsi="Arial" w:cs="Arial"/>
          <w:sz w:val="22"/>
          <w:szCs w:val="22"/>
        </w:rPr>
        <w:t>1</w:t>
      </w:r>
      <w:r w:rsidR="0024121F" w:rsidRPr="005916B0">
        <w:rPr>
          <w:rFonts w:ascii="Arial" w:hAnsi="Arial" w:cs="Arial"/>
          <w:sz w:val="22"/>
          <w:szCs w:val="22"/>
        </w:rPr>
        <w:t>. 12. 2024.</w:t>
      </w:r>
    </w:p>
    <w:p w14:paraId="07FEA191" w14:textId="77777777" w:rsidR="00543455" w:rsidRPr="005916B0" w:rsidRDefault="00543455" w:rsidP="00C6327A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5916B0">
        <w:rPr>
          <w:rFonts w:ascii="Arial" w:hAnsi="Arial" w:cs="Arial"/>
          <w:sz w:val="22"/>
          <w:szCs w:val="22"/>
        </w:rPr>
        <w:t>Kupující je povinen prohlédnout movité věci uvedené v bodu I. této smlouvy při předání za účelem zjištění vad a ověření správného množství movitých věcí.</w:t>
      </w:r>
    </w:p>
    <w:p w14:paraId="4E88E12F" w14:textId="77777777" w:rsidR="00543455" w:rsidRPr="005916B0" w:rsidRDefault="00543455" w:rsidP="00C6327A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5916B0">
        <w:rPr>
          <w:rFonts w:ascii="Arial" w:hAnsi="Arial" w:cs="Arial"/>
          <w:sz w:val="22"/>
          <w:szCs w:val="22"/>
        </w:rPr>
        <w:t>Plnění předmětu smlouvy bude jednorázově</w:t>
      </w:r>
      <w:r w:rsidR="00363A17" w:rsidRPr="005916B0">
        <w:rPr>
          <w:rFonts w:ascii="Arial" w:hAnsi="Arial" w:cs="Arial"/>
          <w:sz w:val="22"/>
          <w:szCs w:val="22"/>
        </w:rPr>
        <w:t>,</w:t>
      </w:r>
      <w:r w:rsidRPr="005916B0">
        <w:rPr>
          <w:rFonts w:ascii="Arial" w:hAnsi="Arial" w:cs="Arial"/>
          <w:sz w:val="22"/>
          <w:szCs w:val="22"/>
        </w:rPr>
        <w:t xml:space="preserve"> a to</w:t>
      </w:r>
      <w:r w:rsidR="00916C76" w:rsidRPr="005916B0">
        <w:rPr>
          <w:rFonts w:ascii="Arial" w:hAnsi="Arial" w:cs="Arial"/>
          <w:sz w:val="22"/>
          <w:szCs w:val="22"/>
        </w:rPr>
        <w:t xml:space="preserve"> </w:t>
      </w:r>
      <w:r w:rsidR="002F36F8" w:rsidRPr="005916B0">
        <w:rPr>
          <w:rFonts w:ascii="Arial" w:hAnsi="Arial" w:cs="Arial"/>
          <w:sz w:val="22"/>
          <w:szCs w:val="22"/>
        </w:rPr>
        <w:t xml:space="preserve">jeho </w:t>
      </w:r>
      <w:r w:rsidRPr="005916B0">
        <w:rPr>
          <w:rFonts w:ascii="Arial" w:hAnsi="Arial" w:cs="Arial"/>
          <w:sz w:val="22"/>
          <w:szCs w:val="22"/>
        </w:rPr>
        <w:t>předáním</w:t>
      </w:r>
      <w:r w:rsidR="002F36F8" w:rsidRPr="005916B0">
        <w:rPr>
          <w:rFonts w:ascii="Arial" w:hAnsi="Arial" w:cs="Arial"/>
          <w:sz w:val="22"/>
          <w:szCs w:val="22"/>
        </w:rPr>
        <w:t xml:space="preserve"> </w:t>
      </w:r>
      <w:r w:rsidRPr="005916B0">
        <w:rPr>
          <w:rFonts w:ascii="Arial" w:hAnsi="Arial" w:cs="Arial"/>
          <w:sz w:val="22"/>
          <w:szCs w:val="22"/>
        </w:rPr>
        <w:t>dle předmětu smlouvy ve stanoveném termínu v dohodnutém místě plnění.</w:t>
      </w:r>
    </w:p>
    <w:p w14:paraId="7433BA0A" w14:textId="77777777" w:rsidR="002C3272" w:rsidRPr="005916B0" w:rsidRDefault="00543455" w:rsidP="00181EB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5916B0">
        <w:rPr>
          <w:rFonts w:ascii="Arial" w:hAnsi="Arial" w:cs="Arial"/>
          <w:sz w:val="22"/>
          <w:szCs w:val="22"/>
        </w:rPr>
        <w:t>Míst</w:t>
      </w:r>
      <w:r w:rsidR="00E67647" w:rsidRPr="005916B0">
        <w:rPr>
          <w:rFonts w:ascii="Arial" w:hAnsi="Arial" w:cs="Arial"/>
          <w:sz w:val="22"/>
          <w:szCs w:val="22"/>
        </w:rPr>
        <w:t>o</w:t>
      </w:r>
      <w:r w:rsidRPr="005916B0">
        <w:rPr>
          <w:rFonts w:ascii="Arial" w:hAnsi="Arial" w:cs="Arial"/>
          <w:sz w:val="22"/>
          <w:szCs w:val="22"/>
        </w:rPr>
        <w:t xml:space="preserve"> plnění</w:t>
      </w:r>
      <w:r w:rsidR="00E67647" w:rsidRPr="005916B0">
        <w:rPr>
          <w:rFonts w:ascii="Arial" w:hAnsi="Arial" w:cs="Arial"/>
          <w:sz w:val="22"/>
          <w:szCs w:val="22"/>
        </w:rPr>
        <w:t>:</w:t>
      </w:r>
      <w:r w:rsidRPr="005916B0">
        <w:rPr>
          <w:rFonts w:ascii="Arial" w:hAnsi="Arial" w:cs="Arial"/>
          <w:sz w:val="22"/>
          <w:szCs w:val="22"/>
        </w:rPr>
        <w:t xml:space="preserve"> </w:t>
      </w:r>
    </w:p>
    <w:p w14:paraId="7F74F608" w14:textId="30F8BAC8" w:rsidR="00543455" w:rsidRPr="005916B0" w:rsidRDefault="002F36F8" w:rsidP="002F36F8">
      <w:pPr>
        <w:ind w:left="380"/>
        <w:jc w:val="both"/>
        <w:rPr>
          <w:rFonts w:ascii="Arial" w:hAnsi="Arial" w:cs="Arial"/>
          <w:sz w:val="22"/>
          <w:szCs w:val="22"/>
        </w:rPr>
      </w:pPr>
      <w:r w:rsidRPr="005916B0">
        <w:rPr>
          <w:rFonts w:ascii="Arial" w:hAnsi="Arial" w:cs="Arial"/>
          <w:sz w:val="22"/>
          <w:szCs w:val="22"/>
        </w:rPr>
        <w:t xml:space="preserve">Národní divadlo Brno, příspěvková organizace, </w:t>
      </w:r>
      <w:r w:rsidR="00DD3024" w:rsidRPr="005916B0">
        <w:rPr>
          <w:rFonts w:ascii="Arial" w:hAnsi="Arial" w:cs="Arial"/>
          <w:sz w:val="22"/>
          <w:szCs w:val="22"/>
        </w:rPr>
        <w:t xml:space="preserve">Janáčkovo divadlo </w:t>
      </w:r>
      <w:r w:rsidR="005916B0" w:rsidRPr="005916B0">
        <w:rPr>
          <w:rFonts w:ascii="Arial" w:hAnsi="Arial" w:cs="Arial"/>
          <w:sz w:val="22"/>
          <w:szCs w:val="22"/>
        </w:rPr>
        <w:t xml:space="preserve">(Rooseveltova 31/7, 602 00 </w:t>
      </w:r>
      <w:r w:rsidR="00DD3024" w:rsidRPr="005916B0">
        <w:rPr>
          <w:rFonts w:ascii="Arial" w:hAnsi="Arial" w:cs="Arial"/>
          <w:sz w:val="22"/>
          <w:szCs w:val="22"/>
        </w:rPr>
        <w:t xml:space="preserve">Brno, Česká </w:t>
      </w:r>
      <w:r w:rsidR="005E161A" w:rsidRPr="005916B0">
        <w:rPr>
          <w:rFonts w:ascii="Arial" w:hAnsi="Arial" w:cs="Arial"/>
          <w:sz w:val="22"/>
          <w:szCs w:val="22"/>
        </w:rPr>
        <w:t>r</w:t>
      </w:r>
      <w:r w:rsidR="00DD3024" w:rsidRPr="005916B0">
        <w:rPr>
          <w:rFonts w:ascii="Arial" w:hAnsi="Arial" w:cs="Arial"/>
          <w:sz w:val="22"/>
          <w:szCs w:val="22"/>
        </w:rPr>
        <w:t>epublika</w:t>
      </w:r>
      <w:r w:rsidR="005916B0" w:rsidRPr="005916B0">
        <w:rPr>
          <w:rFonts w:ascii="Arial" w:hAnsi="Arial" w:cs="Arial"/>
          <w:sz w:val="22"/>
          <w:szCs w:val="22"/>
        </w:rPr>
        <w:t>)</w:t>
      </w:r>
    </w:p>
    <w:p w14:paraId="450FA065" w14:textId="77777777" w:rsidR="000927F9" w:rsidRPr="00502897" w:rsidRDefault="000927F9" w:rsidP="005355DF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389168A" w14:textId="77777777" w:rsidR="00543455" w:rsidRPr="000225C9" w:rsidRDefault="00543455" w:rsidP="00C32950">
      <w:pPr>
        <w:pStyle w:val="Zkladntextodsazen"/>
        <w:ind w:firstLine="0"/>
        <w:jc w:val="center"/>
        <w:outlineLvl w:val="0"/>
        <w:rPr>
          <w:rFonts w:ascii="Arial" w:hAnsi="Arial" w:cs="Arial"/>
          <w:b/>
        </w:rPr>
      </w:pPr>
      <w:r w:rsidRPr="000225C9">
        <w:rPr>
          <w:rFonts w:ascii="Arial" w:hAnsi="Arial" w:cs="Arial"/>
          <w:b/>
        </w:rPr>
        <w:t>IV.</w:t>
      </w:r>
    </w:p>
    <w:p w14:paraId="3D32696D" w14:textId="77777777" w:rsidR="00543455" w:rsidRPr="000225C9" w:rsidRDefault="00543455" w:rsidP="00C32950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225C9">
        <w:rPr>
          <w:rFonts w:ascii="Arial" w:hAnsi="Arial" w:cs="Arial"/>
          <w:b/>
          <w:bCs/>
          <w:sz w:val="22"/>
          <w:szCs w:val="22"/>
        </w:rPr>
        <w:t>Dodací podmínky</w:t>
      </w:r>
    </w:p>
    <w:p w14:paraId="52034467" w14:textId="77777777" w:rsidR="002C3272" w:rsidRPr="000225C9" w:rsidRDefault="00543455" w:rsidP="00CC2A01">
      <w:pPr>
        <w:widowControl w:val="0"/>
        <w:numPr>
          <w:ilvl w:val="0"/>
          <w:numId w:val="29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225C9">
        <w:rPr>
          <w:rFonts w:ascii="Arial" w:hAnsi="Arial" w:cs="Arial"/>
          <w:sz w:val="22"/>
          <w:szCs w:val="22"/>
        </w:rPr>
        <w:t xml:space="preserve">Kupující pověřil jako své zástupce k převzetí </w:t>
      </w:r>
      <w:r w:rsidR="002F36F8" w:rsidRPr="000225C9">
        <w:rPr>
          <w:rFonts w:ascii="Arial" w:hAnsi="Arial" w:cs="Arial"/>
          <w:sz w:val="22"/>
          <w:szCs w:val="22"/>
        </w:rPr>
        <w:t xml:space="preserve">předmětu koupě </w:t>
      </w:r>
      <w:r w:rsidR="006A1BA0" w:rsidRPr="000225C9">
        <w:rPr>
          <w:rFonts w:ascii="Arial" w:hAnsi="Arial" w:cs="Arial"/>
          <w:sz w:val="22"/>
          <w:szCs w:val="22"/>
        </w:rPr>
        <w:t xml:space="preserve">(dále jen „přejímající“) </w:t>
      </w:r>
      <w:r w:rsidRPr="000225C9">
        <w:rPr>
          <w:rFonts w:ascii="Arial" w:hAnsi="Arial" w:cs="Arial"/>
          <w:sz w:val="22"/>
          <w:szCs w:val="22"/>
        </w:rPr>
        <w:t>dle „Předmětu smlouvy“ kontaktní osobu</w:t>
      </w:r>
      <w:r w:rsidR="00E67647" w:rsidRPr="000225C9">
        <w:rPr>
          <w:rFonts w:ascii="Arial" w:hAnsi="Arial" w:cs="Arial"/>
          <w:sz w:val="22"/>
          <w:szCs w:val="22"/>
        </w:rPr>
        <w:t>:</w:t>
      </w:r>
      <w:r w:rsidRPr="000225C9">
        <w:rPr>
          <w:rFonts w:ascii="Arial" w:hAnsi="Arial" w:cs="Arial"/>
          <w:sz w:val="22"/>
          <w:szCs w:val="22"/>
        </w:rPr>
        <w:t xml:space="preserve"> </w:t>
      </w:r>
    </w:p>
    <w:p w14:paraId="6263FA09" w14:textId="6BF96A92" w:rsidR="00543455" w:rsidRPr="000225C9" w:rsidRDefault="00EA2B50" w:rsidP="002C3272">
      <w:pPr>
        <w:autoSpaceDE w:val="0"/>
        <w:ind w:left="380"/>
        <w:rPr>
          <w:rFonts w:ascii="Arial" w:hAnsi="Arial" w:cs="Arial"/>
          <w:sz w:val="22"/>
          <w:szCs w:val="22"/>
        </w:rPr>
      </w:pPr>
      <w:r w:rsidRPr="000225C9">
        <w:rPr>
          <w:rFonts w:ascii="Arial" w:hAnsi="Arial" w:cs="Arial"/>
          <w:sz w:val="22"/>
          <w:szCs w:val="22"/>
        </w:rPr>
        <w:t>Roman Hoch</w:t>
      </w:r>
      <w:r w:rsidR="00DD3024" w:rsidRPr="000225C9">
        <w:rPr>
          <w:rFonts w:ascii="Arial" w:hAnsi="Arial" w:cs="Arial"/>
          <w:sz w:val="22"/>
          <w:szCs w:val="22"/>
        </w:rPr>
        <w:t xml:space="preserve">, </w:t>
      </w:r>
      <w:r w:rsidRPr="000225C9">
        <w:rPr>
          <w:rFonts w:ascii="Arial" w:hAnsi="Arial" w:cs="Arial"/>
          <w:sz w:val="22"/>
          <w:szCs w:val="22"/>
        </w:rPr>
        <w:t>člen</w:t>
      </w:r>
      <w:r w:rsidR="00DD3024" w:rsidRPr="000225C9">
        <w:rPr>
          <w:rFonts w:ascii="Arial" w:hAnsi="Arial" w:cs="Arial"/>
          <w:sz w:val="22"/>
          <w:szCs w:val="22"/>
        </w:rPr>
        <w:t xml:space="preserve"> orchestru </w:t>
      </w:r>
      <w:r w:rsidRPr="000225C9">
        <w:rPr>
          <w:rFonts w:ascii="Arial" w:hAnsi="Arial" w:cs="Arial"/>
          <w:sz w:val="22"/>
          <w:szCs w:val="22"/>
        </w:rPr>
        <w:t>O</w:t>
      </w:r>
      <w:r w:rsidR="00DD3024" w:rsidRPr="000225C9">
        <w:rPr>
          <w:rFonts w:ascii="Arial" w:hAnsi="Arial" w:cs="Arial"/>
          <w:sz w:val="22"/>
          <w:szCs w:val="22"/>
        </w:rPr>
        <w:t>pery</w:t>
      </w:r>
      <w:r w:rsidR="00DD3024" w:rsidRPr="000225C9">
        <w:rPr>
          <w:rFonts w:ascii="Arial" w:hAnsi="Arial" w:cs="Arial"/>
          <w:sz w:val="22"/>
          <w:szCs w:val="22"/>
        </w:rPr>
        <w:br/>
        <w:t>tel.: +420</w:t>
      </w:r>
      <w:r w:rsidRPr="000225C9">
        <w:rPr>
          <w:rFonts w:ascii="Arial" w:hAnsi="Arial" w:cs="Arial"/>
          <w:sz w:val="22"/>
          <w:szCs w:val="22"/>
        </w:rPr>
        <w:t> </w:t>
      </w:r>
      <w:r w:rsidR="00DD3024" w:rsidRPr="000225C9">
        <w:rPr>
          <w:rFonts w:ascii="Arial" w:hAnsi="Arial" w:cs="Arial"/>
          <w:sz w:val="22"/>
          <w:szCs w:val="22"/>
        </w:rPr>
        <w:t>77</w:t>
      </w:r>
      <w:r w:rsidRPr="000225C9">
        <w:rPr>
          <w:rFonts w:ascii="Arial" w:hAnsi="Arial" w:cs="Arial"/>
          <w:sz w:val="22"/>
          <w:szCs w:val="22"/>
        </w:rPr>
        <w:t>7 216 168</w:t>
      </w:r>
    </w:p>
    <w:p w14:paraId="2B4BB367" w14:textId="5793E591" w:rsidR="00EA2B50" w:rsidRPr="00BA30EA" w:rsidRDefault="00543455" w:rsidP="00BA30EA">
      <w:pPr>
        <w:numPr>
          <w:ilvl w:val="0"/>
          <w:numId w:val="29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EA2B50">
        <w:rPr>
          <w:rFonts w:ascii="Arial" w:hAnsi="Arial" w:cs="Arial"/>
          <w:sz w:val="22"/>
          <w:szCs w:val="22"/>
        </w:rPr>
        <w:t>Dodávka zboží bude provedena péčí prodávajícího v pracovních dnech pondělí až pátek v době od 08.00 do 16.00 hod. po předchozím projednání a odsouhlasení termínu a doby dodání zboží s kontaktní osobou přejímajícího, a to nejméně 3 pracovní dny předem.</w:t>
      </w:r>
    </w:p>
    <w:p w14:paraId="0B1772B8" w14:textId="77777777" w:rsidR="00543455" w:rsidRPr="00497D9E" w:rsidRDefault="00543455" w:rsidP="00C32950">
      <w:pPr>
        <w:autoSpaceDE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97D9E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14:paraId="1D98A622" w14:textId="77777777" w:rsidR="00543455" w:rsidRPr="00497D9E" w:rsidRDefault="00543455" w:rsidP="00C32950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97D9E">
        <w:rPr>
          <w:rFonts w:ascii="Arial" w:hAnsi="Arial" w:cs="Arial"/>
          <w:b/>
          <w:bCs/>
          <w:sz w:val="22"/>
          <w:szCs w:val="22"/>
        </w:rPr>
        <w:t>Přechod vlastnictví a odpovědnost za škody na zboží</w:t>
      </w:r>
    </w:p>
    <w:p w14:paraId="042A1D0E" w14:textId="77777777" w:rsidR="00A16A76" w:rsidRPr="00497D9E" w:rsidRDefault="00543455" w:rsidP="005355DF">
      <w:pPr>
        <w:widowControl w:val="0"/>
        <w:numPr>
          <w:ilvl w:val="0"/>
          <w:numId w:val="30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497D9E">
        <w:rPr>
          <w:rFonts w:ascii="Arial" w:hAnsi="Arial" w:cs="Arial"/>
          <w:sz w:val="22"/>
          <w:szCs w:val="22"/>
        </w:rPr>
        <w:t>Vlastnické právo ke zboží přechází na kupujícího ok</w:t>
      </w:r>
      <w:r w:rsidR="00A16A76" w:rsidRPr="00497D9E">
        <w:rPr>
          <w:rFonts w:ascii="Arial" w:hAnsi="Arial" w:cs="Arial"/>
          <w:sz w:val="22"/>
          <w:szCs w:val="22"/>
        </w:rPr>
        <w:t xml:space="preserve">amžikem úplného zaplacení kupní ceny.                                                                                                  </w:t>
      </w:r>
    </w:p>
    <w:p w14:paraId="5EA94620" w14:textId="77777777" w:rsidR="00543455" w:rsidRPr="00497D9E" w:rsidRDefault="00543455" w:rsidP="005355DF">
      <w:pPr>
        <w:widowControl w:val="0"/>
        <w:numPr>
          <w:ilvl w:val="0"/>
          <w:numId w:val="30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497D9E">
        <w:rPr>
          <w:rFonts w:ascii="Arial" w:hAnsi="Arial" w:cs="Arial"/>
          <w:sz w:val="22"/>
          <w:szCs w:val="22"/>
        </w:rPr>
        <w:t xml:space="preserve">Nebezpečí škody na zboží přechází z prodávajícího </w:t>
      </w:r>
      <w:r w:rsidR="00AE4B51" w:rsidRPr="00497D9E">
        <w:rPr>
          <w:rFonts w:ascii="Arial" w:hAnsi="Arial" w:cs="Arial"/>
          <w:sz w:val="22"/>
          <w:szCs w:val="22"/>
        </w:rPr>
        <w:t>n</w:t>
      </w:r>
      <w:r w:rsidRPr="00497D9E">
        <w:rPr>
          <w:rFonts w:ascii="Arial" w:hAnsi="Arial" w:cs="Arial"/>
          <w:sz w:val="22"/>
          <w:szCs w:val="22"/>
        </w:rPr>
        <w:t>a kupujícího okamžikem předání zboží a podpisem dodacího listu prodávajícím a přejímajícím</w:t>
      </w:r>
      <w:r w:rsidR="00916C76" w:rsidRPr="00497D9E">
        <w:rPr>
          <w:rFonts w:ascii="Arial" w:hAnsi="Arial" w:cs="Arial"/>
          <w:sz w:val="22"/>
          <w:szCs w:val="22"/>
        </w:rPr>
        <w:t>.</w:t>
      </w:r>
    </w:p>
    <w:p w14:paraId="1EF421A1" w14:textId="77777777" w:rsidR="000927F9" w:rsidRPr="00502897" w:rsidRDefault="000927F9" w:rsidP="005355DF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6BAD576" w14:textId="77777777" w:rsidR="00543455" w:rsidRPr="00930073" w:rsidRDefault="00543455" w:rsidP="00181EB9">
      <w:pPr>
        <w:autoSpaceDE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30073">
        <w:rPr>
          <w:rFonts w:ascii="Arial" w:hAnsi="Arial" w:cs="Arial"/>
          <w:b/>
          <w:bCs/>
          <w:sz w:val="22"/>
          <w:szCs w:val="22"/>
        </w:rPr>
        <w:t>VI.</w:t>
      </w:r>
    </w:p>
    <w:p w14:paraId="189BDDA5" w14:textId="77777777" w:rsidR="00543455" w:rsidRPr="00930073" w:rsidRDefault="00543455" w:rsidP="00181EB9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30073">
        <w:rPr>
          <w:rFonts w:ascii="Arial" w:hAnsi="Arial" w:cs="Arial"/>
          <w:b/>
          <w:bCs/>
          <w:sz w:val="22"/>
          <w:szCs w:val="22"/>
        </w:rPr>
        <w:t>Záruka a reklamační podmínky</w:t>
      </w:r>
    </w:p>
    <w:p w14:paraId="2E92CB40" w14:textId="77777777" w:rsidR="00543455" w:rsidRPr="00930073" w:rsidRDefault="00543455" w:rsidP="0074796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930073">
        <w:rPr>
          <w:rFonts w:ascii="Arial" w:hAnsi="Arial" w:cs="Arial"/>
          <w:sz w:val="22"/>
          <w:szCs w:val="22"/>
        </w:rPr>
        <w:t xml:space="preserve">Délka záruční doby </w:t>
      </w:r>
      <w:r w:rsidR="002C4070" w:rsidRPr="00930073">
        <w:rPr>
          <w:rFonts w:ascii="Arial" w:hAnsi="Arial" w:cs="Arial"/>
          <w:sz w:val="22"/>
          <w:szCs w:val="22"/>
        </w:rPr>
        <w:t>záruky za jakost dodaného zboží činí</w:t>
      </w:r>
      <w:r w:rsidR="00931AD2" w:rsidRPr="00930073">
        <w:rPr>
          <w:rFonts w:ascii="Arial" w:hAnsi="Arial" w:cs="Arial"/>
          <w:sz w:val="22"/>
          <w:szCs w:val="22"/>
        </w:rPr>
        <w:t xml:space="preserve"> </w:t>
      </w:r>
      <w:r w:rsidR="00470979" w:rsidRPr="00930073">
        <w:rPr>
          <w:rFonts w:ascii="Arial" w:hAnsi="Arial" w:cs="Arial"/>
          <w:sz w:val="22"/>
          <w:szCs w:val="22"/>
        </w:rPr>
        <w:t>60</w:t>
      </w:r>
      <w:r w:rsidR="00B11355" w:rsidRPr="00930073">
        <w:rPr>
          <w:rFonts w:ascii="Arial" w:hAnsi="Arial" w:cs="Arial"/>
          <w:sz w:val="22"/>
          <w:szCs w:val="22"/>
        </w:rPr>
        <w:t xml:space="preserve"> </w:t>
      </w:r>
      <w:r w:rsidRPr="00930073">
        <w:rPr>
          <w:rFonts w:ascii="Arial" w:hAnsi="Arial" w:cs="Arial"/>
          <w:sz w:val="22"/>
          <w:szCs w:val="22"/>
        </w:rPr>
        <w:t xml:space="preserve">měsíců </w:t>
      </w:r>
      <w:r w:rsidR="00916C76" w:rsidRPr="00930073">
        <w:rPr>
          <w:rFonts w:ascii="Arial" w:hAnsi="Arial" w:cs="Arial"/>
          <w:sz w:val="22"/>
          <w:szCs w:val="22"/>
        </w:rPr>
        <w:t xml:space="preserve">na nástroj </w:t>
      </w:r>
      <w:r w:rsidR="0020482C" w:rsidRPr="00930073">
        <w:rPr>
          <w:rFonts w:ascii="Arial" w:hAnsi="Arial" w:cs="Arial"/>
          <w:sz w:val="22"/>
          <w:szCs w:val="22"/>
        </w:rPr>
        <w:t>a příslušenství</w:t>
      </w:r>
      <w:r w:rsidR="002C4070" w:rsidRPr="00930073">
        <w:rPr>
          <w:rFonts w:ascii="Arial" w:hAnsi="Arial" w:cs="Arial"/>
          <w:sz w:val="22"/>
          <w:szCs w:val="22"/>
        </w:rPr>
        <w:t xml:space="preserve"> </w:t>
      </w:r>
      <w:r w:rsidRPr="00930073">
        <w:rPr>
          <w:rFonts w:ascii="Arial" w:hAnsi="Arial" w:cs="Arial"/>
          <w:sz w:val="22"/>
          <w:szCs w:val="22"/>
        </w:rPr>
        <w:t>ode dne převzetí movitých věcí kupujícím na konstrukční a materiálové vady hudebních nástrojů za podmínky, že způsob skladování a užívání odpovídá příslušným normám platným pro daný druh zboží.</w:t>
      </w:r>
    </w:p>
    <w:p w14:paraId="7FEC120D" w14:textId="0B7062D4" w:rsidR="00543455" w:rsidRPr="00930073" w:rsidRDefault="00543455" w:rsidP="0093007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930073">
        <w:rPr>
          <w:rFonts w:ascii="Arial" w:hAnsi="Arial" w:cs="Arial"/>
          <w:sz w:val="22"/>
          <w:szCs w:val="22"/>
        </w:rPr>
        <w:t>Reklamace se uplatňuje přejímkou zboží u prodávajícího bezodkladně po zjištění vady na zboží a nahlášením na</w:t>
      </w:r>
      <w:r w:rsidR="00B11355" w:rsidRPr="00930073">
        <w:rPr>
          <w:rFonts w:ascii="Arial" w:hAnsi="Arial" w:cs="Arial"/>
          <w:sz w:val="22"/>
          <w:szCs w:val="22"/>
        </w:rPr>
        <w:t>:</w:t>
      </w:r>
      <w:r w:rsidR="00930073" w:rsidRPr="00930073">
        <w:rPr>
          <w:rFonts w:ascii="Arial" w:hAnsi="Arial" w:cs="Arial"/>
          <w:sz w:val="22"/>
          <w:szCs w:val="22"/>
        </w:rPr>
        <w:t xml:space="preserve"> Jarmila Mariášová – </w:t>
      </w:r>
      <w:r w:rsidR="00470979" w:rsidRPr="00930073">
        <w:rPr>
          <w:rFonts w:ascii="Arial" w:hAnsi="Arial" w:cs="Arial"/>
          <w:sz w:val="22"/>
          <w:szCs w:val="22"/>
        </w:rPr>
        <w:t>tel.: +421</w:t>
      </w:r>
      <w:r w:rsidR="00930073" w:rsidRPr="00930073">
        <w:rPr>
          <w:rFonts w:ascii="Arial" w:hAnsi="Arial" w:cs="Arial"/>
          <w:sz w:val="22"/>
          <w:szCs w:val="22"/>
        </w:rPr>
        <w:t xml:space="preserve"> 608 777 482, </w:t>
      </w:r>
      <w:r w:rsidR="00470979" w:rsidRPr="00930073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930073" w:rsidRPr="00930073">
          <w:rPr>
            <w:rStyle w:val="Hypertextovodkaz"/>
            <w:rFonts w:ascii="Arial" w:hAnsi="Arial" w:cs="Arial"/>
            <w:sz w:val="22"/>
            <w:szCs w:val="22"/>
          </w:rPr>
          <w:t>h.n.mariasovi@outlook.cz</w:t>
        </w:r>
      </w:hyperlink>
      <w:r w:rsidR="00930073" w:rsidRPr="00930073">
        <w:rPr>
          <w:rFonts w:ascii="Arial" w:hAnsi="Arial" w:cs="Arial"/>
          <w:sz w:val="22"/>
          <w:szCs w:val="22"/>
        </w:rPr>
        <w:t xml:space="preserve"> </w:t>
      </w:r>
      <w:r w:rsidRPr="00930073">
        <w:rPr>
          <w:rFonts w:ascii="Arial" w:hAnsi="Arial" w:cs="Arial"/>
          <w:sz w:val="22"/>
          <w:szCs w:val="22"/>
        </w:rPr>
        <w:t xml:space="preserve">a následně do 24 hodin </w:t>
      </w:r>
      <w:r w:rsidR="000927F9" w:rsidRPr="00930073">
        <w:rPr>
          <w:rFonts w:ascii="Arial" w:hAnsi="Arial" w:cs="Arial"/>
          <w:sz w:val="22"/>
          <w:szCs w:val="22"/>
        </w:rPr>
        <w:t xml:space="preserve">bude </w:t>
      </w:r>
      <w:r w:rsidRPr="00930073">
        <w:rPr>
          <w:rFonts w:ascii="Arial" w:hAnsi="Arial" w:cs="Arial"/>
          <w:sz w:val="22"/>
          <w:szCs w:val="22"/>
        </w:rPr>
        <w:t>prodávajícímu</w:t>
      </w:r>
      <w:r w:rsidR="000927F9" w:rsidRPr="00930073">
        <w:rPr>
          <w:rFonts w:ascii="Arial" w:hAnsi="Arial" w:cs="Arial"/>
          <w:sz w:val="22"/>
          <w:szCs w:val="22"/>
        </w:rPr>
        <w:t xml:space="preserve"> zasláno</w:t>
      </w:r>
      <w:r w:rsidRPr="00930073">
        <w:rPr>
          <w:rFonts w:ascii="Arial" w:hAnsi="Arial" w:cs="Arial"/>
          <w:sz w:val="22"/>
          <w:szCs w:val="22"/>
        </w:rPr>
        <w:t xml:space="preserve"> písemné oznámení o nahlášení závady.</w:t>
      </w:r>
    </w:p>
    <w:p w14:paraId="1E7D73A3" w14:textId="77777777" w:rsidR="00543455" w:rsidRPr="00930073" w:rsidRDefault="00543455" w:rsidP="0074796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930073">
        <w:rPr>
          <w:rFonts w:ascii="Arial" w:hAnsi="Arial" w:cs="Arial"/>
          <w:sz w:val="22"/>
          <w:szCs w:val="22"/>
        </w:rPr>
        <w:t>Prodávající zajišťuje servisní službu</w:t>
      </w:r>
      <w:r w:rsidR="000927F9" w:rsidRPr="00930073">
        <w:rPr>
          <w:rFonts w:ascii="Arial" w:hAnsi="Arial" w:cs="Arial"/>
          <w:sz w:val="22"/>
          <w:szCs w:val="22"/>
        </w:rPr>
        <w:t xml:space="preserve"> </w:t>
      </w:r>
      <w:r w:rsidRPr="00930073">
        <w:rPr>
          <w:rFonts w:ascii="Arial" w:hAnsi="Arial" w:cs="Arial"/>
          <w:sz w:val="22"/>
          <w:szCs w:val="22"/>
        </w:rPr>
        <w:t xml:space="preserve">v době záruky </w:t>
      </w:r>
      <w:r w:rsidR="002F36F8" w:rsidRPr="00930073">
        <w:rPr>
          <w:rFonts w:ascii="Arial" w:hAnsi="Arial" w:cs="Arial"/>
          <w:sz w:val="22"/>
          <w:szCs w:val="22"/>
        </w:rPr>
        <w:t xml:space="preserve">60 měsíců </w:t>
      </w:r>
      <w:r w:rsidRPr="00930073">
        <w:rPr>
          <w:rFonts w:ascii="Arial" w:hAnsi="Arial" w:cs="Arial"/>
          <w:sz w:val="22"/>
          <w:szCs w:val="22"/>
        </w:rPr>
        <w:t>od data prodeje</w:t>
      </w:r>
      <w:r w:rsidR="00530C1D" w:rsidRPr="00930073">
        <w:rPr>
          <w:rFonts w:ascii="Arial" w:hAnsi="Arial" w:cs="Arial"/>
          <w:sz w:val="22"/>
          <w:szCs w:val="22"/>
        </w:rPr>
        <w:t xml:space="preserve"> </w:t>
      </w:r>
      <w:r w:rsidR="002F36F8" w:rsidRPr="00930073">
        <w:rPr>
          <w:rFonts w:ascii="Arial" w:hAnsi="Arial" w:cs="Arial"/>
          <w:sz w:val="22"/>
          <w:szCs w:val="22"/>
        </w:rPr>
        <w:t>hudebního nástroje</w:t>
      </w:r>
      <w:r w:rsidR="00F05C2C" w:rsidRPr="00930073">
        <w:rPr>
          <w:rFonts w:ascii="Arial" w:hAnsi="Arial" w:cs="Arial"/>
          <w:sz w:val="22"/>
          <w:szCs w:val="22"/>
        </w:rPr>
        <w:t>. D</w:t>
      </w:r>
      <w:r w:rsidRPr="00930073">
        <w:rPr>
          <w:rFonts w:ascii="Arial" w:hAnsi="Arial" w:cs="Arial"/>
          <w:sz w:val="22"/>
          <w:szCs w:val="22"/>
        </w:rPr>
        <w:t>o 14 dní od nahlášení závady zajistí náhradní řešení po dobu nezbytné opravy.</w:t>
      </w:r>
    </w:p>
    <w:p w14:paraId="4DC9F1E1" w14:textId="77777777" w:rsidR="00543455" w:rsidRPr="00930073" w:rsidRDefault="00543455" w:rsidP="0074796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930073">
        <w:rPr>
          <w:rFonts w:ascii="Arial" w:hAnsi="Arial" w:cs="Arial"/>
          <w:sz w:val="22"/>
          <w:szCs w:val="22"/>
        </w:rPr>
        <w:t xml:space="preserve">Pokud </w:t>
      </w:r>
      <w:r w:rsidR="004A4D29" w:rsidRPr="00930073">
        <w:rPr>
          <w:rFonts w:ascii="Arial" w:hAnsi="Arial" w:cs="Arial"/>
          <w:sz w:val="22"/>
          <w:szCs w:val="22"/>
        </w:rPr>
        <w:t>v záruční době bude na hudebním nástroji</w:t>
      </w:r>
      <w:r w:rsidRPr="00930073">
        <w:rPr>
          <w:rFonts w:ascii="Arial" w:hAnsi="Arial" w:cs="Arial"/>
          <w:sz w:val="22"/>
          <w:szCs w:val="22"/>
        </w:rPr>
        <w:t xml:space="preserve"> zjištěna vada, kterou nelze odstranit do</w:t>
      </w:r>
      <w:r w:rsidR="000927F9" w:rsidRPr="00930073">
        <w:rPr>
          <w:rFonts w:ascii="Arial" w:hAnsi="Arial" w:cs="Arial"/>
          <w:sz w:val="22"/>
          <w:szCs w:val="22"/>
        </w:rPr>
        <w:t xml:space="preserve"> </w:t>
      </w:r>
      <w:r w:rsidRPr="00930073">
        <w:rPr>
          <w:rFonts w:ascii="Arial" w:hAnsi="Arial" w:cs="Arial"/>
          <w:sz w:val="22"/>
          <w:szCs w:val="22"/>
        </w:rPr>
        <w:t>30</w:t>
      </w:r>
      <w:r w:rsidR="000927F9" w:rsidRPr="00930073">
        <w:rPr>
          <w:rFonts w:ascii="Arial" w:hAnsi="Arial" w:cs="Arial"/>
          <w:sz w:val="22"/>
          <w:szCs w:val="22"/>
        </w:rPr>
        <w:t xml:space="preserve"> </w:t>
      </w:r>
      <w:r w:rsidRPr="00930073">
        <w:rPr>
          <w:rFonts w:ascii="Arial" w:hAnsi="Arial" w:cs="Arial"/>
          <w:sz w:val="22"/>
          <w:szCs w:val="22"/>
        </w:rPr>
        <w:t xml:space="preserve">dnů, prodávající zajistí do 1 měsíce od zjištění neodstranitelné vady dodání nového zboží stejného typu, které bude předem odborně vyzkoušeno zástupcem přejímajícího. </w:t>
      </w:r>
    </w:p>
    <w:p w14:paraId="57513162" w14:textId="77777777" w:rsidR="00543455" w:rsidRPr="00930073" w:rsidRDefault="00543455" w:rsidP="0074796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930073">
        <w:rPr>
          <w:rFonts w:ascii="Arial" w:hAnsi="Arial" w:cs="Arial"/>
          <w:sz w:val="22"/>
          <w:szCs w:val="22"/>
        </w:rPr>
        <w:t>Při mechanickém poškození či opravách bez vyrozumění a souhlasu prodávajícího se nárok na případné bezplatné garanční opravy ruší. Pokud kupující zjistí u nového nástroje nebo v průběhu záruční doby závadu danou výrobní nebo materiálovou chybou (např. optická nejednotnost, optické skvrny, odlupování pokovení, deformace, nepevnosti, funkční závadu apod.), obrátí se ihned přímo na prodejce. V případě výrobní závady bude nástroj bezplatně opraven, resp. vyměněn za nový, podle povahy závady. Na veškeré opravy má prodávající v tuzemsku smluvní opraváře. Vyžaduje-li kupující opravu přímo od zahraničního výrobce, není vždy v možnostech výrobce vyřídit reklamaci v době dané naší zákonnou normou (1 měsíc). Na mechanicky či chemicky poškozený nástroj (pádem, úderem, deformací, poškrábáním, kontaktem se ž</w:t>
      </w:r>
      <w:r w:rsidR="00916C76" w:rsidRPr="00930073">
        <w:rPr>
          <w:rFonts w:ascii="Arial" w:hAnsi="Arial" w:cs="Arial"/>
          <w:sz w:val="22"/>
          <w:szCs w:val="22"/>
        </w:rPr>
        <w:t>í</w:t>
      </w:r>
      <w:r w:rsidRPr="00930073">
        <w:rPr>
          <w:rFonts w:ascii="Arial" w:hAnsi="Arial" w:cs="Arial"/>
          <w:sz w:val="22"/>
          <w:szCs w:val="22"/>
        </w:rPr>
        <w:t>ravinami, používáním v agresivním prostředí apod.) se záruka nevztahuje. S nástrojem (pokud možno v originálním balení) zasílejte k opravě vždy kopii faktury. Je v zájmu kupujícího zásilku pro přepravu související s reklamací pojistit. Záruka se nevztahuje také na oxidace kovových částí vlivem ohmatání nebo změny teploty, poškození látkových ploch vlivem ohmatání, opotřebení potem a chemickým působením, porušením funkce neodborným zásahem nebo opravou, opotřebení a deformace korků, vady pružin nebo pístů.</w:t>
      </w:r>
    </w:p>
    <w:p w14:paraId="60E064FA" w14:textId="77777777" w:rsidR="00543455" w:rsidRPr="00930073" w:rsidRDefault="00543455" w:rsidP="0074796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930073">
        <w:rPr>
          <w:rFonts w:ascii="Arial" w:hAnsi="Arial" w:cs="Arial"/>
          <w:sz w:val="22"/>
          <w:szCs w:val="22"/>
        </w:rPr>
        <w:t>Práva z odpovědnosti za vady díla se řídí ustanovením § 2615 a následujících zákona č. 89/2012 Sb., občanský zákoník, ve znění pozdějších předpisů.</w:t>
      </w:r>
    </w:p>
    <w:p w14:paraId="1B8EA5A3" w14:textId="77777777" w:rsidR="000927F9" w:rsidRPr="00502897" w:rsidRDefault="000927F9" w:rsidP="005355DF">
      <w:pPr>
        <w:pStyle w:val="Sez1"/>
        <w:numPr>
          <w:ilvl w:val="0"/>
          <w:numId w:val="0"/>
        </w:numPr>
        <w:rPr>
          <w:rFonts w:ascii="Arial" w:hAnsi="Arial" w:cs="Arial"/>
          <w:szCs w:val="22"/>
          <w:highlight w:val="yellow"/>
        </w:rPr>
      </w:pPr>
    </w:p>
    <w:p w14:paraId="68BDF4C4" w14:textId="77777777" w:rsidR="00BA30EA" w:rsidRDefault="00BA30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A751763" w14:textId="5FDAD22D" w:rsidR="00543455" w:rsidRPr="00497D9E" w:rsidRDefault="00543455" w:rsidP="00181EB9">
      <w:pPr>
        <w:jc w:val="center"/>
        <w:rPr>
          <w:rFonts w:ascii="Arial" w:hAnsi="Arial" w:cs="Arial"/>
          <w:b/>
          <w:sz w:val="22"/>
          <w:szCs w:val="22"/>
        </w:rPr>
      </w:pPr>
      <w:r w:rsidRPr="00497D9E">
        <w:rPr>
          <w:rFonts w:ascii="Arial" w:hAnsi="Arial" w:cs="Arial"/>
          <w:b/>
          <w:sz w:val="22"/>
          <w:szCs w:val="22"/>
        </w:rPr>
        <w:lastRenderedPageBreak/>
        <w:t>VII.</w:t>
      </w:r>
    </w:p>
    <w:p w14:paraId="090EFB26" w14:textId="77777777" w:rsidR="00543455" w:rsidRPr="00497D9E" w:rsidRDefault="00543455" w:rsidP="00181EB9">
      <w:pPr>
        <w:jc w:val="center"/>
        <w:rPr>
          <w:rFonts w:ascii="Arial" w:hAnsi="Arial" w:cs="Arial"/>
          <w:b/>
          <w:sz w:val="22"/>
          <w:szCs w:val="22"/>
        </w:rPr>
      </w:pPr>
      <w:r w:rsidRPr="00497D9E">
        <w:rPr>
          <w:rFonts w:ascii="Arial" w:hAnsi="Arial" w:cs="Arial"/>
          <w:b/>
          <w:sz w:val="22"/>
          <w:szCs w:val="22"/>
        </w:rPr>
        <w:t>Závěrečná ustanovení</w:t>
      </w:r>
    </w:p>
    <w:p w14:paraId="1EC58D8A" w14:textId="77777777" w:rsidR="00543455" w:rsidRPr="00497D9E" w:rsidRDefault="00543455" w:rsidP="00181EB9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497D9E">
        <w:rPr>
          <w:rFonts w:ascii="Arial" w:hAnsi="Arial" w:cs="Arial"/>
          <w:sz w:val="22"/>
          <w:szCs w:val="22"/>
        </w:rPr>
        <w:t xml:space="preserve">Smlouva je vyhotovena ve dvou stejnopisech, kdy každý má právo originálu a každá ze smluvních stran obdržela po jednom výtisku smlouvy. </w:t>
      </w:r>
    </w:p>
    <w:p w14:paraId="1BD3AB78" w14:textId="77777777" w:rsidR="00543455" w:rsidRPr="00497D9E" w:rsidRDefault="00543455" w:rsidP="00181EB9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497D9E">
        <w:rPr>
          <w:rFonts w:ascii="Arial" w:hAnsi="Arial" w:cs="Arial"/>
          <w:sz w:val="22"/>
          <w:szCs w:val="22"/>
        </w:rPr>
        <w:t>Smlouva může být měněna či doplňována pouze písemnými, oboustranně dohodnutými, postupně číslovanými dodatky, které se tím stávají její nedílnou součástí.</w:t>
      </w:r>
    </w:p>
    <w:p w14:paraId="2265E73F" w14:textId="77777777" w:rsidR="00543455" w:rsidRPr="00497D9E" w:rsidRDefault="00543455" w:rsidP="00181EB9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497D9E">
        <w:rPr>
          <w:rFonts w:ascii="Arial" w:hAnsi="Arial" w:cs="Arial"/>
          <w:sz w:val="22"/>
          <w:szCs w:val="22"/>
        </w:rPr>
        <w:t xml:space="preserve">Smluvní strany vzájemně prohlašují, že smlouvu uzavřeli svobodně a vážně, že jim nejsou známy žádné skutečnosti, které by její uzavření vylučovaly, neuvedly se vzájemně v omyl a berou na vědomí, že v plném rozsahu nesou veškeré právní důsledky z vědomě nepravdivých jimi uvedených údajů. </w:t>
      </w:r>
    </w:p>
    <w:p w14:paraId="3A652EC2" w14:textId="77777777" w:rsidR="007A2191" w:rsidRPr="00497D9E" w:rsidRDefault="007A2191" w:rsidP="007A2191">
      <w:pPr>
        <w:numPr>
          <w:ilvl w:val="0"/>
          <w:numId w:val="35"/>
        </w:numPr>
        <w:ind w:right="1"/>
        <w:jc w:val="both"/>
        <w:rPr>
          <w:rFonts w:ascii="Arial" w:hAnsi="Arial" w:cs="Arial"/>
          <w:sz w:val="22"/>
          <w:szCs w:val="22"/>
        </w:rPr>
      </w:pPr>
      <w:r w:rsidRPr="00497D9E">
        <w:rPr>
          <w:rFonts w:ascii="Arial" w:hAnsi="Arial" w:cs="Arial"/>
          <w:sz w:val="22"/>
          <w:szCs w:val="22"/>
        </w:rPr>
        <w:t xml:space="preserve"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 </w:t>
      </w:r>
    </w:p>
    <w:p w14:paraId="56BF9E45" w14:textId="77777777" w:rsidR="00543455" w:rsidRPr="00497D9E" w:rsidRDefault="00543455" w:rsidP="006E1197">
      <w:pPr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97D9E">
        <w:rPr>
          <w:rFonts w:ascii="Arial" w:hAnsi="Arial" w:cs="Arial"/>
          <w:sz w:val="22"/>
          <w:szCs w:val="22"/>
        </w:rPr>
        <w:t>Na důkaz souhlasu se zněním Smlouvy připojují smluvní strany svobodně a vážně svoje podpisy.</w:t>
      </w:r>
    </w:p>
    <w:p w14:paraId="10279616" w14:textId="77777777" w:rsidR="00A16A76" w:rsidRPr="00497D9E" w:rsidRDefault="000A43FD" w:rsidP="00797075">
      <w:pPr>
        <w:pStyle w:val="Odstavecseseznamem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97D9E">
        <w:rPr>
          <w:rFonts w:ascii="Arial" w:hAnsi="Arial" w:cs="Arial"/>
        </w:rPr>
        <w:t>Tato smlouva nabývá platnosti dnem podpisu smluvních stran. V pochybnostech se má za to, že rozhodující je datum podpisu smluvní strany, která smlouvu podepsala později. Obě smluvní strany berou na vědomí, že smlouva nabývá účinnosti teprve jejím uveřejněním v registru smluv podle zákona č. 340/2015 Sb. (zákon o registru smluv) a souhlasí s uveřejněním této smlouvy v úplném znění.</w:t>
      </w:r>
    </w:p>
    <w:p w14:paraId="59B57560" w14:textId="77777777" w:rsidR="00E44506" w:rsidRPr="00502897" w:rsidRDefault="00E44506" w:rsidP="00E4450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64C43C" w14:textId="77777777" w:rsidR="00E44506" w:rsidRPr="00502897" w:rsidRDefault="00E44506" w:rsidP="00E4450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C8FBE7" w14:textId="77777777" w:rsidR="00E44506" w:rsidRPr="00502897" w:rsidRDefault="00E44506" w:rsidP="00E4450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674990D" w14:textId="77777777" w:rsidR="00E44506" w:rsidRPr="00502897" w:rsidRDefault="00E44506" w:rsidP="00E4450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2029D1" w14:textId="77777777" w:rsidR="00E44506" w:rsidRPr="00497D9E" w:rsidRDefault="00E44506" w:rsidP="00E44506">
      <w:pPr>
        <w:rPr>
          <w:rFonts w:ascii="Arial" w:hAnsi="Arial" w:cs="Arial"/>
          <w:sz w:val="22"/>
          <w:szCs w:val="22"/>
        </w:rPr>
      </w:pPr>
      <w:r w:rsidRPr="00497D9E">
        <w:rPr>
          <w:rFonts w:ascii="Arial" w:hAnsi="Arial" w:cs="Arial"/>
          <w:sz w:val="22"/>
          <w:szCs w:val="22"/>
        </w:rPr>
        <w:t>V Brně dne ………………………..                    V …</w:t>
      </w:r>
      <w:r w:rsidR="006E1197" w:rsidRPr="00497D9E">
        <w:rPr>
          <w:rFonts w:ascii="Arial" w:hAnsi="Arial" w:cs="Arial"/>
          <w:sz w:val="22"/>
          <w:szCs w:val="22"/>
        </w:rPr>
        <w:t>..</w:t>
      </w:r>
      <w:r w:rsidRPr="00497D9E">
        <w:rPr>
          <w:rFonts w:ascii="Arial" w:hAnsi="Arial" w:cs="Arial"/>
          <w:sz w:val="22"/>
          <w:szCs w:val="22"/>
        </w:rPr>
        <w:t>…………</w:t>
      </w:r>
      <w:r w:rsidR="006E1197" w:rsidRPr="00497D9E">
        <w:rPr>
          <w:rFonts w:ascii="Arial" w:hAnsi="Arial" w:cs="Arial"/>
          <w:sz w:val="22"/>
          <w:szCs w:val="22"/>
        </w:rPr>
        <w:t>..</w:t>
      </w:r>
      <w:r w:rsidRPr="00497D9E">
        <w:rPr>
          <w:rFonts w:ascii="Arial" w:hAnsi="Arial" w:cs="Arial"/>
          <w:sz w:val="22"/>
          <w:szCs w:val="22"/>
        </w:rPr>
        <w:t>…. dne ………</w:t>
      </w:r>
      <w:r w:rsidR="006E1197" w:rsidRPr="00497D9E">
        <w:rPr>
          <w:rFonts w:ascii="Arial" w:hAnsi="Arial" w:cs="Arial"/>
          <w:sz w:val="22"/>
          <w:szCs w:val="22"/>
        </w:rPr>
        <w:t>..</w:t>
      </w:r>
      <w:r w:rsidRPr="00497D9E">
        <w:rPr>
          <w:rFonts w:ascii="Arial" w:hAnsi="Arial" w:cs="Arial"/>
          <w:sz w:val="22"/>
          <w:szCs w:val="22"/>
        </w:rPr>
        <w:t xml:space="preserve">……… </w:t>
      </w:r>
    </w:p>
    <w:p w14:paraId="66F10333" w14:textId="77777777" w:rsidR="00E44506" w:rsidRPr="00497D9E" w:rsidRDefault="00E44506" w:rsidP="00E44506">
      <w:pPr>
        <w:rPr>
          <w:rFonts w:ascii="Arial" w:hAnsi="Arial" w:cs="Arial"/>
          <w:sz w:val="22"/>
          <w:szCs w:val="22"/>
        </w:rPr>
      </w:pPr>
    </w:p>
    <w:p w14:paraId="4714B848" w14:textId="77777777" w:rsidR="00E44506" w:rsidRPr="00497D9E" w:rsidRDefault="00E44506" w:rsidP="00E44506">
      <w:pPr>
        <w:rPr>
          <w:rFonts w:ascii="Arial" w:hAnsi="Arial" w:cs="Arial"/>
          <w:sz w:val="22"/>
          <w:szCs w:val="22"/>
        </w:rPr>
      </w:pPr>
    </w:p>
    <w:p w14:paraId="00EE8C8F" w14:textId="77777777" w:rsidR="00E44506" w:rsidRPr="00497D9E" w:rsidRDefault="00E44506" w:rsidP="00E44506">
      <w:pPr>
        <w:rPr>
          <w:rFonts w:ascii="Arial" w:hAnsi="Arial" w:cs="Arial"/>
          <w:sz w:val="22"/>
          <w:szCs w:val="22"/>
        </w:rPr>
      </w:pPr>
    </w:p>
    <w:p w14:paraId="5A92FABA" w14:textId="77777777" w:rsidR="00E44506" w:rsidRPr="00497D9E" w:rsidRDefault="00E44506" w:rsidP="00E44506">
      <w:pPr>
        <w:rPr>
          <w:rFonts w:ascii="Arial" w:hAnsi="Arial" w:cs="Arial"/>
          <w:sz w:val="22"/>
          <w:szCs w:val="22"/>
        </w:rPr>
      </w:pPr>
    </w:p>
    <w:p w14:paraId="53A994ED" w14:textId="77777777" w:rsidR="00E44506" w:rsidRPr="00497D9E" w:rsidRDefault="00E44506" w:rsidP="00E44506">
      <w:pPr>
        <w:rPr>
          <w:rFonts w:ascii="Arial" w:hAnsi="Arial" w:cs="Arial"/>
          <w:sz w:val="22"/>
          <w:szCs w:val="22"/>
        </w:rPr>
      </w:pPr>
    </w:p>
    <w:p w14:paraId="2BC327DC" w14:textId="77777777" w:rsidR="00E44506" w:rsidRPr="00497D9E" w:rsidRDefault="00E44506" w:rsidP="00E44506">
      <w:pPr>
        <w:rPr>
          <w:rFonts w:ascii="Arial" w:hAnsi="Arial" w:cs="Arial"/>
          <w:sz w:val="22"/>
          <w:szCs w:val="22"/>
        </w:rPr>
      </w:pPr>
      <w:r w:rsidRPr="00497D9E">
        <w:rPr>
          <w:rFonts w:ascii="Arial" w:hAnsi="Arial" w:cs="Arial"/>
          <w:sz w:val="22"/>
          <w:szCs w:val="22"/>
        </w:rPr>
        <w:t>……………………………………….</w:t>
      </w:r>
      <w:r w:rsidRPr="00497D9E">
        <w:rPr>
          <w:rFonts w:ascii="Arial" w:hAnsi="Arial" w:cs="Arial"/>
          <w:sz w:val="22"/>
          <w:szCs w:val="22"/>
        </w:rPr>
        <w:tab/>
        <w:t xml:space="preserve">                       ……………………………………….</w:t>
      </w:r>
    </w:p>
    <w:p w14:paraId="78DCDBA4" w14:textId="77777777" w:rsidR="00B779DA" w:rsidRPr="00497D9E" w:rsidRDefault="00B779DA" w:rsidP="00B779DA">
      <w:pPr>
        <w:rPr>
          <w:rFonts w:ascii="Arial" w:hAnsi="Arial" w:cs="Arial"/>
          <w:sz w:val="22"/>
          <w:szCs w:val="22"/>
        </w:rPr>
      </w:pPr>
    </w:p>
    <w:p w14:paraId="4BE30FAC" w14:textId="77777777" w:rsidR="00E44506" w:rsidRPr="00502897" w:rsidRDefault="00E44506" w:rsidP="00B779DA">
      <w:pPr>
        <w:rPr>
          <w:rFonts w:ascii="Arial" w:hAnsi="Arial" w:cs="Arial"/>
          <w:sz w:val="22"/>
          <w:szCs w:val="22"/>
        </w:rPr>
      </w:pPr>
      <w:r w:rsidRPr="00497D9E">
        <w:rPr>
          <w:rFonts w:ascii="Arial" w:hAnsi="Arial" w:cs="Arial"/>
          <w:sz w:val="22"/>
          <w:szCs w:val="22"/>
        </w:rPr>
        <w:t xml:space="preserve">                  </w:t>
      </w:r>
      <w:r w:rsidR="00024BBD" w:rsidRPr="00497D9E">
        <w:rPr>
          <w:rFonts w:ascii="Arial" w:hAnsi="Arial" w:cs="Arial"/>
          <w:sz w:val="22"/>
          <w:szCs w:val="22"/>
        </w:rPr>
        <w:t>kupující</w:t>
      </w:r>
      <w:r w:rsidRPr="00497D9E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024BBD" w:rsidRPr="00497D9E">
        <w:rPr>
          <w:rFonts w:ascii="Arial" w:hAnsi="Arial" w:cs="Arial"/>
          <w:sz w:val="22"/>
          <w:szCs w:val="22"/>
        </w:rPr>
        <w:t xml:space="preserve">  prodávající</w:t>
      </w:r>
    </w:p>
    <w:p w14:paraId="60DD254E" w14:textId="77777777" w:rsidR="00E44506" w:rsidRPr="00502897" w:rsidRDefault="00E44506" w:rsidP="00B779DA"/>
    <w:bookmarkEnd w:id="0"/>
    <w:p w14:paraId="1EED09CA" w14:textId="77777777" w:rsidR="00E44506" w:rsidRPr="00502897" w:rsidRDefault="00E44506" w:rsidP="00B779DA"/>
    <w:sectPr w:rsidR="00E44506" w:rsidRPr="00502897" w:rsidSect="00572266">
      <w:headerReference w:type="even" r:id="rId9"/>
      <w:footerReference w:type="even" r:id="rId10"/>
      <w:pgSz w:w="11906" w:h="16838" w:code="9"/>
      <w:pgMar w:top="1418" w:right="1797" w:bottom="1418" w:left="179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420D" w14:textId="77777777" w:rsidR="007D570B" w:rsidRDefault="007D570B">
      <w:r>
        <w:separator/>
      </w:r>
    </w:p>
  </w:endnote>
  <w:endnote w:type="continuationSeparator" w:id="0">
    <w:p w14:paraId="49E27124" w14:textId="77777777" w:rsidR="007D570B" w:rsidRDefault="007D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58EA" w14:textId="77777777" w:rsidR="00543455" w:rsidRDefault="00543455"/>
  <w:p w14:paraId="5512D8A8" w14:textId="77777777" w:rsidR="00543455" w:rsidRDefault="00543455"/>
  <w:p w14:paraId="4F0E8217" w14:textId="77777777" w:rsidR="00543455" w:rsidRDefault="005434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80E2" w14:textId="77777777" w:rsidR="007D570B" w:rsidRDefault="007D570B">
      <w:r>
        <w:separator/>
      </w:r>
    </w:p>
  </w:footnote>
  <w:footnote w:type="continuationSeparator" w:id="0">
    <w:p w14:paraId="3707F78F" w14:textId="77777777" w:rsidR="007D570B" w:rsidRDefault="007D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462B" w14:textId="77777777" w:rsidR="00543455" w:rsidRDefault="00543455"/>
  <w:p w14:paraId="5C279B0A" w14:textId="77777777" w:rsidR="00543455" w:rsidRDefault="005434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A735AC"/>
    <w:multiLevelType w:val="hybridMultilevel"/>
    <w:tmpl w:val="C646E6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CC05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85EEA"/>
    <w:multiLevelType w:val="hybridMultilevel"/>
    <w:tmpl w:val="0F1283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7960AF"/>
    <w:multiLevelType w:val="hybridMultilevel"/>
    <w:tmpl w:val="DBA038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65B4A"/>
    <w:multiLevelType w:val="hybridMultilevel"/>
    <w:tmpl w:val="5C0EF0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4B25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85676B"/>
    <w:multiLevelType w:val="hybridMultilevel"/>
    <w:tmpl w:val="824ABB34"/>
    <w:lvl w:ilvl="0" w:tplc="A0568B46">
      <w:start w:val="2"/>
      <w:numFmt w:val="decimal"/>
      <w:lvlText w:val="%1."/>
      <w:lvlJc w:val="left"/>
      <w:pPr>
        <w:tabs>
          <w:tab w:val="num" w:pos="2904"/>
        </w:tabs>
        <w:ind w:left="290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7" w15:restartNumberingAfterBreak="0">
    <w:nsid w:val="39913551"/>
    <w:multiLevelType w:val="hybridMultilevel"/>
    <w:tmpl w:val="FDAA108E"/>
    <w:lvl w:ilvl="0" w:tplc="933CE490">
      <w:start w:val="5"/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01F5"/>
    <w:multiLevelType w:val="singleLevel"/>
    <w:tmpl w:val="8536CFA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3A407066"/>
    <w:multiLevelType w:val="hybridMultilevel"/>
    <w:tmpl w:val="ADFC39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E772016"/>
    <w:multiLevelType w:val="hybridMultilevel"/>
    <w:tmpl w:val="EFA67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217460"/>
    <w:multiLevelType w:val="hybridMultilevel"/>
    <w:tmpl w:val="97BEC9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9B207A"/>
    <w:multiLevelType w:val="hybridMultilevel"/>
    <w:tmpl w:val="42DC42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8F7326B"/>
    <w:multiLevelType w:val="hybridMultilevel"/>
    <w:tmpl w:val="DDA47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912E4"/>
    <w:multiLevelType w:val="hybridMultilevel"/>
    <w:tmpl w:val="DC2E4A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3835B9A"/>
    <w:multiLevelType w:val="hybridMultilevel"/>
    <w:tmpl w:val="CE44AC6A"/>
    <w:lvl w:ilvl="0" w:tplc="8536CF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B0DED"/>
    <w:multiLevelType w:val="hybridMultilevel"/>
    <w:tmpl w:val="0C269124"/>
    <w:lvl w:ilvl="0" w:tplc="C054F3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61121"/>
    <w:multiLevelType w:val="singleLevel"/>
    <w:tmpl w:val="7BFC0482"/>
    <w:lvl w:ilvl="0">
      <w:start w:val="1"/>
      <w:numFmt w:val="lowerLetter"/>
      <w:pStyle w:val="Sez2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</w:abstractNum>
  <w:abstractNum w:abstractNumId="18" w15:restartNumberingAfterBreak="0">
    <w:nsid w:val="69E014F6"/>
    <w:multiLevelType w:val="hybridMultilevel"/>
    <w:tmpl w:val="C1209A06"/>
    <w:lvl w:ilvl="0" w:tplc="4728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A2C779B"/>
    <w:multiLevelType w:val="hybridMultilevel"/>
    <w:tmpl w:val="2EE46B90"/>
    <w:lvl w:ilvl="0" w:tplc="28909A2C">
      <w:start w:val="1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95210"/>
    <w:multiLevelType w:val="multilevel"/>
    <w:tmpl w:val="DDAEF250"/>
    <w:lvl w:ilvl="0">
      <w:start w:val="1"/>
      <w:numFmt w:val="decimal"/>
      <w:lvlText w:val="Čl. %1."/>
      <w:lvlJc w:val="left"/>
      <w:pPr>
        <w:tabs>
          <w:tab w:val="num" w:pos="720"/>
        </w:tabs>
      </w:pPr>
      <w:rPr>
        <w:rFonts w:cs="Times New Roman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6E23717A"/>
    <w:multiLevelType w:val="hybridMultilevel"/>
    <w:tmpl w:val="FFDAE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26339"/>
    <w:multiLevelType w:val="hybridMultilevel"/>
    <w:tmpl w:val="6F44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180796B"/>
    <w:multiLevelType w:val="multilevel"/>
    <w:tmpl w:val="7E342820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24" w15:restartNumberingAfterBreak="0">
    <w:nsid w:val="73FC6872"/>
    <w:multiLevelType w:val="singleLevel"/>
    <w:tmpl w:val="A9F6D100"/>
    <w:lvl w:ilvl="0">
      <w:start w:val="1"/>
      <w:numFmt w:val="decimal"/>
      <w:pStyle w:val="Sez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5" w15:restartNumberingAfterBreak="0">
    <w:nsid w:val="755E689C"/>
    <w:multiLevelType w:val="hybridMultilevel"/>
    <w:tmpl w:val="FBDCD8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AF44331"/>
    <w:multiLevelType w:val="hybridMultilevel"/>
    <w:tmpl w:val="379603C6"/>
    <w:lvl w:ilvl="0" w:tplc="1DAA7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D8408A0"/>
    <w:multiLevelType w:val="hybridMultilevel"/>
    <w:tmpl w:val="9510F73C"/>
    <w:lvl w:ilvl="0" w:tplc="00E21D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625849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2F2653"/>
    <w:multiLevelType w:val="hybridMultilevel"/>
    <w:tmpl w:val="D0167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68608689">
    <w:abstractNumId w:val="23"/>
  </w:num>
  <w:num w:numId="2" w16cid:durableId="665745250">
    <w:abstractNumId w:val="24"/>
  </w:num>
  <w:num w:numId="3" w16cid:durableId="1848129076">
    <w:abstractNumId w:val="17"/>
  </w:num>
  <w:num w:numId="4" w16cid:durableId="2030256007">
    <w:abstractNumId w:val="24"/>
  </w:num>
  <w:num w:numId="5" w16cid:durableId="622804313">
    <w:abstractNumId w:val="17"/>
  </w:num>
  <w:num w:numId="6" w16cid:durableId="817723272">
    <w:abstractNumId w:val="24"/>
    <w:lvlOverride w:ilvl="0">
      <w:startOverride w:val="1"/>
    </w:lvlOverride>
  </w:num>
  <w:num w:numId="7" w16cid:durableId="941916124">
    <w:abstractNumId w:val="24"/>
    <w:lvlOverride w:ilvl="0">
      <w:startOverride w:val="1"/>
    </w:lvlOverride>
  </w:num>
  <w:num w:numId="8" w16cid:durableId="1634361599">
    <w:abstractNumId w:val="24"/>
    <w:lvlOverride w:ilvl="0">
      <w:startOverride w:val="1"/>
    </w:lvlOverride>
  </w:num>
  <w:num w:numId="9" w16cid:durableId="1421372392">
    <w:abstractNumId w:val="24"/>
    <w:lvlOverride w:ilvl="0">
      <w:startOverride w:val="1"/>
    </w:lvlOverride>
  </w:num>
  <w:num w:numId="10" w16cid:durableId="2001738627">
    <w:abstractNumId w:val="24"/>
    <w:lvlOverride w:ilvl="0">
      <w:startOverride w:val="1"/>
    </w:lvlOverride>
  </w:num>
  <w:num w:numId="11" w16cid:durableId="1484807515">
    <w:abstractNumId w:val="24"/>
    <w:lvlOverride w:ilvl="0">
      <w:startOverride w:val="1"/>
    </w:lvlOverride>
  </w:num>
  <w:num w:numId="12" w16cid:durableId="2015645749">
    <w:abstractNumId w:val="5"/>
  </w:num>
  <w:num w:numId="13" w16cid:durableId="308243596">
    <w:abstractNumId w:val="17"/>
    <w:lvlOverride w:ilvl="0">
      <w:startOverride w:val="1"/>
    </w:lvlOverride>
  </w:num>
  <w:num w:numId="14" w16cid:durableId="1852451477">
    <w:abstractNumId w:val="24"/>
    <w:lvlOverride w:ilvl="0">
      <w:startOverride w:val="1"/>
    </w:lvlOverride>
  </w:num>
  <w:num w:numId="15" w16cid:durableId="178589396">
    <w:abstractNumId w:val="24"/>
    <w:lvlOverride w:ilvl="0">
      <w:startOverride w:val="1"/>
    </w:lvlOverride>
  </w:num>
  <w:num w:numId="16" w16cid:durableId="1100104630">
    <w:abstractNumId w:val="24"/>
    <w:lvlOverride w:ilvl="0">
      <w:startOverride w:val="1"/>
    </w:lvlOverride>
  </w:num>
  <w:num w:numId="17" w16cid:durableId="1972512242">
    <w:abstractNumId w:val="17"/>
    <w:lvlOverride w:ilvl="0">
      <w:startOverride w:val="1"/>
    </w:lvlOverride>
  </w:num>
  <w:num w:numId="18" w16cid:durableId="325977688">
    <w:abstractNumId w:val="17"/>
    <w:lvlOverride w:ilvl="0">
      <w:startOverride w:val="1"/>
    </w:lvlOverride>
  </w:num>
  <w:num w:numId="19" w16cid:durableId="1956476023">
    <w:abstractNumId w:val="8"/>
  </w:num>
  <w:num w:numId="20" w16cid:durableId="1900675318">
    <w:abstractNumId w:val="17"/>
    <w:lvlOverride w:ilvl="0">
      <w:startOverride w:val="1"/>
    </w:lvlOverride>
  </w:num>
  <w:num w:numId="21" w16cid:durableId="630982760">
    <w:abstractNumId w:val="17"/>
    <w:lvlOverride w:ilvl="0">
      <w:startOverride w:val="1"/>
    </w:lvlOverride>
  </w:num>
  <w:num w:numId="22" w16cid:durableId="1872524990">
    <w:abstractNumId w:val="17"/>
    <w:lvlOverride w:ilvl="0">
      <w:startOverride w:val="1"/>
    </w:lvlOverride>
  </w:num>
  <w:num w:numId="23" w16cid:durableId="1595093941">
    <w:abstractNumId w:val="6"/>
  </w:num>
  <w:num w:numId="24" w16cid:durableId="952322775">
    <w:abstractNumId w:val="4"/>
  </w:num>
  <w:num w:numId="25" w16cid:durableId="1880387492">
    <w:abstractNumId w:val="10"/>
  </w:num>
  <w:num w:numId="26" w16cid:durableId="430393194">
    <w:abstractNumId w:val="20"/>
  </w:num>
  <w:num w:numId="27" w16cid:durableId="1701198484">
    <w:abstractNumId w:val="18"/>
  </w:num>
  <w:num w:numId="28" w16cid:durableId="1931229446">
    <w:abstractNumId w:val="27"/>
  </w:num>
  <w:num w:numId="29" w16cid:durableId="1377703718">
    <w:abstractNumId w:val="9"/>
  </w:num>
  <w:num w:numId="30" w16cid:durableId="1749183463">
    <w:abstractNumId w:val="22"/>
  </w:num>
  <w:num w:numId="31" w16cid:durableId="1041443892">
    <w:abstractNumId w:val="12"/>
  </w:num>
  <w:num w:numId="32" w16cid:durableId="364789896">
    <w:abstractNumId w:val="26"/>
  </w:num>
  <w:num w:numId="33" w16cid:durableId="279724735">
    <w:abstractNumId w:val="14"/>
  </w:num>
  <w:num w:numId="34" w16cid:durableId="1559589968">
    <w:abstractNumId w:val="25"/>
  </w:num>
  <w:num w:numId="35" w16cid:durableId="2083944388">
    <w:abstractNumId w:val="2"/>
  </w:num>
  <w:num w:numId="36" w16cid:durableId="1730959787">
    <w:abstractNumId w:val="28"/>
  </w:num>
  <w:num w:numId="37" w16cid:durableId="1188134653">
    <w:abstractNumId w:val="3"/>
  </w:num>
  <w:num w:numId="38" w16cid:durableId="179783300">
    <w:abstractNumId w:val="21"/>
  </w:num>
  <w:num w:numId="39" w16cid:durableId="1165970609">
    <w:abstractNumId w:val="1"/>
  </w:num>
  <w:num w:numId="40" w16cid:durableId="6208895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279448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09162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9227126">
    <w:abstractNumId w:val="19"/>
  </w:num>
  <w:num w:numId="44" w16cid:durableId="1110974380">
    <w:abstractNumId w:val="15"/>
  </w:num>
  <w:num w:numId="45" w16cid:durableId="1656035138">
    <w:abstractNumId w:val="11"/>
  </w:num>
  <w:num w:numId="46" w16cid:durableId="384912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6F"/>
    <w:rsid w:val="00010081"/>
    <w:rsid w:val="00015808"/>
    <w:rsid w:val="000225C9"/>
    <w:rsid w:val="00024BBD"/>
    <w:rsid w:val="00032954"/>
    <w:rsid w:val="00045923"/>
    <w:rsid w:val="000473B0"/>
    <w:rsid w:val="00060295"/>
    <w:rsid w:val="0008694C"/>
    <w:rsid w:val="000927F9"/>
    <w:rsid w:val="00093C00"/>
    <w:rsid w:val="000A43FD"/>
    <w:rsid w:val="000B59FB"/>
    <w:rsid w:val="000C2BCC"/>
    <w:rsid w:val="000E3A61"/>
    <w:rsid w:val="00100F73"/>
    <w:rsid w:val="00102419"/>
    <w:rsid w:val="00103341"/>
    <w:rsid w:val="00117C80"/>
    <w:rsid w:val="00123282"/>
    <w:rsid w:val="0013036B"/>
    <w:rsid w:val="0014141D"/>
    <w:rsid w:val="001512BF"/>
    <w:rsid w:val="00154465"/>
    <w:rsid w:val="00155703"/>
    <w:rsid w:val="00160BDC"/>
    <w:rsid w:val="001702E9"/>
    <w:rsid w:val="00181EB9"/>
    <w:rsid w:val="00190845"/>
    <w:rsid w:val="00197C79"/>
    <w:rsid w:val="001A589A"/>
    <w:rsid w:val="001A65AB"/>
    <w:rsid w:val="001C0247"/>
    <w:rsid w:val="001D0B67"/>
    <w:rsid w:val="001E2C98"/>
    <w:rsid w:val="0020482C"/>
    <w:rsid w:val="0024121F"/>
    <w:rsid w:val="00256EE8"/>
    <w:rsid w:val="00257529"/>
    <w:rsid w:val="002600EE"/>
    <w:rsid w:val="00261ABC"/>
    <w:rsid w:val="00263574"/>
    <w:rsid w:val="00294074"/>
    <w:rsid w:val="002941A9"/>
    <w:rsid w:val="002A43BF"/>
    <w:rsid w:val="002B18AF"/>
    <w:rsid w:val="002C3272"/>
    <w:rsid w:val="002C4070"/>
    <w:rsid w:val="002D167D"/>
    <w:rsid w:val="002E5B68"/>
    <w:rsid w:val="002E72D8"/>
    <w:rsid w:val="002F2F7E"/>
    <w:rsid w:val="002F36F8"/>
    <w:rsid w:val="00306804"/>
    <w:rsid w:val="00313AC7"/>
    <w:rsid w:val="00324606"/>
    <w:rsid w:val="003564A3"/>
    <w:rsid w:val="00362CC9"/>
    <w:rsid w:val="00363A17"/>
    <w:rsid w:val="0036668E"/>
    <w:rsid w:val="003701BF"/>
    <w:rsid w:val="00376ACA"/>
    <w:rsid w:val="00380F25"/>
    <w:rsid w:val="003A51A3"/>
    <w:rsid w:val="003C21C6"/>
    <w:rsid w:val="003C3936"/>
    <w:rsid w:val="003C53E0"/>
    <w:rsid w:val="003E2442"/>
    <w:rsid w:val="003E30E5"/>
    <w:rsid w:val="003F4BDF"/>
    <w:rsid w:val="004130DF"/>
    <w:rsid w:val="00420985"/>
    <w:rsid w:val="00423CF0"/>
    <w:rsid w:val="0044092C"/>
    <w:rsid w:val="0045340F"/>
    <w:rsid w:val="004543A1"/>
    <w:rsid w:val="0046474C"/>
    <w:rsid w:val="00470979"/>
    <w:rsid w:val="00472660"/>
    <w:rsid w:val="00472E46"/>
    <w:rsid w:val="0047695D"/>
    <w:rsid w:val="004877F7"/>
    <w:rsid w:val="00487CCD"/>
    <w:rsid w:val="004940B2"/>
    <w:rsid w:val="00494A54"/>
    <w:rsid w:val="00496844"/>
    <w:rsid w:val="00496E35"/>
    <w:rsid w:val="00497D9E"/>
    <w:rsid w:val="004A37E7"/>
    <w:rsid w:val="004A4D29"/>
    <w:rsid w:val="004B451A"/>
    <w:rsid w:val="004B664E"/>
    <w:rsid w:val="004C4718"/>
    <w:rsid w:val="004C57C4"/>
    <w:rsid w:val="004D503F"/>
    <w:rsid w:val="004F29F1"/>
    <w:rsid w:val="004F2F92"/>
    <w:rsid w:val="00502897"/>
    <w:rsid w:val="00510B5A"/>
    <w:rsid w:val="00513469"/>
    <w:rsid w:val="005148B8"/>
    <w:rsid w:val="005239E8"/>
    <w:rsid w:val="00523C2C"/>
    <w:rsid w:val="00525AEC"/>
    <w:rsid w:val="00530C1D"/>
    <w:rsid w:val="005320AA"/>
    <w:rsid w:val="00534BCD"/>
    <w:rsid w:val="005355DF"/>
    <w:rsid w:val="00543455"/>
    <w:rsid w:val="00545F0B"/>
    <w:rsid w:val="00552A18"/>
    <w:rsid w:val="00560080"/>
    <w:rsid w:val="00572266"/>
    <w:rsid w:val="005916B0"/>
    <w:rsid w:val="005B1A62"/>
    <w:rsid w:val="005C215F"/>
    <w:rsid w:val="005C3E25"/>
    <w:rsid w:val="005D28A7"/>
    <w:rsid w:val="005D2FEA"/>
    <w:rsid w:val="005E051F"/>
    <w:rsid w:val="005E161A"/>
    <w:rsid w:val="005E56D4"/>
    <w:rsid w:val="005F0404"/>
    <w:rsid w:val="005F0729"/>
    <w:rsid w:val="00612752"/>
    <w:rsid w:val="00633A66"/>
    <w:rsid w:val="006577A0"/>
    <w:rsid w:val="00667701"/>
    <w:rsid w:val="0068676F"/>
    <w:rsid w:val="00691ECC"/>
    <w:rsid w:val="00692798"/>
    <w:rsid w:val="00693D16"/>
    <w:rsid w:val="006A1BA0"/>
    <w:rsid w:val="006A52D0"/>
    <w:rsid w:val="006B41F5"/>
    <w:rsid w:val="006C2E82"/>
    <w:rsid w:val="006D1947"/>
    <w:rsid w:val="006D2BDF"/>
    <w:rsid w:val="006D6A8E"/>
    <w:rsid w:val="006E0007"/>
    <w:rsid w:val="006E1197"/>
    <w:rsid w:val="006F45C5"/>
    <w:rsid w:val="006F6506"/>
    <w:rsid w:val="00717A7C"/>
    <w:rsid w:val="00725F9D"/>
    <w:rsid w:val="00747962"/>
    <w:rsid w:val="00752688"/>
    <w:rsid w:val="00754818"/>
    <w:rsid w:val="00785F51"/>
    <w:rsid w:val="00797075"/>
    <w:rsid w:val="007A0416"/>
    <w:rsid w:val="007A2191"/>
    <w:rsid w:val="007C2EC8"/>
    <w:rsid w:val="007C4E0B"/>
    <w:rsid w:val="007C61E6"/>
    <w:rsid w:val="007D570B"/>
    <w:rsid w:val="007E0FBF"/>
    <w:rsid w:val="007F2002"/>
    <w:rsid w:val="007F5347"/>
    <w:rsid w:val="008109F5"/>
    <w:rsid w:val="00827B86"/>
    <w:rsid w:val="00840523"/>
    <w:rsid w:val="008456A9"/>
    <w:rsid w:val="00847D4E"/>
    <w:rsid w:val="00851100"/>
    <w:rsid w:val="0086364F"/>
    <w:rsid w:val="008640BA"/>
    <w:rsid w:val="00866A75"/>
    <w:rsid w:val="00894FAB"/>
    <w:rsid w:val="008A7A68"/>
    <w:rsid w:val="008C15CC"/>
    <w:rsid w:val="008C1FB2"/>
    <w:rsid w:val="008C238E"/>
    <w:rsid w:val="008F51AD"/>
    <w:rsid w:val="00900432"/>
    <w:rsid w:val="00916C76"/>
    <w:rsid w:val="00930073"/>
    <w:rsid w:val="00931AD2"/>
    <w:rsid w:val="00935E46"/>
    <w:rsid w:val="0095256F"/>
    <w:rsid w:val="009605BE"/>
    <w:rsid w:val="00966678"/>
    <w:rsid w:val="009756AF"/>
    <w:rsid w:val="00980379"/>
    <w:rsid w:val="009849BC"/>
    <w:rsid w:val="00984E90"/>
    <w:rsid w:val="00992D9A"/>
    <w:rsid w:val="009937DE"/>
    <w:rsid w:val="009B748A"/>
    <w:rsid w:val="009C27E9"/>
    <w:rsid w:val="009C484C"/>
    <w:rsid w:val="009C69BA"/>
    <w:rsid w:val="009D55C6"/>
    <w:rsid w:val="009E785A"/>
    <w:rsid w:val="00A069BB"/>
    <w:rsid w:val="00A16A76"/>
    <w:rsid w:val="00A23F3A"/>
    <w:rsid w:val="00A40D04"/>
    <w:rsid w:val="00A54A25"/>
    <w:rsid w:val="00A6668B"/>
    <w:rsid w:val="00A74CDC"/>
    <w:rsid w:val="00A86036"/>
    <w:rsid w:val="00AA1582"/>
    <w:rsid w:val="00AA3FFA"/>
    <w:rsid w:val="00AA7AF5"/>
    <w:rsid w:val="00AB2BFC"/>
    <w:rsid w:val="00AC5F6F"/>
    <w:rsid w:val="00AD4CC7"/>
    <w:rsid w:val="00AD6683"/>
    <w:rsid w:val="00AE4116"/>
    <w:rsid w:val="00AE4B51"/>
    <w:rsid w:val="00B10BE9"/>
    <w:rsid w:val="00B11355"/>
    <w:rsid w:val="00B157E9"/>
    <w:rsid w:val="00B21129"/>
    <w:rsid w:val="00B30541"/>
    <w:rsid w:val="00B33BA9"/>
    <w:rsid w:val="00B40ED5"/>
    <w:rsid w:val="00B61CE1"/>
    <w:rsid w:val="00B779DA"/>
    <w:rsid w:val="00B85A75"/>
    <w:rsid w:val="00BA30EA"/>
    <w:rsid w:val="00BA5A43"/>
    <w:rsid w:val="00BA61BB"/>
    <w:rsid w:val="00BC07A7"/>
    <w:rsid w:val="00BC2C3D"/>
    <w:rsid w:val="00C10538"/>
    <w:rsid w:val="00C13133"/>
    <w:rsid w:val="00C1739D"/>
    <w:rsid w:val="00C25D17"/>
    <w:rsid w:val="00C32950"/>
    <w:rsid w:val="00C44B97"/>
    <w:rsid w:val="00C6327A"/>
    <w:rsid w:val="00C75086"/>
    <w:rsid w:val="00C812A2"/>
    <w:rsid w:val="00CA3D19"/>
    <w:rsid w:val="00CB27D2"/>
    <w:rsid w:val="00CD0C88"/>
    <w:rsid w:val="00CF35F2"/>
    <w:rsid w:val="00CF3C35"/>
    <w:rsid w:val="00D04E65"/>
    <w:rsid w:val="00D116E1"/>
    <w:rsid w:val="00D11A92"/>
    <w:rsid w:val="00D23621"/>
    <w:rsid w:val="00D238DD"/>
    <w:rsid w:val="00D7393D"/>
    <w:rsid w:val="00D813C5"/>
    <w:rsid w:val="00D92314"/>
    <w:rsid w:val="00D954C9"/>
    <w:rsid w:val="00DA19A9"/>
    <w:rsid w:val="00DD3024"/>
    <w:rsid w:val="00DD4773"/>
    <w:rsid w:val="00E121A0"/>
    <w:rsid w:val="00E30552"/>
    <w:rsid w:val="00E32ABE"/>
    <w:rsid w:val="00E44506"/>
    <w:rsid w:val="00E505A8"/>
    <w:rsid w:val="00E50B6A"/>
    <w:rsid w:val="00E54622"/>
    <w:rsid w:val="00E67647"/>
    <w:rsid w:val="00E75B2C"/>
    <w:rsid w:val="00E773C1"/>
    <w:rsid w:val="00E82D3F"/>
    <w:rsid w:val="00E938C4"/>
    <w:rsid w:val="00E970A2"/>
    <w:rsid w:val="00EA2B50"/>
    <w:rsid w:val="00EB3185"/>
    <w:rsid w:val="00ED2D6A"/>
    <w:rsid w:val="00EE0298"/>
    <w:rsid w:val="00EE4074"/>
    <w:rsid w:val="00EF29E8"/>
    <w:rsid w:val="00EF46AC"/>
    <w:rsid w:val="00F05C2C"/>
    <w:rsid w:val="00F23DDD"/>
    <w:rsid w:val="00F2487E"/>
    <w:rsid w:val="00F5343E"/>
    <w:rsid w:val="00F628BF"/>
    <w:rsid w:val="00F628FE"/>
    <w:rsid w:val="00F65841"/>
    <w:rsid w:val="00F736B3"/>
    <w:rsid w:val="00F76393"/>
    <w:rsid w:val="00F7689B"/>
    <w:rsid w:val="00F87864"/>
    <w:rsid w:val="00FC1177"/>
    <w:rsid w:val="00FC2805"/>
    <w:rsid w:val="00FD6113"/>
    <w:rsid w:val="00FD7DC5"/>
    <w:rsid w:val="00FE6239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99C89F"/>
  <w15:chartTrackingRefBased/>
  <w15:docId w15:val="{3FFAA29E-4114-44F2-B33D-9329C18E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266"/>
  </w:style>
  <w:style w:type="paragraph" w:styleId="Nadpis1">
    <w:name w:val="heading 1"/>
    <w:basedOn w:val="Normln"/>
    <w:next w:val="Sez1"/>
    <w:link w:val="Nadpis1Char"/>
    <w:uiPriority w:val="99"/>
    <w:qFormat/>
    <w:rsid w:val="00572266"/>
    <w:pPr>
      <w:keepNext/>
      <w:keepLines/>
      <w:numPr>
        <w:numId w:val="1"/>
      </w:numPr>
      <w:tabs>
        <w:tab w:val="left" w:pos="851"/>
      </w:tabs>
      <w:suppressAutoHyphens/>
      <w:spacing w:before="600"/>
      <w:jc w:val="center"/>
      <w:outlineLvl w:val="0"/>
    </w:pPr>
    <w:rPr>
      <w:b/>
      <w:color w:val="000080"/>
      <w:kern w:val="28"/>
      <w:sz w:val="24"/>
    </w:rPr>
  </w:style>
  <w:style w:type="paragraph" w:styleId="Nadpis2">
    <w:name w:val="heading 2"/>
    <w:basedOn w:val="Normln"/>
    <w:next w:val="Sez1"/>
    <w:link w:val="Nadpis2Char"/>
    <w:uiPriority w:val="99"/>
    <w:qFormat/>
    <w:rsid w:val="00572266"/>
    <w:pPr>
      <w:keepNext/>
      <w:keepLines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b/>
      <w:spacing w:val="20"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266"/>
    <w:pPr>
      <w:keepNext/>
      <w:numPr>
        <w:ilvl w:val="2"/>
        <w:numId w:val="1"/>
      </w:numPr>
      <w:spacing w:before="120" w:after="120"/>
      <w:outlineLvl w:val="2"/>
    </w:pPr>
    <w:rPr>
      <w:sz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572266"/>
    <w:pPr>
      <w:numPr>
        <w:ilvl w:val="3"/>
      </w:numPr>
      <w:spacing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57226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7226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7226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57226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57226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01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3701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3701BF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701BF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3701B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3701BF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3701BF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3701BF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3701BF"/>
    <w:rPr>
      <w:rFonts w:ascii="Cambria" w:hAnsi="Cambria" w:cs="Times New Roman"/>
    </w:rPr>
  </w:style>
  <w:style w:type="paragraph" w:customStyle="1" w:styleId="Sez1">
    <w:name w:val="Sez 1"/>
    <w:basedOn w:val="Normln"/>
    <w:uiPriority w:val="99"/>
    <w:rsid w:val="00572266"/>
    <w:pPr>
      <w:keepLines/>
      <w:numPr>
        <w:numId w:val="2"/>
      </w:numPr>
      <w:spacing w:before="120" w:after="120"/>
      <w:jc w:val="both"/>
    </w:pPr>
    <w:rPr>
      <w:sz w:val="22"/>
    </w:rPr>
  </w:style>
  <w:style w:type="paragraph" w:customStyle="1" w:styleId="Ods-odsazen">
    <w:name w:val="Ods-odsazený"/>
    <w:basedOn w:val="Normln"/>
    <w:next w:val="Normln"/>
    <w:uiPriority w:val="99"/>
    <w:rsid w:val="00572266"/>
    <w:pPr>
      <w:keepLines/>
      <w:spacing w:before="120" w:after="120"/>
      <w:ind w:left="567"/>
      <w:jc w:val="both"/>
    </w:pPr>
    <w:rPr>
      <w:sz w:val="22"/>
    </w:rPr>
  </w:style>
  <w:style w:type="paragraph" w:customStyle="1" w:styleId="Ods-sted">
    <w:name w:val="Ods-střed"/>
    <w:basedOn w:val="Normln"/>
    <w:next w:val="Normln"/>
    <w:uiPriority w:val="99"/>
    <w:rsid w:val="00572266"/>
    <w:pPr>
      <w:keepLines/>
      <w:spacing w:before="240" w:after="240"/>
      <w:jc w:val="center"/>
    </w:pPr>
    <w:rPr>
      <w:b/>
      <w:sz w:val="22"/>
    </w:rPr>
  </w:style>
  <w:style w:type="paragraph" w:customStyle="1" w:styleId="Hlavika">
    <w:name w:val="Hlavička"/>
    <w:basedOn w:val="Normln"/>
    <w:next w:val="slosmlouvy"/>
    <w:uiPriority w:val="99"/>
    <w:rsid w:val="00572266"/>
    <w:pPr>
      <w:spacing w:before="1200" w:after="240"/>
      <w:jc w:val="center"/>
      <w:outlineLvl w:val="0"/>
    </w:pPr>
    <w:rPr>
      <w:b/>
      <w:caps/>
      <w:color w:val="000080"/>
      <w:spacing w:val="8"/>
      <w:sz w:val="28"/>
    </w:rPr>
  </w:style>
  <w:style w:type="paragraph" w:customStyle="1" w:styleId="slosmlouvy">
    <w:name w:val="Číslo smlouvy"/>
    <w:basedOn w:val="Ods-sted"/>
    <w:next w:val="Normln"/>
    <w:uiPriority w:val="99"/>
    <w:rsid w:val="00572266"/>
    <w:pPr>
      <w:keepLines w:val="0"/>
      <w:suppressAutoHyphens/>
      <w:spacing w:before="120" w:after="1200"/>
      <w:outlineLvl w:val="0"/>
    </w:pPr>
    <w:rPr>
      <w:b w:val="0"/>
      <w:color w:val="000080"/>
      <w:sz w:val="28"/>
    </w:rPr>
  </w:style>
  <w:style w:type="paragraph" w:customStyle="1" w:styleId="Sez2">
    <w:name w:val="Sez 2"/>
    <w:basedOn w:val="Sez1"/>
    <w:uiPriority w:val="99"/>
    <w:rsid w:val="00572266"/>
    <w:pPr>
      <w:numPr>
        <w:numId w:val="5"/>
      </w:numPr>
      <w:spacing w:after="0"/>
    </w:pPr>
    <w:rPr>
      <w:sz w:val="24"/>
    </w:rPr>
  </w:style>
  <w:style w:type="paragraph" w:styleId="Zpat">
    <w:name w:val="footer"/>
    <w:basedOn w:val="Normln"/>
    <w:link w:val="ZpatChar"/>
    <w:uiPriority w:val="99"/>
    <w:rsid w:val="00572266"/>
    <w:pPr>
      <w:pBdr>
        <w:top w:val="single" w:sz="4" w:space="8" w:color="0000FF"/>
      </w:pBdr>
      <w:tabs>
        <w:tab w:val="left" w:leader="dot" w:pos="567"/>
      </w:tabs>
      <w:spacing w:before="120" w:after="240"/>
      <w:jc w:val="center"/>
    </w:pPr>
    <w:rPr>
      <w:b/>
      <w:color w:val="0000FF"/>
      <w:sz w:val="18"/>
    </w:rPr>
  </w:style>
  <w:style w:type="character" w:customStyle="1" w:styleId="ZpatChar">
    <w:name w:val="Zápatí Char"/>
    <w:link w:val="Zpat"/>
    <w:uiPriority w:val="99"/>
    <w:semiHidden/>
    <w:locked/>
    <w:rsid w:val="003701BF"/>
    <w:rPr>
      <w:rFonts w:cs="Times New Roman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572266"/>
    <w:pPr>
      <w:tabs>
        <w:tab w:val="left" w:pos="5103"/>
      </w:tabs>
      <w:suppressAutoHyphens/>
      <w:spacing w:before="480" w:after="360"/>
      <w:jc w:val="both"/>
    </w:pPr>
    <w:rPr>
      <w:sz w:val="22"/>
    </w:rPr>
  </w:style>
  <w:style w:type="character" w:customStyle="1" w:styleId="DatumChar">
    <w:name w:val="Datum Char"/>
    <w:link w:val="Datum"/>
    <w:uiPriority w:val="99"/>
    <w:semiHidden/>
    <w:locked/>
    <w:rsid w:val="003701BF"/>
    <w:rPr>
      <w:rFonts w:cs="Times New Roman"/>
      <w:sz w:val="20"/>
      <w:szCs w:val="20"/>
    </w:rPr>
  </w:style>
  <w:style w:type="paragraph" w:customStyle="1" w:styleId="Smluvnstrany">
    <w:name w:val="Smluvní strany"/>
    <w:basedOn w:val="Normln"/>
    <w:next w:val="Normln"/>
    <w:uiPriority w:val="99"/>
    <w:rsid w:val="00572266"/>
    <w:pPr>
      <w:spacing w:before="120" w:after="120"/>
      <w:outlineLvl w:val="0"/>
    </w:pPr>
    <w:rPr>
      <w:b/>
      <w:sz w:val="22"/>
    </w:rPr>
  </w:style>
  <w:style w:type="paragraph" w:customStyle="1" w:styleId="Uzavraj">
    <w:name w:val="Uzavírají"/>
    <w:basedOn w:val="Ods-sted"/>
    <w:next w:val="Nadpis1"/>
    <w:uiPriority w:val="99"/>
    <w:rsid w:val="00572266"/>
    <w:pPr>
      <w:spacing w:before="1080"/>
    </w:pPr>
  </w:style>
  <w:style w:type="paragraph" w:customStyle="1" w:styleId="Jmnoaforma">
    <w:name w:val="Jméno a forma"/>
    <w:basedOn w:val="Normln"/>
    <w:uiPriority w:val="99"/>
    <w:rsid w:val="00572266"/>
    <w:pPr>
      <w:ind w:left="1134"/>
      <w:outlineLvl w:val="1"/>
    </w:pPr>
    <w:rPr>
      <w:b/>
      <w:noProof/>
      <w:sz w:val="28"/>
    </w:rPr>
  </w:style>
  <w:style w:type="character" w:styleId="Odkaznakoment">
    <w:name w:val="annotation reference"/>
    <w:uiPriority w:val="99"/>
    <w:semiHidden/>
    <w:rsid w:val="0057226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72266"/>
  </w:style>
  <w:style w:type="character" w:customStyle="1" w:styleId="TextkomenteChar">
    <w:name w:val="Text komentáře Char"/>
    <w:link w:val="Textkomente"/>
    <w:uiPriority w:val="99"/>
    <w:semiHidden/>
    <w:locked/>
    <w:rsid w:val="003C53E0"/>
    <w:rPr>
      <w:rFonts w:cs="Times New Roman"/>
    </w:rPr>
  </w:style>
  <w:style w:type="paragraph" w:customStyle="1" w:styleId="Podpis-hlavika">
    <w:name w:val="Podpis - hlavička"/>
    <w:basedOn w:val="Normln"/>
    <w:uiPriority w:val="99"/>
    <w:rsid w:val="00572266"/>
    <w:pPr>
      <w:tabs>
        <w:tab w:val="left" w:pos="5103"/>
      </w:tabs>
      <w:spacing w:after="360"/>
    </w:pPr>
    <w:rPr>
      <w:b/>
      <w:sz w:val="22"/>
    </w:rPr>
  </w:style>
  <w:style w:type="paragraph" w:customStyle="1" w:styleId="Adresa">
    <w:name w:val="Adresa"/>
    <w:basedOn w:val="Normln"/>
    <w:next w:val="Normln"/>
    <w:uiPriority w:val="99"/>
    <w:rsid w:val="00572266"/>
    <w:pPr>
      <w:tabs>
        <w:tab w:val="left" w:pos="3686"/>
        <w:tab w:val="left" w:pos="5812"/>
      </w:tabs>
      <w:ind w:left="1191"/>
    </w:pPr>
    <w:rPr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rsid w:val="00572266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701BF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572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3701BF"/>
    <w:rPr>
      <w:rFonts w:cs="Times New Roman"/>
      <w:sz w:val="20"/>
      <w:szCs w:val="20"/>
    </w:rPr>
  </w:style>
  <w:style w:type="paragraph" w:customStyle="1" w:styleId="Ods-blok">
    <w:name w:val="Ods-blok"/>
    <w:basedOn w:val="Normln"/>
    <w:uiPriority w:val="99"/>
    <w:rsid w:val="00572266"/>
    <w:pPr>
      <w:keepLines/>
      <w:spacing w:before="120" w:after="120"/>
      <w:jc w:val="both"/>
    </w:pPr>
    <w:rPr>
      <w:sz w:val="22"/>
    </w:rPr>
  </w:style>
  <w:style w:type="character" w:styleId="Hypertextovodkaz">
    <w:name w:val="Hyperlink"/>
    <w:uiPriority w:val="99"/>
    <w:rsid w:val="0057226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C0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C07A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C32950"/>
    <w:pPr>
      <w:ind w:firstLine="708"/>
      <w:jc w:val="both"/>
    </w:pPr>
    <w:rPr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32950"/>
    <w:rPr>
      <w:rFonts w:cs="Times New Roman"/>
      <w:sz w:val="22"/>
      <w:szCs w:val="22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C53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C53E0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EF46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46AC"/>
  </w:style>
  <w:style w:type="paragraph" w:styleId="Odstavecseseznamem">
    <w:name w:val="List Paragraph"/>
    <w:basedOn w:val="Normln"/>
    <w:uiPriority w:val="34"/>
    <w:qFormat/>
    <w:rsid w:val="00C750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C1739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1739D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CD0C88"/>
  </w:style>
  <w:style w:type="paragraph" w:styleId="Nzev">
    <w:name w:val="Title"/>
    <w:basedOn w:val="Normln"/>
    <w:next w:val="Normln"/>
    <w:link w:val="NzevChar"/>
    <w:uiPriority w:val="10"/>
    <w:qFormat/>
    <w:rsid w:val="00CD0C8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0C88"/>
    <w:rPr>
      <w:rFonts w:ascii="Cambria" w:hAnsi="Cambria"/>
      <w:i/>
      <w:iCs/>
      <w:color w:val="243F60"/>
      <w:sz w:val="60"/>
      <w:szCs w:val="6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3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1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n.mariasovi@outloo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67F1-D969-4AB9-AD4E-18D76A4F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4</Pages>
  <Words>1339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MANDÁTNÍ</vt:lpstr>
      <vt:lpstr>SMLOUVA MANDÁTNÍ</vt:lpstr>
    </vt:vector>
  </TitlesOfParts>
  <Company>Audit &amp; Consulting Experts</Company>
  <LinksUpToDate>false</LinksUpToDate>
  <CharactersWithSpaces>9227</CharactersWithSpaces>
  <SharedDoc>false</SharedDoc>
  <HLinks>
    <vt:vector size="6" baseType="variant"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mailto:cupakova@ndbrno.cz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subject/>
  <dc:creator>Novotný Radek</dc:creator>
  <cp:keywords/>
  <cp:lastModifiedBy>Břízová Romana</cp:lastModifiedBy>
  <cp:revision>26</cp:revision>
  <cp:lastPrinted>2020-02-11T11:36:00Z</cp:lastPrinted>
  <dcterms:created xsi:type="dcterms:W3CDTF">2023-10-26T12:43:00Z</dcterms:created>
  <dcterms:modified xsi:type="dcterms:W3CDTF">2024-08-19T15:02:00Z</dcterms:modified>
</cp:coreProperties>
</file>