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219" w:lineRule="exact"/>
        <w:rPr>
          <w:sz w:val="18"/>
          <w:szCs w:val="18"/>
        </w:rPr>
      </w:pPr>
    </w:p>
    <w:p>
      <w:pPr>
        <w:widowControl w:val="0"/>
        <w:spacing w:line="1" w:lineRule="exact"/>
        <w:sectPr>
          <w:footerReference w:type="default" r:id="rId5"/>
          <w:footnotePr>
            <w:pos w:val="pageBottom"/>
            <w:numFmt w:val="decimal"/>
            <w:numRestart w:val="continuous"/>
          </w:footnotePr>
          <w:pgSz w:w="11909" w:h="16838"/>
          <w:pgMar w:top="822" w:left="1393" w:right="1385" w:bottom="1287" w:header="0" w:footer="3" w:gutter="0"/>
          <w:pgNumType w:start="1"/>
          <w:cols w:space="720"/>
          <w:noEndnote/>
          <w:rtlGutter w:val="0"/>
          <w:docGrid w:linePitch="360"/>
        </w:sectPr>
      </w:pPr>
    </w:p>
    <w:p>
      <w:pPr>
        <w:pStyle w:val="Style9"/>
        <w:keepNext/>
        <w:keepLines/>
        <w:widowControl w:val="0"/>
        <w:shd w:val="clear" w:color="auto" w:fill="auto"/>
        <w:bidi w:val="0"/>
        <w:spacing w:before="0" w:after="14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9"/>
        <w:keepNext/>
        <w:keepLines/>
        <w:widowControl w:val="0"/>
        <w:shd w:val="clear" w:color="auto" w:fill="auto"/>
        <w:bidi w:val="0"/>
        <w:spacing w:before="0" w:after="200" w:line="240" w:lineRule="auto"/>
        <w:ind w:left="0" w:right="0" w:firstLine="0"/>
        <w:jc w:val="both"/>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9"/>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b/>
          <w:bCs/>
          <w:color w:val="000000"/>
          <w:spacing w:val="0"/>
          <w:w w:val="100"/>
          <w:position w:val="0"/>
          <w:shd w:val="clear" w:color="auto" w:fill="auto"/>
          <w:lang w:val="cs-CZ" w:eastAsia="cs-CZ" w:bidi="cs-CZ"/>
        </w:rPr>
        <w:t>Číslo smlouvy zhotovitele:</w:t>
      </w:r>
      <w:bookmarkEnd w:id="6"/>
      <w:bookmarkEnd w:id="7"/>
      <w:bookmarkEnd w:id="8"/>
    </w:p>
    <w:p>
      <w:pPr>
        <w:pStyle w:val="Style9"/>
        <w:keepNext/>
        <w:keepLines/>
        <w:widowControl w:val="0"/>
        <w:shd w:val="clear" w:color="auto" w:fill="auto"/>
        <w:bidi w:val="0"/>
        <w:spacing w:before="0" w:after="420" w:line="240" w:lineRule="auto"/>
        <w:ind w:left="0" w:right="0" w:firstLine="0"/>
        <w:jc w:val="center"/>
      </w:pPr>
      <w:bookmarkStart w:id="10" w:name="bookmark10"/>
      <w:bookmarkStart w:id="11" w:name="bookmark11"/>
      <w:bookmarkStart w:id="9" w:name="bookmark9"/>
      <w:r>
        <w:rPr>
          <w:b/>
          <w:bCs/>
          <w:color w:val="000000"/>
          <w:spacing w:val="0"/>
          <w:w w:val="100"/>
          <w:position w:val="0"/>
          <w:shd w:val="clear" w:color="auto" w:fill="auto"/>
          <w:lang w:val="cs-CZ" w:eastAsia="cs-CZ" w:bidi="cs-CZ"/>
        </w:rPr>
        <w:t>Číslo smlouvy objednatele: 950/2024</w:t>
      </w:r>
      <w:bookmarkEnd w:id="10"/>
      <w:bookmarkEnd w:id="11"/>
      <w:bookmarkEnd w:id="9"/>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6"/>
        <w:keepNext w:val="0"/>
        <w:keepLines w:val="0"/>
        <w:widowControl w:val="0"/>
        <w:shd w:val="clear" w:color="auto" w:fill="auto"/>
        <w:bidi w:val="0"/>
        <w:spacing w:before="0" w:after="680" w:line="233"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886460</wp:posOffset>
                </wp:positionH>
                <wp:positionV relativeFrom="paragraph">
                  <wp:posOffset>330200</wp:posOffset>
                </wp:positionV>
                <wp:extent cx="1085215" cy="1039495"/>
                <wp:wrapSquare wrapText="bothSides"/>
                <wp:docPr id="3" name="Shape 3"/>
                <a:graphic xmlns:a="http://schemas.openxmlformats.org/drawingml/2006/main">
                  <a:graphicData uri="http://schemas.microsoft.com/office/word/2010/wordprocessingShape">
                    <wps:wsp>
                      <wps:cNvSpPr txBox="1"/>
                      <wps:spPr>
                        <a:xfrm>
                          <a:ext cx="1085215" cy="1039495"/>
                        </a:xfrm>
                        <a:prstGeom prst="rect"/>
                        <a:noFill/>
                      </wps:spPr>
                      <wps:txbx>
                        <w:txbxContent>
                          <w:p>
                            <w:pPr>
                              <w:pStyle w:val="Style6"/>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 id="_x0000_s1029" type="#_x0000_t202" style="position:absolute;margin-left:69.799999999999997pt;margin-top:26.pt;width:85.450000000000003pt;height:81.850000000000009pt;z-index:-12582937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AB provozu Terezín – kotelna</w:t>
      </w:r>
    </w:p>
    <w:p>
      <w:pPr>
        <w:pStyle w:val="Style6"/>
        <w:keepNext w:val="0"/>
        <w:keepLines w:val="0"/>
        <w:widowControl w:val="0"/>
        <w:shd w:val="clear" w:color="auto" w:fill="auto"/>
        <w:bidi w:val="0"/>
        <w:spacing w:before="0" w:after="0" w:line="240" w:lineRule="auto"/>
        <w:ind w:left="1960" w:right="0" w:firstLine="0"/>
        <w:jc w:val="both"/>
      </w:pPr>
      <w:r>
        <w:rPr>
          <w:b/>
          <w:bCs/>
          <w:color w:val="000000"/>
          <w:spacing w:val="0"/>
          <w:w w:val="100"/>
          <w:position w:val="0"/>
          <w:shd w:val="clear" w:color="auto" w:fill="auto"/>
          <w:lang w:val="cs-CZ" w:eastAsia="cs-CZ" w:bidi="cs-CZ"/>
        </w:rPr>
        <w:t>Povodí Ohře, státní podnik</w:t>
      </w:r>
    </w:p>
    <w:p>
      <w:pPr>
        <w:pStyle w:val="Style6"/>
        <w:keepNext w:val="0"/>
        <w:keepLines w:val="0"/>
        <w:widowControl w:val="0"/>
        <w:shd w:val="clear" w:color="auto" w:fill="auto"/>
        <w:bidi w:val="0"/>
        <w:spacing w:before="0" w:after="0" w:line="240" w:lineRule="auto"/>
        <w:ind w:left="1960" w:right="0" w:firstLine="0"/>
        <w:jc w:val="both"/>
      </w:pPr>
      <w:r>
        <w:rPr>
          <w:color w:val="000000"/>
          <w:spacing w:val="0"/>
          <w:w w:val="100"/>
          <w:position w:val="0"/>
          <w:shd w:val="clear" w:color="auto" w:fill="auto"/>
          <w:lang w:val="cs-CZ" w:eastAsia="cs-CZ" w:bidi="cs-CZ"/>
        </w:rPr>
        <w:t>Bezručova 4219, 430 03 Chomutov 70889988</w:t>
      </w:r>
    </w:p>
    <w:p>
      <w:pPr>
        <w:pStyle w:val="Style6"/>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CZ 70889988</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6"/>
        <w:keepNext w:val="0"/>
        <w:keepLines w:val="0"/>
        <w:widowControl w:val="0"/>
        <w:shd w:val="clear" w:color="auto" w:fill="auto"/>
        <w:bidi w:val="0"/>
        <w:spacing w:before="0" w:after="0" w:line="240" w:lineRule="auto"/>
        <w:ind w:left="2580" w:right="0" w:firstLine="0"/>
        <w:jc w:val="left"/>
      </w:pPr>
      <w:r>
        <mc:AlternateContent>
          <mc:Choice Requires="wps">
            <w:drawing>
              <wp:anchor distT="0" distB="0" distL="114300" distR="114300" simplePos="0" relativeHeight="125829380" behindDoc="0" locked="0" layoutInCell="1" allowOverlap="1">
                <wp:simplePos x="0" y="0"/>
                <wp:positionH relativeFrom="page">
                  <wp:posOffset>886460</wp:posOffset>
                </wp:positionH>
                <wp:positionV relativeFrom="paragraph">
                  <wp:posOffset>12700</wp:posOffset>
                </wp:positionV>
                <wp:extent cx="749935" cy="716280"/>
                <wp:wrapSquare wrapText="bothSides"/>
                <wp:docPr id="5" name="Shape 5"/>
                <a:graphic xmlns:a="http://schemas.openxmlformats.org/drawingml/2006/main">
                  <a:graphicData uri="http://schemas.microsoft.com/office/word/2010/wordprocessingShape">
                    <wps:wsp>
                      <wps:cNvSpPr txBox="1"/>
                      <wps:spPr>
                        <a:xfrm>
                          <a:ext cx="749935" cy="71628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 id="_x0000_s1031" type="#_x0000_t202" style="position:absolute;margin-left:69.799999999999997pt;margin-top:1.pt;width:59.050000000000004pt;height:56.399999999999999pt;z-index:-125829373;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STAVBY STRNAD s.r.o.</w:t>
      </w:r>
    </w:p>
    <w:p>
      <w:pPr>
        <w:pStyle w:val="Style6"/>
        <w:keepNext w:val="0"/>
        <w:keepLines w:val="0"/>
        <w:widowControl w:val="0"/>
        <w:shd w:val="clear" w:color="auto" w:fill="auto"/>
        <w:bidi w:val="0"/>
        <w:spacing w:before="0" w:after="0" w:line="240" w:lineRule="auto"/>
        <w:ind w:left="2580" w:right="0" w:firstLine="0"/>
        <w:jc w:val="left"/>
      </w:pPr>
      <w:r>
        <w:rPr>
          <w:color w:val="000000"/>
          <w:spacing w:val="0"/>
          <w:w w:val="100"/>
          <w:position w:val="0"/>
          <w:shd w:val="clear" w:color="auto" w:fill="auto"/>
          <w:lang w:val="cs-CZ" w:eastAsia="cs-CZ" w:bidi="cs-CZ"/>
        </w:rPr>
        <w:t>Polepy 215, 411 47 Polepy</w:t>
      </w:r>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28740441</w:t>
      </w:r>
    </w:p>
    <w:p>
      <w:pPr>
        <w:pStyle w:val="Style6"/>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CZ 28740441</w:t>
      </w:r>
    </w:p>
    <w:p>
      <w:pPr>
        <w:pStyle w:val="Style6"/>
        <w:keepNext w:val="0"/>
        <w:keepLines w:val="0"/>
        <w:widowControl w:val="0"/>
        <w:shd w:val="clear" w:color="auto" w:fill="auto"/>
        <w:bidi w:val="0"/>
        <w:spacing w:before="0" w:after="576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6"/>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9"/>
        <w:keepNext/>
        <w:keepLines/>
        <w:widowControl w:val="0"/>
        <w:numPr>
          <w:ilvl w:val="0"/>
          <w:numId w:val="1"/>
        </w:numPr>
        <w:shd w:val="clear" w:color="auto" w:fill="auto"/>
        <w:tabs>
          <w:tab w:pos="403" w:val="left"/>
        </w:tabs>
        <w:bidi w:val="0"/>
        <w:spacing w:before="0" w:line="240" w:lineRule="auto"/>
        <w:ind w:right="0" w:hanging="380"/>
        <w:jc w:val="both"/>
      </w:pPr>
      <w:bookmarkStart w:id="12" w:name="bookmark12"/>
      <w:bookmarkStart w:id="13" w:name="bookmark13"/>
      <w:bookmarkStart w:id="14" w:name="bookmark14"/>
      <w:bookmarkStart w:id="15" w:name="bookmark15"/>
      <w:bookmarkEnd w:id="14"/>
      <w:r>
        <w:rPr>
          <w:color w:val="000000"/>
          <w:spacing w:val="0"/>
          <w:w w:val="100"/>
          <w:position w:val="0"/>
          <w:shd w:val="clear" w:color="auto" w:fill="auto"/>
          <w:lang w:val="cs-CZ" w:eastAsia="cs-CZ" w:bidi="cs-CZ"/>
        </w:rP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 xml:space="preserve">„AB provozu Terezín – kotelna“ </w:t>
      </w:r>
      <w:r>
        <w:rPr>
          <w:color w:val="000000"/>
          <w:spacing w:val="0"/>
          <w:w w:val="100"/>
          <w:position w:val="0"/>
          <w:shd w:val="clear" w:color="auto" w:fill="auto"/>
          <w:lang w:val="cs-CZ" w:eastAsia="cs-CZ" w:bidi="cs-CZ"/>
        </w:rPr>
        <w:t>(dále jen „Veřejná zakázka“), ve kterém byla nabídka zhotovitele vyhodnocena jako ekonomicky nejvýhodnější.</w:t>
      </w:r>
      <w:bookmarkEnd w:id="12"/>
      <w:bookmarkEnd w:id="13"/>
      <w:bookmarkEnd w:id="15"/>
    </w:p>
    <w:p>
      <w:pPr>
        <w:pStyle w:val="Style9"/>
        <w:keepNext/>
        <w:keepLines/>
        <w:widowControl w:val="0"/>
        <w:numPr>
          <w:ilvl w:val="0"/>
          <w:numId w:val="1"/>
        </w:numPr>
        <w:shd w:val="clear" w:color="auto" w:fill="auto"/>
        <w:tabs>
          <w:tab w:pos="403" w:val="left"/>
        </w:tabs>
        <w:bidi w:val="0"/>
        <w:spacing w:before="0" w:line="240" w:lineRule="auto"/>
        <w:ind w:right="0" w:hanging="380"/>
        <w:jc w:val="both"/>
      </w:pPr>
      <w:bookmarkStart w:id="16" w:name="bookmark16"/>
      <w:bookmarkStart w:id="17" w:name="bookmark17"/>
      <w:bookmarkStart w:id="18" w:name="bookmark18"/>
      <w:bookmarkStart w:id="19" w:name="bookmark19"/>
      <w:bookmarkEnd w:id="18"/>
      <w:r>
        <w:rPr>
          <w:color w:val="000000"/>
          <w:spacing w:val="0"/>
          <w:w w:val="100"/>
          <w:position w:val="0"/>
          <w:shd w:val="clear" w:color="auto" w:fill="auto"/>
          <w:lang w:val="cs-CZ" w:eastAsia="cs-CZ" w:bidi="cs-CZ"/>
        </w:rPr>
        <w:t>Předmětem veřejné zakázky je renovace povrchů ve dvou místnostech kotelny v suterénu administrativní budovy v areálu na adrese ……………………..</w:t>
      </w:r>
      <w:bookmarkEnd w:id="16"/>
      <w:bookmarkEnd w:id="17"/>
      <w:bookmarkEnd w:id="19"/>
    </w:p>
    <w:p>
      <w:pPr>
        <w:pStyle w:val="Style6"/>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Jedná se o tyto práce</w:t>
      </w:r>
    </w:p>
    <w:p>
      <w:pPr>
        <w:pStyle w:val="Style6"/>
        <w:keepNext w:val="0"/>
        <w:keepLines w:val="0"/>
        <w:widowControl w:val="0"/>
        <w:shd w:val="clear" w:color="auto" w:fill="auto"/>
        <w:bidi w:val="0"/>
        <w:spacing w:before="0" w:after="0" w:line="240" w:lineRule="auto"/>
        <w:ind w:left="0" w:right="0" w:firstLine="380"/>
        <w:jc w:val="both"/>
      </w:pPr>
      <w:r>
        <w:rPr>
          <w:b/>
          <w:bCs/>
          <w:color w:val="000000"/>
          <w:spacing w:val="0"/>
          <w:w w:val="100"/>
          <w:position w:val="0"/>
          <w:shd w:val="clear" w:color="auto" w:fill="auto"/>
          <w:lang w:val="cs-CZ" w:eastAsia="cs-CZ" w:bidi="cs-CZ"/>
        </w:rPr>
        <w:t>Část č. 1 – Kotelna – místnost 03:</w:t>
      </w:r>
    </w:p>
    <w:p>
      <w:pPr>
        <w:pStyle w:val="Style6"/>
        <w:keepNext w:val="0"/>
        <w:keepLines w:val="0"/>
        <w:widowControl w:val="0"/>
        <w:numPr>
          <w:ilvl w:val="0"/>
          <w:numId w:val="3"/>
        </w:numPr>
        <w:shd w:val="clear" w:color="auto" w:fill="auto"/>
        <w:tabs>
          <w:tab w:pos="748" w:val="left"/>
        </w:tabs>
        <w:bidi w:val="0"/>
        <w:spacing w:before="0" w:after="0" w:line="240" w:lineRule="auto"/>
        <w:ind w:left="740" w:right="0" w:hanging="340"/>
        <w:jc w:val="both"/>
      </w:pPr>
      <w:bookmarkStart w:id="20" w:name="bookmark20"/>
      <w:bookmarkEnd w:id="20"/>
      <w:r>
        <w:rPr>
          <w:color w:val="000000"/>
          <w:spacing w:val="0"/>
          <w:w w:val="100"/>
          <w:position w:val="0"/>
          <w:shd w:val="clear" w:color="auto" w:fill="auto"/>
          <w:lang w:val="cs-CZ" w:eastAsia="cs-CZ" w:bidi="cs-CZ"/>
        </w:rPr>
        <w:t>Odpojení a demontáž stávajících 2 ks expanzních nádob o objemu 280 l včetně likvidace</w:t>
      </w:r>
    </w:p>
    <w:p>
      <w:pPr>
        <w:pStyle w:val="Style6"/>
        <w:keepNext w:val="0"/>
        <w:keepLines w:val="0"/>
        <w:widowControl w:val="0"/>
        <w:numPr>
          <w:ilvl w:val="0"/>
          <w:numId w:val="3"/>
        </w:numPr>
        <w:shd w:val="clear" w:color="auto" w:fill="auto"/>
        <w:tabs>
          <w:tab w:pos="748" w:val="left"/>
        </w:tabs>
        <w:bidi w:val="0"/>
        <w:spacing w:before="0" w:after="0" w:line="240" w:lineRule="auto"/>
        <w:ind w:left="740" w:right="0" w:hanging="340"/>
        <w:jc w:val="both"/>
      </w:pPr>
      <w:bookmarkStart w:id="21" w:name="bookmark21"/>
      <w:bookmarkEnd w:id="21"/>
      <w:r>
        <w:rPr>
          <w:color w:val="000000"/>
          <w:spacing w:val="0"/>
          <w:w w:val="100"/>
          <w:position w:val="0"/>
          <w:shd w:val="clear" w:color="auto" w:fill="auto"/>
          <w:lang w:val="cs-CZ" w:eastAsia="cs-CZ" w:bidi="cs-CZ"/>
        </w:rPr>
        <w:t>Demontáž topného tělesa (1 ks žebrového litinového radiátoru) včetně zaslepení přívodního potrubí</w:t>
      </w:r>
    </w:p>
    <w:p>
      <w:pPr>
        <w:pStyle w:val="Style6"/>
        <w:keepNext w:val="0"/>
        <w:keepLines w:val="0"/>
        <w:widowControl w:val="0"/>
        <w:numPr>
          <w:ilvl w:val="0"/>
          <w:numId w:val="3"/>
        </w:numPr>
        <w:shd w:val="clear" w:color="auto" w:fill="auto"/>
        <w:tabs>
          <w:tab w:pos="748" w:val="left"/>
        </w:tabs>
        <w:bidi w:val="0"/>
        <w:spacing w:before="0" w:after="0" w:line="240" w:lineRule="auto"/>
        <w:ind w:left="0" w:right="0" w:firstLine="380"/>
        <w:jc w:val="both"/>
      </w:pPr>
      <w:bookmarkStart w:id="22" w:name="bookmark22"/>
      <w:bookmarkEnd w:id="22"/>
      <w:r>
        <w:rPr>
          <w:color w:val="000000"/>
          <w:spacing w:val="0"/>
          <w:w w:val="100"/>
          <w:position w:val="0"/>
          <w:shd w:val="clear" w:color="auto" w:fill="auto"/>
          <w:lang w:val="cs-CZ" w:eastAsia="cs-CZ" w:bidi="cs-CZ"/>
        </w:rPr>
        <w:t>Vybourání stávajícího betonového podstavce expanzních nádob</w:t>
      </w:r>
    </w:p>
    <w:p>
      <w:pPr>
        <w:pStyle w:val="Style6"/>
        <w:keepNext w:val="0"/>
        <w:keepLines w:val="0"/>
        <w:widowControl w:val="0"/>
        <w:numPr>
          <w:ilvl w:val="0"/>
          <w:numId w:val="3"/>
        </w:numPr>
        <w:shd w:val="clear" w:color="auto" w:fill="auto"/>
        <w:tabs>
          <w:tab w:pos="748" w:val="left"/>
        </w:tabs>
        <w:bidi w:val="0"/>
        <w:spacing w:before="0" w:after="0" w:line="240" w:lineRule="auto"/>
        <w:ind w:left="0" w:right="0" w:firstLine="380"/>
        <w:jc w:val="both"/>
      </w:pPr>
      <w:bookmarkStart w:id="23" w:name="bookmark23"/>
      <w:bookmarkEnd w:id="23"/>
      <w:r>
        <w:rPr>
          <w:color w:val="000000"/>
          <w:spacing w:val="0"/>
          <w:w w:val="100"/>
          <w:position w:val="0"/>
          <w:shd w:val="clear" w:color="auto" w:fill="auto"/>
          <w:lang w:val="cs-CZ" w:eastAsia="cs-CZ" w:bidi="cs-CZ"/>
        </w:rPr>
        <w:t>Odstranění obkladu stěn (pouze část obvodu místnosti v celkové délce 8,3 m)</w:t>
      </w:r>
    </w:p>
    <w:p>
      <w:pPr>
        <w:pStyle w:val="Style6"/>
        <w:keepNext w:val="0"/>
        <w:keepLines w:val="0"/>
        <w:widowControl w:val="0"/>
        <w:numPr>
          <w:ilvl w:val="0"/>
          <w:numId w:val="3"/>
        </w:numPr>
        <w:shd w:val="clear" w:color="auto" w:fill="auto"/>
        <w:tabs>
          <w:tab w:pos="748" w:val="left"/>
        </w:tabs>
        <w:bidi w:val="0"/>
        <w:spacing w:before="0" w:after="0" w:line="240" w:lineRule="auto"/>
        <w:ind w:left="740" w:right="0" w:hanging="340"/>
        <w:jc w:val="both"/>
      </w:pPr>
      <w:bookmarkStart w:id="24" w:name="bookmark24"/>
      <w:bookmarkEnd w:id="24"/>
      <w:r>
        <w:rPr>
          <w:color w:val="000000"/>
          <w:spacing w:val="0"/>
          <w:w w:val="100"/>
          <w:position w:val="0"/>
          <w:shd w:val="clear" w:color="auto" w:fill="auto"/>
          <w:lang w:val="cs-CZ" w:eastAsia="cs-CZ" w:bidi="cs-CZ"/>
        </w:rPr>
        <w:t>Oklepání narušené omítky stěn do výšky 0,7 m od stávajícího povrchu podlahy po celém obvodu místnosti</w:t>
      </w:r>
    </w:p>
    <w:p>
      <w:pPr>
        <w:pStyle w:val="Style6"/>
        <w:keepNext w:val="0"/>
        <w:keepLines w:val="0"/>
        <w:widowControl w:val="0"/>
        <w:numPr>
          <w:ilvl w:val="0"/>
          <w:numId w:val="3"/>
        </w:numPr>
        <w:shd w:val="clear" w:color="auto" w:fill="auto"/>
        <w:tabs>
          <w:tab w:pos="748" w:val="left"/>
        </w:tabs>
        <w:bidi w:val="0"/>
        <w:spacing w:before="0" w:after="0" w:line="240" w:lineRule="auto"/>
        <w:ind w:left="0" w:right="0" w:firstLine="380"/>
        <w:jc w:val="both"/>
      </w:pPr>
      <w:bookmarkStart w:id="25" w:name="bookmark25"/>
      <w:bookmarkEnd w:id="25"/>
      <w:r>
        <w:rPr>
          <w:color w:val="000000"/>
          <w:spacing w:val="0"/>
          <w:w w:val="100"/>
          <w:position w:val="0"/>
          <w:shd w:val="clear" w:color="auto" w:fill="auto"/>
          <w:lang w:val="cs-CZ" w:eastAsia="cs-CZ" w:bidi="cs-CZ"/>
        </w:rPr>
        <w:t>Vyrovnání povrchu oklepaných stěn jádrovou omítkou a finální vrstva štuku</w:t>
      </w:r>
    </w:p>
    <w:p>
      <w:pPr>
        <w:pStyle w:val="Style6"/>
        <w:keepNext w:val="0"/>
        <w:keepLines w:val="0"/>
        <w:widowControl w:val="0"/>
        <w:numPr>
          <w:ilvl w:val="0"/>
          <w:numId w:val="3"/>
        </w:numPr>
        <w:shd w:val="clear" w:color="auto" w:fill="auto"/>
        <w:tabs>
          <w:tab w:pos="748" w:val="left"/>
        </w:tabs>
        <w:bidi w:val="0"/>
        <w:spacing w:before="0" w:after="0" w:line="240" w:lineRule="auto"/>
        <w:ind w:left="0" w:right="0" w:firstLine="380"/>
        <w:jc w:val="both"/>
      </w:pPr>
      <w:bookmarkStart w:id="26" w:name="bookmark26"/>
      <w:bookmarkEnd w:id="26"/>
      <w:r>
        <w:rPr>
          <w:color w:val="000000"/>
          <w:spacing w:val="0"/>
          <w:w w:val="100"/>
          <w:position w:val="0"/>
          <w:shd w:val="clear" w:color="auto" w:fill="auto"/>
          <w:lang w:val="cs-CZ" w:eastAsia="cs-CZ" w:bidi="cs-CZ"/>
        </w:rPr>
        <w:t>Odstranění obkladu schodiště na betonový podklad (tl. obkladu 3,5 cm)</w:t>
      </w:r>
    </w:p>
    <w:p>
      <w:pPr>
        <w:pStyle w:val="Style6"/>
        <w:keepNext w:val="0"/>
        <w:keepLines w:val="0"/>
        <w:widowControl w:val="0"/>
        <w:numPr>
          <w:ilvl w:val="0"/>
          <w:numId w:val="3"/>
        </w:numPr>
        <w:shd w:val="clear" w:color="auto" w:fill="auto"/>
        <w:tabs>
          <w:tab w:pos="748" w:val="left"/>
        </w:tabs>
        <w:bidi w:val="0"/>
        <w:spacing w:before="0" w:after="0" w:line="240" w:lineRule="auto"/>
        <w:ind w:left="0" w:right="0" w:firstLine="380"/>
        <w:jc w:val="both"/>
      </w:pPr>
      <w:bookmarkStart w:id="27" w:name="bookmark27"/>
      <w:bookmarkEnd w:id="27"/>
      <w:r>
        <w:rPr>
          <w:color w:val="000000"/>
          <w:spacing w:val="0"/>
          <w:w w:val="100"/>
          <w:position w:val="0"/>
          <w:shd w:val="clear" w:color="auto" w:fill="auto"/>
          <w:lang w:val="cs-CZ" w:eastAsia="cs-CZ" w:bidi="cs-CZ"/>
        </w:rPr>
        <w:t>Renovace povrchu schodů vysprávkovou maltou na betony</w:t>
      </w:r>
    </w:p>
    <w:p>
      <w:pPr>
        <w:pStyle w:val="Style6"/>
        <w:keepNext w:val="0"/>
        <w:keepLines w:val="0"/>
        <w:widowControl w:val="0"/>
        <w:numPr>
          <w:ilvl w:val="0"/>
          <w:numId w:val="3"/>
        </w:numPr>
        <w:shd w:val="clear" w:color="auto" w:fill="auto"/>
        <w:tabs>
          <w:tab w:pos="748" w:val="left"/>
        </w:tabs>
        <w:bidi w:val="0"/>
        <w:spacing w:before="0" w:after="0" w:line="240" w:lineRule="auto"/>
        <w:ind w:left="0" w:right="0" w:firstLine="380"/>
        <w:jc w:val="both"/>
      </w:pPr>
      <w:bookmarkStart w:id="28" w:name="bookmark28"/>
      <w:bookmarkEnd w:id="28"/>
      <w:r>
        <w:rPr>
          <w:color w:val="000000"/>
          <w:spacing w:val="0"/>
          <w:w w:val="100"/>
          <w:position w:val="0"/>
          <w:shd w:val="clear" w:color="auto" w:fill="auto"/>
          <w:lang w:val="cs-CZ" w:eastAsia="cs-CZ" w:bidi="cs-CZ"/>
        </w:rPr>
        <w:t>Výztuž do nové betonové podlahy - 1 vrstva KARI síť drát 4 mm, oko 100 x 100 mm</w:t>
      </w:r>
    </w:p>
    <w:p>
      <w:pPr>
        <w:pStyle w:val="Style6"/>
        <w:keepNext w:val="0"/>
        <w:keepLines w:val="0"/>
        <w:widowControl w:val="0"/>
        <w:numPr>
          <w:ilvl w:val="0"/>
          <w:numId w:val="3"/>
        </w:numPr>
        <w:shd w:val="clear" w:color="auto" w:fill="auto"/>
        <w:tabs>
          <w:tab w:pos="748" w:val="left"/>
        </w:tabs>
        <w:bidi w:val="0"/>
        <w:spacing w:before="0" w:after="0" w:line="240" w:lineRule="auto"/>
        <w:ind w:left="740" w:right="0" w:hanging="340"/>
        <w:jc w:val="both"/>
      </w:pPr>
      <w:bookmarkStart w:id="29" w:name="bookmark29"/>
      <w:bookmarkEnd w:id="29"/>
      <w:r>
        <w:rPr>
          <w:color w:val="000000"/>
          <w:spacing w:val="0"/>
          <w:w w:val="100"/>
          <w:position w:val="0"/>
          <w:shd w:val="clear" w:color="auto" w:fill="auto"/>
          <w:lang w:val="cs-CZ" w:eastAsia="cs-CZ" w:bidi="cs-CZ"/>
        </w:rPr>
        <w:t>Nová betonová podlaha, beton C16/20 (tl. vrstvy cca 10 cm), vyspádovaná ke stávající odtokové šachtě v rohu místnosti</w:t>
      </w:r>
    </w:p>
    <w:p>
      <w:pPr>
        <w:pStyle w:val="Style6"/>
        <w:keepNext w:val="0"/>
        <w:keepLines w:val="0"/>
        <w:widowControl w:val="0"/>
        <w:numPr>
          <w:ilvl w:val="0"/>
          <w:numId w:val="3"/>
        </w:numPr>
        <w:shd w:val="clear" w:color="auto" w:fill="auto"/>
        <w:tabs>
          <w:tab w:pos="748" w:val="left"/>
        </w:tabs>
        <w:bidi w:val="0"/>
        <w:spacing w:before="0" w:after="0" w:line="240" w:lineRule="auto"/>
        <w:ind w:left="740" w:right="0" w:hanging="340"/>
        <w:jc w:val="both"/>
      </w:pPr>
      <w:bookmarkStart w:id="30" w:name="bookmark30"/>
      <w:bookmarkEnd w:id="30"/>
      <w:r>
        <w:rPr>
          <w:color w:val="000000"/>
          <w:spacing w:val="0"/>
          <w:w w:val="100"/>
          <w:position w:val="0"/>
          <w:shd w:val="clear" w:color="auto" w:fill="auto"/>
          <w:lang w:val="cs-CZ" w:eastAsia="cs-CZ" w:bidi="cs-CZ"/>
        </w:rPr>
        <w:t>Finální úprava povrchu nové betonové podlahy ochranným nátěrem na bázi epoxidové pryskyřice (např. Sikafloor®-390 N )</w:t>
      </w:r>
    </w:p>
    <w:p>
      <w:pPr>
        <w:pStyle w:val="Style6"/>
        <w:keepNext w:val="0"/>
        <w:keepLines w:val="0"/>
        <w:widowControl w:val="0"/>
        <w:numPr>
          <w:ilvl w:val="0"/>
          <w:numId w:val="3"/>
        </w:numPr>
        <w:shd w:val="clear" w:color="auto" w:fill="auto"/>
        <w:tabs>
          <w:tab w:pos="748" w:val="left"/>
        </w:tabs>
        <w:bidi w:val="0"/>
        <w:spacing w:before="0" w:after="0" w:line="240" w:lineRule="auto"/>
        <w:ind w:left="740" w:right="0" w:hanging="340"/>
        <w:jc w:val="both"/>
      </w:pPr>
      <w:bookmarkStart w:id="31" w:name="bookmark31"/>
      <w:bookmarkEnd w:id="31"/>
      <w:r>
        <w:rPr>
          <w:color w:val="000000"/>
          <w:spacing w:val="0"/>
          <w:w w:val="100"/>
          <w:position w:val="0"/>
          <w:shd w:val="clear" w:color="auto" w:fill="auto"/>
          <w:lang w:val="cs-CZ" w:eastAsia="cs-CZ" w:bidi="cs-CZ"/>
        </w:rPr>
        <w:t>Instalace a připojení nových 2 ks expanzních nádob o objemu 280 l (včetně tlakové zkoušky po připojení na topný systém)</w:t>
      </w:r>
    </w:p>
    <w:p>
      <w:pPr>
        <w:pStyle w:val="Style6"/>
        <w:keepNext w:val="0"/>
        <w:keepLines w:val="0"/>
        <w:widowControl w:val="0"/>
        <w:numPr>
          <w:ilvl w:val="0"/>
          <w:numId w:val="3"/>
        </w:numPr>
        <w:shd w:val="clear" w:color="auto" w:fill="auto"/>
        <w:tabs>
          <w:tab w:pos="748" w:val="left"/>
        </w:tabs>
        <w:bidi w:val="0"/>
        <w:spacing w:before="0" w:after="0" w:line="240" w:lineRule="auto"/>
        <w:ind w:left="0" w:right="0" w:firstLine="380"/>
        <w:jc w:val="both"/>
      </w:pPr>
      <w:bookmarkStart w:id="32" w:name="bookmark32"/>
      <w:bookmarkEnd w:id="32"/>
      <w:r>
        <w:rPr>
          <w:color w:val="000000"/>
          <w:spacing w:val="0"/>
          <w:w w:val="100"/>
          <w:position w:val="0"/>
          <w:shd w:val="clear" w:color="auto" w:fill="auto"/>
          <w:lang w:val="cs-CZ" w:eastAsia="cs-CZ" w:bidi="cs-CZ"/>
        </w:rPr>
        <w:t>Výchozí revize nově instalovaných tlakových (expanzních) nádob</w:t>
      </w:r>
    </w:p>
    <w:p>
      <w:pPr>
        <w:pStyle w:val="Style6"/>
        <w:keepNext w:val="0"/>
        <w:keepLines w:val="0"/>
        <w:widowControl w:val="0"/>
        <w:numPr>
          <w:ilvl w:val="0"/>
          <w:numId w:val="3"/>
        </w:numPr>
        <w:shd w:val="clear" w:color="auto" w:fill="auto"/>
        <w:tabs>
          <w:tab w:pos="748" w:val="left"/>
        </w:tabs>
        <w:bidi w:val="0"/>
        <w:spacing w:before="0" w:after="0" w:line="240" w:lineRule="auto"/>
        <w:ind w:left="0" w:right="0" w:firstLine="380"/>
        <w:jc w:val="both"/>
      </w:pPr>
      <w:bookmarkStart w:id="33" w:name="bookmark33"/>
      <w:bookmarkEnd w:id="33"/>
      <w:r>
        <w:rPr>
          <w:color w:val="000000"/>
          <w:spacing w:val="0"/>
          <w:w w:val="100"/>
          <w:position w:val="0"/>
          <w:shd w:val="clear" w:color="auto" w:fill="auto"/>
          <w:lang w:val="cs-CZ" w:eastAsia="cs-CZ" w:bidi="cs-CZ"/>
        </w:rPr>
        <w:t>2 x malířský nátěr stěn (např. Primalex plus, odstín bílá)</w:t>
      </w:r>
    </w:p>
    <w:p>
      <w:pPr>
        <w:pStyle w:val="Style6"/>
        <w:keepNext w:val="0"/>
        <w:keepLines w:val="0"/>
        <w:widowControl w:val="0"/>
        <w:numPr>
          <w:ilvl w:val="0"/>
          <w:numId w:val="3"/>
        </w:numPr>
        <w:shd w:val="clear" w:color="auto" w:fill="auto"/>
        <w:tabs>
          <w:tab w:pos="748" w:val="left"/>
        </w:tabs>
        <w:bidi w:val="0"/>
        <w:spacing w:before="0" w:after="0" w:line="240" w:lineRule="auto"/>
        <w:ind w:left="0" w:right="0" w:firstLine="380"/>
        <w:jc w:val="both"/>
      </w:pPr>
      <w:bookmarkStart w:id="34" w:name="bookmark34"/>
      <w:bookmarkEnd w:id="34"/>
      <w:r>
        <w:rPr>
          <w:color w:val="000000"/>
          <w:spacing w:val="0"/>
          <w:w w:val="100"/>
          <w:position w:val="0"/>
          <w:shd w:val="clear" w:color="auto" w:fill="auto"/>
          <w:lang w:val="cs-CZ" w:eastAsia="cs-CZ" w:bidi="cs-CZ"/>
        </w:rPr>
        <w:t>2 x malířský nátěr stropu (např. Primalex plus, odstín bílá)</w:t>
      </w:r>
    </w:p>
    <w:p>
      <w:pPr>
        <w:pStyle w:val="Style6"/>
        <w:keepNext w:val="0"/>
        <w:keepLines w:val="0"/>
        <w:widowControl w:val="0"/>
        <w:numPr>
          <w:ilvl w:val="0"/>
          <w:numId w:val="3"/>
        </w:numPr>
        <w:shd w:val="clear" w:color="auto" w:fill="auto"/>
        <w:tabs>
          <w:tab w:pos="748" w:val="left"/>
        </w:tabs>
        <w:bidi w:val="0"/>
        <w:spacing w:before="0" w:after="0" w:line="240" w:lineRule="auto"/>
        <w:ind w:left="740" w:right="0" w:hanging="340"/>
        <w:jc w:val="both"/>
      </w:pPr>
      <w:bookmarkStart w:id="35" w:name="bookmark35"/>
      <w:bookmarkEnd w:id="35"/>
      <w:r>
        <w:rPr>
          <w:color w:val="000000"/>
          <w:spacing w:val="0"/>
          <w:w w:val="100"/>
          <w:position w:val="0"/>
          <w:shd w:val="clear" w:color="auto" w:fill="auto"/>
          <w:lang w:val="cs-CZ" w:eastAsia="cs-CZ" w:bidi="cs-CZ"/>
        </w:rPr>
        <w:t>Naložení, odvoz a likvidace vzniklého odpadu v souladu s platnými právními předpisy ČR</w:t>
      </w:r>
    </w:p>
    <w:p>
      <w:pPr>
        <w:pStyle w:val="Style6"/>
        <w:keepNext w:val="0"/>
        <w:keepLines w:val="0"/>
        <w:widowControl w:val="0"/>
        <w:numPr>
          <w:ilvl w:val="0"/>
          <w:numId w:val="3"/>
        </w:numPr>
        <w:shd w:val="clear" w:color="auto" w:fill="auto"/>
        <w:tabs>
          <w:tab w:pos="748" w:val="left"/>
        </w:tabs>
        <w:bidi w:val="0"/>
        <w:spacing w:before="0" w:after="180" w:line="240" w:lineRule="auto"/>
        <w:ind w:left="0" w:right="0" w:firstLine="380"/>
        <w:jc w:val="both"/>
      </w:pPr>
      <w:bookmarkStart w:id="36" w:name="bookmark36"/>
      <w:bookmarkEnd w:id="36"/>
      <w:r>
        <w:rPr>
          <w:color w:val="000000"/>
          <w:spacing w:val="0"/>
          <w:w w:val="100"/>
          <w:position w:val="0"/>
          <w:shd w:val="clear" w:color="auto" w:fill="auto"/>
          <w:lang w:val="cs-CZ" w:eastAsia="cs-CZ" w:bidi="cs-CZ"/>
        </w:rPr>
        <w:t>Ostatní práce a náklady spojené s prováděním části č. 1</w:t>
      </w:r>
    </w:p>
    <w:p>
      <w:pPr>
        <w:pStyle w:val="Style6"/>
        <w:keepNext w:val="0"/>
        <w:keepLines w:val="0"/>
        <w:widowControl w:val="0"/>
        <w:shd w:val="clear" w:color="auto" w:fill="auto"/>
        <w:bidi w:val="0"/>
        <w:spacing w:before="0" w:after="0" w:line="240" w:lineRule="auto"/>
        <w:ind w:left="0" w:right="0" w:firstLine="380"/>
        <w:jc w:val="both"/>
      </w:pPr>
      <w:r>
        <w:rPr>
          <w:b/>
          <w:bCs/>
          <w:color w:val="000000"/>
          <w:spacing w:val="0"/>
          <w:w w:val="100"/>
          <w:position w:val="0"/>
          <w:shd w:val="clear" w:color="auto" w:fill="auto"/>
          <w:lang w:val="cs-CZ" w:eastAsia="cs-CZ" w:bidi="cs-CZ"/>
        </w:rPr>
        <w:t>Část č. 2 – Kotelna – místnost 04:</w:t>
      </w:r>
    </w:p>
    <w:p>
      <w:pPr>
        <w:pStyle w:val="Style6"/>
        <w:keepNext w:val="0"/>
        <w:keepLines w:val="0"/>
        <w:widowControl w:val="0"/>
        <w:numPr>
          <w:ilvl w:val="0"/>
          <w:numId w:val="3"/>
        </w:numPr>
        <w:shd w:val="clear" w:color="auto" w:fill="auto"/>
        <w:tabs>
          <w:tab w:pos="748" w:val="left"/>
        </w:tabs>
        <w:bidi w:val="0"/>
        <w:spacing w:before="0" w:after="0" w:line="240" w:lineRule="auto"/>
        <w:ind w:left="0" w:right="0" w:firstLine="380"/>
        <w:jc w:val="both"/>
      </w:pPr>
      <w:bookmarkStart w:id="37" w:name="bookmark37"/>
      <w:bookmarkEnd w:id="37"/>
      <w:r>
        <w:rPr>
          <w:color w:val="000000"/>
          <w:spacing w:val="0"/>
          <w:w w:val="100"/>
          <w:position w:val="0"/>
          <w:shd w:val="clear" w:color="auto" w:fill="auto"/>
          <w:lang w:val="cs-CZ" w:eastAsia="cs-CZ" w:bidi="cs-CZ"/>
        </w:rPr>
        <w:t>Vyrovnání povrchu stávající betonové podlahy cementovou nivelační stěrkou</w:t>
      </w:r>
    </w:p>
    <w:p>
      <w:pPr>
        <w:pStyle w:val="Style6"/>
        <w:keepNext w:val="0"/>
        <w:keepLines w:val="0"/>
        <w:widowControl w:val="0"/>
        <w:numPr>
          <w:ilvl w:val="0"/>
          <w:numId w:val="3"/>
        </w:numPr>
        <w:shd w:val="clear" w:color="auto" w:fill="auto"/>
        <w:tabs>
          <w:tab w:pos="748" w:val="left"/>
        </w:tabs>
        <w:bidi w:val="0"/>
        <w:spacing w:before="0" w:after="0" w:line="240" w:lineRule="auto"/>
        <w:ind w:left="740" w:right="0" w:hanging="340"/>
        <w:jc w:val="both"/>
      </w:pPr>
      <w:bookmarkStart w:id="38" w:name="bookmark38"/>
      <w:bookmarkEnd w:id="38"/>
      <w:r>
        <w:rPr>
          <w:color w:val="000000"/>
          <w:spacing w:val="0"/>
          <w:w w:val="100"/>
          <w:position w:val="0"/>
          <w:shd w:val="clear" w:color="auto" w:fill="auto"/>
          <w:lang w:val="cs-CZ" w:eastAsia="cs-CZ" w:bidi="cs-CZ"/>
        </w:rPr>
        <w:t>Finální úprava povrchu nové betonové podlahy ochranným nátěrem na bázi epoxidové pryskyřice (např. Sikafloor®-390 N )</w:t>
      </w:r>
    </w:p>
    <w:p>
      <w:pPr>
        <w:pStyle w:val="Style6"/>
        <w:keepNext w:val="0"/>
        <w:keepLines w:val="0"/>
        <w:widowControl w:val="0"/>
        <w:numPr>
          <w:ilvl w:val="0"/>
          <w:numId w:val="3"/>
        </w:numPr>
        <w:shd w:val="clear" w:color="auto" w:fill="auto"/>
        <w:tabs>
          <w:tab w:pos="748" w:val="left"/>
        </w:tabs>
        <w:bidi w:val="0"/>
        <w:spacing w:before="0" w:after="0" w:line="240" w:lineRule="auto"/>
        <w:ind w:left="0" w:right="0" w:firstLine="380"/>
        <w:jc w:val="both"/>
      </w:pPr>
      <w:bookmarkStart w:id="39" w:name="bookmark39"/>
      <w:bookmarkEnd w:id="39"/>
      <w:r>
        <w:rPr>
          <w:color w:val="000000"/>
          <w:spacing w:val="0"/>
          <w:w w:val="100"/>
          <w:position w:val="0"/>
          <w:shd w:val="clear" w:color="auto" w:fill="auto"/>
          <w:lang w:val="cs-CZ" w:eastAsia="cs-CZ" w:bidi="cs-CZ"/>
        </w:rPr>
        <w:t>2 x malířský nátěr stěn (např. Primalex plus, odstín bílá)</w:t>
      </w:r>
    </w:p>
    <w:p>
      <w:pPr>
        <w:pStyle w:val="Style6"/>
        <w:keepNext w:val="0"/>
        <w:keepLines w:val="0"/>
        <w:widowControl w:val="0"/>
        <w:numPr>
          <w:ilvl w:val="0"/>
          <w:numId w:val="3"/>
        </w:numPr>
        <w:shd w:val="clear" w:color="auto" w:fill="auto"/>
        <w:tabs>
          <w:tab w:pos="748" w:val="left"/>
        </w:tabs>
        <w:bidi w:val="0"/>
        <w:spacing w:before="0" w:after="0" w:line="240" w:lineRule="auto"/>
        <w:ind w:left="0" w:right="0" w:firstLine="380"/>
        <w:jc w:val="both"/>
      </w:pPr>
      <w:bookmarkStart w:id="40" w:name="bookmark40"/>
      <w:bookmarkEnd w:id="40"/>
      <w:r>
        <w:rPr>
          <w:color w:val="000000"/>
          <w:spacing w:val="0"/>
          <w:w w:val="100"/>
          <w:position w:val="0"/>
          <w:shd w:val="clear" w:color="auto" w:fill="auto"/>
          <w:lang w:val="cs-CZ" w:eastAsia="cs-CZ" w:bidi="cs-CZ"/>
        </w:rPr>
        <w:t>2 x malířský nátěr stropu (např. Primalex plus, odstín bílá)</w:t>
      </w:r>
    </w:p>
    <w:p>
      <w:pPr>
        <w:pStyle w:val="Style6"/>
        <w:keepNext w:val="0"/>
        <w:keepLines w:val="0"/>
        <w:widowControl w:val="0"/>
        <w:numPr>
          <w:ilvl w:val="0"/>
          <w:numId w:val="3"/>
        </w:numPr>
        <w:shd w:val="clear" w:color="auto" w:fill="auto"/>
        <w:tabs>
          <w:tab w:pos="748" w:val="left"/>
        </w:tabs>
        <w:bidi w:val="0"/>
        <w:spacing w:before="0" w:after="0" w:line="240" w:lineRule="auto"/>
        <w:ind w:left="740" w:right="0" w:hanging="340"/>
        <w:jc w:val="both"/>
      </w:pPr>
      <w:bookmarkStart w:id="41" w:name="bookmark41"/>
      <w:bookmarkEnd w:id="41"/>
      <w:r>
        <w:rPr>
          <w:color w:val="000000"/>
          <w:spacing w:val="0"/>
          <w:w w:val="100"/>
          <w:position w:val="0"/>
          <w:shd w:val="clear" w:color="auto" w:fill="auto"/>
          <w:lang w:val="cs-CZ" w:eastAsia="cs-CZ" w:bidi="cs-CZ"/>
        </w:rPr>
        <w:t>Naložení, odvoz a likvidace vzniklého odpadu v souladu s platnými právními předpisy ČR</w:t>
      </w:r>
    </w:p>
    <w:p>
      <w:pPr>
        <w:pStyle w:val="Style6"/>
        <w:keepNext w:val="0"/>
        <w:keepLines w:val="0"/>
        <w:widowControl w:val="0"/>
        <w:numPr>
          <w:ilvl w:val="0"/>
          <w:numId w:val="3"/>
        </w:numPr>
        <w:shd w:val="clear" w:color="auto" w:fill="auto"/>
        <w:tabs>
          <w:tab w:pos="748" w:val="left"/>
        </w:tabs>
        <w:bidi w:val="0"/>
        <w:spacing w:before="0" w:after="320" w:line="240" w:lineRule="auto"/>
        <w:ind w:left="0" w:right="0" w:firstLine="380"/>
        <w:jc w:val="both"/>
      </w:pPr>
      <w:bookmarkStart w:id="42" w:name="bookmark42"/>
      <w:bookmarkEnd w:id="42"/>
      <w:r>
        <w:rPr>
          <w:color w:val="000000"/>
          <w:spacing w:val="0"/>
          <w:w w:val="100"/>
          <w:position w:val="0"/>
          <w:shd w:val="clear" w:color="auto" w:fill="auto"/>
          <w:lang w:val="cs-CZ" w:eastAsia="cs-CZ" w:bidi="cs-CZ"/>
        </w:rPr>
        <w:t>Ostatní práce a náklady spojené s prováděním části č. 2</w:t>
      </w:r>
    </w:p>
    <w:p>
      <w:pPr>
        <w:pStyle w:val="Style6"/>
        <w:keepNext w:val="0"/>
        <w:keepLines w:val="0"/>
        <w:widowControl w:val="0"/>
        <w:shd w:val="clear" w:color="auto" w:fill="auto"/>
        <w:bidi w:val="0"/>
        <w:spacing w:before="0" w:after="60" w:line="240" w:lineRule="auto"/>
        <w:ind w:left="380" w:right="0" w:firstLine="20"/>
        <w:jc w:val="both"/>
      </w:pPr>
      <w:r>
        <w:rPr>
          <w:color w:val="000000"/>
          <w:spacing w:val="0"/>
          <w:w w:val="100"/>
          <w:position w:val="0"/>
          <w:shd w:val="clear" w:color="auto" w:fill="auto"/>
          <w:lang w:val="cs-CZ" w:eastAsia="cs-CZ" w:bidi="cs-CZ"/>
        </w:rPr>
        <w:t>Místo provádění díla: Suterén administrativní budovy v areálu na adrese ………….. Jedná se o tento pozemek v k. ú. Terezín ve správě objednatele: p.p.č. ……….</w:t>
      </w:r>
    </w:p>
    <w:p>
      <w:pPr>
        <w:pStyle w:val="Style9"/>
        <w:keepNext/>
        <w:keepLines/>
        <w:widowControl w:val="0"/>
        <w:numPr>
          <w:ilvl w:val="0"/>
          <w:numId w:val="1"/>
        </w:numPr>
        <w:shd w:val="clear" w:color="auto" w:fill="auto"/>
        <w:tabs>
          <w:tab w:pos="403" w:val="left"/>
        </w:tabs>
        <w:bidi w:val="0"/>
        <w:spacing w:before="0" w:line="240" w:lineRule="auto"/>
        <w:ind w:right="0" w:hanging="380"/>
        <w:jc w:val="both"/>
      </w:pPr>
      <w:bookmarkStart w:id="43" w:name="bookmark43"/>
      <w:bookmarkStart w:id="44" w:name="bookmark44"/>
      <w:bookmarkStart w:id="45" w:name="bookmark45"/>
      <w:bookmarkStart w:id="46" w:name="bookmark46"/>
      <w:bookmarkEnd w:id="45"/>
      <w:r>
        <w:rPr>
          <w:color w:val="000000"/>
          <w:spacing w:val="0"/>
          <w:w w:val="100"/>
          <w:position w:val="0"/>
          <w:shd w:val="clear" w:color="auto" w:fill="auto"/>
          <w:lang w:val="cs-CZ" w:eastAsia="cs-CZ" w:bidi="cs-CZ"/>
        </w:rPr>
        <w:t xml:space="preserve">Zhotovitel se zavazuje provést výše uvedené dílo v rozsahu oceněného soupisu prací – </w:t>
      </w:r>
      <w:r>
        <w:rPr>
          <w:b/>
          <w:bCs/>
          <w:color w:val="000000"/>
          <w:spacing w:val="0"/>
          <w:w w:val="100"/>
          <w:position w:val="0"/>
          <w:shd w:val="clear" w:color="auto" w:fill="auto"/>
          <w:lang w:val="cs-CZ" w:eastAsia="cs-CZ" w:bidi="cs-CZ"/>
        </w:rPr>
        <w:t xml:space="preserve">viz příloha č. 1 </w:t>
      </w:r>
      <w:r>
        <w:rPr>
          <w:color w:val="000000"/>
          <w:spacing w:val="0"/>
          <w:w w:val="100"/>
          <w:position w:val="0"/>
          <w:shd w:val="clear" w:color="auto" w:fill="auto"/>
          <w:lang w:val="cs-CZ" w:eastAsia="cs-CZ" w:bidi="cs-CZ"/>
        </w:rPr>
        <w:t>této smlouvy.</w:t>
      </w:r>
      <w:bookmarkEnd w:id="43"/>
      <w:bookmarkEnd w:id="44"/>
      <w:bookmarkEnd w:id="46"/>
    </w:p>
    <w:p>
      <w:pPr>
        <w:pStyle w:val="Style9"/>
        <w:keepNext/>
        <w:keepLines/>
        <w:widowControl w:val="0"/>
        <w:numPr>
          <w:ilvl w:val="0"/>
          <w:numId w:val="1"/>
        </w:numPr>
        <w:shd w:val="clear" w:color="auto" w:fill="auto"/>
        <w:tabs>
          <w:tab w:pos="425" w:val="left"/>
        </w:tabs>
        <w:bidi w:val="0"/>
        <w:spacing w:before="0" w:after="60" w:line="240" w:lineRule="auto"/>
        <w:ind w:left="0" w:right="0" w:firstLine="0"/>
        <w:jc w:val="both"/>
      </w:pPr>
      <w:bookmarkStart w:id="47" w:name="bookmark47"/>
      <w:bookmarkStart w:id="48" w:name="bookmark48"/>
      <w:bookmarkStart w:id="49" w:name="bookmark49"/>
      <w:bookmarkStart w:id="50" w:name="bookmark50"/>
      <w:bookmarkEnd w:id="49"/>
      <w:r>
        <w:rPr>
          <w:color w:val="000000"/>
          <w:spacing w:val="0"/>
          <w:w w:val="100"/>
          <w:position w:val="0"/>
          <w:shd w:val="clear" w:color="auto" w:fill="auto"/>
          <w:lang w:val="cs-CZ" w:eastAsia="cs-CZ" w:bidi="cs-CZ"/>
        </w:rPr>
        <w:t>Za předmět díla se dále považuje:</w:t>
      </w:r>
      <w:bookmarkEnd w:id="47"/>
      <w:bookmarkEnd w:id="48"/>
      <w:bookmarkEnd w:id="50"/>
    </w:p>
    <w:p>
      <w:pPr>
        <w:pStyle w:val="Style9"/>
        <w:keepNext/>
        <w:keepLines/>
        <w:widowControl w:val="0"/>
        <w:numPr>
          <w:ilvl w:val="0"/>
          <w:numId w:val="5"/>
        </w:numPr>
        <w:shd w:val="clear" w:color="auto" w:fill="auto"/>
        <w:tabs>
          <w:tab w:pos="777" w:val="left"/>
        </w:tabs>
        <w:bidi w:val="0"/>
        <w:spacing w:before="0" w:after="0" w:line="240" w:lineRule="auto"/>
        <w:ind w:left="660" w:right="0"/>
        <w:jc w:val="both"/>
      </w:pPr>
      <w:bookmarkStart w:id="51" w:name="bookmark51"/>
      <w:bookmarkStart w:id="52" w:name="bookmark52"/>
      <w:bookmarkStart w:id="53" w:name="bookmark53"/>
      <w:bookmarkStart w:id="54" w:name="bookmark54"/>
      <w:bookmarkEnd w:id="53"/>
      <w:r>
        <w:rPr>
          <w:color w:val="000000"/>
          <w:spacing w:val="0"/>
          <w:w w:val="100"/>
          <w:position w:val="0"/>
          <w:shd w:val="clear" w:color="auto" w:fill="auto"/>
          <w:lang w:val="cs-CZ" w:eastAsia="cs-CZ" w:bidi="cs-CZ"/>
        </w:rPr>
        <w:t>zdokumentování stavu (fotodokumentace) staveniště před zahájením prací, pro pozdější porovnání stavu po dokončení díla,</w:t>
      </w:r>
      <w:bookmarkEnd w:id="51"/>
      <w:bookmarkEnd w:id="52"/>
      <w:bookmarkEnd w:id="54"/>
    </w:p>
    <w:p>
      <w:pPr>
        <w:pStyle w:val="Style9"/>
        <w:keepNext/>
        <w:keepLines/>
        <w:widowControl w:val="0"/>
        <w:numPr>
          <w:ilvl w:val="0"/>
          <w:numId w:val="5"/>
        </w:numPr>
        <w:shd w:val="clear" w:color="auto" w:fill="auto"/>
        <w:tabs>
          <w:tab w:pos="777" w:val="left"/>
        </w:tabs>
        <w:bidi w:val="0"/>
        <w:spacing w:before="0" w:after="0" w:line="240" w:lineRule="auto"/>
        <w:ind w:left="660" w:right="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jako součást dokladové části stavby,</w:t>
      </w:r>
      <w:bookmarkEnd w:id="55"/>
      <w:bookmarkEnd w:id="56"/>
      <w:bookmarkEnd w:id="58"/>
    </w:p>
    <w:p>
      <w:pPr>
        <w:pStyle w:val="Style9"/>
        <w:keepNext/>
        <w:keepLines/>
        <w:widowControl w:val="0"/>
        <w:numPr>
          <w:ilvl w:val="0"/>
          <w:numId w:val="5"/>
        </w:numPr>
        <w:shd w:val="clear" w:color="auto" w:fill="auto"/>
        <w:tabs>
          <w:tab w:pos="777" w:val="left"/>
        </w:tabs>
        <w:bidi w:val="0"/>
        <w:spacing w:before="0" w:after="0" w:line="240" w:lineRule="auto"/>
        <w:ind w:left="660" w:right="0"/>
        <w:jc w:val="both"/>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59"/>
      <w:bookmarkEnd w:id="60"/>
      <w:bookmarkEnd w:id="62"/>
    </w:p>
    <w:p>
      <w:pPr>
        <w:pStyle w:val="Style9"/>
        <w:keepNext/>
        <w:keepLines/>
        <w:widowControl w:val="0"/>
        <w:numPr>
          <w:ilvl w:val="0"/>
          <w:numId w:val="5"/>
        </w:numPr>
        <w:shd w:val="clear" w:color="auto" w:fill="auto"/>
        <w:tabs>
          <w:tab w:pos="757" w:val="left"/>
        </w:tabs>
        <w:bidi w:val="0"/>
        <w:spacing w:before="0" w:after="0" w:line="240" w:lineRule="auto"/>
        <w:ind w:left="0" w:right="0" w:firstLine="360"/>
        <w:jc w:val="both"/>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vybudování staveniště tak, aby byly splněny požadavky a podmínky objednatele,</w:t>
      </w:r>
      <w:bookmarkEnd w:id="63"/>
      <w:bookmarkEnd w:id="64"/>
      <w:bookmarkEnd w:id="66"/>
    </w:p>
    <w:p>
      <w:pPr>
        <w:pStyle w:val="Style9"/>
        <w:keepNext/>
        <w:keepLines/>
        <w:widowControl w:val="0"/>
        <w:numPr>
          <w:ilvl w:val="0"/>
          <w:numId w:val="5"/>
        </w:numPr>
        <w:shd w:val="clear" w:color="auto" w:fill="auto"/>
        <w:tabs>
          <w:tab w:pos="777" w:val="left"/>
        </w:tabs>
        <w:bidi w:val="0"/>
        <w:spacing w:before="0" w:after="0" w:line="240" w:lineRule="auto"/>
        <w:ind w:left="660" w:right="0"/>
        <w:jc w:val="both"/>
      </w:pPr>
      <w:bookmarkStart w:id="67" w:name="bookmark67"/>
      <w:bookmarkStart w:id="68" w:name="bookmark68"/>
      <w:bookmarkStart w:id="69" w:name="bookmark69"/>
      <w:bookmarkStart w:id="70" w:name="bookmark70"/>
      <w:bookmarkEnd w:id="69"/>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67"/>
      <w:bookmarkEnd w:id="68"/>
      <w:bookmarkEnd w:id="70"/>
    </w:p>
    <w:p>
      <w:pPr>
        <w:pStyle w:val="Style9"/>
        <w:keepNext/>
        <w:keepLines/>
        <w:widowControl w:val="0"/>
        <w:numPr>
          <w:ilvl w:val="0"/>
          <w:numId w:val="5"/>
        </w:numPr>
        <w:shd w:val="clear" w:color="auto" w:fill="auto"/>
        <w:tabs>
          <w:tab w:pos="777" w:val="left"/>
        </w:tabs>
        <w:bidi w:val="0"/>
        <w:spacing w:before="0" w:after="200" w:line="240" w:lineRule="auto"/>
        <w:ind w:left="660" w:right="0"/>
        <w:jc w:val="both"/>
      </w:pPr>
      <w:bookmarkStart w:id="71" w:name="bookmark71"/>
      <w:bookmarkStart w:id="72" w:name="bookmark72"/>
      <w:bookmarkStart w:id="73" w:name="bookmark73"/>
      <w:bookmarkStart w:id="74" w:name="bookmark74"/>
      <w:bookmarkEnd w:id="73"/>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a podle Plánu bezpečnosti a ochrany zdraví při práci na staveništi.</w:t>
      </w:r>
      <w:bookmarkEnd w:id="71"/>
      <w:bookmarkEnd w:id="72"/>
      <w:bookmarkEnd w:id="74"/>
    </w:p>
    <w:p>
      <w:pPr>
        <w:pStyle w:val="Style9"/>
        <w:keepNext/>
        <w:keepLines/>
        <w:widowControl w:val="0"/>
        <w:numPr>
          <w:ilvl w:val="0"/>
          <w:numId w:val="1"/>
        </w:numPr>
        <w:shd w:val="clear" w:color="auto" w:fill="auto"/>
        <w:tabs>
          <w:tab w:pos="547" w:val="left"/>
        </w:tabs>
        <w:bidi w:val="0"/>
        <w:spacing w:before="0" w:after="0" w:line="240" w:lineRule="auto"/>
        <w:ind w:left="0" w:right="0" w:firstLine="160"/>
        <w:jc w:val="both"/>
      </w:pPr>
      <w:bookmarkStart w:id="75" w:name="bookmark75"/>
      <w:bookmarkStart w:id="76" w:name="bookmark76"/>
      <w:bookmarkStart w:id="77" w:name="bookmark77"/>
      <w:bookmarkStart w:id="78" w:name="bookmark78"/>
      <w:bookmarkEnd w:id="77"/>
      <w:r>
        <w:rPr>
          <w:color w:val="000000"/>
          <w:spacing w:val="0"/>
          <w:w w:val="100"/>
          <w:position w:val="0"/>
          <w:shd w:val="clear" w:color="auto" w:fill="auto"/>
          <w:lang w:val="cs-CZ" w:eastAsia="cs-CZ" w:bidi="cs-CZ"/>
        </w:rPr>
        <w:t>Zhotovitel potvrzuje, že se v plném rozsahu seznámil s povahou a rozsahem plnění,</w:t>
      </w:r>
      <w:bookmarkEnd w:id="75"/>
      <w:bookmarkEnd w:id="76"/>
      <w:bookmarkEnd w:id="78"/>
    </w:p>
    <w:p>
      <w:pPr>
        <w:pStyle w:val="Style6"/>
        <w:keepNext w:val="0"/>
        <w:keepLines w:val="0"/>
        <w:widowControl w:val="0"/>
        <w:shd w:val="clear" w:color="auto" w:fill="auto"/>
        <w:bidi w:val="0"/>
        <w:spacing w:before="0" w:line="240" w:lineRule="auto"/>
        <w:ind w:left="660" w:right="0" w:firstLine="60"/>
        <w:jc w:val="both"/>
      </w:pPr>
      <w:bookmarkStart w:id="79" w:name="bookmark79"/>
      <w:r>
        <w:rPr>
          <w:color w:val="000000"/>
          <w:spacing w:val="0"/>
          <w:w w:val="100"/>
          <w:position w:val="0"/>
          <w:shd w:val="clear" w:color="auto" w:fill="auto"/>
          <w:lang w:val="cs-CZ" w:eastAsia="cs-CZ" w:bidi="cs-CZ"/>
        </w:rPr>
        <w:t>které bude poskytovat na základě této smlouvy, že jsou mu známy veškeré technické, kvalitativní a jiné podmínky pro zhotovení díla a že disponuje takovými kapacitami a odbornými znalostmi, které jsou k plnění dle této smlouvy nezbytné.</w:t>
      </w:r>
      <w:bookmarkEnd w:id="79"/>
    </w:p>
    <w:p>
      <w:pPr>
        <w:pStyle w:val="Style9"/>
        <w:keepNext/>
        <w:keepLines/>
        <w:widowControl w:val="0"/>
        <w:numPr>
          <w:ilvl w:val="0"/>
          <w:numId w:val="1"/>
        </w:numPr>
        <w:shd w:val="clear" w:color="auto" w:fill="auto"/>
        <w:tabs>
          <w:tab w:pos="547" w:val="left"/>
        </w:tabs>
        <w:bidi w:val="0"/>
        <w:spacing w:before="0" w:after="0" w:line="240" w:lineRule="auto"/>
        <w:ind w:left="0" w:right="0" w:firstLine="16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Zhotovitel dále prohlašuje, že si prohlédl staveniště a že se přesvědčil o jeho skutečném</w:t>
      </w:r>
      <w:bookmarkEnd w:id="80"/>
      <w:bookmarkEnd w:id="81"/>
      <w:bookmarkEnd w:id="83"/>
    </w:p>
    <w:p>
      <w:pPr>
        <w:pStyle w:val="Style6"/>
        <w:keepNext w:val="0"/>
        <w:keepLines w:val="0"/>
        <w:widowControl w:val="0"/>
        <w:shd w:val="clear" w:color="auto" w:fill="auto"/>
        <w:bidi w:val="0"/>
        <w:spacing w:before="0" w:line="240" w:lineRule="auto"/>
        <w:ind w:left="0" w:right="0" w:firstLine="660"/>
        <w:jc w:val="both"/>
      </w:pPr>
      <w:bookmarkStart w:id="84" w:name="bookmark84"/>
      <w:r>
        <w:rPr>
          <w:color w:val="000000"/>
          <w:spacing w:val="0"/>
          <w:w w:val="100"/>
          <w:position w:val="0"/>
          <w:shd w:val="clear" w:color="auto" w:fill="auto"/>
          <w:lang w:val="cs-CZ" w:eastAsia="cs-CZ" w:bidi="cs-CZ"/>
        </w:rPr>
        <w:t>stavu a že jsou mu známé všechny okolnosti pro řádné plnění díla.</w:t>
      </w:r>
      <w:bookmarkEnd w:id="84"/>
    </w:p>
    <w:p>
      <w:pPr>
        <w:pStyle w:val="Style9"/>
        <w:keepNext/>
        <w:keepLines/>
        <w:widowControl w:val="0"/>
        <w:numPr>
          <w:ilvl w:val="0"/>
          <w:numId w:val="1"/>
        </w:numPr>
        <w:shd w:val="clear" w:color="auto" w:fill="auto"/>
        <w:tabs>
          <w:tab w:pos="547" w:val="left"/>
        </w:tabs>
        <w:bidi w:val="0"/>
        <w:spacing w:before="0" w:after="0" w:line="240" w:lineRule="auto"/>
        <w:ind w:left="0" w:right="0" w:firstLine="16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Objednatel předá zhotoviteli staveniště (nebo jeho ucelenou část) prosté práv třetích</w:t>
      </w:r>
      <w:bookmarkEnd w:id="85"/>
      <w:bookmarkEnd w:id="86"/>
      <w:bookmarkEnd w:id="88"/>
    </w:p>
    <w:p>
      <w:pPr>
        <w:pStyle w:val="Style6"/>
        <w:keepNext w:val="0"/>
        <w:keepLines w:val="0"/>
        <w:widowControl w:val="0"/>
        <w:shd w:val="clear" w:color="auto" w:fill="auto"/>
        <w:bidi w:val="0"/>
        <w:spacing w:before="0" w:after="0" w:line="240" w:lineRule="auto"/>
        <w:ind w:left="0" w:right="0" w:firstLine="660"/>
        <w:jc w:val="both"/>
      </w:pPr>
      <w:bookmarkStart w:id="89" w:name="bookmark89"/>
      <w:r>
        <w:rPr>
          <w:color w:val="000000"/>
          <w:spacing w:val="0"/>
          <w:w w:val="100"/>
          <w:position w:val="0"/>
          <w:shd w:val="clear" w:color="auto" w:fill="auto"/>
          <w:lang w:val="cs-CZ" w:eastAsia="cs-CZ" w:bidi="cs-CZ"/>
        </w:rPr>
        <w:t>osob.</w:t>
      </w:r>
      <w:bookmarkEnd w:id="89"/>
    </w:p>
    <w:p>
      <w:pPr>
        <w:pStyle w:val="Style9"/>
        <w:keepNext/>
        <w:keepLines/>
        <w:widowControl w:val="0"/>
        <w:shd w:val="clear" w:color="auto" w:fill="auto"/>
        <w:bidi w:val="0"/>
        <w:spacing w:before="0" w:after="200" w:line="240" w:lineRule="auto"/>
        <w:ind w:left="440" w:right="0" w:firstLine="0"/>
        <w:jc w:val="both"/>
      </w:pPr>
      <w:bookmarkStart w:id="90" w:name="bookmark90"/>
      <w:bookmarkStart w:id="91" w:name="bookmark91"/>
      <w:bookmarkStart w:id="92" w:name="bookmark92"/>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90"/>
      <w:bookmarkEnd w:id="91"/>
      <w:bookmarkEnd w:id="92"/>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6"/>
        <w:keepNext w:val="0"/>
        <w:keepLines w:val="0"/>
        <w:widowControl w:val="0"/>
        <w:numPr>
          <w:ilvl w:val="0"/>
          <w:numId w:val="7"/>
        </w:numPr>
        <w:shd w:val="clear" w:color="auto" w:fill="auto"/>
        <w:tabs>
          <w:tab w:pos="742" w:val="left"/>
        </w:tabs>
        <w:bidi w:val="0"/>
        <w:spacing w:before="0" w:line="240" w:lineRule="auto"/>
        <w:ind w:left="0" w:right="0" w:firstLine="360"/>
        <w:jc w:val="both"/>
      </w:pPr>
      <w:bookmarkStart w:id="93" w:name="bookmark93"/>
      <w:bookmarkEnd w:id="93"/>
      <w:r>
        <w:rPr>
          <w:color w:val="000000"/>
          <w:spacing w:val="0"/>
          <w:w w:val="100"/>
          <w:position w:val="0"/>
          <w:shd w:val="clear" w:color="auto" w:fill="auto"/>
          <w:lang w:val="cs-CZ" w:eastAsia="cs-CZ" w:bidi="cs-CZ"/>
        </w:rPr>
        <w:t>Smluvní strany se dohodly na následujících lhůtách a podmínkách pro realizaci díla.</w:t>
      </w:r>
    </w:p>
    <w:p>
      <w:pPr>
        <w:pStyle w:val="Style6"/>
        <w:keepNext w:val="0"/>
        <w:keepLines w:val="0"/>
        <w:widowControl w:val="0"/>
        <w:shd w:val="clear" w:color="auto" w:fill="auto"/>
        <w:bidi w:val="0"/>
        <w:spacing w:before="0" w:line="240" w:lineRule="auto"/>
        <w:ind w:left="0" w:right="0" w:firstLine="660"/>
        <w:jc w:val="both"/>
      </w:pPr>
      <w:r>
        <w:rPr>
          <w:color w:val="000000"/>
          <w:spacing w:val="0"/>
          <w:w w:val="100"/>
          <w:position w:val="0"/>
          <w:shd w:val="clear" w:color="auto" w:fill="auto"/>
          <w:lang w:val="cs-CZ" w:eastAsia="cs-CZ" w:bidi="cs-CZ"/>
        </w:rPr>
        <w:t>Zhotovitel se zavazuje provést dílo v následujících termínech:</w:t>
      </w:r>
    </w:p>
    <w:p>
      <w:pPr>
        <w:pStyle w:val="Style9"/>
        <w:keepNext/>
        <w:keepLines/>
        <w:widowControl w:val="0"/>
        <w:numPr>
          <w:ilvl w:val="0"/>
          <w:numId w:val="9"/>
        </w:numPr>
        <w:shd w:val="clear" w:color="auto" w:fill="auto"/>
        <w:tabs>
          <w:tab w:pos="1287" w:val="left"/>
        </w:tabs>
        <w:bidi w:val="0"/>
        <w:spacing w:before="0" w:after="0" w:line="240" w:lineRule="auto"/>
        <w:ind w:left="0" w:right="0" w:firstLine="860"/>
        <w:jc w:val="both"/>
      </w:pPr>
      <w:bookmarkStart w:id="94" w:name="bookmark94"/>
      <w:bookmarkStart w:id="95" w:name="bookmark95"/>
      <w:bookmarkStart w:id="96" w:name="bookmark96"/>
      <w:bookmarkStart w:id="97" w:name="bookmark97"/>
      <w:bookmarkEnd w:id="96"/>
      <w:r>
        <w:rPr>
          <w:b/>
          <w:bCs/>
          <w:color w:val="000000"/>
          <w:spacing w:val="0"/>
          <w:w w:val="100"/>
          <w:position w:val="0"/>
          <w:shd w:val="clear" w:color="auto" w:fill="auto"/>
          <w:lang w:val="cs-CZ" w:eastAsia="cs-CZ" w:bidi="cs-CZ"/>
        </w:rPr>
        <w:t>převzetí staveniště</w:t>
      </w:r>
      <w:r>
        <w:rPr>
          <w:color w:val="000000"/>
          <w:spacing w:val="0"/>
          <w:w w:val="100"/>
          <w:position w:val="0"/>
          <w:shd w:val="clear" w:color="auto" w:fill="auto"/>
          <w:lang w:val="cs-CZ" w:eastAsia="cs-CZ" w:bidi="cs-CZ"/>
        </w:rPr>
        <w:t>:</w:t>
      </w:r>
      <w:bookmarkEnd w:id="94"/>
      <w:bookmarkEnd w:id="95"/>
      <w:bookmarkEnd w:id="97"/>
    </w:p>
    <w:p>
      <w:pPr>
        <w:pStyle w:val="Style6"/>
        <w:keepNext w:val="0"/>
        <w:keepLines w:val="0"/>
        <w:widowControl w:val="0"/>
        <w:shd w:val="clear" w:color="auto" w:fill="auto"/>
        <w:bidi w:val="0"/>
        <w:spacing w:before="0" w:line="240" w:lineRule="auto"/>
        <w:ind w:left="1300" w:right="0" w:firstLine="0"/>
        <w:jc w:val="both"/>
      </w:pPr>
      <w:r>
        <w:rPr>
          <w:color w:val="000000"/>
          <w:spacing w:val="0"/>
          <w:w w:val="100"/>
          <w:position w:val="0"/>
          <w:shd w:val="clear" w:color="auto" w:fill="auto"/>
          <w:lang w:val="cs-CZ" w:eastAsia="cs-CZ" w:bidi="cs-CZ"/>
        </w:rPr>
        <w:t>Zhotovitel se zavazuje převzít staveniště nejpozději do 10 kalendářních dní od nabytí účinnosti této smlouvy o dílo.</w:t>
      </w:r>
    </w:p>
    <w:p>
      <w:pPr>
        <w:pStyle w:val="Style9"/>
        <w:keepNext/>
        <w:keepLines/>
        <w:widowControl w:val="0"/>
        <w:numPr>
          <w:ilvl w:val="0"/>
          <w:numId w:val="9"/>
        </w:numPr>
        <w:shd w:val="clear" w:color="auto" w:fill="auto"/>
        <w:tabs>
          <w:tab w:pos="1287" w:val="left"/>
        </w:tabs>
        <w:bidi w:val="0"/>
        <w:spacing w:before="0" w:after="0" w:line="240" w:lineRule="auto"/>
        <w:ind w:left="0" w:right="0" w:firstLine="860"/>
        <w:jc w:val="both"/>
      </w:pPr>
      <w:bookmarkStart w:id="100" w:name="bookmark100"/>
      <w:bookmarkStart w:id="101" w:name="bookmark101"/>
      <w:bookmarkStart w:id="98" w:name="bookmark98"/>
      <w:bookmarkStart w:id="99" w:name="bookmark99"/>
      <w:bookmarkEnd w:id="100"/>
      <w:r>
        <w:rPr>
          <w:b/>
          <w:bCs/>
          <w:color w:val="000000"/>
          <w:spacing w:val="0"/>
          <w:w w:val="100"/>
          <w:position w:val="0"/>
          <w:shd w:val="clear" w:color="auto" w:fill="auto"/>
          <w:lang w:val="cs-CZ" w:eastAsia="cs-CZ" w:bidi="cs-CZ"/>
        </w:rPr>
        <w:t>zahájení prací:</w:t>
      </w:r>
      <w:bookmarkEnd w:id="101"/>
      <w:bookmarkEnd w:id="98"/>
      <w:bookmarkEnd w:id="99"/>
    </w:p>
    <w:p>
      <w:pPr>
        <w:pStyle w:val="Style6"/>
        <w:keepNext w:val="0"/>
        <w:keepLines w:val="0"/>
        <w:widowControl w:val="0"/>
        <w:shd w:val="clear" w:color="auto" w:fill="auto"/>
        <w:bidi w:val="0"/>
        <w:spacing w:before="0" w:line="240" w:lineRule="auto"/>
        <w:ind w:left="1300" w:right="0" w:firstLine="0"/>
        <w:jc w:val="both"/>
      </w:pPr>
      <w:r>
        <w:rPr>
          <w:color w:val="000000"/>
          <w:spacing w:val="0"/>
          <w:w w:val="100"/>
          <w:position w:val="0"/>
          <w:shd w:val="clear" w:color="auto" w:fill="auto"/>
          <w:lang w:val="cs-CZ" w:eastAsia="cs-CZ" w:bidi="cs-CZ"/>
        </w:rPr>
        <w:t>Bez zbytečného odkladu po převzetí staveniště.</w:t>
      </w:r>
    </w:p>
    <w:p>
      <w:pPr>
        <w:pStyle w:val="Style9"/>
        <w:keepNext/>
        <w:keepLines/>
        <w:widowControl w:val="0"/>
        <w:numPr>
          <w:ilvl w:val="0"/>
          <w:numId w:val="9"/>
        </w:numPr>
        <w:shd w:val="clear" w:color="auto" w:fill="auto"/>
        <w:tabs>
          <w:tab w:pos="1287" w:val="left"/>
        </w:tabs>
        <w:bidi w:val="0"/>
        <w:spacing w:before="0" w:after="0" w:line="240" w:lineRule="auto"/>
        <w:ind w:left="1300" w:right="0" w:hanging="440"/>
        <w:jc w:val="both"/>
      </w:pPr>
      <w:bookmarkStart w:id="102" w:name="bookmark102"/>
      <w:bookmarkStart w:id="103" w:name="bookmark103"/>
      <w:bookmarkStart w:id="104" w:name="bookmark104"/>
      <w:bookmarkStart w:id="105" w:name="bookmark105"/>
      <w:bookmarkEnd w:id="104"/>
      <w:r>
        <w:rPr>
          <w:b/>
          <w:bCs/>
          <w:color w:val="000000"/>
          <w:spacing w:val="0"/>
          <w:w w:val="100"/>
          <w:position w:val="0"/>
          <w:shd w:val="clear" w:color="auto" w:fill="auto"/>
          <w:lang w:val="cs-CZ" w:eastAsia="cs-CZ" w:bidi="cs-CZ"/>
        </w:rPr>
        <w:t xml:space="preserve">dílčí termín pro instalaci a napojení nových expanzních nádob </w:t>
      </w:r>
      <w:r>
        <w:rPr>
          <w:color w:val="000000"/>
          <w:spacing w:val="0"/>
          <w:w w:val="100"/>
          <w:position w:val="0"/>
          <w:shd w:val="clear" w:color="auto" w:fill="auto"/>
          <w:lang w:val="cs-CZ" w:eastAsia="cs-CZ" w:bidi="cs-CZ"/>
        </w:rPr>
        <w:t>(včetně podkladu, tj. nové betonové podlahy):</w:t>
      </w:r>
      <w:bookmarkEnd w:id="102"/>
      <w:bookmarkEnd w:id="103"/>
      <w:bookmarkEnd w:id="105"/>
    </w:p>
    <w:p>
      <w:pPr>
        <w:pStyle w:val="Style9"/>
        <w:keepNext/>
        <w:keepLines/>
        <w:widowControl w:val="0"/>
        <w:shd w:val="clear" w:color="auto" w:fill="auto"/>
        <w:bidi w:val="0"/>
        <w:spacing w:before="0" w:after="0" w:line="240" w:lineRule="auto"/>
        <w:ind w:left="1300" w:right="0" w:firstLine="0"/>
        <w:jc w:val="both"/>
      </w:pPr>
      <w:bookmarkStart w:id="102" w:name="bookmark102"/>
      <w:bookmarkStart w:id="103" w:name="bookmark103"/>
      <w:r>
        <w:rPr>
          <w:b/>
          <w:bCs/>
          <w:color w:val="000000"/>
          <w:spacing w:val="0"/>
          <w:w w:val="100"/>
          <w:position w:val="0"/>
          <w:shd w:val="clear" w:color="auto" w:fill="auto"/>
          <w:lang w:val="cs-CZ" w:eastAsia="cs-CZ" w:bidi="cs-CZ"/>
        </w:rPr>
        <w:t>Nejpozději do 30.09.2024</w:t>
      </w:r>
      <w:bookmarkEnd w:id="102"/>
      <w:bookmarkEnd w:id="103"/>
    </w:p>
    <w:p>
      <w:pPr>
        <w:pStyle w:val="Style6"/>
        <w:keepNext w:val="0"/>
        <w:keepLines w:val="0"/>
        <w:widowControl w:val="0"/>
        <w:shd w:val="clear" w:color="auto" w:fill="auto"/>
        <w:bidi w:val="0"/>
        <w:spacing w:before="0" w:line="240" w:lineRule="auto"/>
        <w:ind w:left="1300" w:right="0" w:firstLine="0"/>
        <w:jc w:val="both"/>
      </w:pPr>
      <w:r>
        <w:rPr>
          <w:i/>
          <w:iCs/>
          <w:color w:val="000000"/>
          <w:spacing w:val="0"/>
          <w:w w:val="100"/>
          <w:position w:val="0"/>
          <w:shd w:val="clear" w:color="auto" w:fill="auto"/>
          <w:lang w:val="cs-CZ" w:eastAsia="cs-CZ" w:bidi="cs-CZ"/>
        </w:rPr>
        <w:t>Pozn.: Topný systém je nutné zprovoznit do začátku topné sezóny.</w:t>
      </w:r>
    </w:p>
    <w:p>
      <w:pPr>
        <w:pStyle w:val="Style9"/>
        <w:keepNext/>
        <w:keepLines/>
        <w:widowControl w:val="0"/>
        <w:numPr>
          <w:ilvl w:val="0"/>
          <w:numId w:val="9"/>
        </w:numPr>
        <w:shd w:val="clear" w:color="auto" w:fill="auto"/>
        <w:tabs>
          <w:tab w:pos="1287" w:val="left"/>
        </w:tabs>
        <w:bidi w:val="0"/>
        <w:spacing w:before="0" w:after="200" w:line="240" w:lineRule="auto"/>
        <w:ind w:left="0" w:right="0" w:firstLine="860"/>
        <w:jc w:val="both"/>
      </w:pPr>
      <w:bookmarkStart w:id="106" w:name="bookmark106"/>
      <w:bookmarkStart w:id="107" w:name="bookmark107"/>
      <w:bookmarkStart w:id="108" w:name="bookmark108"/>
      <w:bookmarkStart w:id="109" w:name="bookmark109"/>
      <w:bookmarkEnd w:id="108"/>
      <w:r>
        <w:rPr>
          <w:b/>
          <w:bCs/>
          <w:color w:val="000000"/>
          <w:spacing w:val="0"/>
          <w:w w:val="100"/>
          <w:position w:val="0"/>
          <w:shd w:val="clear" w:color="auto" w:fill="auto"/>
          <w:lang w:val="cs-CZ" w:eastAsia="cs-CZ" w:bidi="cs-CZ"/>
        </w:rPr>
        <w:t>předání a převzetí dokončeného díla:</w:t>
      </w:r>
      <w:bookmarkEnd w:id="106"/>
      <w:bookmarkEnd w:id="107"/>
      <w:bookmarkEnd w:id="109"/>
    </w:p>
    <w:p>
      <w:pPr>
        <w:pStyle w:val="Style6"/>
        <w:keepNext w:val="0"/>
        <w:keepLines w:val="0"/>
        <w:widowControl w:val="0"/>
        <w:shd w:val="clear" w:color="auto" w:fill="auto"/>
        <w:bidi w:val="0"/>
        <w:spacing w:before="0" w:after="0" w:line="240" w:lineRule="auto"/>
        <w:ind w:left="1300" w:right="0" w:firstLine="0"/>
        <w:jc w:val="both"/>
      </w:pPr>
      <w:r>
        <w:rPr>
          <w:b/>
          <w:bCs/>
          <w:color w:val="000000"/>
          <w:spacing w:val="0"/>
          <w:w w:val="100"/>
          <w:position w:val="0"/>
          <w:shd w:val="clear" w:color="auto" w:fill="auto"/>
          <w:lang w:val="cs-CZ" w:eastAsia="cs-CZ" w:bidi="cs-CZ"/>
        </w:rPr>
        <w:t>Nejpozději do 16.12.2024</w:t>
      </w:r>
    </w:p>
    <w:p>
      <w:pPr>
        <w:pStyle w:val="Style6"/>
        <w:keepNext w:val="0"/>
        <w:keepLines w:val="0"/>
        <w:widowControl w:val="0"/>
        <w:shd w:val="clear" w:color="auto" w:fill="auto"/>
        <w:bidi w:val="0"/>
        <w:spacing w:before="0" w:line="240" w:lineRule="auto"/>
        <w:ind w:left="1300" w:right="0" w:firstLine="0"/>
        <w:jc w:val="both"/>
      </w:pPr>
      <w:r>
        <w:rPr>
          <w:i/>
          <w:iCs/>
          <w:color w:val="000000"/>
          <w:spacing w:val="0"/>
          <w:w w:val="100"/>
          <w:position w:val="0"/>
          <w:shd w:val="clear" w:color="auto" w:fill="auto"/>
          <w:lang w:val="cs-CZ" w:eastAsia="cs-CZ" w:bidi="cs-CZ"/>
        </w:rPr>
        <w:t>Pozn.: S ohledem na omezenou přítomnost ostrahy areálu je práce nutné provádět v pracovních dnech od 05:00 do 19:00 hod.</w:t>
      </w:r>
    </w:p>
    <w:p>
      <w:pPr>
        <w:pStyle w:val="Style9"/>
        <w:keepNext/>
        <w:keepLines/>
        <w:widowControl w:val="0"/>
        <w:numPr>
          <w:ilvl w:val="0"/>
          <w:numId w:val="9"/>
        </w:numPr>
        <w:shd w:val="clear" w:color="auto" w:fill="auto"/>
        <w:tabs>
          <w:tab w:pos="1287" w:val="left"/>
        </w:tabs>
        <w:bidi w:val="0"/>
        <w:spacing w:before="0" w:after="0" w:line="240" w:lineRule="auto"/>
        <w:ind w:left="0" w:right="0" w:firstLine="860"/>
        <w:jc w:val="both"/>
      </w:pPr>
      <w:bookmarkStart w:id="110" w:name="bookmark110"/>
      <w:bookmarkStart w:id="111" w:name="bookmark111"/>
      <w:bookmarkStart w:id="112" w:name="bookmark112"/>
      <w:bookmarkStart w:id="113" w:name="bookmark113"/>
      <w:bookmarkEnd w:id="112"/>
      <w:r>
        <w:rPr>
          <w:b/>
          <w:bCs/>
          <w:color w:val="000000"/>
          <w:spacing w:val="0"/>
          <w:w w:val="100"/>
          <w:position w:val="0"/>
          <w:shd w:val="clear" w:color="auto" w:fill="auto"/>
          <w:lang w:val="cs-CZ" w:eastAsia="cs-CZ" w:bidi="cs-CZ"/>
        </w:rPr>
        <w:t>vyklizení staveniště:</w:t>
      </w:r>
      <w:bookmarkEnd w:id="110"/>
      <w:bookmarkEnd w:id="111"/>
      <w:bookmarkEnd w:id="113"/>
    </w:p>
    <w:p>
      <w:pPr>
        <w:pStyle w:val="Style6"/>
        <w:keepNext w:val="0"/>
        <w:keepLines w:val="0"/>
        <w:widowControl w:val="0"/>
        <w:shd w:val="clear" w:color="auto" w:fill="auto"/>
        <w:bidi w:val="0"/>
        <w:spacing w:before="0" w:line="240" w:lineRule="auto"/>
        <w:ind w:left="1300" w:right="0" w:firstLine="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původního stavu nebo do stavu, který odsouhlasí TDI.</w:t>
      </w:r>
    </w:p>
    <w:p>
      <w:pPr>
        <w:pStyle w:val="Style6"/>
        <w:keepNext w:val="0"/>
        <w:keepLines w:val="0"/>
        <w:widowControl w:val="0"/>
        <w:numPr>
          <w:ilvl w:val="0"/>
          <w:numId w:val="7"/>
        </w:numPr>
        <w:shd w:val="clear" w:color="auto" w:fill="auto"/>
        <w:tabs>
          <w:tab w:pos="762" w:val="left"/>
        </w:tabs>
        <w:bidi w:val="0"/>
        <w:spacing w:before="0" w:line="240" w:lineRule="auto"/>
        <w:ind w:left="740" w:right="0" w:hanging="360"/>
        <w:jc w:val="both"/>
      </w:pPr>
      <w:bookmarkStart w:id="114" w:name="bookmark114"/>
      <w:bookmarkEnd w:id="114"/>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6"/>
        <w:keepNext w:val="0"/>
        <w:keepLines w:val="0"/>
        <w:widowControl w:val="0"/>
        <w:numPr>
          <w:ilvl w:val="0"/>
          <w:numId w:val="7"/>
        </w:numPr>
        <w:shd w:val="clear" w:color="auto" w:fill="auto"/>
        <w:tabs>
          <w:tab w:pos="762" w:val="left"/>
        </w:tabs>
        <w:bidi w:val="0"/>
        <w:spacing w:before="0" w:line="240" w:lineRule="auto"/>
        <w:ind w:left="740" w:right="0" w:hanging="360"/>
        <w:jc w:val="both"/>
      </w:pPr>
      <w:bookmarkStart w:id="115" w:name="bookmark115"/>
      <w:bookmarkEnd w:id="115"/>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6"/>
        <w:keepNext w:val="0"/>
        <w:keepLines w:val="0"/>
        <w:widowControl w:val="0"/>
        <w:numPr>
          <w:ilvl w:val="0"/>
          <w:numId w:val="7"/>
        </w:numPr>
        <w:shd w:val="clear" w:color="auto" w:fill="auto"/>
        <w:tabs>
          <w:tab w:pos="762" w:val="left"/>
        </w:tabs>
        <w:bidi w:val="0"/>
        <w:spacing w:before="0" w:line="240" w:lineRule="auto"/>
        <w:ind w:left="740" w:right="0" w:hanging="360"/>
        <w:jc w:val="both"/>
      </w:pPr>
      <w:bookmarkStart w:id="116" w:name="bookmark116"/>
      <w:bookmarkEnd w:id="116"/>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6"/>
        <w:keepNext w:val="0"/>
        <w:keepLines w:val="0"/>
        <w:widowControl w:val="0"/>
        <w:numPr>
          <w:ilvl w:val="0"/>
          <w:numId w:val="11"/>
        </w:numPr>
        <w:shd w:val="clear" w:color="auto" w:fill="auto"/>
        <w:tabs>
          <w:tab w:pos="398" w:val="left"/>
        </w:tabs>
        <w:bidi w:val="0"/>
        <w:spacing w:before="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6"/>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6"/>
        <w:keepNext w:val="0"/>
        <w:keepLines w:val="0"/>
        <w:widowControl w:val="0"/>
        <w:numPr>
          <w:ilvl w:val="0"/>
          <w:numId w:val="11"/>
        </w:numPr>
        <w:shd w:val="clear" w:color="auto" w:fill="auto"/>
        <w:tabs>
          <w:tab w:pos="398" w:val="left"/>
        </w:tabs>
        <w:bidi w:val="0"/>
        <w:spacing w:before="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6"/>
        <w:keepNext w:val="0"/>
        <w:keepLines w:val="0"/>
        <w:widowControl w:val="0"/>
        <w:numPr>
          <w:ilvl w:val="0"/>
          <w:numId w:val="11"/>
        </w:numPr>
        <w:shd w:val="clear" w:color="auto" w:fill="auto"/>
        <w:tabs>
          <w:tab w:pos="398" w:val="left"/>
        </w:tabs>
        <w:bidi w:val="0"/>
        <w:spacing w:before="0" w:line="240" w:lineRule="auto"/>
        <w:ind w:left="380" w:right="0" w:hanging="380"/>
        <w:jc w:val="both"/>
      </w:pPr>
      <w:bookmarkStart w:id="119" w:name="bookmark119"/>
      <w:bookmarkEnd w:id="119"/>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6"/>
        <w:keepNext w:val="0"/>
        <w:keepLines w:val="0"/>
        <w:widowControl w:val="0"/>
        <w:numPr>
          <w:ilvl w:val="0"/>
          <w:numId w:val="11"/>
        </w:numPr>
        <w:shd w:val="clear" w:color="auto" w:fill="auto"/>
        <w:tabs>
          <w:tab w:pos="398" w:val="left"/>
        </w:tabs>
        <w:bidi w:val="0"/>
        <w:spacing w:before="0" w:line="240" w:lineRule="auto"/>
        <w:ind w:left="380" w:right="0" w:hanging="380"/>
        <w:jc w:val="both"/>
      </w:pPr>
      <w:bookmarkStart w:id="120" w:name="bookmark120"/>
      <w:bookmarkEnd w:id="120"/>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6"/>
        <w:keepNext w:val="0"/>
        <w:keepLines w:val="0"/>
        <w:widowControl w:val="0"/>
        <w:shd w:val="clear" w:color="auto" w:fill="auto"/>
        <w:tabs>
          <w:tab w:pos="3615" w:val="left"/>
        </w:tabs>
        <w:bidi w:val="0"/>
        <w:spacing w:before="0" w:line="240" w:lineRule="auto"/>
        <w:ind w:left="0" w:right="0" w:firstLine="380"/>
        <w:jc w:val="both"/>
      </w:pPr>
      <w:r>
        <w:rPr>
          <w:color w:val="000000"/>
          <w:spacing w:val="0"/>
          <w:w w:val="100"/>
          <w:position w:val="0"/>
          <w:shd w:val="clear" w:color="auto" w:fill="auto"/>
          <w:lang w:val="cs-CZ" w:eastAsia="cs-CZ" w:bidi="cs-CZ"/>
        </w:rPr>
        <w:t>Celková smluvní cena:</w:t>
        <w:tab/>
      </w:r>
      <w:r>
        <w:rPr>
          <w:b/>
          <w:bCs/>
          <w:color w:val="000000"/>
          <w:spacing w:val="0"/>
          <w:w w:val="100"/>
          <w:position w:val="0"/>
          <w:shd w:val="clear" w:color="auto" w:fill="auto"/>
          <w:lang w:val="cs-CZ" w:eastAsia="cs-CZ" w:bidi="cs-CZ"/>
        </w:rPr>
        <w:t>167.115,67 Kč bez DPH</w:t>
      </w:r>
    </w:p>
    <w:p>
      <w:pPr>
        <w:pStyle w:val="Style6"/>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6"/>
        <w:keepNext w:val="0"/>
        <w:keepLines w:val="0"/>
        <w:widowControl w:val="0"/>
        <w:numPr>
          <w:ilvl w:val="0"/>
          <w:numId w:val="11"/>
        </w:numPr>
        <w:shd w:val="clear" w:color="auto" w:fill="auto"/>
        <w:tabs>
          <w:tab w:pos="398" w:val="left"/>
        </w:tabs>
        <w:bidi w:val="0"/>
        <w:spacing w:before="0" w:after="440" w:line="240" w:lineRule="auto"/>
        <w:ind w:left="380" w:right="0" w:hanging="380"/>
        <w:jc w:val="both"/>
      </w:pPr>
      <w:bookmarkStart w:id="121" w:name="bookmark121"/>
      <w:bookmarkEnd w:id="121"/>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6"/>
        <w:keepNext w:val="0"/>
        <w:keepLines w:val="0"/>
        <w:widowControl w:val="0"/>
        <w:numPr>
          <w:ilvl w:val="0"/>
          <w:numId w:val="13"/>
        </w:numPr>
        <w:shd w:val="clear" w:color="auto" w:fill="auto"/>
        <w:tabs>
          <w:tab w:pos="398" w:val="left"/>
        </w:tabs>
        <w:bidi w:val="0"/>
        <w:spacing w:before="0" w:line="240" w:lineRule="auto"/>
        <w:ind w:left="0" w:right="0" w:firstLine="0"/>
        <w:jc w:val="both"/>
      </w:pPr>
      <w:bookmarkStart w:id="122" w:name="bookmark122"/>
      <w:bookmarkEnd w:id="122"/>
      <w:r>
        <w:rPr>
          <w:color w:val="000000"/>
          <w:spacing w:val="0"/>
          <w:w w:val="100"/>
          <w:position w:val="0"/>
          <w:shd w:val="clear" w:color="auto" w:fill="auto"/>
          <w:lang w:val="cs-CZ" w:eastAsia="cs-CZ" w:bidi="cs-CZ"/>
        </w:rPr>
        <w:t>Objednatel neposkytne zhotoviteli zálohu.</w:t>
      </w:r>
    </w:p>
    <w:p>
      <w:pPr>
        <w:pStyle w:val="Style6"/>
        <w:keepNext w:val="0"/>
        <w:keepLines w:val="0"/>
        <w:widowControl w:val="0"/>
        <w:numPr>
          <w:ilvl w:val="0"/>
          <w:numId w:val="13"/>
        </w:numPr>
        <w:shd w:val="clear" w:color="auto" w:fill="auto"/>
        <w:tabs>
          <w:tab w:pos="398" w:val="left"/>
        </w:tabs>
        <w:bidi w:val="0"/>
        <w:spacing w:before="0" w:line="240" w:lineRule="auto"/>
        <w:ind w:left="0" w:right="0" w:firstLine="0"/>
        <w:jc w:val="both"/>
      </w:pPr>
      <w:bookmarkStart w:id="123" w:name="bookmark123"/>
      <w:bookmarkEnd w:id="123"/>
      <w:r>
        <w:rPr>
          <w:color w:val="000000"/>
          <w:spacing w:val="0"/>
          <w:w w:val="100"/>
          <w:position w:val="0"/>
          <w:shd w:val="clear" w:color="auto" w:fill="auto"/>
          <w:lang w:val="cs-CZ" w:eastAsia="cs-CZ" w:bidi="cs-CZ"/>
        </w:rPr>
        <w:t>Samostatně budou vystaveny faktury za případné vícepráce.</w:t>
      </w:r>
    </w:p>
    <w:p>
      <w:pPr>
        <w:pStyle w:val="Style6"/>
        <w:keepNext w:val="0"/>
        <w:keepLines w:val="0"/>
        <w:widowControl w:val="0"/>
        <w:numPr>
          <w:ilvl w:val="0"/>
          <w:numId w:val="13"/>
        </w:numPr>
        <w:shd w:val="clear" w:color="auto" w:fill="auto"/>
        <w:tabs>
          <w:tab w:pos="400" w:val="left"/>
        </w:tabs>
        <w:bidi w:val="0"/>
        <w:spacing w:before="0" w:after="320" w:line="276" w:lineRule="auto"/>
        <w:ind w:left="380" w:right="0" w:hanging="380"/>
        <w:jc w:val="left"/>
      </w:pPr>
      <w:bookmarkStart w:id="124" w:name="bookmark124"/>
      <w:bookmarkEnd w:id="124"/>
      <w:r>
        <w:rPr>
          <w:color w:val="000000"/>
          <w:spacing w:val="0"/>
          <w:w w:val="100"/>
          <w:position w:val="0"/>
          <w:shd w:val="clear" w:color="auto" w:fill="auto"/>
          <w:lang w:val="cs-CZ" w:eastAsia="cs-CZ" w:bidi="cs-CZ"/>
        </w:rPr>
        <w:t xml:space="preserve">Cena za dílo bude hrazena průběžně po dokončení uceleně provedených a objednatelem odsouhlasených prací. </w:t>
      </w:r>
      <w:r>
        <w:rPr>
          <w:b/>
          <w:bCs/>
          <w:color w:val="000000"/>
          <w:spacing w:val="0"/>
          <w:w w:val="100"/>
          <w:position w:val="0"/>
          <w:shd w:val="clear" w:color="auto" w:fill="auto"/>
          <w:lang w:val="cs-CZ" w:eastAsia="cs-CZ" w:bidi="cs-CZ"/>
        </w:rPr>
        <w:t xml:space="preserve">Veškeré daňové doklady je zhotovitel povinen vystavovat nejpozději do 10 kalendářních dnů ode dne uskutečnění plnění. </w:t>
      </w:r>
      <w:r>
        <w:rPr>
          <w:color w:val="000000"/>
          <w:spacing w:val="0"/>
          <w:w w:val="100"/>
          <w:position w:val="0"/>
          <w:shd w:val="clear" w:color="auto" w:fill="auto"/>
          <w:lang w:val="cs-CZ" w:eastAsia="cs-CZ" w:bidi="cs-CZ"/>
        </w:rPr>
        <w:t xml:space="preserve">Předat faktury lze i elektronicky ve formátu PDF na adresu: </w:t>
      </w:r>
      <w:r>
        <w:rPr>
          <w:b/>
          <w:bCs/>
          <w:color w:val="808080"/>
          <w:spacing w:val="0"/>
          <w:w w:val="100"/>
          <w:position w:val="0"/>
          <w:shd w:val="clear" w:color="auto" w:fill="auto"/>
          <w:lang w:val="cs-CZ" w:eastAsia="cs-CZ" w:bidi="cs-CZ"/>
        </w:rPr>
        <w:t>……………………….</w:t>
      </w:r>
    </w:p>
    <w:p>
      <w:pPr>
        <w:pStyle w:val="Style6"/>
        <w:keepNext w:val="0"/>
        <w:keepLines w:val="0"/>
        <w:widowControl w:val="0"/>
        <w:numPr>
          <w:ilvl w:val="0"/>
          <w:numId w:val="13"/>
        </w:numPr>
        <w:shd w:val="clear" w:color="auto" w:fill="auto"/>
        <w:tabs>
          <w:tab w:pos="400" w:val="left"/>
        </w:tabs>
        <w:bidi w:val="0"/>
        <w:spacing w:before="0" w:after="60" w:line="240" w:lineRule="auto"/>
        <w:ind w:left="0" w:right="0" w:firstLine="0"/>
        <w:jc w:val="left"/>
      </w:pPr>
      <w:bookmarkStart w:id="125" w:name="bookmark125"/>
      <w:bookmarkEnd w:id="125"/>
      <w:r>
        <w:rPr>
          <w:color w:val="000000"/>
          <w:spacing w:val="0"/>
          <w:w w:val="100"/>
          <w:position w:val="0"/>
          <w:shd w:val="clear" w:color="auto" w:fill="auto"/>
          <w:lang w:val="cs-CZ" w:eastAsia="cs-CZ" w:bidi="cs-CZ"/>
        </w:rPr>
        <w:t>Zdanitelné plnění se považuje za uskutečněné:</w:t>
      </w:r>
    </w:p>
    <w:p>
      <w:pPr>
        <w:pStyle w:val="Style6"/>
        <w:keepNext w:val="0"/>
        <w:keepLines w:val="0"/>
        <w:widowControl w:val="0"/>
        <w:numPr>
          <w:ilvl w:val="0"/>
          <w:numId w:val="3"/>
        </w:numPr>
        <w:shd w:val="clear" w:color="auto" w:fill="auto"/>
        <w:tabs>
          <w:tab w:pos="760" w:val="left"/>
        </w:tabs>
        <w:bidi w:val="0"/>
        <w:spacing w:before="0" w:after="60" w:line="240" w:lineRule="auto"/>
        <w:ind w:left="740" w:right="0" w:hanging="340"/>
        <w:jc w:val="both"/>
      </w:pPr>
      <w:bookmarkStart w:id="126" w:name="bookmark126"/>
      <w:bookmarkEnd w:id="126"/>
      <w:r>
        <w:rPr>
          <w:color w:val="000000"/>
          <w:spacing w:val="0"/>
          <w:w w:val="100"/>
          <w:position w:val="0"/>
          <w:shd w:val="clear" w:color="auto" w:fill="auto"/>
          <w:lang w:val="cs-CZ" w:eastAsia="cs-CZ" w:bidi="cs-CZ"/>
        </w:rPr>
        <w:t xml:space="preserve">u jednorázového samostatného dílčího plnění uceleně provedených a objednatelem odsouhlasených prací, které bude dokončeno </w:t>
      </w:r>
      <w:r>
        <w:rPr>
          <w:b/>
          <w:bCs/>
          <w:color w:val="000000"/>
          <w:spacing w:val="0"/>
          <w:w w:val="100"/>
          <w:position w:val="0"/>
          <w:shd w:val="clear" w:color="auto" w:fill="auto"/>
          <w:lang w:val="cs-CZ" w:eastAsia="cs-CZ" w:bidi="cs-CZ"/>
        </w:rPr>
        <w:t>do 30.9.2024</w:t>
      </w:r>
      <w:r>
        <w:rPr>
          <w:color w:val="000000"/>
          <w:spacing w:val="0"/>
          <w:w w:val="100"/>
          <w:position w:val="0"/>
          <w:shd w:val="clear" w:color="auto" w:fill="auto"/>
          <w:lang w:val="cs-CZ" w:eastAsia="cs-CZ" w:bidi="cs-CZ"/>
        </w:rPr>
        <w:t>, k datu předání a převzetí dílčího plnění uvedeného na dílčím předávacím a přejímacím protokolu.</w:t>
      </w:r>
    </w:p>
    <w:p>
      <w:pPr>
        <w:pStyle w:val="Style6"/>
        <w:keepNext w:val="0"/>
        <w:keepLines w:val="0"/>
        <w:widowControl w:val="0"/>
        <w:numPr>
          <w:ilvl w:val="0"/>
          <w:numId w:val="3"/>
        </w:numPr>
        <w:shd w:val="clear" w:color="auto" w:fill="auto"/>
        <w:tabs>
          <w:tab w:pos="760" w:val="left"/>
        </w:tabs>
        <w:bidi w:val="0"/>
        <w:spacing w:before="0" w:after="60" w:line="240" w:lineRule="auto"/>
        <w:ind w:left="740" w:right="0" w:hanging="340"/>
        <w:jc w:val="both"/>
      </w:pPr>
      <w:bookmarkStart w:id="127" w:name="bookmark127"/>
      <w:bookmarkEnd w:id="127"/>
      <w:r>
        <w:rPr>
          <w:color w:val="000000"/>
          <w:spacing w:val="0"/>
          <w:w w:val="100"/>
          <w:position w:val="0"/>
          <w:shd w:val="clear" w:color="auto" w:fill="auto"/>
          <w:lang w:val="cs-CZ" w:eastAsia="cs-CZ" w:bidi="cs-CZ"/>
        </w:rPr>
        <w:t>po dokončení díla dnem předání a převzetí díla uvedeného na předávacím a přejímacím protokolu.</w:t>
      </w:r>
    </w:p>
    <w:p>
      <w:pPr>
        <w:pStyle w:val="Style6"/>
        <w:keepNext w:val="0"/>
        <w:keepLines w:val="0"/>
        <w:widowControl w:val="0"/>
        <w:shd w:val="clear" w:color="auto" w:fill="auto"/>
        <w:bidi w:val="0"/>
        <w:spacing w:before="0" w:after="320" w:line="240" w:lineRule="auto"/>
        <w:ind w:left="380" w:right="0" w:firstLine="20"/>
        <w:jc w:val="both"/>
      </w:pPr>
      <w:r>
        <w:rPr>
          <w:color w:val="000000"/>
          <w:spacing w:val="0"/>
          <w:w w:val="100"/>
          <w:position w:val="0"/>
          <w:shd w:val="clear" w:color="auto" w:fill="auto"/>
          <w:lang w:val="cs-CZ" w:eastAsia="cs-CZ" w:bidi="cs-CZ"/>
        </w:rPr>
        <w:t>Konečný daňový doklad bude vystaven na celkovou hodnotu díla s rozpisem všech dílčích plateb a jeho nedílnou součástí bude předávací a přejímací protokol.</w:t>
      </w:r>
    </w:p>
    <w:p>
      <w:pPr>
        <w:pStyle w:val="Style6"/>
        <w:keepNext w:val="0"/>
        <w:keepLines w:val="0"/>
        <w:widowControl w:val="0"/>
        <w:numPr>
          <w:ilvl w:val="0"/>
          <w:numId w:val="13"/>
        </w:numPr>
        <w:shd w:val="clear" w:color="auto" w:fill="auto"/>
        <w:tabs>
          <w:tab w:pos="400" w:val="left"/>
        </w:tabs>
        <w:bidi w:val="0"/>
        <w:spacing w:before="0" w:after="18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6"/>
        <w:keepNext w:val="0"/>
        <w:keepLines w:val="0"/>
        <w:widowControl w:val="0"/>
        <w:numPr>
          <w:ilvl w:val="0"/>
          <w:numId w:val="13"/>
        </w:numPr>
        <w:shd w:val="clear" w:color="auto" w:fill="auto"/>
        <w:tabs>
          <w:tab w:pos="400" w:val="left"/>
        </w:tabs>
        <w:bidi w:val="0"/>
        <w:spacing w:before="0" w:after="18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6"/>
        <w:keepNext w:val="0"/>
        <w:keepLines w:val="0"/>
        <w:widowControl w:val="0"/>
        <w:numPr>
          <w:ilvl w:val="0"/>
          <w:numId w:val="13"/>
        </w:numPr>
        <w:shd w:val="clear" w:color="auto" w:fill="auto"/>
        <w:tabs>
          <w:tab w:pos="400" w:val="left"/>
        </w:tabs>
        <w:bidi w:val="0"/>
        <w:spacing w:before="0" w:after="180" w:line="240" w:lineRule="auto"/>
        <w:ind w:left="0" w:right="0" w:firstLine="0"/>
        <w:jc w:val="left"/>
      </w:pPr>
      <w:bookmarkStart w:id="130" w:name="bookmark130"/>
      <w:bookmarkEnd w:id="130"/>
      <w:r>
        <w:rPr>
          <w:color w:val="000000"/>
          <w:spacing w:val="0"/>
          <w:w w:val="100"/>
          <w:position w:val="0"/>
          <w:shd w:val="clear" w:color="auto" w:fill="auto"/>
          <w:lang w:val="cs-CZ" w:eastAsia="cs-CZ" w:bidi="cs-CZ"/>
        </w:rPr>
        <w:t>Splatnost faktury je 30 dnů ode dne doručení faktury objednateli.</w:t>
      </w:r>
    </w:p>
    <w:p>
      <w:pPr>
        <w:pStyle w:val="Style6"/>
        <w:keepNext w:val="0"/>
        <w:keepLines w:val="0"/>
        <w:widowControl w:val="0"/>
        <w:numPr>
          <w:ilvl w:val="0"/>
          <w:numId w:val="13"/>
        </w:numPr>
        <w:shd w:val="clear" w:color="auto" w:fill="auto"/>
        <w:tabs>
          <w:tab w:pos="400" w:val="left"/>
        </w:tabs>
        <w:bidi w:val="0"/>
        <w:spacing w:before="0" w:after="44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6"/>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6"/>
        <w:keepNext w:val="0"/>
        <w:keepLines w:val="0"/>
        <w:widowControl w:val="0"/>
        <w:numPr>
          <w:ilvl w:val="0"/>
          <w:numId w:val="15"/>
        </w:numPr>
        <w:shd w:val="clear" w:color="auto" w:fill="auto"/>
        <w:tabs>
          <w:tab w:pos="400" w:val="left"/>
        </w:tabs>
        <w:bidi w:val="0"/>
        <w:spacing w:before="0" w:after="18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Pokud bude zhotovitel v prodlení proti termínu předání a převzetí dílčí části díla nebo dokončeného díla sjednaného dle čl. II. odst. 1. písm. c) a d)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6"/>
        <w:keepNext w:val="0"/>
        <w:keepLines w:val="0"/>
        <w:widowControl w:val="0"/>
        <w:numPr>
          <w:ilvl w:val="0"/>
          <w:numId w:val="15"/>
        </w:numPr>
        <w:shd w:val="clear" w:color="auto" w:fill="auto"/>
        <w:tabs>
          <w:tab w:pos="400" w:val="left"/>
        </w:tabs>
        <w:bidi w:val="0"/>
        <w:spacing w:before="0" w:after="180" w:line="240" w:lineRule="auto"/>
        <w:ind w:left="380" w:right="0" w:hanging="380"/>
        <w:jc w:val="both"/>
      </w:pPr>
      <w:bookmarkStart w:id="133" w:name="bookmark133"/>
      <w:bookmarkEnd w:id="133"/>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6"/>
        <w:keepNext w:val="0"/>
        <w:keepLines w:val="0"/>
        <w:widowControl w:val="0"/>
        <w:numPr>
          <w:ilvl w:val="0"/>
          <w:numId w:val="15"/>
        </w:numPr>
        <w:shd w:val="clear" w:color="auto" w:fill="auto"/>
        <w:tabs>
          <w:tab w:pos="400" w:val="left"/>
        </w:tabs>
        <w:bidi w:val="0"/>
        <w:spacing w:before="0" w:after="18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1 000,- Kč za každý i započatý kalendářní den prodlení, až do dne splnění této povinnosti.</w:t>
      </w:r>
    </w:p>
    <w:p>
      <w:pPr>
        <w:pStyle w:val="Style6"/>
        <w:keepNext w:val="0"/>
        <w:keepLines w:val="0"/>
        <w:widowControl w:val="0"/>
        <w:numPr>
          <w:ilvl w:val="0"/>
          <w:numId w:val="15"/>
        </w:numPr>
        <w:shd w:val="clear" w:color="auto" w:fill="auto"/>
        <w:tabs>
          <w:tab w:pos="400" w:val="left"/>
        </w:tabs>
        <w:bidi w:val="0"/>
        <w:spacing w:before="0" w:after="18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Při nesplnění termínu vyklizení staveniště, oproti dohodnutému termínu v čl. II. odst.1. písm. e) této smlouvy, zaplatí zhotovitel objednateli smluvní pokutu ve výši 1 000,- Kč za každý i započatý kalendářní den prodlení, až do dne splnění této povinnosti.</w:t>
      </w:r>
    </w:p>
    <w:p>
      <w:pPr>
        <w:pStyle w:val="Style6"/>
        <w:keepNext w:val="0"/>
        <w:keepLines w:val="0"/>
        <w:widowControl w:val="0"/>
        <w:numPr>
          <w:ilvl w:val="0"/>
          <w:numId w:val="15"/>
        </w:numPr>
        <w:shd w:val="clear" w:color="auto" w:fill="auto"/>
        <w:tabs>
          <w:tab w:pos="394" w:val="left"/>
        </w:tabs>
        <w:bidi w:val="0"/>
        <w:spacing w:before="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6"/>
        <w:keepNext w:val="0"/>
        <w:keepLines w:val="0"/>
        <w:widowControl w:val="0"/>
        <w:numPr>
          <w:ilvl w:val="0"/>
          <w:numId w:val="15"/>
        </w:numPr>
        <w:shd w:val="clear" w:color="auto" w:fill="auto"/>
        <w:tabs>
          <w:tab w:pos="394" w:val="left"/>
        </w:tabs>
        <w:bidi w:val="0"/>
        <w:spacing w:before="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Smluvní pokuta pro případ opakovaného porušení povinnosti zhotovitele vést stavební deník v souladu s vyhláškou č. 499/2006 Sb., o dokumentaci staveb, ve znění pozdějších předpisů, činí 1.000,- Kč za každý případ.</w:t>
      </w:r>
    </w:p>
    <w:p>
      <w:pPr>
        <w:pStyle w:val="Style6"/>
        <w:keepNext w:val="0"/>
        <w:keepLines w:val="0"/>
        <w:widowControl w:val="0"/>
        <w:numPr>
          <w:ilvl w:val="0"/>
          <w:numId w:val="15"/>
        </w:numPr>
        <w:shd w:val="clear" w:color="auto" w:fill="auto"/>
        <w:tabs>
          <w:tab w:pos="394" w:val="left"/>
        </w:tabs>
        <w:bidi w:val="0"/>
        <w:spacing w:before="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6"/>
        <w:keepNext w:val="0"/>
        <w:keepLines w:val="0"/>
        <w:widowControl w:val="0"/>
        <w:numPr>
          <w:ilvl w:val="0"/>
          <w:numId w:val="15"/>
        </w:numPr>
        <w:shd w:val="clear" w:color="auto" w:fill="auto"/>
        <w:tabs>
          <w:tab w:pos="394" w:val="left"/>
        </w:tabs>
        <w:bidi w:val="0"/>
        <w:spacing w:before="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6"/>
        <w:keepNext w:val="0"/>
        <w:keepLines w:val="0"/>
        <w:widowControl w:val="0"/>
        <w:numPr>
          <w:ilvl w:val="0"/>
          <w:numId w:val="15"/>
        </w:numPr>
        <w:shd w:val="clear" w:color="auto" w:fill="auto"/>
        <w:tabs>
          <w:tab w:pos="394" w:val="left"/>
        </w:tabs>
        <w:bidi w:val="0"/>
        <w:spacing w:before="0" w:line="240" w:lineRule="auto"/>
        <w:ind w:left="380" w:right="0" w:hanging="380"/>
        <w:jc w:val="both"/>
      </w:pPr>
      <w:bookmarkStart w:id="140" w:name="bookmark140"/>
      <w:bookmarkEnd w:id="140"/>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6"/>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6"/>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6"/>
        <w:keepNext w:val="0"/>
        <w:keepLines w:val="0"/>
        <w:widowControl w:val="0"/>
        <w:numPr>
          <w:ilvl w:val="0"/>
          <w:numId w:val="15"/>
        </w:numPr>
        <w:shd w:val="clear" w:color="auto" w:fill="auto"/>
        <w:tabs>
          <w:tab w:pos="502" w:val="left"/>
        </w:tabs>
        <w:bidi w:val="0"/>
        <w:spacing w:before="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6"/>
        <w:keepNext w:val="0"/>
        <w:keepLines w:val="0"/>
        <w:widowControl w:val="0"/>
        <w:numPr>
          <w:ilvl w:val="0"/>
          <w:numId w:val="17"/>
        </w:numPr>
        <w:shd w:val="clear" w:color="auto" w:fill="auto"/>
        <w:tabs>
          <w:tab w:pos="394" w:val="left"/>
        </w:tabs>
        <w:bidi w:val="0"/>
        <w:spacing w:before="0" w:after="0" w:line="240" w:lineRule="auto"/>
        <w:ind w:left="0" w:right="0" w:firstLine="0"/>
        <w:jc w:val="both"/>
      </w:pPr>
      <w:bookmarkStart w:id="144" w:name="bookmark144"/>
      <w:bookmarkEnd w:id="144"/>
      <w:r>
        <w:rPr>
          <w:color w:val="000000"/>
          <w:spacing w:val="0"/>
          <w:w w:val="100"/>
          <w:position w:val="0"/>
          <w:shd w:val="clear" w:color="auto" w:fill="auto"/>
          <w:lang w:val="cs-CZ" w:eastAsia="cs-CZ" w:bidi="cs-CZ"/>
        </w:rPr>
        <w:t>Dílo bude předáno až po řádném a úplném provedení díla.</w:t>
      </w:r>
    </w:p>
    <w:p>
      <w:pPr>
        <w:pStyle w:val="Style6"/>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6"/>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6"/>
        <w:keepNext w:val="0"/>
        <w:keepLines w:val="0"/>
        <w:widowControl w:val="0"/>
        <w:numPr>
          <w:ilvl w:val="0"/>
          <w:numId w:val="3"/>
        </w:numPr>
        <w:shd w:val="clear" w:color="auto" w:fill="auto"/>
        <w:tabs>
          <w:tab w:pos="986" w:val="left"/>
        </w:tabs>
        <w:bidi w:val="0"/>
        <w:spacing w:before="0" w:after="100" w:line="240" w:lineRule="auto"/>
        <w:ind w:left="0" w:right="0" w:firstLine="380"/>
        <w:jc w:val="both"/>
      </w:pPr>
      <w:bookmarkStart w:id="145" w:name="bookmark145"/>
      <w:bookmarkEnd w:id="145"/>
      <w:r>
        <w:rPr>
          <w:color w:val="000000"/>
          <w:spacing w:val="0"/>
          <w:w w:val="100"/>
          <w:position w:val="0"/>
          <w:shd w:val="clear" w:color="auto" w:fill="auto"/>
          <w:lang w:val="cs-CZ" w:eastAsia="cs-CZ" w:bidi="cs-CZ"/>
        </w:rPr>
        <w:t>soupis zjištěných vad a nedodělků</w:t>
      </w:r>
    </w:p>
    <w:p>
      <w:pPr>
        <w:pStyle w:val="Style6"/>
        <w:keepNext w:val="0"/>
        <w:keepLines w:val="0"/>
        <w:widowControl w:val="0"/>
        <w:numPr>
          <w:ilvl w:val="0"/>
          <w:numId w:val="3"/>
        </w:numPr>
        <w:shd w:val="clear" w:color="auto" w:fill="auto"/>
        <w:tabs>
          <w:tab w:pos="986" w:val="left"/>
        </w:tabs>
        <w:bidi w:val="0"/>
        <w:spacing w:before="0" w:after="100" w:line="240" w:lineRule="auto"/>
        <w:ind w:left="1020" w:right="0" w:hanging="580"/>
        <w:jc w:val="both"/>
      </w:pPr>
      <w:bookmarkStart w:id="146" w:name="bookmark146"/>
      <w:bookmarkEnd w:id="146"/>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6"/>
        <w:keepNext w:val="0"/>
        <w:keepLines w:val="0"/>
        <w:widowControl w:val="0"/>
        <w:numPr>
          <w:ilvl w:val="0"/>
          <w:numId w:val="3"/>
        </w:numPr>
        <w:shd w:val="clear" w:color="auto" w:fill="auto"/>
        <w:tabs>
          <w:tab w:pos="986" w:val="left"/>
        </w:tabs>
        <w:bidi w:val="0"/>
        <w:spacing w:before="0" w:after="100" w:line="240" w:lineRule="auto"/>
        <w:ind w:left="1020" w:right="0" w:hanging="580"/>
        <w:jc w:val="both"/>
      </w:pPr>
      <w:bookmarkStart w:id="147" w:name="bookmark147"/>
      <w:bookmarkEnd w:id="147"/>
      <w:r>
        <w:rPr>
          <w:color w:val="000000"/>
          <w:spacing w:val="0"/>
          <w:w w:val="100"/>
          <w:position w:val="0"/>
          <w:shd w:val="clear" w:color="auto" w:fill="auto"/>
          <w:lang w:val="cs-CZ" w:eastAsia="cs-CZ" w:bidi="cs-CZ"/>
        </w:rPr>
        <w:t>dohodu o zpřístupnění díla nebo jeho částí dodavateli za účelem odstranění vad a nedodělků.</w:t>
      </w:r>
    </w:p>
    <w:p>
      <w:pPr>
        <w:pStyle w:val="Style6"/>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6"/>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6"/>
        <w:keepNext w:val="0"/>
        <w:keepLines w:val="0"/>
        <w:widowControl w:val="0"/>
        <w:numPr>
          <w:ilvl w:val="0"/>
          <w:numId w:val="17"/>
        </w:numPr>
        <w:shd w:val="clear" w:color="auto" w:fill="auto"/>
        <w:tabs>
          <w:tab w:pos="394" w:val="left"/>
        </w:tabs>
        <w:bidi w:val="0"/>
        <w:spacing w:before="0" w:line="240" w:lineRule="auto"/>
        <w:ind w:left="0" w:right="0" w:firstLine="0"/>
        <w:jc w:val="both"/>
      </w:pPr>
      <w:bookmarkStart w:id="148" w:name="bookmark148"/>
      <w:bookmarkEnd w:id="148"/>
      <w:r>
        <w:rPr>
          <w:color w:val="000000"/>
          <w:spacing w:val="0"/>
          <w:w w:val="100"/>
          <w:position w:val="0"/>
          <w:shd w:val="clear" w:color="auto" w:fill="auto"/>
          <w:lang w:val="cs-CZ" w:eastAsia="cs-CZ" w:bidi="cs-CZ"/>
        </w:rPr>
        <w:t xml:space="preserve">Záruční doba se sjednává na </w:t>
      </w:r>
      <w:r>
        <w:rPr>
          <w:b/>
          <w:bCs/>
          <w:color w:val="000000"/>
          <w:spacing w:val="0"/>
          <w:w w:val="100"/>
          <w:position w:val="0"/>
          <w:shd w:val="clear" w:color="auto" w:fill="auto"/>
          <w:lang w:val="cs-CZ" w:eastAsia="cs-CZ" w:bidi="cs-CZ"/>
        </w:rPr>
        <w:t xml:space="preserve">60 měsíců </w:t>
      </w:r>
      <w:r>
        <w:rPr>
          <w:color w:val="000000"/>
          <w:spacing w:val="0"/>
          <w:w w:val="100"/>
          <w:position w:val="0"/>
          <w:shd w:val="clear" w:color="auto" w:fill="auto"/>
          <w:lang w:val="cs-CZ" w:eastAsia="cs-CZ" w:bidi="cs-CZ"/>
        </w:rPr>
        <w:t>ode dne předání a převzetí díla objednatelem.</w:t>
      </w:r>
    </w:p>
    <w:p>
      <w:pPr>
        <w:pStyle w:val="Style6"/>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6"/>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6"/>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149" w:name="bookmark149"/>
      <w:bookmarkEnd w:id="149"/>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6"/>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150" w:name="bookmark150"/>
      <w:bookmarkEnd w:id="150"/>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6"/>
        <w:keepNext w:val="0"/>
        <w:keepLines w:val="0"/>
        <w:widowControl w:val="0"/>
        <w:numPr>
          <w:ilvl w:val="0"/>
          <w:numId w:val="19"/>
        </w:numPr>
        <w:shd w:val="clear" w:color="auto" w:fill="auto"/>
        <w:tabs>
          <w:tab w:pos="360" w:val="left"/>
        </w:tabs>
        <w:bidi w:val="0"/>
        <w:spacing w:before="0" w:line="240" w:lineRule="auto"/>
        <w:ind w:left="380" w:right="0" w:hanging="380"/>
        <w:jc w:val="both"/>
      </w:pPr>
      <w:bookmarkStart w:id="151" w:name="bookmark151"/>
      <w:bookmarkEnd w:id="151"/>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9"/>
        <w:keepNext/>
        <w:keepLines/>
        <w:widowControl w:val="0"/>
        <w:numPr>
          <w:ilvl w:val="0"/>
          <w:numId w:val="19"/>
        </w:numPr>
        <w:shd w:val="clear" w:color="auto" w:fill="auto"/>
        <w:tabs>
          <w:tab w:pos="360" w:val="left"/>
        </w:tabs>
        <w:bidi w:val="0"/>
        <w:spacing w:before="0" w:after="200" w:line="240" w:lineRule="auto"/>
        <w:ind w:right="0" w:hanging="380"/>
        <w:jc w:val="both"/>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52"/>
      <w:bookmarkEnd w:id="153"/>
      <w:bookmarkEnd w:id="155"/>
    </w:p>
    <w:p>
      <w:pPr>
        <w:pStyle w:val="Style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6"/>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156" w:name="bookmark156"/>
      <w:bookmarkEnd w:id="156"/>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6"/>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157" w:name="bookmark157"/>
      <w:bookmarkEnd w:id="157"/>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6"/>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158" w:name="bookmark158"/>
      <w:bookmarkEnd w:id="158"/>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9"/>
        <w:keepNext/>
        <w:keepLines/>
        <w:widowControl w:val="0"/>
        <w:numPr>
          <w:ilvl w:val="0"/>
          <w:numId w:val="21"/>
        </w:numPr>
        <w:shd w:val="clear" w:color="auto" w:fill="auto"/>
        <w:tabs>
          <w:tab w:pos="358" w:val="left"/>
        </w:tabs>
        <w:bidi w:val="0"/>
        <w:spacing w:before="0" w:after="440" w:line="240" w:lineRule="auto"/>
        <w:ind w:right="0" w:hanging="38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a tvoří přílohu č. 3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59"/>
      <w:bookmarkEnd w:id="160"/>
      <w:bookmarkEnd w:id="162"/>
    </w:p>
    <w:p>
      <w:pPr>
        <w:pStyle w:val="Style9"/>
        <w:keepNext/>
        <w:keepLines/>
        <w:widowControl w:val="0"/>
        <w:shd w:val="clear" w:color="auto" w:fill="auto"/>
        <w:bidi w:val="0"/>
        <w:spacing w:before="0" w:after="200" w:line="240" w:lineRule="auto"/>
        <w:ind w:left="0" w:right="0" w:firstLine="0"/>
        <w:jc w:val="center"/>
      </w:pPr>
      <w:bookmarkStart w:id="163" w:name="bookmark163"/>
      <w:bookmarkStart w:id="164" w:name="bookmark164"/>
      <w:bookmarkStart w:id="165" w:name="bookmark165"/>
      <w:r>
        <w:rPr>
          <w:b/>
          <w:bCs/>
          <w:color w:val="000000"/>
          <w:spacing w:val="0"/>
          <w:w w:val="100"/>
          <w:position w:val="0"/>
          <w:shd w:val="clear" w:color="auto" w:fill="auto"/>
          <w:lang w:val="cs-CZ" w:eastAsia="cs-CZ" w:bidi="cs-CZ"/>
        </w:rPr>
        <w:t>Čl. IX. ZÁVĚREČNÁ USTANOVENÍ</w:t>
      </w:r>
      <w:bookmarkEnd w:id="163"/>
      <w:bookmarkEnd w:id="164"/>
      <w:bookmarkEnd w:id="165"/>
    </w:p>
    <w:p>
      <w:pPr>
        <w:pStyle w:val="Style6"/>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66" w:name="bookmark166"/>
      <w:bookmarkEnd w:id="166"/>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6"/>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67" w:name="bookmark167"/>
      <w:bookmarkEnd w:id="167"/>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6"/>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68" w:name="bookmark168"/>
      <w:bookmarkEnd w:id="168"/>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9"/>
        <w:keepNext/>
        <w:keepLines/>
        <w:widowControl w:val="0"/>
        <w:numPr>
          <w:ilvl w:val="0"/>
          <w:numId w:val="25"/>
        </w:numPr>
        <w:shd w:val="clear" w:color="auto" w:fill="auto"/>
        <w:tabs>
          <w:tab w:pos="1146" w:val="left"/>
        </w:tabs>
        <w:bidi w:val="0"/>
        <w:spacing w:before="0" w:after="0" w:line="240" w:lineRule="auto"/>
        <w:ind w:left="1160" w:right="0" w:hanging="360"/>
        <w:jc w:val="both"/>
      </w:pPr>
      <w:bookmarkStart w:id="169" w:name="bookmark169"/>
      <w:bookmarkStart w:id="170" w:name="bookmark170"/>
      <w:bookmarkStart w:id="171" w:name="bookmark171"/>
      <w:bookmarkStart w:id="172" w:name="bookmark172"/>
      <w:bookmarkEnd w:id="171"/>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169"/>
      <w:bookmarkEnd w:id="170"/>
      <w:bookmarkEnd w:id="172"/>
    </w:p>
    <w:p>
      <w:pPr>
        <w:pStyle w:val="Style9"/>
        <w:keepNext/>
        <w:keepLines/>
        <w:widowControl w:val="0"/>
        <w:numPr>
          <w:ilvl w:val="0"/>
          <w:numId w:val="25"/>
        </w:numPr>
        <w:shd w:val="clear" w:color="auto" w:fill="auto"/>
        <w:tabs>
          <w:tab w:pos="1146" w:val="left"/>
        </w:tabs>
        <w:bidi w:val="0"/>
        <w:spacing w:before="0" w:after="0" w:line="240" w:lineRule="auto"/>
        <w:ind w:left="0" w:right="0" w:firstLine="800"/>
        <w:jc w:val="both"/>
      </w:pPr>
      <w:bookmarkStart w:id="173" w:name="bookmark173"/>
      <w:bookmarkStart w:id="174" w:name="bookmark174"/>
      <w:bookmarkStart w:id="175" w:name="bookmark175"/>
      <w:bookmarkStart w:id="176" w:name="bookmark176"/>
      <w:bookmarkEnd w:id="175"/>
      <w:r>
        <w:rPr>
          <w:color w:val="000000"/>
          <w:spacing w:val="0"/>
          <w:w w:val="100"/>
          <w:position w:val="0"/>
          <w:shd w:val="clear" w:color="auto" w:fill="auto"/>
          <w:lang w:val="cs-CZ" w:eastAsia="cs-CZ" w:bidi="cs-CZ"/>
        </w:rPr>
        <w:t>bezdůvodném přerušení prací zhotovitelem, které trvá více než 14 dnů,</w:t>
      </w:r>
      <w:bookmarkEnd w:id="173"/>
      <w:bookmarkEnd w:id="174"/>
      <w:bookmarkEnd w:id="176"/>
    </w:p>
    <w:p>
      <w:pPr>
        <w:pStyle w:val="Style9"/>
        <w:keepNext/>
        <w:keepLines/>
        <w:widowControl w:val="0"/>
        <w:numPr>
          <w:ilvl w:val="0"/>
          <w:numId w:val="25"/>
        </w:numPr>
        <w:shd w:val="clear" w:color="auto" w:fill="auto"/>
        <w:tabs>
          <w:tab w:pos="1146" w:val="left"/>
        </w:tabs>
        <w:bidi w:val="0"/>
        <w:spacing w:before="0" w:after="0" w:line="240" w:lineRule="auto"/>
        <w:ind w:left="1160" w:right="0" w:hanging="360"/>
        <w:jc w:val="both"/>
      </w:pPr>
      <w:bookmarkStart w:id="177" w:name="bookmark177"/>
      <w:bookmarkStart w:id="178" w:name="bookmark178"/>
      <w:bookmarkStart w:id="179" w:name="bookmark179"/>
      <w:bookmarkStart w:id="180" w:name="bookmark180"/>
      <w:bookmarkEnd w:id="179"/>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177"/>
      <w:bookmarkEnd w:id="178"/>
      <w:bookmarkEnd w:id="180"/>
    </w:p>
    <w:p>
      <w:pPr>
        <w:pStyle w:val="Style9"/>
        <w:keepNext/>
        <w:keepLines/>
        <w:widowControl w:val="0"/>
        <w:numPr>
          <w:ilvl w:val="0"/>
          <w:numId w:val="25"/>
        </w:numPr>
        <w:shd w:val="clear" w:color="auto" w:fill="auto"/>
        <w:tabs>
          <w:tab w:pos="1146" w:val="left"/>
        </w:tabs>
        <w:bidi w:val="0"/>
        <w:spacing w:before="0" w:after="200" w:line="240" w:lineRule="auto"/>
        <w:ind w:left="0" w:right="0" w:firstLine="800"/>
        <w:jc w:val="both"/>
      </w:pPr>
      <w:bookmarkStart w:id="181" w:name="bookmark181"/>
      <w:bookmarkStart w:id="182" w:name="bookmark182"/>
      <w:bookmarkStart w:id="183" w:name="bookmark183"/>
      <w:bookmarkStart w:id="184" w:name="bookmark184"/>
      <w:bookmarkEnd w:id="183"/>
      <w:r>
        <w:rPr>
          <w:color w:val="000000"/>
          <w:spacing w:val="0"/>
          <w:w w:val="100"/>
          <w:position w:val="0"/>
          <w:shd w:val="clear" w:color="auto" w:fill="auto"/>
          <w:lang w:val="cs-CZ" w:eastAsia="cs-CZ" w:bidi="cs-CZ"/>
        </w:rPr>
        <w:t>neplněním povinností zhotovitele vést řádně zápisy do stavebního deníku.</w:t>
      </w:r>
      <w:bookmarkEnd w:id="181"/>
      <w:bookmarkEnd w:id="182"/>
      <w:bookmarkEnd w:id="184"/>
    </w:p>
    <w:p>
      <w:pPr>
        <w:pStyle w:val="Style6"/>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85" w:name="bookmark185"/>
      <w:bookmarkEnd w:id="185"/>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6"/>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86" w:name="bookmark186"/>
      <w:bookmarkEnd w:id="186"/>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6"/>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87" w:name="bookmark187"/>
      <w:bookmarkEnd w:id="187"/>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6"/>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88" w:name="bookmark188"/>
      <w:bookmarkEnd w:id="188"/>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6"/>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189" w:name="bookmark189"/>
      <w:bookmarkEnd w:id="189"/>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6"/>
        <w:keepNext w:val="0"/>
        <w:keepLines w:val="0"/>
        <w:widowControl w:val="0"/>
        <w:numPr>
          <w:ilvl w:val="0"/>
          <w:numId w:val="23"/>
        </w:numPr>
        <w:shd w:val="clear" w:color="auto" w:fill="auto"/>
        <w:tabs>
          <w:tab w:pos="358" w:val="left"/>
        </w:tabs>
        <w:bidi w:val="0"/>
        <w:spacing w:before="0" w:line="240" w:lineRule="auto"/>
        <w:ind w:left="0" w:right="0" w:firstLine="0"/>
        <w:jc w:val="both"/>
      </w:pPr>
      <w:bookmarkStart w:id="190" w:name="bookmark190"/>
      <w:bookmarkEnd w:id="190"/>
      <w:r>
        <w:rPr>
          <w:color w:val="000000"/>
          <w:spacing w:val="0"/>
          <w:w w:val="100"/>
          <w:position w:val="0"/>
          <w:shd w:val="clear" w:color="auto" w:fill="auto"/>
          <w:lang w:val="cs-CZ" w:eastAsia="cs-CZ" w:bidi="cs-CZ"/>
        </w:rPr>
        <w:t>Zhotovitel prohlašuje, že se seznámil se zásadami, hodnotami a cíli Compliance</w:t>
      </w:r>
    </w:p>
    <w:p>
      <w:pPr>
        <w:pStyle w:val="Style6"/>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6"/>
        <w:keepNext w:val="0"/>
        <w:keepLines w:val="0"/>
        <w:widowControl w:val="0"/>
        <w:shd w:val="clear" w:color="auto" w:fill="auto"/>
        <w:bidi w:val="0"/>
        <w:spacing w:before="0" w:after="180" w:line="240" w:lineRule="auto"/>
        <w:ind w:left="380" w:right="0" w:firstLine="0"/>
        <w:jc w:val="both"/>
      </w:pP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6"/>
        <w:keepNext w:val="0"/>
        <w:keepLines w:val="0"/>
        <w:widowControl w:val="0"/>
        <w:numPr>
          <w:ilvl w:val="0"/>
          <w:numId w:val="23"/>
        </w:numPr>
        <w:shd w:val="clear" w:color="auto" w:fill="auto"/>
        <w:tabs>
          <w:tab w:pos="442" w:val="left"/>
        </w:tabs>
        <w:bidi w:val="0"/>
        <w:spacing w:before="0" w:after="180" w:line="240" w:lineRule="auto"/>
        <w:ind w:left="380" w:right="0" w:hanging="380"/>
        <w:jc w:val="both"/>
      </w:pPr>
      <w:bookmarkStart w:id="191" w:name="bookmark191"/>
      <w:bookmarkEnd w:id="191"/>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6"/>
        <w:keepNext w:val="0"/>
        <w:keepLines w:val="0"/>
        <w:widowControl w:val="0"/>
        <w:numPr>
          <w:ilvl w:val="0"/>
          <w:numId w:val="23"/>
        </w:numPr>
        <w:shd w:val="clear" w:color="auto" w:fill="auto"/>
        <w:tabs>
          <w:tab w:pos="442" w:val="left"/>
        </w:tabs>
        <w:bidi w:val="0"/>
        <w:spacing w:before="0" w:after="180" w:line="240" w:lineRule="auto"/>
        <w:ind w:left="0" w:right="0" w:firstLine="0"/>
        <w:jc w:val="left"/>
      </w:pPr>
      <w:bookmarkStart w:id="192" w:name="bookmark192"/>
      <w:bookmarkEnd w:id="192"/>
      <w:r>
        <w:rPr>
          <w:color w:val="000000"/>
          <w:spacing w:val="0"/>
          <w:w w:val="100"/>
          <w:position w:val="0"/>
          <w:shd w:val="clear" w:color="auto" w:fill="auto"/>
          <w:lang w:val="cs-CZ" w:eastAsia="cs-CZ" w:bidi="cs-CZ"/>
        </w:rPr>
        <w:t>Smluvní strany nepovažují žádné ustanovení smlouvy za obchodní tajemství.</w:t>
      </w:r>
    </w:p>
    <w:p>
      <w:pPr>
        <w:pStyle w:val="Style6"/>
        <w:keepNext w:val="0"/>
        <w:keepLines w:val="0"/>
        <w:widowControl w:val="0"/>
        <w:numPr>
          <w:ilvl w:val="0"/>
          <w:numId w:val="23"/>
        </w:numPr>
        <w:shd w:val="clear" w:color="auto" w:fill="auto"/>
        <w:tabs>
          <w:tab w:pos="442" w:val="left"/>
        </w:tabs>
        <w:bidi w:val="0"/>
        <w:spacing w:before="0" w:after="180" w:line="240" w:lineRule="auto"/>
        <w:ind w:left="380" w:right="0" w:hanging="380"/>
        <w:jc w:val="both"/>
      </w:pPr>
      <w:bookmarkStart w:id="193" w:name="bookmark193"/>
      <w:bookmarkEnd w:id="193"/>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6"/>
        <w:keepNext w:val="0"/>
        <w:keepLines w:val="0"/>
        <w:widowControl w:val="0"/>
        <w:numPr>
          <w:ilvl w:val="0"/>
          <w:numId w:val="23"/>
        </w:numPr>
        <w:shd w:val="clear" w:color="auto" w:fill="auto"/>
        <w:tabs>
          <w:tab w:pos="442" w:val="left"/>
        </w:tabs>
        <w:bidi w:val="0"/>
        <w:spacing w:before="0" w:after="120" w:line="288" w:lineRule="auto"/>
        <w:ind w:left="380" w:right="0" w:hanging="380"/>
        <w:jc w:val="both"/>
      </w:pPr>
      <w:bookmarkStart w:id="194" w:name="bookmark194"/>
      <w:bookmarkEnd w:id="194"/>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6"/>
        <w:keepNext w:val="0"/>
        <w:keepLines w:val="0"/>
        <w:widowControl w:val="0"/>
        <w:numPr>
          <w:ilvl w:val="0"/>
          <w:numId w:val="23"/>
        </w:numPr>
        <w:shd w:val="clear" w:color="auto" w:fill="auto"/>
        <w:tabs>
          <w:tab w:pos="442" w:val="left"/>
        </w:tabs>
        <w:bidi w:val="0"/>
        <w:spacing w:before="0" w:after="180" w:line="240" w:lineRule="auto"/>
        <w:ind w:left="380" w:right="0" w:hanging="380"/>
        <w:jc w:val="both"/>
      </w:pPr>
      <w:bookmarkStart w:id="195" w:name="bookmark195"/>
      <w:bookmarkEnd w:id="195"/>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6"/>
        <w:keepNext w:val="0"/>
        <w:keepLines w:val="0"/>
        <w:widowControl w:val="0"/>
        <w:numPr>
          <w:ilvl w:val="0"/>
          <w:numId w:val="23"/>
        </w:numPr>
        <w:shd w:val="clear" w:color="auto" w:fill="auto"/>
        <w:tabs>
          <w:tab w:pos="442" w:val="left"/>
        </w:tabs>
        <w:bidi w:val="0"/>
        <w:spacing w:before="0" w:after="0" w:line="240" w:lineRule="auto"/>
        <w:ind w:left="380" w:right="0" w:hanging="380"/>
        <w:jc w:val="both"/>
      </w:pPr>
      <w:bookmarkStart w:id="196" w:name="bookmark196"/>
      <w:bookmarkEnd w:id="196"/>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6"/>
        <w:keepNext w:val="0"/>
        <w:keepLines w:val="0"/>
        <w:widowControl w:val="0"/>
        <w:shd w:val="clear" w:color="auto" w:fill="auto"/>
        <w:bidi w:val="0"/>
        <w:spacing w:before="0" w:after="0" w:line="240" w:lineRule="auto"/>
        <w:ind w:left="380" w:right="0" w:firstLine="0"/>
        <w:jc w:val="left"/>
        <w:sectPr>
          <w:footnotePr>
            <w:pos w:val="pageBottom"/>
            <w:numFmt w:val="decimal"/>
            <w:numRestart w:val="continuous"/>
          </w:footnotePr>
          <w:type w:val="continuous"/>
          <w:pgSz w:w="11909" w:h="16838"/>
          <w:pgMar w:top="822" w:left="1393" w:right="1385" w:bottom="1287" w:header="394" w:footer="3" w:gutter="0"/>
          <w:cols w:space="720"/>
          <w:noEndnote/>
          <w:rtlGutter w:val="0"/>
          <w:docGrid w:linePitch="360"/>
        </w:sectPr>
      </w:pPr>
      <w:r>
        <w:rPr>
          <w:color w:val="000000"/>
          <w:spacing w:val="0"/>
          <w:w w:val="100"/>
          <w:position w:val="0"/>
          <w:shd w:val="clear" w:color="auto" w:fill="auto"/>
          <w:lang w:val="cs-CZ" w:eastAsia="cs-CZ" w:bidi="cs-CZ"/>
        </w:rPr>
        <w:t>Priorita 2) Příloha č. 1: Oceněný soupis prací Priorita 1) Příloha č. 2: Čestné prohlášení k finančním sankcím Priorita 1) Příloha č. 3: Čestné prohlášení o společensky odpovědném plnění veřejné zakázky</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1" w:after="111"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5" w:left="0" w:right="0" w:bottom="1219" w:header="0" w:footer="3" w:gutter="0"/>
          <w:cols w:space="720"/>
          <w:noEndnote/>
          <w:rtlGutter w:val="0"/>
          <w:docGrid w:linePitch="360"/>
        </w:sectPr>
      </w:pPr>
    </w:p>
    <w:p>
      <w:pPr>
        <w:pStyle w:val="Style6"/>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5" w:left="1394" w:right="2335" w:bottom="1219" w:header="0" w:footer="3" w:gutter="0"/>
          <w:cols w:num="2" w:space="1801"/>
          <w:noEndnote/>
          <w:rtlGutter w:val="0"/>
          <w:docGrid w:linePitch="360"/>
        </w:sectPr>
      </w:pPr>
      <w:r>
        <w:rPr>
          <w:color w:val="000000"/>
          <w:spacing w:val="0"/>
          <w:w w:val="100"/>
          <w:position w:val="0"/>
          <w:shd w:val="clear" w:color="auto" w:fill="auto"/>
          <w:lang w:val="cs-CZ" w:eastAsia="cs-CZ" w:bidi="cs-CZ"/>
        </w:rPr>
        <w:t xml:space="preserve">…………………………………… oprávněný zástupce objednatele </w:t>
      </w:r>
      <w:r>
        <w:rPr>
          <w:color w:val="000000"/>
          <w:spacing w:val="0"/>
          <w:w w:val="100"/>
          <w:position w:val="0"/>
          <w:shd w:val="clear" w:color="auto" w:fill="auto"/>
          <w:lang w:val="cs-CZ" w:eastAsia="cs-CZ" w:bidi="cs-CZ"/>
        </w:rPr>
        <w:t>…………………………………… oprávněný zástupce zhotovitele</w:t>
      </w:r>
    </w:p>
    <w:sectPr>
      <w:footnotePr>
        <w:pos w:val="pageBottom"/>
        <w:numFmt w:val="decimal"/>
        <w:numRestart w:val="continuous"/>
      </w:footnotePr>
      <w:type w:val="continuous"/>
      <w:pgSz w:w="11909" w:h="16838"/>
      <w:pgMar w:top="1085" w:left="1394" w:right="2335" w:bottom="1219" w:header="0" w:footer="3" w:gutter="0"/>
      <w:cols w:num="2" w:space="18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5842000</wp:posOffset>
              </wp:positionH>
              <wp:positionV relativeFrom="page">
                <wp:posOffset>9938385</wp:posOffset>
              </wp:positionV>
              <wp:extent cx="822960" cy="201295"/>
              <wp:wrapNone/>
              <wp:docPr id="1" name="Shape 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0.pt;margin-top:782.55000000000007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spacing w:after="180"/>
      <w:ind w:left="380" w:hanging="28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