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4CC829EA"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A41ECE">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2BB06C3C"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28570AD5" w:rsidR="003E15C2" w:rsidRPr="00EB7889" w:rsidRDefault="003E15C2" w:rsidP="00FC3487">
      <w:pPr>
        <w:tabs>
          <w:tab w:val="left" w:pos="2835"/>
        </w:tabs>
        <w:ind w:left="2835" w:right="-426" w:hanging="2409"/>
        <w:jc w:val="left"/>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FC3487">
        <w:rPr>
          <w:rFonts w:ascii="Arial" w:hAnsi="Arial" w:cs="Arial"/>
          <w:szCs w:val="24"/>
        </w:rPr>
        <w:t xml:space="preserve"> </w:t>
      </w:r>
      <w:r w:rsidR="00720568">
        <w:rPr>
          <w:rFonts w:ascii="Arial" w:hAnsi="Arial" w:cs="Arial"/>
          <w:szCs w:val="24"/>
        </w:rPr>
        <w:t>xxxxxxxxxxxxxxxxxxxxxxxxxx</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7F357FD5"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002FB8">
        <w:rPr>
          <w:rFonts w:ascii="Arial" w:hAnsi="Arial" w:cs="Arial"/>
          <w:b/>
          <w:bCs/>
          <w:szCs w:val="24"/>
        </w:rPr>
        <w:t>Aseta, s. r. o.</w:t>
      </w:r>
      <w:r w:rsidRPr="00EB7889">
        <w:rPr>
          <w:rFonts w:ascii="Arial" w:hAnsi="Arial" w:cs="Arial"/>
          <w:b/>
          <w:bCs/>
          <w:i/>
          <w:szCs w:val="24"/>
        </w:rPr>
        <w:t xml:space="preserve"> </w:t>
      </w:r>
    </w:p>
    <w:p w14:paraId="032289C4" w14:textId="47C9687A"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002FB8">
        <w:rPr>
          <w:rFonts w:ascii="Arial" w:hAnsi="Arial" w:cs="Arial"/>
          <w:szCs w:val="24"/>
        </w:rPr>
        <w:t>Jos. Písaříka 1388, 272 01 Kladno</w:t>
      </w:r>
      <w:r w:rsidRPr="00EB7889">
        <w:rPr>
          <w:rFonts w:ascii="Arial" w:hAnsi="Arial" w:cs="Arial"/>
          <w:bCs/>
          <w:i/>
          <w:szCs w:val="24"/>
          <w:highlight w:val="yellow"/>
          <w:shd w:val="clear" w:color="auto" w:fill="FFFFFF"/>
        </w:rPr>
        <w:t xml:space="preserve"> </w:t>
      </w:r>
    </w:p>
    <w:p w14:paraId="032289C5" w14:textId="152B898E"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w:t>
      </w:r>
      <w:r w:rsidR="00002FB8">
        <w:rPr>
          <w:rFonts w:ascii="Arial" w:hAnsi="Arial" w:cs="Arial"/>
          <w:bCs/>
          <w:szCs w:val="24"/>
          <w:shd w:val="clear" w:color="auto" w:fill="FFFFFF"/>
        </w:rPr>
        <w:t>e</w:t>
      </w:r>
      <w:r w:rsidRPr="00EB7889">
        <w:rPr>
          <w:rFonts w:ascii="Arial" w:hAnsi="Arial" w:cs="Arial"/>
          <w:bCs/>
          <w:szCs w:val="24"/>
          <w:shd w:val="clear" w:color="auto" w:fill="FFFFFF"/>
        </w:rPr>
        <w:t>:</w:t>
      </w:r>
      <w:r w:rsidRPr="00EB7889">
        <w:rPr>
          <w:rFonts w:ascii="Arial" w:hAnsi="Arial" w:cs="Arial"/>
          <w:bCs/>
          <w:szCs w:val="24"/>
          <w:shd w:val="clear" w:color="auto" w:fill="FFFFFF"/>
        </w:rPr>
        <w:tab/>
      </w:r>
      <w:r w:rsidR="006125BA">
        <w:rPr>
          <w:rFonts w:ascii="Arial" w:hAnsi="Arial" w:cs="Arial"/>
          <w:bCs/>
          <w:szCs w:val="24"/>
          <w:shd w:val="clear" w:color="auto" w:fill="FFFFFF"/>
        </w:rPr>
        <w:t>Mgr. Ondřej Velc, j</w:t>
      </w:r>
      <w:r w:rsidR="00002FB8">
        <w:rPr>
          <w:rFonts w:ascii="Arial" w:hAnsi="Arial" w:cs="Arial"/>
          <w:bCs/>
          <w:szCs w:val="24"/>
          <w:shd w:val="clear" w:color="auto" w:fill="FFFFFF"/>
        </w:rPr>
        <w:t>ednatel</w:t>
      </w:r>
    </w:p>
    <w:p w14:paraId="42CA6753" w14:textId="59E36D3F" w:rsidR="005D1FBF" w:rsidRPr="00A80A15"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002FB8">
        <w:rPr>
          <w:rStyle w:val="small"/>
          <w:rFonts w:ascii="Arial" w:hAnsi="Arial" w:cs="Arial"/>
          <w:szCs w:val="24"/>
        </w:rPr>
        <w:t>27589749</w:t>
      </w:r>
    </w:p>
    <w:p w14:paraId="032289C7" w14:textId="12B9A08B" w:rsidR="003E15C2" w:rsidRPr="00EB7889"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5D1FBF">
        <w:rPr>
          <w:rFonts w:ascii="Arial" w:hAnsi="Arial" w:cs="Arial"/>
          <w:szCs w:val="24"/>
        </w:rPr>
        <w:t xml:space="preserve">Městským </w:t>
      </w:r>
      <w:r w:rsidRPr="00EB7889">
        <w:rPr>
          <w:rFonts w:ascii="Arial" w:hAnsi="Arial" w:cs="Arial"/>
          <w:szCs w:val="24"/>
        </w:rPr>
        <w:t>soudem v</w:t>
      </w:r>
      <w:r w:rsidR="005D1FBF">
        <w:rPr>
          <w:rFonts w:ascii="Arial" w:hAnsi="Arial" w:cs="Arial"/>
          <w:szCs w:val="24"/>
        </w:rPr>
        <w:t xml:space="preserve"> Praze</w:t>
      </w:r>
      <w:r w:rsidRPr="00EB7889">
        <w:rPr>
          <w:rFonts w:ascii="Arial" w:hAnsi="Arial" w:cs="Arial"/>
          <w:szCs w:val="24"/>
        </w:rPr>
        <w:t xml:space="preserve">, oddíl </w:t>
      </w:r>
      <w:r w:rsidR="005D1FBF">
        <w:rPr>
          <w:rFonts w:ascii="Arial" w:hAnsi="Arial" w:cs="Arial"/>
          <w:szCs w:val="24"/>
        </w:rPr>
        <w:t>C</w:t>
      </w:r>
      <w:r w:rsidRPr="00EB7889">
        <w:rPr>
          <w:rFonts w:ascii="Arial" w:hAnsi="Arial" w:cs="Arial"/>
          <w:szCs w:val="24"/>
        </w:rPr>
        <w:t xml:space="preserve">, </w:t>
      </w:r>
      <w:r w:rsidRPr="00002FB8">
        <w:rPr>
          <w:rFonts w:ascii="Arial" w:hAnsi="Arial" w:cs="Arial"/>
          <w:szCs w:val="24"/>
        </w:rPr>
        <w:t>vložka</w:t>
      </w:r>
      <w:r w:rsidR="005D1FBF" w:rsidRPr="00002FB8">
        <w:rPr>
          <w:rFonts w:ascii="Arial" w:hAnsi="Arial" w:cs="Arial"/>
          <w:szCs w:val="24"/>
        </w:rPr>
        <w:t xml:space="preserve"> </w:t>
      </w:r>
      <w:r w:rsidR="00002FB8" w:rsidRPr="00002FB8">
        <w:rPr>
          <w:rFonts w:ascii="Arial" w:hAnsi="Arial" w:cs="Arial"/>
          <w:szCs w:val="24"/>
        </w:rPr>
        <w:t>117379</w:t>
      </w:r>
      <w:r w:rsidR="005D1FBF">
        <w:rPr>
          <w:rFonts w:ascii="Arial" w:hAnsi="Arial" w:cs="Arial"/>
          <w:sz w:val="22"/>
        </w:rPr>
        <w:t xml:space="preserve"> </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721B0403" w14:textId="77777777" w:rsidR="00774369" w:rsidRDefault="00774369" w:rsidP="003E15C2">
      <w:pPr>
        <w:jc w:val="center"/>
        <w:rPr>
          <w:rFonts w:ascii="Arial" w:hAnsi="Arial" w:cs="Arial"/>
          <w:b/>
          <w:bCs/>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7ABC6A8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w:t>
      </w:r>
      <w:r w:rsidRPr="00A4457A">
        <w:rPr>
          <w:rFonts w:ascii="Arial" w:hAnsi="Arial" w:cs="Arial"/>
          <w:b/>
          <w:szCs w:val="24"/>
        </w:rPr>
        <w:t xml:space="preserve">ve výši </w:t>
      </w:r>
      <w:r w:rsidR="00D91F00" w:rsidRPr="00A4457A">
        <w:rPr>
          <w:rFonts w:ascii="Arial" w:hAnsi="Arial" w:cs="Arial"/>
          <w:b/>
          <w:szCs w:val="24"/>
        </w:rPr>
        <w:t xml:space="preserve">23 % u programu </w:t>
      </w:r>
      <w:r w:rsidR="00A41ECE">
        <w:rPr>
          <w:rFonts w:ascii="Arial" w:hAnsi="Arial" w:cs="Arial"/>
          <w:b/>
          <w:szCs w:val="24"/>
        </w:rPr>
        <w:t>„</w:t>
      </w:r>
      <w:r w:rsidR="00D91F00" w:rsidRPr="00A4457A">
        <w:rPr>
          <w:rFonts w:ascii="Arial" w:hAnsi="Arial" w:cs="Arial"/>
          <w:b/>
          <w:szCs w:val="24"/>
        </w:rPr>
        <w:t>Standard</w:t>
      </w:r>
      <w:r w:rsidR="00A41ECE">
        <w:rPr>
          <w:rFonts w:ascii="Arial" w:hAnsi="Arial" w:cs="Arial"/>
          <w:b/>
          <w:szCs w:val="24"/>
        </w:rPr>
        <w:t>“</w:t>
      </w:r>
      <w:r w:rsidR="00D91F00">
        <w:rPr>
          <w:rFonts w:ascii="Arial" w:hAnsi="Arial" w:cs="Arial"/>
          <w:szCs w:val="24"/>
        </w:rPr>
        <w:t xml:space="preserve"> a </w:t>
      </w:r>
      <w:r w:rsidR="00D91F00" w:rsidRPr="00A4457A">
        <w:rPr>
          <w:rFonts w:ascii="Arial" w:hAnsi="Arial" w:cs="Arial"/>
          <w:b/>
          <w:szCs w:val="24"/>
        </w:rPr>
        <w:t xml:space="preserve">16 % u programu </w:t>
      </w:r>
      <w:r w:rsidR="00A41ECE">
        <w:rPr>
          <w:rFonts w:ascii="Arial" w:hAnsi="Arial" w:cs="Arial"/>
          <w:b/>
          <w:szCs w:val="24"/>
        </w:rPr>
        <w:t>„</w:t>
      </w:r>
      <w:r w:rsidR="00D91F00" w:rsidRPr="00A4457A">
        <w:rPr>
          <w:rFonts w:ascii="Arial" w:hAnsi="Arial" w:cs="Arial"/>
          <w:b/>
          <w:szCs w:val="24"/>
        </w:rPr>
        <w:t>VIP</w:t>
      </w:r>
      <w:r w:rsidR="00A41ECE">
        <w:rPr>
          <w:rFonts w:ascii="Arial" w:hAnsi="Arial" w:cs="Arial"/>
          <w:b/>
          <w:szCs w:val="24"/>
        </w:rPr>
        <w:t>“</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r w:rsidR="00B80734">
        <w:rPr>
          <w:rFonts w:ascii="Arial" w:hAnsi="Arial" w:cs="Arial"/>
          <w:szCs w:val="24"/>
        </w:rPr>
        <w:t>.</w:t>
      </w:r>
    </w:p>
    <w:p w14:paraId="032289DA" w14:textId="6BD39D28" w:rsidR="003E15C2" w:rsidRPr="00EB7889" w:rsidRDefault="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w:t>
      </w:r>
      <w:r w:rsidR="00A41ECE">
        <w:rPr>
          <w:rFonts w:ascii="Arial" w:hAnsi="Arial" w:cs="Arial"/>
          <w:szCs w:val="24"/>
        </w:rPr>
        <w:t>y</w:t>
      </w:r>
      <w:r w:rsidRPr="00EB7889">
        <w:rPr>
          <w:rFonts w:ascii="Arial" w:hAnsi="Arial" w:cs="Arial"/>
          <w:szCs w:val="24"/>
        </w:rPr>
        <w:t xml:space="preserve"> dle odst. 1. tohoto Článku bud</w:t>
      </w:r>
      <w:r w:rsidR="00A41ECE">
        <w:rPr>
          <w:rFonts w:ascii="Arial" w:hAnsi="Arial" w:cs="Arial"/>
          <w:szCs w:val="24"/>
        </w:rPr>
        <w:t>ou</w:t>
      </w:r>
      <w:r w:rsidRPr="00EB7889">
        <w:rPr>
          <w:rFonts w:ascii="Arial" w:hAnsi="Arial" w:cs="Arial"/>
          <w:szCs w:val="24"/>
        </w:rPr>
        <w:t xml:space="preserve"> Partnerem poskytnut</w:t>
      </w:r>
      <w:r w:rsidR="00A41ECE">
        <w:rPr>
          <w:rFonts w:ascii="Arial" w:hAnsi="Arial" w:cs="Arial"/>
          <w:szCs w:val="24"/>
        </w:rPr>
        <w:t>y</w:t>
      </w:r>
      <w:r w:rsidRPr="00EB7889">
        <w:rPr>
          <w:rFonts w:ascii="Arial" w:hAnsi="Arial" w:cs="Arial"/>
          <w:szCs w:val="24"/>
        </w:rPr>
        <w:t xml:space="preserve"> při objednání produktů nebo služeb</w:t>
      </w:r>
      <w:r w:rsidR="001A6530">
        <w:rPr>
          <w:rFonts w:ascii="Arial" w:hAnsi="Arial" w:cs="Arial"/>
          <w:szCs w:val="24"/>
        </w:rPr>
        <w:t xml:space="preserve"> </w:t>
      </w:r>
      <w:r w:rsidRPr="001266B3">
        <w:rPr>
          <w:rFonts w:ascii="Arial" w:hAnsi="Arial" w:cs="Arial"/>
          <w:szCs w:val="24"/>
        </w:rPr>
        <w:t xml:space="preserve">v e-shopu Partnera na adrese </w:t>
      </w:r>
      <w:hyperlink r:id="rId12" w:history="1">
        <w:r w:rsidR="00D91F00" w:rsidRPr="00D91F00">
          <w:rPr>
            <w:rStyle w:val="Hypertextovodkaz"/>
            <w:rFonts w:ascii="Arial" w:hAnsi="Arial" w:cs="Arial"/>
          </w:rPr>
          <w:t>www.chcijistlepe.cz</w:t>
        </w:r>
      </w:hyperlink>
      <w:r w:rsidR="00D91F00">
        <w:rPr>
          <w:rFonts w:ascii="Arial" w:hAnsi="Arial" w:cs="Arial"/>
        </w:rPr>
        <w:t xml:space="preserve">. Po úspěšné registraci na webu </w:t>
      </w:r>
      <w:hyperlink r:id="rId13" w:history="1">
        <w:r w:rsidR="00D91F00" w:rsidRPr="00A64B0B">
          <w:rPr>
            <w:rStyle w:val="Hypertextovodkaz"/>
            <w:rFonts w:ascii="Arial" w:hAnsi="Arial" w:cs="Arial"/>
          </w:rPr>
          <w:t>www.chcijistlepe.cz</w:t>
        </w:r>
      </w:hyperlink>
      <w:r w:rsidR="00D91F00">
        <w:rPr>
          <w:rFonts w:ascii="Arial" w:hAnsi="Arial" w:cs="Arial"/>
        </w:rPr>
        <w:t xml:space="preserve"> v programu ZDARMA stačí kliknout na slevový formulář KPZ a pro uplatnění slevy zadat kód KPZ 19 JMÉNO A PŘÍJMENÍ.</w:t>
      </w:r>
      <w:r w:rsidR="00D91F00">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59BEF4DC"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7F5C69C9"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umístit logo „Klubu pevného zdraví VZP ČR“ do partnerské sekce na i</w:t>
      </w:r>
      <w:r w:rsidR="002233DD">
        <w:rPr>
          <w:rFonts w:ascii="Arial" w:hAnsi="Arial" w:cs="Arial"/>
          <w:szCs w:val="24"/>
        </w:rPr>
        <w:t xml:space="preserve">nternetových stránkách Partnera </w:t>
      </w:r>
      <w:hyperlink r:id="rId14" w:history="1">
        <w:r w:rsidR="002233DD" w:rsidRPr="00A64B0B">
          <w:rPr>
            <w:rStyle w:val="Hypertextovodkaz"/>
            <w:rFonts w:ascii="Arial" w:hAnsi="Arial" w:cs="Arial"/>
            <w:szCs w:val="24"/>
          </w:rPr>
          <w:t>www.chcijistlepe.cz</w:t>
        </w:r>
      </w:hyperlink>
      <w:r w:rsidR="002233DD">
        <w:rPr>
          <w:rFonts w:ascii="Arial" w:hAnsi="Arial" w:cs="Arial"/>
          <w:szCs w:val="24"/>
        </w:rPr>
        <w:t xml:space="preserve"> </w:t>
      </w:r>
      <w:hyperlink r:id="rId15" w:history="1"/>
      <w:r w:rsidR="005D1FBF">
        <w:rPr>
          <w:rFonts w:ascii="Arial" w:hAnsi="Arial" w:cs="Arial"/>
          <w:szCs w:val="24"/>
        </w:rPr>
        <w:t xml:space="preserve"> </w:t>
      </w:r>
      <w:r w:rsidRPr="00EB7889">
        <w:rPr>
          <w:rFonts w:ascii="Arial" w:hAnsi="Arial" w:cs="Arial"/>
          <w:szCs w:val="24"/>
        </w:rPr>
        <w:t xml:space="preserve">a zajistit </w:t>
      </w:r>
      <w:r w:rsidR="0087177A">
        <w:rPr>
          <w:rFonts w:ascii="Arial" w:hAnsi="Arial" w:cs="Arial"/>
          <w:szCs w:val="24"/>
        </w:rPr>
        <w:t xml:space="preserve"> </w:t>
      </w:r>
      <w:r w:rsidRPr="00EB7889">
        <w:rPr>
          <w:rFonts w:ascii="Arial" w:hAnsi="Arial" w:cs="Arial"/>
          <w:szCs w:val="24"/>
        </w:rPr>
        <w:t xml:space="preserve">proklik na stránky VZP ČR  </w:t>
      </w:r>
      <w:hyperlink r:id="rId16"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w:t>
      </w:r>
      <w:r w:rsidRPr="0044732E">
        <w:rPr>
          <w:rStyle w:val="Hypertextovodkaz"/>
          <w:rFonts w:ascii="Arial" w:hAnsi="Arial" w:cs="Arial"/>
          <w:color w:val="000000" w:themeColor="text1"/>
          <w:szCs w:val="24"/>
          <w:u w:val="none"/>
        </w:rPr>
        <w:t>popř.</w:t>
      </w:r>
      <w:r w:rsidRPr="0044732E">
        <w:rPr>
          <w:rStyle w:val="Hypertextovodkaz"/>
          <w:rFonts w:ascii="Arial" w:hAnsi="Arial" w:cs="Arial"/>
          <w:color w:val="00B050"/>
          <w:szCs w:val="24"/>
          <w:u w:val="none"/>
        </w:rPr>
        <w:t xml:space="preserve"> </w:t>
      </w:r>
      <w:hyperlink r:id="rId17"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2" w14:textId="1ABA7B6C"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w:t>
      </w:r>
      <w:r w:rsidR="0044732E">
        <w:rPr>
          <w:rFonts w:ascii="Arial" w:hAnsi="Arial" w:cs="Arial"/>
          <w:szCs w:val="24"/>
        </w:rPr>
        <w:t xml:space="preserve">prezentace </w:t>
      </w:r>
      <w:r w:rsidRPr="00EB7889">
        <w:rPr>
          <w:rFonts w:ascii="Arial" w:hAnsi="Arial" w:cs="Arial"/>
          <w:szCs w:val="24"/>
        </w:rPr>
        <w:t>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w:t>
      </w:r>
      <w:r w:rsidR="0044732E">
        <w:rPr>
          <w:rFonts w:ascii="Arial" w:hAnsi="Arial" w:cs="Arial"/>
          <w:szCs w:val="24"/>
        </w:rPr>
        <w:t>prezentací</w:t>
      </w:r>
      <w:r w:rsidRPr="00EB7889">
        <w:rPr>
          <w:rFonts w:ascii="Arial" w:hAnsi="Arial" w:cs="Arial"/>
          <w:szCs w:val="24"/>
        </w:rPr>
        <w:t xml:space="preserve">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281F745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w:t>
      </w:r>
      <w:r w:rsidR="001A6530">
        <w:rPr>
          <w:rFonts w:ascii="Arial" w:hAnsi="Arial" w:cs="Arial"/>
          <w:szCs w:val="24"/>
        </w:rPr>
        <w:t>I</w:t>
      </w:r>
      <w:r w:rsidRPr="00EB7889">
        <w:rPr>
          <w:rFonts w:ascii="Arial" w:hAnsi="Arial" w:cs="Arial"/>
          <w:szCs w:val="24"/>
        </w:rPr>
        <w:t xml:space="preserve">. odst. 4. této Smlouvy. VZP ČR obsah tohoto textu posoudí z hlediska vhodnosti </w:t>
      </w:r>
      <w:r w:rsidRPr="00EB7889">
        <w:rPr>
          <w:rFonts w:ascii="Arial" w:hAnsi="Arial" w:cs="Arial"/>
          <w:szCs w:val="24"/>
        </w:rPr>
        <w:lastRenderedPageBreak/>
        <w:t xml:space="preserve">dle účelu této Smlouvy a následně s ním vhodnou formou seznámí své pojištěnce a členy „Klubu pevného zdraví VZP ČR“ (např. rozesláním direct-mailů, prezentací na webových stránkách </w:t>
      </w:r>
      <w:hyperlink r:id="rId18"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6758A1E2" w14:textId="77777777" w:rsidR="00A80A15" w:rsidRPr="00EB7889" w:rsidRDefault="00A80A15"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9"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20"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1175CC52" w14:textId="77777777" w:rsidR="00774369" w:rsidRDefault="00774369" w:rsidP="00EC567B">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A41ECE"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ACB93B6" w14:textId="77777777" w:rsidR="00A41ECE" w:rsidRPr="00A41ECE" w:rsidRDefault="00A41ECE" w:rsidP="00A41ECE">
      <w:pPr>
        <w:pStyle w:val="Odstavecseseznamem"/>
        <w:tabs>
          <w:tab w:val="left" w:pos="5670"/>
        </w:tabs>
        <w:spacing w:before="120" w:after="120"/>
        <w:ind w:left="567"/>
        <w:rPr>
          <w:rFonts w:ascii="Arial" w:hAnsi="Arial" w:cs="Arial"/>
          <w:sz w:val="16"/>
          <w:szCs w:val="16"/>
        </w:rPr>
      </w:pPr>
    </w:p>
    <w:p w14:paraId="23583A91" w14:textId="530E38EF" w:rsidR="00A41ECE" w:rsidRDefault="00A41ECE" w:rsidP="00EC567B">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Partner výslovně souhlasí s tím, že s výjimkou údajů, dat a ustanovení znečitelněných v souladu se zákonem</w:t>
      </w:r>
      <w:r w:rsidR="009A1E91">
        <w:rPr>
          <w:rFonts w:ascii="Arial" w:hAnsi="Arial" w:cs="Arial"/>
          <w:szCs w:val="24"/>
        </w:rPr>
        <w:t xml:space="preserve"> o registru smluv</w:t>
      </w:r>
      <w:r>
        <w:rPr>
          <w:rFonts w:ascii="Arial" w:hAnsi="Arial" w:cs="Arial"/>
          <w:szCs w:val="24"/>
        </w:rPr>
        <w:t xml:space="preserve"> bude uveřejněno plné znění Smlouvy.</w:t>
      </w:r>
    </w:p>
    <w:p w14:paraId="1581CF97" w14:textId="77777777" w:rsidR="00EC567B" w:rsidRDefault="00EC567B" w:rsidP="00EC567B">
      <w:pPr>
        <w:jc w:val="center"/>
        <w:outlineLvl w:val="0"/>
        <w:rPr>
          <w:rFonts w:ascii="Arial" w:hAnsi="Arial" w:cs="Arial"/>
          <w:b/>
          <w:szCs w:val="24"/>
        </w:rPr>
      </w:pPr>
    </w:p>
    <w:p w14:paraId="6F2C288C" w14:textId="77777777" w:rsidR="00774369" w:rsidRDefault="00774369" w:rsidP="003E15C2">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0B3DC636"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5D1FBF">
        <w:rPr>
          <w:rFonts w:ascii="Arial" w:hAnsi="Arial" w:cs="Arial"/>
          <w:szCs w:val="24"/>
        </w:rPr>
        <w:t>31.</w:t>
      </w:r>
      <w:r w:rsidR="00A80A15">
        <w:rPr>
          <w:rFonts w:ascii="Arial" w:hAnsi="Arial" w:cs="Arial"/>
          <w:szCs w:val="24"/>
        </w:rPr>
        <w:t xml:space="preserve"> </w:t>
      </w:r>
      <w:r w:rsidR="005D1FBF">
        <w:rPr>
          <w:rFonts w:ascii="Arial" w:hAnsi="Arial" w:cs="Arial"/>
          <w:szCs w:val="24"/>
        </w:rPr>
        <w:t>12.</w:t>
      </w:r>
      <w:r w:rsidR="00A80A15">
        <w:rPr>
          <w:rFonts w:ascii="Arial" w:hAnsi="Arial" w:cs="Arial"/>
          <w:szCs w:val="24"/>
        </w:rPr>
        <w:t xml:space="preserve"> </w:t>
      </w:r>
      <w:r w:rsidR="00CD1FA3">
        <w:rPr>
          <w:rFonts w:ascii="Arial" w:hAnsi="Arial" w:cs="Arial"/>
          <w:szCs w:val="24"/>
        </w:rPr>
        <w:t>2018</w:t>
      </w:r>
      <w:r w:rsidR="005D1FBF">
        <w:rPr>
          <w:rFonts w:ascii="Arial" w:hAnsi="Arial" w:cs="Arial"/>
          <w:szCs w:val="24"/>
        </w:rPr>
        <w:t>.</w:t>
      </w:r>
    </w:p>
    <w:p w14:paraId="032289F4" w14:textId="175346FF"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652FF621" w14:textId="77777777" w:rsidR="00A80A15" w:rsidRDefault="00A80A15"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3A176E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1266B3">
        <w:rPr>
          <w:rFonts w:ascii="Arial" w:hAnsi="Arial" w:cs="Arial"/>
          <w:szCs w:val="24"/>
        </w:rPr>
        <w:t xml:space="preserve"> </w:t>
      </w:r>
      <w:r w:rsidR="003E15C2" w:rsidRPr="00EB7889">
        <w:rPr>
          <w:rFonts w:ascii="Arial" w:hAnsi="Arial" w:cs="Arial"/>
          <w:szCs w:val="24"/>
        </w:rPr>
        <w:t xml:space="preserve">pověřena: </w:t>
      </w:r>
    </w:p>
    <w:p w14:paraId="32942AFD" w14:textId="63023CBC" w:rsidR="001266B3" w:rsidRDefault="00720568" w:rsidP="0044732E">
      <w:pPr>
        <w:ind w:left="1134"/>
        <w:rPr>
          <w:rFonts w:ascii="Arial" w:hAnsi="Arial" w:cs="Arial"/>
          <w:szCs w:val="24"/>
        </w:rPr>
      </w:pPr>
      <w:r>
        <w:rPr>
          <w:rFonts w:ascii="Arial" w:hAnsi="Arial" w:cs="Arial"/>
          <w:szCs w:val="24"/>
        </w:rPr>
        <w:t>xxxxxxxxxxxxxxxxxxxxxx</w:t>
      </w:r>
    </w:p>
    <w:p w14:paraId="486F5C74" w14:textId="4215CC02" w:rsidR="00774369" w:rsidRDefault="00720568" w:rsidP="0044732E">
      <w:pPr>
        <w:ind w:left="1134"/>
        <w:rPr>
          <w:rFonts w:ascii="Arial" w:hAnsi="Arial" w:cs="Arial"/>
          <w:szCs w:val="24"/>
        </w:rPr>
      </w:pPr>
      <w:r>
        <w:rPr>
          <w:rFonts w:ascii="Arial" w:hAnsi="Arial" w:cs="Arial"/>
          <w:szCs w:val="24"/>
        </w:rPr>
        <w:t>xxxxxxxxxxxxxxxxxxxxxx</w:t>
      </w:r>
    </w:p>
    <w:p w14:paraId="2B064879" w14:textId="77777777" w:rsidR="00774369" w:rsidRDefault="00774369" w:rsidP="0044732E">
      <w:pPr>
        <w:ind w:left="1134"/>
        <w:rPr>
          <w:rFonts w:ascii="Arial" w:hAnsi="Arial" w:cs="Arial"/>
          <w:szCs w:val="24"/>
        </w:rPr>
      </w:pPr>
    </w:p>
    <w:p w14:paraId="03228A09" w14:textId="1CB142EB"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w:t>
      </w:r>
    </w:p>
    <w:p w14:paraId="03228A0A" w14:textId="536BBD1A" w:rsidR="0087177A" w:rsidRDefault="00720568" w:rsidP="0087177A">
      <w:pPr>
        <w:pStyle w:val="Stylpravidel"/>
        <w:spacing w:before="0" w:line="240" w:lineRule="auto"/>
        <w:ind w:left="1134"/>
        <w:rPr>
          <w:rFonts w:ascii="Arial" w:hAnsi="Arial" w:cs="Arial"/>
          <w:szCs w:val="24"/>
        </w:rPr>
      </w:pPr>
      <w:r>
        <w:rPr>
          <w:rFonts w:ascii="Arial" w:hAnsi="Arial" w:cs="Arial"/>
          <w:szCs w:val="24"/>
        </w:rPr>
        <w:t>xxxxxxxxxxxxxxxxxxxxxx</w:t>
      </w:r>
    </w:p>
    <w:p w14:paraId="3D03B350" w14:textId="3B01CB06" w:rsidR="001266B3" w:rsidRDefault="00720568" w:rsidP="001266B3">
      <w:pPr>
        <w:pStyle w:val="Stylpravidel"/>
        <w:spacing w:before="0" w:after="120" w:line="240" w:lineRule="auto"/>
        <w:ind w:left="1134"/>
        <w:rPr>
          <w:rFonts w:ascii="Arial" w:hAnsi="Arial" w:cs="Arial"/>
          <w:szCs w:val="24"/>
        </w:rPr>
      </w:pPr>
      <w:r>
        <w:rPr>
          <w:rFonts w:ascii="Arial" w:hAnsi="Arial" w:cs="Arial"/>
          <w:szCs w:val="24"/>
        </w:rPr>
        <w:t>xxxxxxxxxxxxxxxxxxxxxx</w:t>
      </w:r>
      <w:r w:rsidR="002233DD">
        <w:t xml:space="preserve"> </w:t>
      </w:r>
      <w:r w:rsidR="001266B3">
        <w:rPr>
          <w:rFonts w:ascii="Arial" w:hAnsi="Arial" w:cs="Arial"/>
          <w:szCs w:val="24"/>
        </w:rPr>
        <w:t xml:space="preserve"> </w:t>
      </w:r>
    </w:p>
    <w:p w14:paraId="03228A0C" w14:textId="77CFC8E7" w:rsidR="003E15C2" w:rsidRPr="00EB7889" w:rsidRDefault="003E15C2" w:rsidP="0044732E">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3" w14:textId="19F79FF4" w:rsidR="003E15C2" w:rsidRPr="00EB7889" w:rsidRDefault="003E15C2">
      <w:pPr>
        <w:ind w:left="284" w:hanging="284"/>
        <w:rPr>
          <w:rFonts w:ascii="Arial" w:hAnsi="Arial" w:cs="Arial"/>
          <w:szCs w:val="24"/>
        </w:rPr>
      </w:pPr>
      <w:r w:rsidRPr="00EB7889">
        <w:rPr>
          <w:rFonts w:ascii="Arial" w:hAnsi="Arial" w:cs="Arial"/>
          <w:szCs w:val="24"/>
        </w:rPr>
        <w:t xml:space="preserve">      </w:t>
      </w:r>
    </w:p>
    <w:p w14:paraId="03228A14" w14:textId="0AD56AE1" w:rsidR="003E15C2" w:rsidRPr="00EB7889" w:rsidRDefault="003E15C2" w:rsidP="003E15C2">
      <w:pPr>
        <w:rPr>
          <w:rFonts w:ascii="Arial" w:hAnsi="Arial" w:cs="Arial"/>
          <w:szCs w:val="24"/>
        </w:rPr>
      </w:pPr>
      <w:r w:rsidRPr="00EB7889">
        <w:rPr>
          <w:rFonts w:ascii="Arial" w:hAnsi="Arial" w:cs="Arial"/>
          <w:szCs w:val="24"/>
        </w:rPr>
        <w:t>V Praze dne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A80A15">
        <w:rPr>
          <w:rFonts w:ascii="Arial" w:hAnsi="Arial" w:cs="Arial"/>
          <w:szCs w:val="24"/>
        </w:rPr>
        <w:tab/>
      </w:r>
      <w:r w:rsidRPr="00EB7889">
        <w:rPr>
          <w:rFonts w:ascii="Arial" w:hAnsi="Arial" w:cs="Arial"/>
          <w:szCs w:val="24"/>
        </w:rPr>
        <w:t>V</w:t>
      </w:r>
      <w:r w:rsidR="00A80A15">
        <w:rPr>
          <w:rFonts w:ascii="Arial" w:hAnsi="Arial" w:cs="Arial"/>
          <w:szCs w:val="24"/>
        </w:rPr>
        <w:t> </w:t>
      </w:r>
      <w:r w:rsidR="007E2929">
        <w:rPr>
          <w:rFonts w:ascii="Arial" w:hAnsi="Arial" w:cs="Arial"/>
          <w:szCs w:val="24"/>
        </w:rPr>
        <w:t>Praze</w:t>
      </w:r>
      <w:r w:rsidR="00A80A15">
        <w:rPr>
          <w:rFonts w:ascii="Arial" w:hAnsi="Arial" w:cs="Arial"/>
          <w:szCs w:val="24"/>
        </w:rPr>
        <w:t xml:space="preserve"> </w:t>
      </w:r>
      <w:r w:rsidRPr="00EB7889">
        <w:rPr>
          <w:rFonts w:ascii="Arial" w:hAnsi="Arial" w:cs="Arial"/>
          <w:szCs w:val="24"/>
        </w:rPr>
        <w:t>dne</w:t>
      </w:r>
      <w:r w:rsidR="00A80A15">
        <w:rPr>
          <w:rFonts w:ascii="Arial" w:hAnsi="Arial" w:cs="Arial"/>
          <w:szCs w:val="24"/>
        </w:rPr>
        <w:t xml:space="preserve"> </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2A2D69FB" w14:textId="1DCE4774" w:rsidR="002233DD" w:rsidRDefault="003E15C2" w:rsidP="0044732E">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1266B3">
        <w:rPr>
          <w:rFonts w:ascii="Arial" w:hAnsi="Arial" w:cs="Arial"/>
          <w:szCs w:val="24"/>
        </w:rPr>
        <w:tab/>
      </w:r>
      <w:r w:rsidR="002233DD">
        <w:rPr>
          <w:rFonts w:ascii="Arial" w:hAnsi="Arial" w:cs="Arial"/>
          <w:szCs w:val="24"/>
        </w:rPr>
        <w:t>Aseta</w:t>
      </w:r>
      <w:r w:rsidR="005F1991">
        <w:rPr>
          <w:rFonts w:ascii="Arial" w:hAnsi="Arial" w:cs="Arial"/>
          <w:szCs w:val="24"/>
        </w:rPr>
        <w:t>,</w:t>
      </w:r>
      <w:r w:rsidR="002233DD">
        <w:rPr>
          <w:rFonts w:ascii="Arial" w:hAnsi="Arial" w:cs="Arial"/>
          <w:szCs w:val="24"/>
        </w:rPr>
        <w:t xml:space="preserve"> s. r. o.</w:t>
      </w:r>
    </w:p>
    <w:p w14:paraId="03228A17" w14:textId="2B478432" w:rsidR="003E15C2" w:rsidRPr="00EB7889" w:rsidRDefault="003E15C2" w:rsidP="0044732E">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2402B75C" w:rsidR="003E15C2" w:rsidRPr="00EB7889" w:rsidRDefault="003E15C2" w:rsidP="003E15C2">
      <w:pPr>
        <w:rPr>
          <w:rFonts w:ascii="Arial" w:hAnsi="Arial" w:cs="Arial"/>
          <w:szCs w:val="24"/>
        </w:rPr>
      </w:pPr>
      <w:r w:rsidRPr="0044732E">
        <w:rPr>
          <w:rFonts w:ascii="Arial" w:hAnsi="Arial" w:cs="Arial"/>
          <w:szCs w:val="24"/>
        </w:rPr>
        <w:t>______________________</w:t>
      </w:r>
      <w:r w:rsidRPr="00EB7889">
        <w:rPr>
          <w:rFonts w:ascii="Arial" w:hAnsi="Arial" w:cs="Arial"/>
          <w:szCs w:val="24"/>
        </w:rPr>
        <w:t xml:space="preserve">                     </w:t>
      </w:r>
      <w:r w:rsidR="001266B3">
        <w:rPr>
          <w:rFonts w:ascii="Arial" w:hAnsi="Arial" w:cs="Arial"/>
          <w:szCs w:val="24"/>
        </w:rPr>
        <w:tab/>
      </w:r>
      <w:r w:rsidR="001266B3">
        <w:rPr>
          <w:rFonts w:ascii="Arial" w:hAnsi="Arial" w:cs="Arial"/>
          <w:szCs w:val="24"/>
        </w:rPr>
        <w:tab/>
      </w:r>
      <w:r w:rsidRPr="0044732E">
        <w:rPr>
          <w:rFonts w:ascii="Arial" w:hAnsi="Arial" w:cs="Arial"/>
          <w:szCs w:val="24"/>
        </w:rPr>
        <w:t>_____________________</w:t>
      </w:r>
    </w:p>
    <w:p w14:paraId="4D33B8C1" w14:textId="72306AE2" w:rsidR="001266B3" w:rsidRDefault="00720568" w:rsidP="003E15C2">
      <w:pPr>
        <w:rPr>
          <w:rFonts w:ascii="Arial" w:hAnsi="Arial" w:cs="Arial"/>
          <w:szCs w:val="24"/>
        </w:rPr>
      </w:pPr>
      <w:r>
        <w:rPr>
          <w:rFonts w:ascii="Arial" w:hAnsi="Arial" w:cs="Arial"/>
          <w:szCs w:val="24"/>
        </w:rPr>
        <w:t>xxxxxxxxxxxxxxxxxxx</w:t>
      </w:r>
      <w:r w:rsidR="001266B3">
        <w:rPr>
          <w:rFonts w:ascii="Arial" w:hAnsi="Arial" w:cs="Arial"/>
          <w:szCs w:val="24"/>
        </w:rPr>
        <w:tab/>
      </w:r>
      <w:r w:rsidR="001266B3">
        <w:rPr>
          <w:rFonts w:ascii="Arial" w:hAnsi="Arial" w:cs="Arial"/>
          <w:szCs w:val="24"/>
        </w:rPr>
        <w:tab/>
      </w:r>
      <w:r w:rsidR="001266B3">
        <w:rPr>
          <w:rFonts w:ascii="Arial" w:hAnsi="Arial" w:cs="Arial"/>
          <w:szCs w:val="24"/>
        </w:rPr>
        <w:tab/>
      </w:r>
      <w:r w:rsidR="001266B3">
        <w:rPr>
          <w:rFonts w:ascii="Arial" w:hAnsi="Arial" w:cs="Arial"/>
          <w:szCs w:val="24"/>
        </w:rPr>
        <w:tab/>
      </w:r>
      <w:r w:rsidR="001266B3">
        <w:rPr>
          <w:rFonts w:ascii="Arial" w:hAnsi="Arial" w:cs="Arial"/>
          <w:szCs w:val="24"/>
        </w:rPr>
        <w:tab/>
      </w:r>
      <w:r w:rsidR="002233DD">
        <w:rPr>
          <w:rFonts w:ascii="Arial" w:hAnsi="Arial" w:cs="Arial"/>
          <w:szCs w:val="24"/>
        </w:rPr>
        <w:t>Ondřej Velc</w:t>
      </w:r>
    </w:p>
    <w:p w14:paraId="03228A1E" w14:textId="58EC6D88" w:rsidR="003411D0" w:rsidRPr="0044732E" w:rsidRDefault="00720568" w:rsidP="003E15C2">
      <w:pPr>
        <w:rPr>
          <w:rFonts w:ascii="Arial" w:hAnsi="Arial" w:cs="Arial"/>
          <w:szCs w:val="24"/>
        </w:rPr>
      </w:pPr>
      <w:r>
        <w:rPr>
          <w:rFonts w:ascii="Arial" w:hAnsi="Arial" w:cs="Arial"/>
          <w:szCs w:val="24"/>
        </w:rPr>
        <w:t>xxxxxxxxxxxxxxxxxxx</w:t>
      </w:r>
      <w:r>
        <w:rPr>
          <w:rFonts w:ascii="Arial" w:hAnsi="Arial" w:cs="Arial"/>
          <w:szCs w:val="24"/>
        </w:rPr>
        <w:tab/>
      </w:r>
      <w:r w:rsidR="00FC3487">
        <w:rPr>
          <w:rFonts w:ascii="Arial" w:hAnsi="Arial" w:cs="Arial"/>
          <w:szCs w:val="24"/>
        </w:rPr>
        <w:tab/>
      </w:r>
      <w:r w:rsidR="001266B3" w:rsidRPr="003411D0" w:rsidDel="001266B3">
        <w:rPr>
          <w:rFonts w:ascii="Arial" w:hAnsi="Arial" w:cs="Arial"/>
          <w:i/>
          <w:szCs w:val="24"/>
        </w:rPr>
        <w:t xml:space="preserve"> </w:t>
      </w:r>
      <w:r w:rsidR="003411D0" w:rsidRPr="003411D0">
        <w:rPr>
          <w:rFonts w:ascii="Arial" w:hAnsi="Arial" w:cs="Arial"/>
          <w:i/>
          <w:szCs w:val="24"/>
        </w:rPr>
        <w:tab/>
      </w:r>
      <w:r w:rsidR="003411D0" w:rsidRPr="003411D0">
        <w:rPr>
          <w:rFonts w:ascii="Arial" w:hAnsi="Arial" w:cs="Arial"/>
          <w:i/>
          <w:szCs w:val="24"/>
        </w:rPr>
        <w:tab/>
      </w:r>
      <w:r w:rsidR="00492FAF">
        <w:rPr>
          <w:rFonts w:ascii="Arial" w:hAnsi="Arial" w:cs="Arial"/>
          <w:i/>
          <w:szCs w:val="24"/>
        </w:rPr>
        <w:tab/>
      </w:r>
      <w:r w:rsidR="001266B3" w:rsidRPr="0044732E">
        <w:rPr>
          <w:rFonts w:ascii="Arial" w:hAnsi="Arial" w:cs="Arial"/>
          <w:szCs w:val="24"/>
        </w:rPr>
        <w:t>jednatel</w:t>
      </w:r>
      <w:r w:rsidR="003411D0" w:rsidRPr="0044732E">
        <w:rPr>
          <w:rFonts w:ascii="Arial" w:hAnsi="Arial" w:cs="Arial"/>
          <w:szCs w:val="24"/>
        </w:rPr>
        <w:tab/>
      </w:r>
      <w:r w:rsidR="003411D0" w:rsidRPr="003411D0">
        <w:rPr>
          <w:rFonts w:ascii="Arial" w:hAnsi="Arial" w:cs="Arial"/>
          <w:i/>
          <w:szCs w:val="24"/>
        </w:rPr>
        <w:tab/>
      </w:r>
      <w:r w:rsidR="001266B3">
        <w:rPr>
          <w:rFonts w:ascii="Arial" w:hAnsi="Arial" w:cs="Arial"/>
          <w:i/>
          <w:szCs w:val="24"/>
        </w:rPr>
        <w:tab/>
      </w:r>
      <w:r w:rsidR="001266B3">
        <w:rPr>
          <w:rFonts w:ascii="Arial" w:hAnsi="Arial" w:cs="Arial"/>
          <w:i/>
          <w:szCs w:val="24"/>
        </w:rPr>
        <w:tab/>
      </w:r>
      <w:r w:rsidR="001266B3">
        <w:rPr>
          <w:rFonts w:ascii="Arial" w:hAnsi="Arial" w:cs="Arial"/>
          <w:i/>
          <w:szCs w:val="24"/>
        </w:rPr>
        <w:tab/>
      </w:r>
      <w:r w:rsidR="001266B3">
        <w:rPr>
          <w:rFonts w:ascii="Arial" w:hAnsi="Arial" w:cs="Arial"/>
          <w:i/>
          <w:szCs w:val="24"/>
        </w:rPr>
        <w:tab/>
      </w:r>
      <w:r w:rsidR="001266B3">
        <w:rPr>
          <w:rFonts w:ascii="Arial" w:hAnsi="Arial" w:cs="Arial"/>
          <w:i/>
          <w:szCs w:val="24"/>
        </w:rPr>
        <w:tab/>
      </w:r>
      <w:r w:rsidR="001266B3">
        <w:rPr>
          <w:rFonts w:ascii="Arial" w:hAnsi="Arial" w:cs="Arial"/>
          <w:i/>
          <w:szCs w:val="24"/>
        </w:rPr>
        <w:tab/>
      </w:r>
      <w:r w:rsidR="001266B3">
        <w:rPr>
          <w:rFonts w:ascii="Arial" w:hAnsi="Arial" w:cs="Arial"/>
          <w:i/>
          <w:szCs w:val="24"/>
        </w:rPr>
        <w:tab/>
      </w:r>
      <w:r w:rsidR="001266B3">
        <w:rPr>
          <w:rFonts w:ascii="Arial" w:hAnsi="Arial" w:cs="Arial"/>
          <w:i/>
          <w:szCs w:val="24"/>
        </w:rPr>
        <w:tab/>
      </w:r>
      <w:r w:rsidR="001266B3">
        <w:rPr>
          <w:rFonts w:ascii="Arial" w:hAnsi="Arial" w:cs="Arial"/>
          <w:i/>
          <w:szCs w:val="24"/>
        </w:rPr>
        <w:tab/>
      </w:r>
      <w:r w:rsidR="001266B3">
        <w:rPr>
          <w:rFonts w:ascii="Arial" w:hAnsi="Arial" w:cs="Arial"/>
          <w:i/>
          <w:szCs w:val="24"/>
        </w:rPr>
        <w:tab/>
      </w:r>
      <w:r w:rsidR="007E2929">
        <w:rPr>
          <w:rFonts w:ascii="Arial" w:hAnsi="Arial" w:cs="Arial"/>
          <w:i/>
          <w:szCs w:val="24"/>
        </w:rPr>
        <w:t xml:space="preserve"> </w:t>
      </w:r>
    </w:p>
    <w:p w14:paraId="03228A1F" w14:textId="34854872" w:rsidR="003411D0" w:rsidRDefault="003411D0" w:rsidP="003E15C2">
      <w:pPr>
        <w:rPr>
          <w:rFonts w:ascii="Arial" w:hAnsi="Arial" w:cs="Arial"/>
          <w:i/>
          <w:szCs w:val="24"/>
        </w:rPr>
      </w:pPr>
      <w:r w:rsidRPr="003411D0">
        <w:rPr>
          <w:rFonts w:ascii="Arial" w:hAnsi="Arial" w:cs="Arial"/>
          <w:i/>
          <w:szCs w:val="24"/>
        </w:rPr>
        <w:tab/>
      </w:r>
      <w:r w:rsidRPr="003411D0">
        <w:rPr>
          <w:rFonts w:ascii="Arial" w:hAnsi="Arial" w:cs="Arial"/>
          <w:i/>
          <w:szCs w:val="24"/>
        </w:rPr>
        <w:tab/>
      </w:r>
      <w:r w:rsidRPr="003411D0">
        <w:rPr>
          <w:rFonts w:ascii="Arial" w:hAnsi="Arial" w:cs="Arial"/>
          <w:i/>
          <w:szCs w:val="24"/>
        </w:rPr>
        <w:tab/>
      </w:r>
      <w:r w:rsidRPr="003411D0">
        <w:rPr>
          <w:rFonts w:ascii="Arial" w:hAnsi="Arial" w:cs="Arial"/>
          <w:i/>
          <w:szCs w:val="24"/>
        </w:rPr>
        <w:tab/>
      </w:r>
      <w:r w:rsidRPr="003411D0">
        <w:rPr>
          <w:rFonts w:ascii="Arial" w:hAnsi="Arial" w:cs="Arial"/>
          <w:i/>
          <w:szCs w:val="24"/>
        </w:rPr>
        <w:tab/>
      </w:r>
    </w:p>
    <w:p w14:paraId="2D8169B1" w14:textId="77777777" w:rsidR="0044732E" w:rsidRDefault="0044732E" w:rsidP="003E15C2">
      <w:pPr>
        <w:rPr>
          <w:rFonts w:ascii="Arial" w:hAnsi="Arial" w:cs="Arial"/>
          <w:i/>
          <w:szCs w:val="24"/>
        </w:rPr>
      </w:pPr>
    </w:p>
    <w:p w14:paraId="58C066B8" w14:textId="77777777" w:rsidR="0044732E" w:rsidRDefault="0044732E"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01F65" w14:textId="77777777" w:rsidR="009F5125" w:rsidRDefault="009F5125" w:rsidP="0087177A">
      <w:r>
        <w:separator/>
      </w:r>
    </w:p>
  </w:endnote>
  <w:endnote w:type="continuationSeparator" w:id="0">
    <w:p w14:paraId="36DF6D19" w14:textId="77777777" w:rsidR="009F5125" w:rsidRDefault="009F5125"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rPr>
        <w:rFonts w:ascii="Arial" w:hAnsi="Arial" w:cs="Arial"/>
      </w:rPr>
    </w:sdtEndPr>
    <w:sdtContent>
      <w:p w14:paraId="03228A27" w14:textId="77777777" w:rsidR="0087177A" w:rsidRPr="0044732E" w:rsidRDefault="0087177A">
        <w:pPr>
          <w:pStyle w:val="Zpat"/>
          <w:jc w:val="center"/>
          <w:rPr>
            <w:rFonts w:ascii="Arial" w:hAnsi="Arial" w:cs="Arial"/>
          </w:rPr>
        </w:pPr>
        <w:r w:rsidRPr="0044732E">
          <w:rPr>
            <w:rFonts w:ascii="Arial" w:hAnsi="Arial" w:cs="Arial"/>
          </w:rPr>
          <w:fldChar w:fldCharType="begin"/>
        </w:r>
        <w:r w:rsidRPr="0044732E">
          <w:rPr>
            <w:rFonts w:ascii="Arial" w:hAnsi="Arial" w:cs="Arial"/>
          </w:rPr>
          <w:instrText>PAGE   \* MERGEFORMAT</w:instrText>
        </w:r>
        <w:r w:rsidRPr="0044732E">
          <w:rPr>
            <w:rFonts w:ascii="Arial" w:hAnsi="Arial" w:cs="Arial"/>
          </w:rPr>
          <w:fldChar w:fldCharType="separate"/>
        </w:r>
        <w:r w:rsidR="00936C43">
          <w:rPr>
            <w:rFonts w:ascii="Arial" w:hAnsi="Arial" w:cs="Arial"/>
            <w:noProof/>
          </w:rPr>
          <w:t>1</w:t>
        </w:r>
        <w:r w:rsidRPr="0044732E">
          <w:rPr>
            <w:rFonts w:ascii="Arial" w:hAnsi="Arial" w:cs="Arial"/>
          </w:rP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44E05" w14:textId="77777777" w:rsidR="009F5125" w:rsidRDefault="009F5125" w:rsidP="0087177A">
      <w:r>
        <w:separator/>
      </w:r>
    </w:p>
  </w:footnote>
  <w:footnote w:type="continuationSeparator" w:id="0">
    <w:p w14:paraId="230799C8" w14:textId="77777777" w:rsidR="009F5125" w:rsidRDefault="009F5125"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s">
    <w15:presenceInfo w15:providerId="None" w15:userId="Philips"/>
  </w15:person>
  <w15:person w15:author="Advokátní kancelář">
    <w15:presenceInfo w15:providerId="None" w15:userId="Advokátní kancelá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02FB8"/>
    <w:rsid w:val="00034A10"/>
    <w:rsid w:val="000368CE"/>
    <w:rsid w:val="00044720"/>
    <w:rsid w:val="000A4DC6"/>
    <w:rsid w:val="000B5E15"/>
    <w:rsid w:val="000D7AD6"/>
    <w:rsid w:val="00120872"/>
    <w:rsid w:val="001266B3"/>
    <w:rsid w:val="001422AC"/>
    <w:rsid w:val="00181FA6"/>
    <w:rsid w:val="001A6530"/>
    <w:rsid w:val="00211192"/>
    <w:rsid w:val="002233DD"/>
    <w:rsid w:val="002236E3"/>
    <w:rsid w:val="00226F52"/>
    <w:rsid w:val="0029040C"/>
    <w:rsid w:val="00293AB4"/>
    <w:rsid w:val="002D3411"/>
    <w:rsid w:val="002F0726"/>
    <w:rsid w:val="00307838"/>
    <w:rsid w:val="00324416"/>
    <w:rsid w:val="003411D0"/>
    <w:rsid w:val="003C6343"/>
    <w:rsid w:val="003C686A"/>
    <w:rsid w:val="003E15C2"/>
    <w:rsid w:val="003F7913"/>
    <w:rsid w:val="00444CBB"/>
    <w:rsid w:val="0044732E"/>
    <w:rsid w:val="00492FAF"/>
    <w:rsid w:val="004B4424"/>
    <w:rsid w:val="004D4E81"/>
    <w:rsid w:val="005D1FBF"/>
    <w:rsid w:val="005F1991"/>
    <w:rsid w:val="006125BA"/>
    <w:rsid w:val="0071436A"/>
    <w:rsid w:val="00720568"/>
    <w:rsid w:val="007370E0"/>
    <w:rsid w:val="00774369"/>
    <w:rsid w:val="007E0B0A"/>
    <w:rsid w:val="007E2929"/>
    <w:rsid w:val="008219F5"/>
    <w:rsid w:val="0083514D"/>
    <w:rsid w:val="008361E7"/>
    <w:rsid w:val="0087177A"/>
    <w:rsid w:val="009354A9"/>
    <w:rsid w:val="00936C43"/>
    <w:rsid w:val="009A1E91"/>
    <w:rsid w:val="009A51EA"/>
    <w:rsid w:val="009F5125"/>
    <w:rsid w:val="00A34907"/>
    <w:rsid w:val="00A41ECE"/>
    <w:rsid w:val="00A4457A"/>
    <w:rsid w:val="00A66FEC"/>
    <w:rsid w:val="00A80A15"/>
    <w:rsid w:val="00A81CAB"/>
    <w:rsid w:val="00B43248"/>
    <w:rsid w:val="00B43BAA"/>
    <w:rsid w:val="00B64A4F"/>
    <w:rsid w:val="00B80734"/>
    <w:rsid w:val="00BC3CB5"/>
    <w:rsid w:val="00C56843"/>
    <w:rsid w:val="00CD1C76"/>
    <w:rsid w:val="00CD1FA3"/>
    <w:rsid w:val="00D91F00"/>
    <w:rsid w:val="00E77C32"/>
    <w:rsid w:val="00EB7889"/>
    <w:rsid w:val="00EC567B"/>
    <w:rsid w:val="00FA5234"/>
    <w:rsid w:val="00FC34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customStyle="1" w:styleId="small">
    <w:name w:val="small"/>
    <w:rsid w:val="005D1FBF"/>
  </w:style>
  <w:style w:type="paragraph" w:styleId="Revize">
    <w:name w:val="Revision"/>
    <w:hidden/>
    <w:uiPriority w:val="99"/>
    <w:semiHidden/>
    <w:rsid w:val="007E2929"/>
    <w:pPr>
      <w:spacing w:after="0" w:line="240" w:lineRule="auto"/>
    </w:pPr>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customStyle="1" w:styleId="small">
    <w:name w:val="small"/>
    <w:rsid w:val="005D1FBF"/>
  </w:style>
  <w:style w:type="paragraph" w:styleId="Revize">
    <w:name w:val="Revision"/>
    <w:hidden/>
    <w:uiPriority w:val="99"/>
    <w:semiHidden/>
    <w:rsid w:val="007E2929"/>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3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cijistlepe.cz" TargetMode="External"/><Relationship Id="rId18" Type="http://schemas.openxmlformats.org/officeDocument/2006/relationships/hyperlink" Target="http://www.klubpevnehozdravi.cz"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chcijistlepe.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hilips.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vzp.cz/kp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hcijistlepe.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4.xml><?xml version="1.0" encoding="utf-8"?>
<ds:datastoreItem xmlns:ds="http://schemas.openxmlformats.org/officeDocument/2006/customXml" ds:itemID="{DA994308-56EA-4471-9D93-739F6C3F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1885</Words>
  <Characters>11122</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Kristýna Snížková</cp:lastModifiedBy>
  <cp:revision>2</cp:revision>
  <cp:lastPrinted>2017-06-14T13:39:00Z</cp:lastPrinted>
  <dcterms:created xsi:type="dcterms:W3CDTF">2017-07-19T13:32:00Z</dcterms:created>
  <dcterms:modified xsi:type="dcterms:W3CDTF">2017-07-19T13:32:00Z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