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86B9A" w14:textId="77777777" w:rsidR="00914034" w:rsidRDefault="00914034" w:rsidP="00914034">
      <w:pPr>
        <w:autoSpaceDE/>
        <w:autoSpaceDN/>
        <w:jc w:val="center"/>
        <w:rPr>
          <w:rFonts w:cs="Arial"/>
          <w:b/>
          <w:sz w:val="32"/>
          <w:szCs w:val="22"/>
        </w:rPr>
      </w:pPr>
    </w:p>
    <w:p w14:paraId="05E4B795" w14:textId="77777777" w:rsidR="00914034" w:rsidRDefault="00914034" w:rsidP="00914034">
      <w:pPr>
        <w:autoSpaceDE/>
        <w:autoSpaceDN/>
        <w:jc w:val="center"/>
        <w:rPr>
          <w:rFonts w:cs="Arial"/>
          <w:b/>
          <w:sz w:val="32"/>
          <w:szCs w:val="22"/>
        </w:rPr>
      </w:pPr>
    </w:p>
    <w:p w14:paraId="3263914B" w14:textId="3B1C7FCA" w:rsidR="00345421" w:rsidRPr="00E84095" w:rsidRDefault="00914034" w:rsidP="00914034">
      <w:pPr>
        <w:autoSpaceDE/>
        <w:autoSpaceDN/>
        <w:jc w:val="center"/>
        <w:rPr>
          <w:rFonts w:cs="Arial"/>
          <w:b/>
          <w:sz w:val="32"/>
          <w:szCs w:val="22"/>
        </w:rPr>
      </w:pPr>
      <w:r w:rsidRPr="00E84095">
        <w:rPr>
          <w:rFonts w:cs="Arial"/>
          <w:b/>
          <w:sz w:val="32"/>
          <w:szCs w:val="22"/>
        </w:rPr>
        <w:t xml:space="preserve">Smlouva o zajištění </w:t>
      </w:r>
      <w:r w:rsidR="00BB2388">
        <w:rPr>
          <w:rFonts w:cs="Arial"/>
          <w:b/>
          <w:sz w:val="32"/>
          <w:szCs w:val="22"/>
        </w:rPr>
        <w:t>podpory bezpečnostního velínu</w:t>
      </w:r>
      <w:r w:rsidRPr="00E84095">
        <w:rPr>
          <w:rFonts w:cs="Arial"/>
          <w:b/>
          <w:sz w:val="32"/>
          <w:szCs w:val="22"/>
        </w:rPr>
        <w:t xml:space="preserve"> FN Plzeň</w:t>
      </w:r>
    </w:p>
    <w:p w14:paraId="30C9ACA2" w14:textId="77777777" w:rsidR="00914034" w:rsidRPr="00E84095" w:rsidRDefault="00914034" w:rsidP="00640792"/>
    <w:p w14:paraId="43F09A25" w14:textId="77777777" w:rsidR="00914034" w:rsidRPr="00E84095" w:rsidRDefault="00914034" w:rsidP="00640792">
      <w:pPr>
        <w:jc w:val="center"/>
      </w:pPr>
      <w:r w:rsidRPr="00E84095">
        <w:t>dle § 1746, odst. 2 zákona č. 89/2012 Sb., občanský zákoník</w:t>
      </w:r>
    </w:p>
    <w:p w14:paraId="00564860" w14:textId="77777777" w:rsidR="00914034" w:rsidRPr="00E84095" w:rsidRDefault="00914034" w:rsidP="00BA606F">
      <w:pPr>
        <w:pStyle w:val="lnek"/>
        <w:numPr>
          <w:ilvl w:val="0"/>
          <w:numId w:val="0"/>
        </w:numPr>
      </w:pPr>
      <w:r w:rsidRPr="00E84095">
        <w:t>Smluvní strany</w:t>
      </w:r>
    </w:p>
    <w:p w14:paraId="09233091" w14:textId="77777777" w:rsidR="00914034" w:rsidRPr="00E84095" w:rsidRDefault="00914034" w:rsidP="00345421">
      <w:pPr>
        <w:autoSpaceDE/>
        <w:autoSpaceDN/>
      </w:pPr>
    </w:p>
    <w:p w14:paraId="260AEC2B" w14:textId="77777777" w:rsidR="00914034" w:rsidRPr="00E84095" w:rsidRDefault="00914034" w:rsidP="00780E24">
      <w:pPr>
        <w:pStyle w:val="Odstavecseseznamem"/>
        <w:numPr>
          <w:ilvl w:val="0"/>
          <w:numId w:val="2"/>
        </w:numPr>
        <w:autoSpaceDE/>
        <w:autoSpaceDN/>
        <w:rPr>
          <w:rFonts w:cs="Arial"/>
          <w:b/>
          <w:sz w:val="22"/>
          <w:szCs w:val="22"/>
        </w:rPr>
      </w:pPr>
      <w:r w:rsidRPr="00E84095">
        <w:rPr>
          <w:rFonts w:cs="Arial"/>
          <w:b/>
          <w:sz w:val="22"/>
          <w:szCs w:val="22"/>
        </w:rPr>
        <w:t>Fakultní nemocnice Plzeň</w:t>
      </w:r>
    </w:p>
    <w:p w14:paraId="0C12E609" w14:textId="677C6F4C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se sídlem: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  <w:t xml:space="preserve">Edvarda </w:t>
      </w:r>
      <w:r w:rsidR="00F136F3">
        <w:rPr>
          <w:rFonts w:cs="Arial"/>
          <w:sz w:val="22"/>
          <w:szCs w:val="22"/>
        </w:rPr>
        <w:t>Beneše 1128/13, 301 00</w:t>
      </w:r>
      <w:r w:rsidRPr="00E84095">
        <w:rPr>
          <w:rFonts w:cs="Arial"/>
          <w:sz w:val="22"/>
          <w:szCs w:val="22"/>
        </w:rPr>
        <w:t>  Plzeň</w:t>
      </w:r>
    </w:p>
    <w:p w14:paraId="4C0FA93E" w14:textId="77777777" w:rsidR="00914034" w:rsidRPr="00E84095" w:rsidRDefault="003906D1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zástupce</w:t>
      </w:r>
      <w:r w:rsidR="00914034" w:rsidRPr="00E84095">
        <w:rPr>
          <w:rFonts w:cs="Arial"/>
          <w:sz w:val="22"/>
          <w:szCs w:val="22"/>
        </w:rPr>
        <w:t>:</w:t>
      </w:r>
      <w:r w:rsidR="00914034" w:rsidRPr="00E84095">
        <w:rPr>
          <w:rFonts w:cs="Arial"/>
          <w:sz w:val="22"/>
          <w:szCs w:val="22"/>
        </w:rPr>
        <w:tab/>
      </w:r>
      <w:r w:rsidR="00914034" w:rsidRPr="00E84095">
        <w:rPr>
          <w:rFonts w:cs="Arial"/>
          <w:sz w:val="22"/>
          <w:szCs w:val="22"/>
        </w:rPr>
        <w:tab/>
        <w:t>MUDr. Václav Šimánek PhD., ředitel</w:t>
      </w:r>
    </w:p>
    <w:p w14:paraId="0FDC9A0A" w14:textId="7777777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IČ: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  <w:t>006 69 806</w:t>
      </w:r>
    </w:p>
    <w:p w14:paraId="1D0E19A6" w14:textId="7777777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DIČ: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  <w:t>CZ00669806</w:t>
      </w:r>
    </w:p>
    <w:p w14:paraId="40FAA8A1" w14:textId="7777777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bankovní spojení:</w:t>
      </w:r>
      <w:r w:rsidRPr="00E84095">
        <w:rPr>
          <w:rFonts w:cs="Arial"/>
          <w:sz w:val="22"/>
          <w:szCs w:val="22"/>
        </w:rPr>
        <w:tab/>
      </w:r>
      <w:r w:rsidR="000B1D3E">
        <w:rPr>
          <w:rFonts w:cs="Arial"/>
          <w:sz w:val="22"/>
          <w:szCs w:val="22"/>
        </w:rPr>
        <w:t>Česká národní banka</w:t>
      </w:r>
    </w:p>
    <w:p w14:paraId="6B241296" w14:textId="7777777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číslo účtu: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="000B1D3E">
        <w:rPr>
          <w:rFonts w:cs="Arial"/>
          <w:sz w:val="22"/>
          <w:szCs w:val="22"/>
        </w:rPr>
        <w:t>33739311 / 0710</w:t>
      </w:r>
    </w:p>
    <w:p w14:paraId="61E9E61F" w14:textId="77777777" w:rsidR="00296636" w:rsidRPr="00E84095" w:rsidRDefault="00296636" w:rsidP="00296636">
      <w:pPr>
        <w:pStyle w:val="Odstavecseseznamem"/>
        <w:autoSpaceDE/>
        <w:autoSpaceDN/>
        <w:ind w:left="2832" w:hanging="2112"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zřízená:</w:t>
      </w:r>
      <w:r w:rsidRPr="00E84095">
        <w:rPr>
          <w:rFonts w:cs="Arial"/>
          <w:sz w:val="22"/>
          <w:szCs w:val="22"/>
        </w:rPr>
        <w:tab/>
        <w:t>Státní příspěvková organizace zřízená rozhodnutím ministra zdravotnictví ze dne 25. listopadu 1990, č.j. OP-054-25.11.90. Poslední úplné znění zřizovací listiny vydáno Ministerstvem zdravotnictví, dne 29. května 2012, č.j. MZDR 17266 VII/2012.</w:t>
      </w:r>
    </w:p>
    <w:p w14:paraId="652E272D" w14:textId="7777777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(dále jen „objednatel“)</w:t>
      </w:r>
    </w:p>
    <w:p w14:paraId="36A1C31D" w14:textId="7777777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</w:p>
    <w:p w14:paraId="76C6FA3C" w14:textId="0EC3E03A" w:rsidR="00914034" w:rsidRPr="006309F7" w:rsidRDefault="00804FD7" w:rsidP="00780E24">
      <w:pPr>
        <w:pStyle w:val="Odstavecseseznamem"/>
        <w:numPr>
          <w:ilvl w:val="0"/>
          <w:numId w:val="2"/>
        </w:numPr>
        <w:autoSpaceDE/>
        <w:autoSpaceDN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JIMI CZ, a. s.</w:t>
      </w:r>
    </w:p>
    <w:p w14:paraId="4A7AD3AC" w14:textId="4305D4A8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se sídlem: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="00804FD7">
        <w:rPr>
          <w:rFonts w:cs="Arial"/>
          <w:sz w:val="22"/>
          <w:szCs w:val="22"/>
        </w:rPr>
        <w:t>Plzeňská 276/298, 150 00, Praha 5</w:t>
      </w:r>
    </w:p>
    <w:p w14:paraId="65173B55" w14:textId="352D152F" w:rsidR="00914034" w:rsidRPr="00E84095" w:rsidRDefault="003906D1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zástupce</w:t>
      </w:r>
      <w:r w:rsidR="00914034" w:rsidRPr="00E84095">
        <w:rPr>
          <w:rFonts w:cs="Arial"/>
          <w:sz w:val="22"/>
          <w:szCs w:val="22"/>
        </w:rPr>
        <w:t>:</w:t>
      </w:r>
      <w:r w:rsidR="00914034" w:rsidRPr="00E84095">
        <w:rPr>
          <w:rFonts w:cs="Arial"/>
          <w:sz w:val="22"/>
          <w:szCs w:val="22"/>
        </w:rPr>
        <w:tab/>
      </w:r>
      <w:r w:rsidR="00914034" w:rsidRPr="00E84095">
        <w:rPr>
          <w:rFonts w:cs="Arial"/>
          <w:sz w:val="22"/>
          <w:szCs w:val="22"/>
        </w:rPr>
        <w:tab/>
      </w:r>
      <w:r w:rsidR="00804FD7">
        <w:rPr>
          <w:rFonts w:cs="Arial"/>
          <w:sz w:val="22"/>
          <w:szCs w:val="22"/>
        </w:rPr>
        <w:t>Ing. Jiří Vinter, předseda představenstva</w:t>
      </w:r>
    </w:p>
    <w:p w14:paraId="474C2184" w14:textId="51722B9F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IČ: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="00804FD7">
        <w:rPr>
          <w:rFonts w:cs="Arial"/>
          <w:sz w:val="22"/>
          <w:szCs w:val="22"/>
        </w:rPr>
        <w:t>25313436</w:t>
      </w:r>
    </w:p>
    <w:p w14:paraId="4EAEA589" w14:textId="2D807056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DIČ: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="006309F7">
        <w:rPr>
          <w:rFonts w:cs="Arial"/>
          <w:sz w:val="22"/>
          <w:szCs w:val="22"/>
        </w:rPr>
        <w:t>CZ</w:t>
      </w:r>
      <w:r w:rsidR="00804FD7">
        <w:rPr>
          <w:rFonts w:cs="Arial"/>
          <w:sz w:val="22"/>
          <w:szCs w:val="22"/>
        </w:rPr>
        <w:t>25313436</w:t>
      </w:r>
    </w:p>
    <w:p w14:paraId="1D1157C8" w14:textId="2A990250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bankovní spojení:</w:t>
      </w:r>
      <w:r w:rsidRPr="00E84095">
        <w:rPr>
          <w:rFonts w:cs="Arial"/>
          <w:sz w:val="22"/>
          <w:szCs w:val="22"/>
        </w:rPr>
        <w:tab/>
      </w:r>
      <w:r w:rsidR="00804FD7">
        <w:rPr>
          <w:rFonts w:cs="Arial"/>
          <w:sz w:val="22"/>
          <w:szCs w:val="22"/>
        </w:rPr>
        <w:t>ČSOB, a. s.</w:t>
      </w:r>
    </w:p>
    <w:p w14:paraId="3D61536C" w14:textId="1540724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číslo účtu: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="00804FD7">
        <w:rPr>
          <w:rFonts w:cs="Arial"/>
          <w:sz w:val="22"/>
          <w:szCs w:val="22"/>
        </w:rPr>
        <w:t>258917174/0300</w:t>
      </w:r>
    </w:p>
    <w:p w14:paraId="59CA1FD0" w14:textId="76BE7380" w:rsidR="00296636" w:rsidRPr="00E84095" w:rsidRDefault="00296636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zapsaná:</w:t>
      </w:r>
      <w:r w:rsidRPr="00E84095">
        <w:rPr>
          <w:rFonts w:cs="Arial"/>
          <w:sz w:val="22"/>
          <w:szCs w:val="22"/>
        </w:rPr>
        <w:tab/>
      </w:r>
      <w:r w:rsidRPr="00E84095">
        <w:rPr>
          <w:rFonts w:cs="Arial"/>
          <w:sz w:val="22"/>
          <w:szCs w:val="22"/>
        </w:rPr>
        <w:tab/>
      </w:r>
      <w:r w:rsidR="00804FD7">
        <w:rPr>
          <w:rFonts w:cs="Arial"/>
          <w:sz w:val="22"/>
          <w:szCs w:val="22"/>
        </w:rPr>
        <w:t>u Městského soudu v Praze, oddíl B, vložka 15272</w:t>
      </w:r>
    </w:p>
    <w:p w14:paraId="3A3356A3" w14:textId="77777777" w:rsidR="00914034" w:rsidRPr="00E84095" w:rsidRDefault="00914034" w:rsidP="00914034">
      <w:pPr>
        <w:pStyle w:val="Odstavecseseznamem"/>
        <w:autoSpaceDE/>
        <w:autoSpaceDN/>
        <w:rPr>
          <w:rFonts w:cs="Arial"/>
          <w:sz w:val="22"/>
          <w:szCs w:val="22"/>
        </w:rPr>
      </w:pPr>
      <w:r w:rsidRPr="00E84095">
        <w:rPr>
          <w:rFonts w:cs="Arial"/>
          <w:sz w:val="22"/>
          <w:szCs w:val="22"/>
        </w:rPr>
        <w:t>(dále jen „poskytovatel“)</w:t>
      </w:r>
    </w:p>
    <w:p w14:paraId="5E8F9084" w14:textId="77777777" w:rsidR="00914034" w:rsidRPr="00E84095" w:rsidRDefault="00914034" w:rsidP="00345421">
      <w:pPr>
        <w:autoSpaceDE/>
        <w:autoSpaceDN/>
      </w:pPr>
    </w:p>
    <w:p w14:paraId="44A807F9" w14:textId="77777777" w:rsidR="003906D1" w:rsidRDefault="00914034" w:rsidP="00CC078F">
      <w:pPr>
        <w:autoSpaceDE/>
        <w:autoSpaceDN/>
        <w:jc w:val="center"/>
      </w:pPr>
      <w:r w:rsidRPr="00E84095">
        <w:t>uzavřely níže uv</w:t>
      </w:r>
      <w:r w:rsidR="003906D1">
        <w:t>edeného dne, měsíce a roku tuto</w:t>
      </w:r>
    </w:p>
    <w:p w14:paraId="7D46A422" w14:textId="14C43326" w:rsidR="00914034" w:rsidRPr="00E84095" w:rsidRDefault="00CC078F" w:rsidP="00CC078F">
      <w:pPr>
        <w:autoSpaceDE/>
        <w:autoSpaceDN/>
        <w:jc w:val="center"/>
      </w:pPr>
      <w:r>
        <w:t>Smlouvu</w:t>
      </w:r>
      <w:r w:rsidR="003906D1">
        <w:t xml:space="preserve"> </w:t>
      </w:r>
      <w:r w:rsidR="00195A76">
        <w:t xml:space="preserve">o zajištění podpory </w:t>
      </w:r>
      <w:r w:rsidR="00BB2388">
        <w:t>bezpečnostního velínu</w:t>
      </w:r>
      <w:r w:rsidR="00195A76">
        <w:t xml:space="preserve"> FN</w:t>
      </w:r>
      <w:r w:rsidR="00914034" w:rsidRPr="00E84095">
        <w:t xml:space="preserve"> Plzeň (dále jen „smlouva“):</w:t>
      </w:r>
    </w:p>
    <w:p w14:paraId="1A13B3E6" w14:textId="77777777" w:rsidR="000179D3" w:rsidRPr="00E84095" w:rsidRDefault="000179D3" w:rsidP="00BA606F">
      <w:pPr>
        <w:pStyle w:val="lnek"/>
      </w:pPr>
      <w:r w:rsidRPr="00E84095">
        <w:t>Předmět plnění</w:t>
      </w:r>
    </w:p>
    <w:p w14:paraId="00E948AA" w14:textId="5E3B2B9D" w:rsidR="00282CC5" w:rsidRPr="00E65D89" w:rsidRDefault="00282CC5" w:rsidP="00640792">
      <w:pPr>
        <w:pStyle w:val="bodsmlouvy"/>
      </w:pPr>
      <w:r w:rsidRPr="00E84095">
        <w:t xml:space="preserve">Předmětem této smlouvy </w:t>
      </w:r>
      <w:r w:rsidR="00296636" w:rsidRPr="00E84095">
        <w:t xml:space="preserve">je zajištění </w:t>
      </w:r>
      <w:r w:rsidR="00DD19EB">
        <w:t xml:space="preserve">provozní podpory bezpečnostního </w:t>
      </w:r>
      <w:r w:rsidR="00BB2388">
        <w:t>velínu</w:t>
      </w:r>
      <w:r w:rsidR="00DD19EB">
        <w:t xml:space="preserve"> </w:t>
      </w:r>
      <w:r w:rsidR="00296636" w:rsidRPr="00E84095">
        <w:t xml:space="preserve">FN Plzeň – zajištění </w:t>
      </w:r>
      <w:r w:rsidR="00DD19EB">
        <w:t xml:space="preserve">správy a konfigurace HW a SW vybavení </w:t>
      </w:r>
      <w:r w:rsidR="008B20CD">
        <w:t xml:space="preserve">bezpečnostního </w:t>
      </w:r>
      <w:r w:rsidR="00BB2388">
        <w:t>velínu</w:t>
      </w:r>
      <w:r w:rsidR="00DD19EB">
        <w:t xml:space="preserve">, </w:t>
      </w:r>
      <w:r w:rsidR="00DD19EB" w:rsidRPr="00E65D89">
        <w:t xml:space="preserve">telefonickou podporu obsluhy </w:t>
      </w:r>
      <w:r w:rsidR="008B20CD" w:rsidRPr="00E65D89">
        <w:t xml:space="preserve">bezpečnostního </w:t>
      </w:r>
      <w:r w:rsidR="00BB2388" w:rsidRPr="00E65D89">
        <w:t>velínu</w:t>
      </w:r>
      <w:r w:rsidR="00DD19EB" w:rsidRPr="00E65D89">
        <w:t>, konfiguraci záloh</w:t>
      </w:r>
      <w:r w:rsidR="008B20CD" w:rsidRPr="00E65D89">
        <w:t>ování dat, provozní podporu a o</w:t>
      </w:r>
      <w:r w:rsidR="00DD19EB" w:rsidRPr="00E65D89">
        <w:t xml:space="preserve">pravy vad </w:t>
      </w:r>
      <w:r w:rsidR="006B73FE">
        <w:t>integračního bezpečnostního systému C4</w:t>
      </w:r>
      <w:r w:rsidR="00DD19EB" w:rsidRPr="00E65D89">
        <w:t>,</w:t>
      </w:r>
      <w:r w:rsidR="00285606" w:rsidRPr="00E65D89">
        <w:t xml:space="preserve"> provoz </w:t>
      </w:r>
      <w:r w:rsidR="006321F7">
        <w:t>datové sítě mobilního operátora pro napojení PZTS na bezpečnostní velín</w:t>
      </w:r>
      <w:r w:rsidR="00CC078F" w:rsidRPr="00E65D89">
        <w:t xml:space="preserve">, dle </w:t>
      </w:r>
      <w:r w:rsidR="006B73FE">
        <w:t>článku II. Specifikace služby této</w:t>
      </w:r>
      <w:r w:rsidR="00CC078F" w:rsidRPr="00E65D89">
        <w:t xml:space="preserve"> smlouvy</w:t>
      </w:r>
      <w:r w:rsidR="00296636" w:rsidRPr="00E65D89">
        <w:t xml:space="preserve"> a dle nabídky podané poskytovatelem v</w:t>
      </w:r>
      <w:r w:rsidR="008B20CD" w:rsidRPr="00E65D89">
        <w:t> </w:t>
      </w:r>
      <w:r w:rsidR="00296636" w:rsidRPr="00E65D89">
        <w:t>rámci předmětného zadávacího řízení.</w:t>
      </w:r>
    </w:p>
    <w:p w14:paraId="10954786" w14:textId="77777777" w:rsidR="000179D3" w:rsidRPr="00E84095" w:rsidRDefault="00296636" w:rsidP="00640792">
      <w:pPr>
        <w:pStyle w:val="bodsmlouvy"/>
      </w:pPr>
      <w:r w:rsidRPr="00E65D89">
        <w:t>Poskytovatel prohlašuje, že je odborně způsobilý zajišťovat</w:t>
      </w:r>
      <w:r w:rsidRPr="00E84095">
        <w:t xml:space="preserve"> </w:t>
      </w:r>
      <w:r w:rsidR="00DD19EB">
        <w:t>poskytované</w:t>
      </w:r>
      <w:r w:rsidRPr="00E84095">
        <w:t xml:space="preserve"> služby. Poskytovatel se touto smlouvou zava</w:t>
      </w:r>
      <w:r w:rsidR="00D4399A" w:rsidRPr="00E84095">
        <w:t>zuje poskytovat objednateli za úplatu služby dle potřeb objednatele.</w:t>
      </w:r>
    </w:p>
    <w:p w14:paraId="49E5A823" w14:textId="77777777" w:rsidR="000179D3" w:rsidRPr="00E84095" w:rsidRDefault="00D4399A" w:rsidP="00355D66">
      <w:pPr>
        <w:pStyle w:val="bodsmlouvy"/>
      </w:pPr>
      <w:r w:rsidRPr="00E84095">
        <w:t>Objednatel</w:t>
      </w:r>
      <w:r w:rsidR="000179D3" w:rsidRPr="00E84095">
        <w:t xml:space="preserve"> se touto smlouvou zavazuje </w:t>
      </w:r>
      <w:r w:rsidRPr="00E84095">
        <w:t>za řádně poskytnuté služby zaplatit smluvenou cenu</w:t>
      </w:r>
      <w:r w:rsidR="000179D3" w:rsidRPr="00E84095">
        <w:t>.</w:t>
      </w:r>
    </w:p>
    <w:p w14:paraId="0A701E7F" w14:textId="77777777" w:rsidR="007A70B7" w:rsidRPr="00E84095" w:rsidRDefault="00DD19EB" w:rsidP="00BA606F">
      <w:pPr>
        <w:pStyle w:val="lnek"/>
      </w:pPr>
      <w:r>
        <w:lastRenderedPageBreak/>
        <w:t>Specifikace služby</w:t>
      </w:r>
    </w:p>
    <w:p w14:paraId="0A4EACC8" w14:textId="0F6ACDF0" w:rsidR="001018EB" w:rsidRPr="00E84095" w:rsidRDefault="00DD19EB" w:rsidP="00BA606F">
      <w:pPr>
        <w:pStyle w:val="bodsmlouvy"/>
      </w:pPr>
      <w:r>
        <w:t xml:space="preserve">„Zajištění podpory bezpečnostního </w:t>
      </w:r>
      <w:r w:rsidR="00BB2388">
        <w:t>velínu</w:t>
      </w:r>
      <w:r>
        <w:t xml:space="preserve"> FN Plzeň“ (dále jen Služba) je služba zajišťující:</w:t>
      </w:r>
    </w:p>
    <w:p w14:paraId="07472271" w14:textId="1C2A2399" w:rsidR="001018EB" w:rsidRPr="00E84095" w:rsidRDefault="008B20CD" w:rsidP="00780E24">
      <w:pPr>
        <w:pStyle w:val="bodsmlouvy"/>
        <w:numPr>
          <w:ilvl w:val="2"/>
          <w:numId w:val="3"/>
        </w:numPr>
      </w:pPr>
      <w:r>
        <w:t>Správu a konfiguraci HW a SW vybavení</w:t>
      </w:r>
      <w:r w:rsidR="00DD19EB">
        <w:t xml:space="preserve"> bezpečnostního </w:t>
      </w:r>
      <w:r w:rsidR="00BB2388">
        <w:t>velínu</w:t>
      </w:r>
      <w:r w:rsidR="001018EB" w:rsidRPr="00E84095">
        <w:t>;</w:t>
      </w:r>
    </w:p>
    <w:p w14:paraId="4F00FBDA" w14:textId="1690EC19" w:rsidR="001018EB" w:rsidRPr="000E2CBB" w:rsidRDefault="008B20CD" w:rsidP="00780E24">
      <w:pPr>
        <w:pStyle w:val="bodsmlouvy"/>
        <w:numPr>
          <w:ilvl w:val="2"/>
          <w:numId w:val="3"/>
        </w:numPr>
      </w:pPr>
      <w:r>
        <w:t xml:space="preserve">Telefonickou podporu obsluhy bezpečnostního </w:t>
      </w:r>
      <w:r w:rsidR="00BB2388">
        <w:t>velínu</w:t>
      </w:r>
      <w:r w:rsidR="001018EB" w:rsidRPr="000E2CBB">
        <w:t>;</w:t>
      </w:r>
    </w:p>
    <w:p w14:paraId="73CAB9E0" w14:textId="2DB0773B" w:rsidR="001018EB" w:rsidRPr="000E2CBB" w:rsidRDefault="00DD19EB" w:rsidP="00780E24">
      <w:pPr>
        <w:pStyle w:val="bodsmlouvy"/>
        <w:numPr>
          <w:ilvl w:val="2"/>
          <w:numId w:val="3"/>
        </w:numPr>
      </w:pPr>
      <w:r>
        <w:t>Konf</w:t>
      </w:r>
      <w:r w:rsidR="008B20CD">
        <w:t xml:space="preserve">iguraci a kontrolu zálohování dat a konfigurace bezpečnostního </w:t>
      </w:r>
      <w:r w:rsidR="00BB2388">
        <w:t>velínu</w:t>
      </w:r>
      <w:r w:rsidR="001018EB" w:rsidRPr="000E2CBB">
        <w:t>;</w:t>
      </w:r>
    </w:p>
    <w:p w14:paraId="70529FA1" w14:textId="723621B7" w:rsidR="00F4062D" w:rsidRDefault="00DD19EB" w:rsidP="0033247C">
      <w:pPr>
        <w:pStyle w:val="bodsmlouvy"/>
        <w:numPr>
          <w:ilvl w:val="2"/>
          <w:numId w:val="3"/>
        </w:numPr>
      </w:pPr>
      <w:r>
        <w:t>Provozní podporu</w:t>
      </w:r>
      <w:r w:rsidR="008B20CD">
        <w:t xml:space="preserve"> obsluhy bezpečnostního </w:t>
      </w:r>
      <w:r w:rsidR="00BB2388">
        <w:t>velínu</w:t>
      </w:r>
      <w:r w:rsidR="001018EB" w:rsidRPr="00E84095">
        <w:t>;</w:t>
      </w:r>
      <w:r w:rsidR="00F4062D">
        <w:t xml:space="preserve"> </w:t>
      </w:r>
    </w:p>
    <w:p w14:paraId="297249C7" w14:textId="17449AF6" w:rsidR="00F4062D" w:rsidRPr="00E84095" w:rsidRDefault="00F4062D" w:rsidP="00780E24">
      <w:pPr>
        <w:pStyle w:val="bodsmlouvy"/>
        <w:numPr>
          <w:ilvl w:val="2"/>
          <w:numId w:val="3"/>
        </w:numPr>
      </w:pPr>
      <w:r w:rsidRPr="00F4062D">
        <w:t xml:space="preserve">Provoz datové sítě mobilního operátora pro napojení PZTS na </w:t>
      </w:r>
      <w:r w:rsidR="006321F7">
        <w:t>bezpečnostní velín</w:t>
      </w:r>
      <w:r w:rsidR="003F1C56">
        <w:t xml:space="preserve"> </w:t>
      </w:r>
      <w:r w:rsidR="003F1C56" w:rsidRPr="003D2E29">
        <w:t>(</w:t>
      </w:r>
      <w:r w:rsidR="003D2E29" w:rsidRPr="003C389A">
        <w:rPr>
          <w:b/>
        </w:rPr>
        <w:t>2</w:t>
      </w:r>
      <w:r w:rsidR="00BC496A" w:rsidRPr="003C389A">
        <w:rPr>
          <w:b/>
        </w:rPr>
        <w:t>8</w:t>
      </w:r>
      <w:r w:rsidR="006B73FE" w:rsidRPr="003C389A">
        <w:rPr>
          <w:b/>
        </w:rPr>
        <w:t xml:space="preserve"> ks PZTS</w:t>
      </w:r>
      <w:r w:rsidR="006B73FE" w:rsidRPr="003D2E29">
        <w:t>).</w:t>
      </w:r>
    </w:p>
    <w:p w14:paraId="0011D06B" w14:textId="3A19DD63" w:rsidR="001018EB" w:rsidRPr="00E84095" w:rsidRDefault="00EF5AB6" w:rsidP="00780E24">
      <w:pPr>
        <w:pStyle w:val="bodsmlouvy"/>
        <w:numPr>
          <w:ilvl w:val="2"/>
          <w:numId w:val="3"/>
        </w:numPr>
      </w:pPr>
      <w:r>
        <w:t>Řešení incidentů a o</w:t>
      </w:r>
      <w:r w:rsidR="00DD19EB">
        <w:t>pravy vad.</w:t>
      </w:r>
    </w:p>
    <w:p w14:paraId="46753797" w14:textId="77777777" w:rsidR="00DD19EB" w:rsidRDefault="00BD0CDB" w:rsidP="00355D66">
      <w:pPr>
        <w:pStyle w:val="bodsmlouvy"/>
      </w:pPr>
      <w:r w:rsidRPr="00E84095">
        <w:t>P</w:t>
      </w:r>
      <w:r w:rsidR="00DD19EB">
        <w:t>arametry služby:</w:t>
      </w:r>
    </w:p>
    <w:p w14:paraId="19E287D5" w14:textId="77777777" w:rsidR="00BD0CDB" w:rsidRPr="008B20CD" w:rsidRDefault="00DD19EB" w:rsidP="00DD19EB">
      <w:pPr>
        <w:pStyle w:val="bodsmlouvy"/>
        <w:numPr>
          <w:ilvl w:val="2"/>
          <w:numId w:val="3"/>
        </w:numPr>
      </w:pPr>
      <w:r>
        <w:t xml:space="preserve">Provozní </w:t>
      </w:r>
      <w:r w:rsidRPr="008B20CD">
        <w:t>doba: pracovní dny od 7:00 do 18:00 hod SEČ/SELČ</w:t>
      </w:r>
      <w:r w:rsidR="00BD0CDB" w:rsidRPr="008B20CD">
        <w:t>.</w:t>
      </w:r>
    </w:p>
    <w:p w14:paraId="2281ADAE" w14:textId="31AF7E68" w:rsidR="00DD19EB" w:rsidRDefault="008B20CD" w:rsidP="008B20CD">
      <w:pPr>
        <w:pStyle w:val="bodsmlouvy"/>
        <w:numPr>
          <w:ilvl w:val="2"/>
          <w:numId w:val="3"/>
        </w:numPr>
      </w:pPr>
      <w:r>
        <w:t xml:space="preserve">Správa a konfigurace HW a SW vybavení bezpečnostního </w:t>
      </w:r>
      <w:r w:rsidR="00BB2388">
        <w:t>velínu</w:t>
      </w:r>
      <w:r>
        <w:t>: změny konfigurace HW, SW a IS a jeho</w:t>
      </w:r>
      <w:r w:rsidRPr="008B20CD">
        <w:t xml:space="preserve"> částí, údržba databází a úprava konfigurace IS dle požadavku objednatele nebo v reakci na řešení incidentů objednatele v</w:t>
      </w:r>
      <w:r>
        <w:t> </w:t>
      </w:r>
      <w:r w:rsidRPr="008B20CD">
        <w:t>rozsahu 1 hodiny za měsíc</w:t>
      </w:r>
      <w:r>
        <w:t>.</w:t>
      </w:r>
    </w:p>
    <w:p w14:paraId="63F0A1A2" w14:textId="3FCBDD11" w:rsidR="00DD19EB" w:rsidRDefault="008B20CD" w:rsidP="00DD19EB">
      <w:pPr>
        <w:pStyle w:val="bodsmlouvy"/>
        <w:numPr>
          <w:ilvl w:val="2"/>
          <w:numId w:val="3"/>
        </w:numPr>
      </w:pPr>
      <w:r>
        <w:t xml:space="preserve">Telefonická podpora obsluhy bezpečnostního </w:t>
      </w:r>
      <w:r w:rsidR="00BB2388">
        <w:t>velínu</w:t>
      </w:r>
      <w:r w:rsidR="00DD19EB">
        <w:t>:</w:t>
      </w:r>
    </w:p>
    <w:p w14:paraId="2175B140" w14:textId="33C9AC39" w:rsidR="00DD19EB" w:rsidRDefault="00DD19EB" w:rsidP="00DD19EB">
      <w:pPr>
        <w:pStyle w:val="bodsmlouvy"/>
        <w:numPr>
          <w:ilvl w:val="3"/>
          <w:numId w:val="3"/>
        </w:numPr>
      </w:pPr>
      <w:r>
        <w:t xml:space="preserve">konzultace určená k řešení jednoduchých </w:t>
      </w:r>
      <w:r w:rsidR="008B20CD">
        <w:t xml:space="preserve">provozních problémů uživatelů obsluhy bezpečnostního </w:t>
      </w:r>
      <w:r w:rsidR="00BB2388">
        <w:t>velínu</w:t>
      </w:r>
      <w:r>
        <w:t>.</w:t>
      </w:r>
    </w:p>
    <w:p w14:paraId="3B1D9F38" w14:textId="77777777" w:rsidR="00DD19EB" w:rsidRDefault="00DD19EB" w:rsidP="00DD19EB">
      <w:pPr>
        <w:pStyle w:val="bodsmlouvy"/>
        <w:numPr>
          <w:ilvl w:val="3"/>
          <w:numId w:val="3"/>
        </w:numPr>
      </w:pPr>
      <w:r>
        <w:t>Konzultace v rozsahu maximálně 15 minut.</w:t>
      </w:r>
    </w:p>
    <w:p w14:paraId="7A71FF4E" w14:textId="77777777" w:rsidR="00DD19EB" w:rsidRDefault="00DD19EB" w:rsidP="00DD19EB">
      <w:pPr>
        <w:pStyle w:val="bodsmlouvy"/>
        <w:numPr>
          <w:ilvl w:val="3"/>
          <w:numId w:val="3"/>
        </w:numPr>
      </w:pPr>
      <w:r>
        <w:t>Telefonická podpora je p</w:t>
      </w:r>
      <w:r w:rsidR="008B20CD">
        <w:t>ř</w:t>
      </w:r>
      <w:r>
        <w:t>ijímána prostřednictvím stanovených komunikačních míst.</w:t>
      </w:r>
    </w:p>
    <w:p w14:paraId="025C5CFC" w14:textId="7E55A093" w:rsidR="00DD19EB" w:rsidRDefault="00DD19EB" w:rsidP="00DD19EB">
      <w:pPr>
        <w:pStyle w:val="bodsmlouvy"/>
        <w:numPr>
          <w:ilvl w:val="2"/>
          <w:numId w:val="3"/>
        </w:numPr>
      </w:pPr>
      <w:r>
        <w:t>Konf</w:t>
      </w:r>
      <w:r w:rsidR="008B20CD">
        <w:t xml:space="preserve">igurace a kontrola zálohování dat a konfigurace bezpečnostního </w:t>
      </w:r>
      <w:r w:rsidR="00BB2388">
        <w:t>velínu</w:t>
      </w:r>
    </w:p>
    <w:p w14:paraId="2C67D696" w14:textId="702E6F0E" w:rsidR="00DD19EB" w:rsidRDefault="00DD19EB" w:rsidP="00DD19EB">
      <w:pPr>
        <w:pStyle w:val="bodsmlouvy"/>
        <w:numPr>
          <w:ilvl w:val="3"/>
          <w:numId w:val="3"/>
        </w:numPr>
      </w:pPr>
      <w:r>
        <w:t>Plán zálohování bude ve spolupráci s objednat</w:t>
      </w:r>
      <w:r w:rsidR="008B20CD">
        <w:t xml:space="preserve">elem nastaven při zprovoznění HW a SW vybavení a IS bezpečnostního </w:t>
      </w:r>
      <w:r w:rsidR="00BB2388">
        <w:t>velínu</w:t>
      </w:r>
      <w:r>
        <w:t xml:space="preserve"> dle požadavků objednatele.</w:t>
      </w:r>
    </w:p>
    <w:p w14:paraId="3EBA6D2C" w14:textId="3ED5FB7A" w:rsidR="00F4062D" w:rsidRDefault="00DD19EB" w:rsidP="00F4062D">
      <w:pPr>
        <w:pStyle w:val="bodsmlouvy"/>
        <w:numPr>
          <w:ilvl w:val="3"/>
          <w:numId w:val="3"/>
        </w:numPr>
      </w:pPr>
      <w:r>
        <w:t>Kontrola zálohování bude prováděna poskytovatelem minimálně 1x týdně.</w:t>
      </w:r>
    </w:p>
    <w:p w14:paraId="63D2A7BC" w14:textId="78E98CBB" w:rsidR="00DD19EB" w:rsidRDefault="00282855" w:rsidP="00282855">
      <w:pPr>
        <w:pStyle w:val="bodsmlouvy"/>
        <w:numPr>
          <w:ilvl w:val="2"/>
          <w:numId w:val="3"/>
        </w:numPr>
      </w:pPr>
      <w:r>
        <w:t>Provozní podpora</w:t>
      </w:r>
      <w:r w:rsidR="008B20CD">
        <w:t>.</w:t>
      </w:r>
    </w:p>
    <w:p w14:paraId="2379D15B" w14:textId="77777777" w:rsidR="00B7295C" w:rsidRPr="00E84095" w:rsidRDefault="00282855" w:rsidP="00BA606F">
      <w:pPr>
        <w:pStyle w:val="lnek"/>
      </w:pPr>
      <w:r>
        <w:t>Řešení incidentů</w:t>
      </w:r>
    </w:p>
    <w:p w14:paraId="136165C8" w14:textId="7B56F995" w:rsidR="00B7295C" w:rsidRDefault="00282855" w:rsidP="00B7295C">
      <w:pPr>
        <w:pStyle w:val="bodsmlouvy"/>
      </w:pPr>
      <w:r>
        <w:t xml:space="preserve">Za incident je považována vada </w:t>
      </w:r>
      <w:r w:rsidR="008B20CD">
        <w:t xml:space="preserve">HW, SW a </w:t>
      </w:r>
      <w:r w:rsidR="006B73FE">
        <w:t xml:space="preserve">integračního bezpečnostního systému C4 nebo </w:t>
      </w:r>
      <w:r w:rsidR="008B20CD">
        <w:t xml:space="preserve">nefunkčnost HW, SW bezpečnostního </w:t>
      </w:r>
      <w:r w:rsidR="00BB2388">
        <w:t>velínu</w:t>
      </w:r>
      <w:r w:rsidR="00B7295C" w:rsidRPr="00E84095">
        <w:t>.</w:t>
      </w:r>
    </w:p>
    <w:p w14:paraId="7A8C6186" w14:textId="17459C34" w:rsidR="00403190" w:rsidRPr="0046154C" w:rsidRDefault="00403190" w:rsidP="00B7295C">
      <w:pPr>
        <w:pStyle w:val="bodsmlouvy"/>
      </w:pPr>
      <w:r w:rsidRPr="0046154C">
        <w:t>Kategorie incidentů:</w:t>
      </w:r>
    </w:p>
    <w:p w14:paraId="76863FAC" w14:textId="020AD885" w:rsidR="00403190" w:rsidRPr="0046154C" w:rsidRDefault="00403190" w:rsidP="00403190">
      <w:pPr>
        <w:pStyle w:val="bodsmlouvy"/>
        <w:numPr>
          <w:ilvl w:val="2"/>
          <w:numId w:val="3"/>
        </w:numPr>
      </w:pPr>
      <w:r w:rsidRPr="0046154C">
        <w:t>urgentní – incident, který znemožňuje provozování a vyhodnocování událostí ze zabezpečovacího systému (</w:t>
      </w:r>
      <w:r w:rsidR="006B73FE">
        <w:t>PZTS</w:t>
      </w:r>
      <w:r w:rsidRPr="0046154C">
        <w:t>) bezpečnostního velínu a připojených zabezpečovacích zařízení objednatele;</w:t>
      </w:r>
    </w:p>
    <w:p w14:paraId="329BD91A" w14:textId="444EA7C1" w:rsidR="00403190" w:rsidRPr="0046154C" w:rsidRDefault="00403190" w:rsidP="00403190">
      <w:pPr>
        <w:pStyle w:val="bodsmlouvy"/>
        <w:numPr>
          <w:ilvl w:val="2"/>
          <w:numId w:val="3"/>
        </w:numPr>
      </w:pPr>
      <w:r w:rsidRPr="0046154C">
        <w:t>prioritní – incident významně ovlivňující fungování bezpečnostního velínu</w:t>
      </w:r>
      <w:r w:rsidR="00A7326B" w:rsidRPr="0046154C">
        <w:t xml:space="preserve"> nebo znemožňující práci obsluhy bezpečnostního velínu</w:t>
      </w:r>
      <w:r w:rsidRPr="0046154C">
        <w:t xml:space="preserve"> a vyžadující okamžité řešení.</w:t>
      </w:r>
    </w:p>
    <w:p w14:paraId="64862DF6" w14:textId="40AE0B34" w:rsidR="00403190" w:rsidRPr="0046154C" w:rsidRDefault="00403190" w:rsidP="00403190">
      <w:pPr>
        <w:pStyle w:val="bodsmlouvy"/>
        <w:numPr>
          <w:ilvl w:val="2"/>
          <w:numId w:val="3"/>
        </w:numPr>
      </w:pPr>
      <w:r w:rsidRPr="0046154C">
        <w:t>standardní – incident neovlivňující významné fungování bezpečnostního velínu.</w:t>
      </w:r>
    </w:p>
    <w:p w14:paraId="6FF09AF6" w14:textId="1A2AD36F" w:rsidR="00F4062D" w:rsidRPr="0046154C" w:rsidRDefault="00F4062D" w:rsidP="00F4062D">
      <w:pPr>
        <w:pStyle w:val="bodsmlouvy"/>
        <w:numPr>
          <w:ilvl w:val="2"/>
          <w:numId w:val="3"/>
        </w:numPr>
      </w:pPr>
      <w:r w:rsidRPr="0046154C">
        <w:lastRenderedPageBreak/>
        <w:t>Při nahlášení incidentu ze strany objednatele bude umožněn vzdálený přístup dodavateli. Časové limity počínají běžet aktivací vzdáleného přístupu</w:t>
      </w:r>
    </w:p>
    <w:p w14:paraId="6F8E0F43" w14:textId="37EC70BB" w:rsidR="00A7326B" w:rsidRPr="0046154C" w:rsidRDefault="00A7326B" w:rsidP="00B7295C">
      <w:pPr>
        <w:pStyle w:val="bodsmlouvy"/>
      </w:pPr>
      <w:r w:rsidRPr="0046154C">
        <w:t>O zařazení incidentů do kategorie rozhoduje určený pracovník objednatele. Není-li kategorie incidentu objednatelem stanovena, je incident považován za standardní.</w:t>
      </w:r>
    </w:p>
    <w:p w14:paraId="23C7D97F" w14:textId="196AC52C" w:rsidR="00A7326B" w:rsidRPr="0046154C" w:rsidRDefault="00A7326B" w:rsidP="00A7326B">
      <w:pPr>
        <w:pStyle w:val="bodsmlouvy"/>
      </w:pPr>
      <w:r w:rsidRPr="0046154C">
        <w:t xml:space="preserve">Prokáže-li se kdykoliv v průběhu řešení incidentu, že stanovená kategorie (priorita) incidentu neodpovídá výše uvedeným kategoriím incidentů, je poskytovatel oprávněn kategorii incidentu upravit. O každé změně kategorie nahlášeného incidentu je poskytovatel povinen neprodleně informovat objednatele. </w:t>
      </w:r>
    </w:p>
    <w:p w14:paraId="301AEE85" w14:textId="77777777" w:rsidR="00A7326B" w:rsidRPr="0046154C" w:rsidRDefault="00282855" w:rsidP="00B7295C">
      <w:pPr>
        <w:pStyle w:val="bodsmlouvy"/>
      </w:pPr>
      <w:r w:rsidRPr="0046154C">
        <w:t>Reakční doba poskytovatele</w:t>
      </w:r>
      <w:r w:rsidR="00A7326B" w:rsidRPr="0046154C">
        <w:t>:</w:t>
      </w:r>
    </w:p>
    <w:p w14:paraId="1B093AC6" w14:textId="0A2743BD" w:rsidR="00A7326B" w:rsidRPr="0046154C" w:rsidRDefault="00A7326B" w:rsidP="00A7326B">
      <w:pPr>
        <w:pStyle w:val="bodsmlouvy"/>
        <w:numPr>
          <w:ilvl w:val="2"/>
          <w:numId w:val="3"/>
        </w:numPr>
      </w:pPr>
      <w:r w:rsidRPr="0046154C">
        <w:t>urgentní incident – zahájení řešení do 8 hodin od nahlášení poskytovateli, vyřešení do 24 hodin.</w:t>
      </w:r>
    </w:p>
    <w:p w14:paraId="1699B2B4" w14:textId="6C55CE93" w:rsidR="00A7326B" w:rsidRPr="0046154C" w:rsidRDefault="00A7326B" w:rsidP="00A7326B">
      <w:pPr>
        <w:pStyle w:val="bodsmlouvy"/>
        <w:numPr>
          <w:ilvl w:val="2"/>
          <w:numId w:val="3"/>
        </w:numPr>
      </w:pPr>
      <w:r w:rsidRPr="0046154C">
        <w:t>prioritní incident – zahájení řešení do 10 hodin od nahlášení poskytovateli, vyřešení do 3 pracovních dnů.</w:t>
      </w:r>
    </w:p>
    <w:p w14:paraId="3E5283B7" w14:textId="65EF5CE9" w:rsidR="00A7326B" w:rsidRPr="0046154C" w:rsidRDefault="00A7326B" w:rsidP="00A7326B">
      <w:pPr>
        <w:pStyle w:val="bodsmlouvy"/>
        <w:numPr>
          <w:ilvl w:val="2"/>
          <w:numId w:val="3"/>
        </w:numPr>
      </w:pPr>
      <w:r w:rsidRPr="0046154C">
        <w:t>standardní incident – zahájení řešení do 5 pracovních dnů od nahlášení poskytovateli, vyřešení do doby dohodnuté s objednatelem.</w:t>
      </w:r>
    </w:p>
    <w:p w14:paraId="47F8C079" w14:textId="77777777" w:rsidR="00282855" w:rsidRPr="004D4328" w:rsidRDefault="00282855" w:rsidP="00282855">
      <w:pPr>
        <w:pStyle w:val="bodsmlouvy"/>
      </w:pPr>
      <w:r w:rsidRPr="004D4328">
        <w:t>Řešení incidentů</w:t>
      </w:r>
    </w:p>
    <w:p w14:paraId="2CFCC1F1" w14:textId="1B9C5A44" w:rsidR="00282855" w:rsidRPr="007103B7" w:rsidRDefault="00282855" w:rsidP="00282855">
      <w:pPr>
        <w:pStyle w:val="bodsmlouvy"/>
        <w:numPr>
          <w:ilvl w:val="2"/>
          <w:numId w:val="3"/>
        </w:numPr>
      </w:pPr>
      <w:r w:rsidRPr="007103B7">
        <w:t xml:space="preserve">Řešení incidentů provádí poskytovatel. </w:t>
      </w:r>
      <w:r w:rsidR="00DC0F23">
        <w:t>Objednatel</w:t>
      </w:r>
      <w:r w:rsidR="00DC0F23" w:rsidRPr="007103B7">
        <w:t xml:space="preserve"> </w:t>
      </w:r>
      <w:r w:rsidRPr="007103B7">
        <w:t>je povinen poskytnout poskytovateli součinnost tak, že na základě požadavků poskytovatele poskytuje doplňující informace pro určení příčiny incident</w:t>
      </w:r>
      <w:r w:rsidR="008B20CD">
        <w:t xml:space="preserve">u, zejména informace o stavu vybavení bezpečnostního </w:t>
      </w:r>
      <w:r w:rsidR="00BB2388">
        <w:t>velínu</w:t>
      </w:r>
      <w:r w:rsidRPr="007103B7">
        <w:t>.</w:t>
      </w:r>
    </w:p>
    <w:p w14:paraId="77A9082C" w14:textId="61A651CE" w:rsidR="00282855" w:rsidRPr="007103B7" w:rsidRDefault="00282855" w:rsidP="00282855">
      <w:pPr>
        <w:pStyle w:val="bodsmlouvy"/>
        <w:numPr>
          <w:ilvl w:val="2"/>
          <w:numId w:val="3"/>
        </w:numPr>
      </w:pPr>
      <w:r w:rsidRPr="007103B7">
        <w:t>Veškeré změny realizované při řešení incidentů jsou realizovány v souladu s článkem VI. (</w:t>
      </w:r>
      <w:r w:rsidR="003332EC">
        <w:t>Vzájemná komunikace a součinnost</w:t>
      </w:r>
      <w:r w:rsidRPr="007103B7">
        <w:t>) této dohody.</w:t>
      </w:r>
    </w:p>
    <w:p w14:paraId="2AAB8715" w14:textId="04108368" w:rsidR="00282855" w:rsidRPr="007103B7" w:rsidRDefault="00282855" w:rsidP="00282855">
      <w:pPr>
        <w:pStyle w:val="bodsmlouvy"/>
        <w:numPr>
          <w:ilvl w:val="2"/>
          <w:numId w:val="3"/>
        </w:numPr>
      </w:pPr>
      <w:r w:rsidRPr="007103B7">
        <w:t xml:space="preserve">Incident je považován za vyřešený, pokud s ním </w:t>
      </w:r>
      <w:r w:rsidR="00DC0F23">
        <w:t>objednatel</w:t>
      </w:r>
      <w:r w:rsidRPr="007103B7">
        <w:t xml:space="preserve"> vysloví souhlas, nebo pokud </w:t>
      </w:r>
      <w:r w:rsidR="00DC0F23">
        <w:t>objednatel</w:t>
      </w:r>
      <w:r w:rsidR="00DC0F23" w:rsidRPr="007103B7">
        <w:t xml:space="preserve"> </w:t>
      </w:r>
      <w:r w:rsidRPr="007103B7">
        <w:t xml:space="preserve">nevznesl </w:t>
      </w:r>
      <w:r w:rsidRPr="005157B9">
        <w:t>oprávněné námitky k řešení ve lhůtě 1</w:t>
      </w:r>
      <w:r w:rsidR="00A7326B">
        <w:t> </w:t>
      </w:r>
      <w:r w:rsidRPr="005157B9">
        <w:t>pracovního dne od vyrozumění o vyřešení incidentu.</w:t>
      </w:r>
    </w:p>
    <w:p w14:paraId="1169F74A" w14:textId="77777777" w:rsidR="000179D3" w:rsidRPr="00E84095" w:rsidRDefault="007A70B7" w:rsidP="00BA606F">
      <w:pPr>
        <w:pStyle w:val="lnek"/>
      </w:pPr>
      <w:r w:rsidRPr="00E84095">
        <w:t>C</w:t>
      </w:r>
      <w:r w:rsidR="000179D3" w:rsidRPr="00E84095">
        <w:t>ena</w:t>
      </w:r>
      <w:r w:rsidR="001B10A9" w:rsidRPr="00E84095">
        <w:t xml:space="preserve"> a platební podmínky</w:t>
      </w:r>
    </w:p>
    <w:p w14:paraId="29409060" w14:textId="77777777" w:rsidR="000179D3" w:rsidRDefault="000E0D53" w:rsidP="00BA606F">
      <w:pPr>
        <w:pStyle w:val="bodsmlouvy"/>
      </w:pPr>
      <w:r w:rsidRPr="00E84095">
        <w:t xml:space="preserve">Cena </w:t>
      </w:r>
      <w:r w:rsidR="00282855">
        <w:t xml:space="preserve">zajištění podpory </w:t>
      </w:r>
      <w:r w:rsidRPr="00E84095">
        <w:t>se sjednává ve výši:</w:t>
      </w:r>
    </w:p>
    <w:tbl>
      <w:tblPr>
        <w:tblW w:w="791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232"/>
      </w:tblGrid>
      <w:tr w:rsidR="00DA513F" w:rsidRPr="00171DCC" w14:paraId="2C45C435" w14:textId="77777777" w:rsidTr="0067699D">
        <w:trPr>
          <w:tblHeader/>
        </w:trPr>
        <w:tc>
          <w:tcPr>
            <w:tcW w:w="4678" w:type="dxa"/>
          </w:tcPr>
          <w:p w14:paraId="2CEF7916" w14:textId="77777777" w:rsidR="00DA513F" w:rsidRPr="006321F7" w:rsidRDefault="00DA513F" w:rsidP="004536D9">
            <w:pPr>
              <w:rPr>
                <w:rFonts w:cs="Arial"/>
                <w:b/>
                <w:snapToGrid w:val="0"/>
                <w:color w:val="FF0000"/>
                <w:sz w:val="24"/>
                <w:szCs w:val="24"/>
              </w:rPr>
            </w:pPr>
            <w:r w:rsidRPr="006321F7">
              <w:rPr>
                <w:rFonts w:cs="Arial"/>
                <w:b/>
                <w:snapToGrid w:val="0"/>
                <w:sz w:val="24"/>
                <w:szCs w:val="24"/>
              </w:rPr>
              <w:t xml:space="preserve">Položka </w:t>
            </w:r>
          </w:p>
        </w:tc>
        <w:tc>
          <w:tcPr>
            <w:tcW w:w="3232" w:type="dxa"/>
          </w:tcPr>
          <w:p w14:paraId="7A04FC08" w14:textId="11D7BF8C" w:rsidR="00DA513F" w:rsidRPr="006321F7" w:rsidRDefault="00224028" w:rsidP="0067699D">
            <w:pPr>
              <w:jc w:val="right"/>
              <w:rPr>
                <w:rFonts w:cs="Arial"/>
                <w:b/>
                <w:snapToGrid w:val="0"/>
                <w:sz w:val="24"/>
                <w:szCs w:val="24"/>
              </w:rPr>
            </w:pPr>
            <w:r w:rsidRPr="006321F7">
              <w:rPr>
                <w:rFonts w:cs="Arial"/>
                <w:b/>
                <w:snapToGrid w:val="0"/>
                <w:sz w:val="24"/>
                <w:szCs w:val="24"/>
              </w:rPr>
              <w:t>c</w:t>
            </w:r>
            <w:r w:rsidR="00DA513F" w:rsidRPr="006321F7">
              <w:rPr>
                <w:rFonts w:cs="Arial"/>
                <w:b/>
                <w:snapToGrid w:val="0"/>
                <w:sz w:val="24"/>
                <w:szCs w:val="24"/>
              </w:rPr>
              <w:t>ena</w:t>
            </w:r>
            <w:r w:rsidR="0067699D" w:rsidRPr="006321F7">
              <w:rPr>
                <w:rFonts w:cs="Arial"/>
                <w:b/>
                <w:snapToGrid w:val="0"/>
                <w:sz w:val="24"/>
                <w:szCs w:val="24"/>
              </w:rPr>
              <w:t xml:space="preserve"> </w:t>
            </w:r>
            <w:r w:rsidR="00DA513F" w:rsidRPr="006321F7">
              <w:rPr>
                <w:rFonts w:cs="Arial"/>
                <w:b/>
                <w:snapToGrid w:val="0"/>
                <w:sz w:val="24"/>
                <w:szCs w:val="24"/>
              </w:rPr>
              <w:t>bez DPH</w:t>
            </w:r>
            <w:r w:rsidR="006321F7" w:rsidRPr="006321F7">
              <w:rPr>
                <w:rFonts w:cs="Arial"/>
                <w:b/>
                <w:snapToGrid w:val="0"/>
                <w:sz w:val="24"/>
                <w:szCs w:val="24"/>
              </w:rPr>
              <w:t xml:space="preserve"> za měsíc</w:t>
            </w:r>
          </w:p>
        </w:tc>
      </w:tr>
      <w:tr w:rsidR="00DA513F" w:rsidRPr="00171DCC" w14:paraId="53778ED3" w14:textId="77777777" w:rsidTr="0067699D">
        <w:tc>
          <w:tcPr>
            <w:tcW w:w="4678" w:type="dxa"/>
          </w:tcPr>
          <w:p w14:paraId="0B84DE21" w14:textId="1DFD8B85" w:rsidR="00DA513F" w:rsidRPr="006321F7" w:rsidRDefault="00DA513F" w:rsidP="00282855">
            <w:pPr>
              <w:rPr>
                <w:rFonts w:cs="Arial"/>
                <w:snapToGrid w:val="0"/>
                <w:sz w:val="24"/>
                <w:szCs w:val="24"/>
              </w:rPr>
            </w:pPr>
            <w:r w:rsidRPr="006321F7">
              <w:rPr>
                <w:rFonts w:cs="Arial"/>
                <w:snapToGrid w:val="0"/>
                <w:sz w:val="24"/>
                <w:szCs w:val="24"/>
              </w:rPr>
              <w:t xml:space="preserve">měsíční paušální cena zajištění </w:t>
            </w:r>
            <w:r w:rsidR="008B20CD" w:rsidRPr="006321F7">
              <w:rPr>
                <w:rFonts w:cs="Arial"/>
                <w:snapToGrid w:val="0"/>
                <w:sz w:val="24"/>
                <w:szCs w:val="24"/>
              </w:rPr>
              <w:t>podpor</w:t>
            </w:r>
            <w:r w:rsidR="00282855" w:rsidRPr="006321F7">
              <w:rPr>
                <w:rFonts w:cs="Arial"/>
                <w:snapToGrid w:val="0"/>
                <w:sz w:val="24"/>
                <w:szCs w:val="24"/>
              </w:rPr>
              <w:t xml:space="preserve">y bezpečnostního </w:t>
            </w:r>
            <w:r w:rsidR="00BB2388" w:rsidRPr="006321F7">
              <w:rPr>
                <w:rFonts w:cs="Arial"/>
                <w:snapToGrid w:val="0"/>
                <w:sz w:val="24"/>
                <w:szCs w:val="24"/>
              </w:rPr>
              <w:t>velínu</w:t>
            </w:r>
            <w:r w:rsidRPr="006321F7">
              <w:rPr>
                <w:rFonts w:cs="Arial"/>
                <w:snapToGrid w:val="0"/>
                <w:sz w:val="24"/>
                <w:szCs w:val="24"/>
              </w:rPr>
              <w:t xml:space="preserve"> FN Plzeň </w:t>
            </w:r>
          </w:p>
        </w:tc>
        <w:tc>
          <w:tcPr>
            <w:tcW w:w="3232" w:type="dxa"/>
            <w:vAlign w:val="center"/>
          </w:tcPr>
          <w:p w14:paraId="034A464C" w14:textId="39464DF6" w:rsidR="00DA513F" w:rsidRPr="006321F7" w:rsidRDefault="00524CDE" w:rsidP="0051477C">
            <w:pPr>
              <w:jc w:val="right"/>
              <w:rPr>
                <w:rFonts w:cs="Arial"/>
                <w:snapToGrid w:val="0"/>
                <w:sz w:val="24"/>
                <w:szCs w:val="24"/>
              </w:rPr>
            </w:pPr>
            <w:r>
              <w:rPr>
                <w:rFonts w:cs="Arial"/>
                <w:snapToGrid w:val="0"/>
                <w:sz w:val="24"/>
                <w:szCs w:val="24"/>
              </w:rPr>
              <w:t>8500</w:t>
            </w:r>
          </w:p>
        </w:tc>
      </w:tr>
      <w:tr w:rsidR="00240576" w:rsidRPr="00171DCC" w14:paraId="1066542B" w14:textId="77777777" w:rsidTr="0067699D">
        <w:tc>
          <w:tcPr>
            <w:tcW w:w="4678" w:type="dxa"/>
          </w:tcPr>
          <w:p w14:paraId="3B8585E7" w14:textId="5F3ABD31" w:rsidR="00240576" w:rsidRPr="006321F7" w:rsidRDefault="006321F7" w:rsidP="006B53B3">
            <w:pPr>
              <w:rPr>
                <w:rFonts w:cs="Arial"/>
                <w:snapToGrid w:val="0"/>
                <w:sz w:val="24"/>
                <w:szCs w:val="24"/>
              </w:rPr>
            </w:pPr>
            <w:r>
              <w:rPr>
                <w:rFonts w:cs="Arial"/>
                <w:snapToGrid w:val="0"/>
                <w:sz w:val="24"/>
                <w:szCs w:val="24"/>
              </w:rPr>
              <w:t>měsíční paušální cena p</w:t>
            </w:r>
            <w:r w:rsidR="00240576" w:rsidRPr="006321F7">
              <w:rPr>
                <w:rFonts w:cs="Arial"/>
                <w:snapToGrid w:val="0"/>
                <w:sz w:val="24"/>
                <w:szCs w:val="24"/>
              </w:rPr>
              <w:t>rovoz</w:t>
            </w:r>
            <w:r>
              <w:rPr>
                <w:rFonts w:cs="Arial"/>
                <w:snapToGrid w:val="0"/>
                <w:sz w:val="24"/>
                <w:szCs w:val="24"/>
              </w:rPr>
              <w:t>u</w:t>
            </w:r>
            <w:r w:rsidR="00240576" w:rsidRPr="006321F7">
              <w:rPr>
                <w:rFonts w:cs="Arial"/>
                <w:snapToGrid w:val="0"/>
                <w:sz w:val="24"/>
                <w:szCs w:val="24"/>
              </w:rPr>
              <w:t xml:space="preserve"> datové sítě mobilního operátora pro napojení PZTS na </w:t>
            </w:r>
            <w:r>
              <w:rPr>
                <w:rFonts w:cs="Arial"/>
                <w:snapToGrid w:val="0"/>
                <w:sz w:val="24"/>
                <w:szCs w:val="24"/>
              </w:rPr>
              <w:t>bezpečnostní velín</w:t>
            </w:r>
            <w:r w:rsidR="00690859" w:rsidRPr="006321F7">
              <w:rPr>
                <w:rFonts w:cs="Arial"/>
                <w:snapToGrid w:val="0"/>
                <w:sz w:val="24"/>
                <w:szCs w:val="24"/>
              </w:rPr>
              <w:t xml:space="preserve"> </w:t>
            </w:r>
            <w:r w:rsidR="00D72D4A" w:rsidRPr="006B53B3">
              <w:rPr>
                <w:rFonts w:cs="Arial"/>
                <w:snapToGrid w:val="0"/>
                <w:sz w:val="24"/>
                <w:szCs w:val="24"/>
              </w:rPr>
              <w:t>(</w:t>
            </w:r>
            <w:r w:rsidR="006B53B3" w:rsidRPr="003259A3">
              <w:rPr>
                <w:rFonts w:cs="Arial"/>
                <w:b/>
                <w:snapToGrid w:val="0"/>
                <w:sz w:val="24"/>
                <w:szCs w:val="24"/>
              </w:rPr>
              <w:t>28</w:t>
            </w:r>
            <w:r w:rsidRPr="003259A3">
              <w:rPr>
                <w:rFonts w:cs="Arial"/>
                <w:b/>
                <w:snapToGrid w:val="0"/>
                <w:sz w:val="24"/>
                <w:szCs w:val="24"/>
              </w:rPr>
              <w:t xml:space="preserve"> ks</w:t>
            </w:r>
            <w:r w:rsidRPr="006B53B3">
              <w:rPr>
                <w:rFonts w:cs="Arial"/>
                <w:snapToGrid w:val="0"/>
                <w:sz w:val="24"/>
                <w:szCs w:val="24"/>
              </w:rPr>
              <w:t>)</w:t>
            </w:r>
          </w:p>
        </w:tc>
        <w:tc>
          <w:tcPr>
            <w:tcW w:w="3232" w:type="dxa"/>
            <w:vAlign w:val="center"/>
          </w:tcPr>
          <w:p w14:paraId="0C6EC41D" w14:textId="4E811EF7" w:rsidR="00240576" w:rsidRPr="006321F7" w:rsidRDefault="00524CDE" w:rsidP="00F4062D">
            <w:pPr>
              <w:jc w:val="right"/>
              <w:rPr>
                <w:rFonts w:cs="Arial"/>
                <w:snapToGrid w:val="0"/>
                <w:sz w:val="24"/>
                <w:szCs w:val="24"/>
              </w:rPr>
            </w:pPr>
            <w:r>
              <w:rPr>
                <w:rFonts w:cs="Arial"/>
                <w:snapToGrid w:val="0"/>
                <w:sz w:val="24"/>
                <w:szCs w:val="24"/>
              </w:rPr>
              <w:t>6120</w:t>
            </w:r>
          </w:p>
        </w:tc>
      </w:tr>
      <w:tr w:rsidR="00240576" w:rsidRPr="00A2275D" w14:paraId="2D28DDC4" w14:textId="77777777" w:rsidTr="0067699D">
        <w:tc>
          <w:tcPr>
            <w:tcW w:w="4678" w:type="dxa"/>
          </w:tcPr>
          <w:p w14:paraId="29BFB864" w14:textId="1A541269" w:rsidR="00240576" w:rsidRPr="006321F7" w:rsidRDefault="00240576" w:rsidP="00240576">
            <w:pPr>
              <w:tabs>
                <w:tab w:val="left" w:pos="1740"/>
              </w:tabs>
              <w:rPr>
                <w:rFonts w:cs="Arial"/>
                <w:b/>
                <w:bCs/>
                <w:snapToGrid w:val="0"/>
                <w:sz w:val="24"/>
                <w:szCs w:val="24"/>
              </w:rPr>
            </w:pPr>
            <w:r w:rsidRPr="006321F7">
              <w:rPr>
                <w:rFonts w:cs="Arial"/>
                <w:snapToGrid w:val="0"/>
                <w:sz w:val="24"/>
                <w:szCs w:val="24"/>
              </w:rPr>
              <w:tab/>
            </w:r>
            <w:r w:rsidRPr="006321F7">
              <w:rPr>
                <w:rFonts w:cs="Arial"/>
                <w:b/>
                <w:bCs/>
                <w:snapToGrid w:val="0"/>
                <w:sz w:val="24"/>
                <w:szCs w:val="24"/>
              </w:rPr>
              <w:t>Celkem měsíčně</w:t>
            </w:r>
          </w:p>
        </w:tc>
        <w:tc>
          <w:tcPr>
            <w:tcW w:w="3232" w:type="dxa"/>
            <w:vAlign w:val="center"/>
          </w:tcPr>
          <w:p w14:paraId="3B11990A" w14:textId="4C296E48" w:rsidR="00240576" w:rsidRPr="006321F7" w:rsidRDefault="00524CDE" w:rsidP="00F4062D">
            <w:pPr>
              <w:jc w:val="right"/>
              <w:rPr>
                <w:rFonts w:cs="Arial"/>
                <w:b/>
                <w:snapToGrid w:val="0"/>
                <w:sz w:val="24"/>
                <w:szCs w:val="24"/>
              </w:rPr>
            </w:pPr>
            <w:r>
              <w:rPr>
                <w:rFonts w:cs="Arial"/>
                <w:b/>
                <w:snapToGrid w:val="0"/>
                <w:sz w:val="24"/>
                <w:szCs w:val="24"/>
              </w:rPr>
              <w:t>14620</w:t>
            </w:r>
          </w:p>
        </w:tc>
      </w:tr>
    </w:tbl>
    <w:p w14:paraId="2CAF1DDB" w14:textId="5565A222" w:rsidR="00224028" w:rsidRPr="003F0D03" w:rsidRDefault="00224028" w:rsidP="00224028">
      <w:pPr>
        <w:pStyle w:val="bodsmlouvy"/>
      </w:pPr>
      <w:r w:rsidRPr="003F0D03">
        <w:t xml:space="preserve">Sjednaná měsíční paušální cena zajištění </w:t>
      </w:r>
      <w:r w:rsidR="00282855">
        <w:t>podpory</w:t>
      </w:r>
      <w:r w:rsidRPr="003F0D03">
        <w:t xml:space="preserve"> je garantována jako cena maximální, nejvýše přípustná a lze jí překročit pouze při prokazatelné změně požadavků objednatele </w:t>
      </w:r>
      <w:r w:rsidR="00282855">
        <w:t>v rozsahu používaných technologií nebo funkciona</w:t>
      </w:r>
      <w:r w:rsidR="006D03FF">
        <w:t xml:space="preserve">lit vybavení bezpečnostního </w:t>
      </w:r>
      <w:r w:rsidR="00BB2388">
        <w:t>velínu</w:t>
      </w:r>
      <w:r w:rsidRPr="003F0D03">
        <w:t>.</w:t>
      </w:r>
    </w:p>
    <w:p w14:paraId="35522A10" w14:textId="36632FEB" w:rsidR="001B10A9" w:rsidRPr="00E84095" w:rsidRDefault="001B10A9" w:rsidP="00355D66">
      <w:pPr>
        <w:pStyle w:val="bodsmlouvy"/>
      </w:pPr>
      <w:r w:rsidRPr="00C60739">
        <w:t>Daňový doklad (faktura</w:t>
      </w:r>
      <w:r w:rsidRPr="00E84095">
        <w:t>) za služby bude vystavena vždy do 7 dnů po uplynutí kalendářního měsíce</w:t>
      </w:r>
      <w:r w:rsidR="00240576">
        <w:t xml:space="preserve">. </w:t>
      </w:r>
      <w:r w:rsidR="00A14090" w:rsidRPr="00E84095">
        <w:t>Daňový doklad musí splňovat náležitosti daňového dokladu dle zákona o účetnictví a zákona o dani z přidané hodnoty.</w:t>
      </w:r>
    </w:p>
    <w:p w14:paraId="2C247A76" w14:textId="77777777" w:rsidR="001B10A9" w:rsidRPr="00E84095" w:rsidRDefault="001B10A9" w:rsidP="00355D66">
      <w:pPr>
        <w:pStyle w:val="bodsmlouvy"/>
      </w:pPr>
      <w:r w:rsidRPr="00E84095">
        <w:t>Splatnost faktur je sjednána na 30 dnů od prokazatelného předání faktury.</w:t>
      </w:r>
    </w:p>
    <w:p w14:paraId="0E7AC1C2" w14:textId="77777777" w:rsidR="00A14090" w:rsidRPr="00E84095" w:rsidRDefault="00A14090" w:rsidP="00355D66">
      <w:pPr>
        <w:pStyle w:val="bodsmlouvy"/>
      </w:pPr>
      <w:r w:rsidRPr="00E84095">
        <w:lastRenderedPageBreak/>
        <w:t>Smluvní pokuty dle článku V. této smlouvy a úroky z prodlení jsou splatné do</w:t>
      </w:r>
      <w:r w:rsidR="00017637">
        <w:t> </w:t>
      </w:r>
      <w:r w:rsidRPr="00E84095">
        <w:t>14</w:t>
      </w:r>
      <w:r w:rsidR="00127005">
        <w:t> </w:t>
      </w:r>
      <w:r w:rsidRPr="00E84095">
        <w:t>dnů ode dne doručení jejich vyúčtování druhé smluvní straně.</w:t>
      </w:r>
    </w:p>
    <w:p w14:paraId="1667EE7E" w14:textId="77777777" w:rsidR="000179D3" w:rsidRPr="00E84095" w:rsidRDefault="001B10A9" w:rsidP="00355D66">
      <w:pPr>
        <w:pStyle w:val="bodsmlouvy"/>
      </w:pPr>
      <w:r w:rsidRPr="00E84095">
        <w:t>Všechny ceny uvedené v této smlouvě jsou vždy bez příslušné daně z přidané hodnoty, která k nim bude ve výši vyplývající z účinných právních předpisů připočtena.</w:t>
      </w:r>
    </w:p>
    <w:p w14:paraId="2C352866" w14:textId="77777777" w:rsidR="000179D3" w:rsidRPr="00E84095" w:rsidRDefault="000179D3" w:rsidP="00BA606F">
      <w:pPr>
        <w:pStyle w:val="lnek"/>
      </w:pPr>
      <w:r w:rsidRPr="00E84095">
        <w:t>Sankce</w:t>
      </w:r>
    </w:p>
    <w:p w14:paraId="0E5B959E" w14:textId="5C9F271A" w:rsidR="00994A27" w:rsidRPr="00E84095" w:rsidRDefault="00994A27" w:rsidP="00994A27">
      <w:pPr>
        <w:pStyle w:val="bodsmlouvy"/>
      </w:pPr>
      <w:r w:rsidRPr="00E84095">
        <w:t>V případě prodlení se zaplacením peněžité částky je smluvní strana, která je se</w:t>
      </w:r>
      <w:r>
        <w:t> </w:t>
      </w:r>
      <w:r w:rsidRPr="00E84095">
        <w:t>zaplacením v prodlení, povinna zaplatit druhé smluvní straně úrok z prodlení ve výši stanovené právními předpisy a to za každý den prodlení.</w:t>
      </w:r>
    </w:p>
    <w:p w14:paraId="6A878997" w14:textId="77777777" w:rsidR="00994A27" w:rsidRPr="00E84095" w:rsidRDefault="00994A27" w:rsidP="00994A27">
      <w:pPr>
        <w:pStyle w:val="bodsmlouvy"/>
      </w:pPr>
      <w:r w:rsidRPr="00E84095">
        <w:t xml:space="preserve">Poskytovatel se zavazuje zaplatit objednateli za </w:t>
      </w:r>
      <w:r>
        <w:t xml:space="preserve">prokazatelné </w:t>
      </w:r>
      <w:r w:rsidRPr="00E84095">
        <w:t>porušení povinností dle této smlouvy následující smluvní pokuty:</w:t>
      </w:r>
    </w:p>
    <w:p w14:paraId="6CB652B9" w14:textId="77777777" w:rsidR="00994A27" w:rsidRPr="00E84095" w:rsidRDefault="00994A27" w:rsidP="00994A27">
      <w:pPr>
        <w:pStyle w:val="bodsmlouvy"/>
        <w:numPr>
          <w:ilvl w:val="2"/>
          <w:numId w:val="3"/>
        </w:numPr>
      </w:pPr>
      <w:r w:rsidRPr="00E84095">
        <w:t>ve výši 1.000 Kč za</w:t>
      </w:r>
      <w:r w:rsidR="00CF589B">
        <w:t xml:space="preserve"> každý jednotlivý případ</w:t>
      </w:r>
      <w:r w:rsidRPr="00E84095">
        <w:t>:</w:t>
      </w:r>
    </w:p>
    <w:p w14:paraId="2990807D" w14:textId="72057236" w:rsidR="00994A27" w:rsidRDefault="00282855" w:rsidP="00994A27">
      <w:pPr>
        <w:pStyle w:val="bodsmlouvy"/>
        <w:numPr>
          <w:ilvl w:val="3"/>
          <w:numId w:val="3"/>
        </w:numPr>
      </w:pPr>
      <w:r>
        <w:t>nezahájení řešení nahlášeného incidentu</w:t>
      </w:r>
      <w:r w:rsidR="006555CF">
        <w:t xml:space="preserve"> do reakční doby dle čl. III odst. 5</w:t>
      </w:r>
      <w:r w:rsidR="00994A27" w:rsidRPr="000E2CBB">
        <w:t>;</w:t>
      </w:r>
    </w:p>
    <w:p w14:paraId="279E09DD" w14:textId="77777777" w:rsidR="00994A27" w:rsidRDefault="00282855" w:rsidP="00994A27">
      <w:pPr>
        <w:pStyle w:val="bodsmlouvy"/>
        <w:numPr>
          <w:ilvl w:val="3"/>
          <w:numId w:val="3"/>
        </w:numPr>
      </w:pPr>
      <w:r>
        <w:t>za každý 1 pracovní den nevyřešení incidentu ve stanoveném termínu</w:t>
      </w:r>
      <w:r w:rsidR="006D03FF">
        <w:t>.</w:t>
      </w:r>
    </w:p>
    <w:p w14:paraId="74ED1D94" w14:textId="77777777" w:rsidR="00856651" w:rsidRDefault="00994A27" w:rsidP="00282855">
      <w:pPr>
        <w:pStyle w:val="bodsmlouvy"/>
      </w:pPr>
      <w:r w:rsidRPr="00E84095">
        <w:t>Smluvní pokuty se nezapočítávají na náhradu pří</w:t>
      </w:r>
      <w:r w:rsidR="006D03FF">
        <w:t>padně vzniklé škody.</w:t>
      </w:r>
    </w:p>
    <w:p w14:paraId="47949CBE" w14:textId="68080637" w:rsidR="00DC0F23" w:rsidRDefault="00DC0F23" w:rsidP="00DC0F23">
      <w:pPr>
        <w:pStyle w:val="bodsmlouvy"/>
      </w:pPr>
      <w:r>
        <w:t>Poskytovatel</w:t>
      </w:r>
      <w:r w:rsidRPr="00DC0F23">
        <w:t xml:space="preserve"> je povinen nahradit objednateli v plné výši </w:t>
      </w:r>
      <w:r w:rsidR="006555CF">
        <w:t>škodu</w:t>
      </w:r>
      <w:r w:rsidRPr="00DC0F23">
        <w:t xml:space="preserve">, která objednateli vznikla vadným plněním nebo jako důsledek porušení povinností a závazků </w:t>
      </w:r>
      <w:r>
        <w:t>poskytovatele</w:t>
      </w:r>
      <w:r w:rsidRPr="00DC0F23">
        <w:t xml:space="preserve"> dle této smlouvy.</w:t>
      </w:r>
    </w:p>
    <w:p w14:paraId="2B4E071B" w14:textId="2C0EA5BE" w:rsidR="00DC0F23" w:rsidRPr="00856651" w:rsidRDefault="00DC0F23">
      <w:pPr>
        <w:pStyle w:val="bodsmlouvy"/>
      </w:pPr>
      <w:r>
        <w:t xml:space="preserve">Uplatněním práv z vad či uplatněním smluvních pokut není dotčeno právo na náhradu </w:t>
      </w:r>
      <w:r w:rsidR="006555CF">
        <w:t xml:space="preserve">škody </w:t>
      </w:r>
      <w:r>
        <w:t>v plné výši. Smluvní pokutu je objednatel oprávněn započíst oproti pohledávce zhotovitele.</w:t>
      </w:r>
    </w:p>
    <w:p w14:paraId="6B7367BB" w14:textId="77777777" w:rsidR="00906425" w:rsidRPr="00E84095" w:rsidRDefault="00906425" w:rsidP="00906425">
      <w:pPr>
        <w:pStyle w:val="lnek"/>
      </w:pPr>
      <w:r w:rsidRPr="00E84095">
        <w:t xml:space="preserve">Vzájemná komunikace </w:t>
      </w:r>
      <w:r w:rsidR="000E2CBB">
        <w:t>a</w:t>
      </w:r>
      <w:r w:rsidRPr="00E84095">
        <w:t xml:space="preserve"> součinnost</w:t>
      </w:r>
    </w:p>
    <w:p w14:paraId="455F515E" w14:textId="77777777" w:rsidR="00E84095" w:rsidRPr="00E84095" w:rsidRDefault="00E84095" w:rsidP="00E84095">
      <w:pPr>
        <w:pStyle w:val="bodsmlouvy"/>
      </w:pPr>
      <w:r w:rsidRPr="00E84095">
        <w:t>Osoby</w:t>
      </w:r>
      <w:r w:rsidR="00906425" w:rsidRPr="00E84095">
        <w:t>, kte</w:t>
      </w:r>
      <w:r w:rsidRPr="00E84095">
        <w:t>ré jsou oprávněny</w:t>
      </w:r>
      <w:r w:rsidR="00906425" w:rsidRPr="00E84095">
        <w:t xml:space="preserve"> jednat a rozhodovat ve věci plnění této </w:t>
      </w:r>
      <w:r w:rsidRPr="00E84095">
        <w:t>smlouvy, jsou blíže specifikovány</w:t>
      </w:r>
      <w:r w:rsidR="00906425" w:rsidRPr="00E84095">
        <w:t xml:space="preserve"> v příloze Kontakty vzájemné komunikace této smlouvy.</w:t>
      </w:r>
      <w:r w:rsidRPr="00E84095">
        <w:t xml:space="preserve"> Změnu osob oprávněných jednat a rozhodovat ve věci plnění této smlouvy oznamuje každá smluvní strana písemně druhé smluvní straně.</w:t>
      </w:r>
    </w:p>
    <w:p w14:paraId="74C1544B" w14:textId="77777777" w:rsidR="00906425" w:rsidRPr="00E84095" w:rsidRDefault="00906425" w:rsidP="00906425">
      <w:pPr>
        <w:pStyle w:val="bodsmlouvy"/>
      </w:pPr>
      <w:r w:rsidRPr="00E84095">
        <w:t>Smluvní strany se zavazují předávat si podklady a poskytnout součinnost pro zajištění bezpečnostních služeb FN Plzeň dle této smlouvy řádně a v dohodnutém termínu. V případě prodlení s plněním této povinnosti se odpovídajícím způsobem prodlužují návazné lhůty pro plnění smluvních stran, pokud se smluvní strany nedohodnou jinak.</w:t>
      </w:r>
    </w:p>
    <w:p w14:paraId="37CBB696" w14:textId="5D240B45" w:rsidR="00906425" w:rsidRPr="0094704B" w:rsidRDefault="00906425" w:rsidP="006C4E8D">
      <w:pPr>
        <w:pStyle w:val="bodsmlouvy"/>
      </w:pPr>
      <w:r w:rsidRPr="0094704B">
        <w:t>Objednatel umožní přístup pracovníků poskytovatele na místo provádění služeb dle této smlouvy.</w:t>
      </w:r>
      <w:r w:rsidR="006C4E8D" w:rsidRPr="0094704B">
        <w:t xml:space="preserve"> Poskytovatel předloží objednateli seznam pracovníků zajišťujících provádění služeb před zahájením provádění služeb a objednatel tento seznam poskytovateli schválí.  Veškeré </w:t>
      </w:r>
      <w:r w:rsidR="00F07BE7" w:rsidRPr="0094704B">
        <w:t>práce</w:t>
      </w:r>
      <w:r w:rsidR="006C4E8D" w:rsidRPr="0094704B">
        <w:t xml:space="preserve"> budou prováděny vždy za přítomnosti</w:t>
      </w:r>
      <w:r w:rsidR="00F07BE7" w:rsidRPr="0094704B">
        <w:t xml:space="preserve"> a pod dohledem</w:t>
      </w:r>
      <w:r w:rsidR="006C4E8D" w:rsidRPr="0094704B">
        <w:t xml:space="preserve"> pracovníků objednatele</w:t>
      </w:r>
      <w:r w:rsidR="00F07BE7" w:rsidRPr="0094704B">
        <w:t>.</w:t>
      </w:r>
    </w:p>
    <w:p w14:paraId="1D285D5B" w14:textId="77777777" w:rsidR="00906425" w:rsidRPr="00E84095" w:rsidRDefault="00906425" w:rsidP="00906425">
      <w:pPr>
        <w:pStyle w:val="bodsmlouvy"/>
      </w:pPr>
      <w:r w:rsidRPr="00E84095">
        <w:t>Objednatel je povinen poskytnout poskytovateli nezbytnou součinnost potřebnou pro řádné plnění předmětu této smlouvy – především předat veškeré informace, které jsou pro zajištění služeb nezbytné.</w:t>
      </w:r>
    </w:p>
    <w:p w14:paraId="30921CC3" w14:textId="77777777" w:rsidR="000179D3" w:rsidRPr="00E84095" w:rsidRDefault="000179D3" w:rsidP="00BA606F">
      <w:pPr>
        <w:pStyle w:val="lnek"/>
      </w:pPr>
      <w:r w:rsidRPr="00E84095">
        <w:lastRenderedPageBreak/>
        <w:t>Platnost smlouvy</w:t>
      </w:r>
    </w:p>
    <w:p w14:paraId="70664139" w14:textId="117E3D20" w:rsidR="000179D3" w:rsidRPr="00E84095" w:rsidRDefault="006140C9" w:rsidP="0095591F">
      <w:pPr>
        <w:pStyle w:val="bodsmlouvy"/>
      </w:pPr>
      <w:r w:rsidRPr="00E84095">
        <w:t>Tato s</w:t>
      </w:r>
      <w:r w:rsidR="000179D3" w:rsidRPr="00E84095">
        <w:t xml:space="preserve">mlouva se uzavírá na </w:t>
      </w:r>
      <w:r w:rsidR="00403F49" w:rsidRPr="0046154C">
        <w:t xml:space="preserve">dobu </w:t>
      </w:r>
      <w:r w:rsidR="00240576" w:rsidRPr="006B53B3">
        <w:t>2</w:t>
      </w:r>
      <w:r w:rsidR="00690859" w:rsidRPr="006B53B3">
        <w:t>4</w:t>
      </w:r>
      <w:r w:rsidR="00282855" w:rsidRPr="006B53B3">
        <w:t xml:space="preserve"> měsíců</w:t>
      </w:r>
      <w:r w:rsidR="000179D3" w:rsidRPr="006B53B3">
        <w:t>.</w:t>
      </w:r>
    </w:p>
    <w:p w14:paraId="1DE1267D" w14:textId="77777777" w:rsidR="006140C9" w:rsidRPr="00E84095" w:rsidRDefault="006140C9" w:rsidP="0095591F">
      <w:pPr>
        <w:pStyle w:val="bodsmlouvy"/>
      </w:pPr>
      <w:r w:rsidRPr="00E84095">
        <w:t xml:space="preserve">Tato </w:t>
      </w:r>
      <w:r w:rsidR="003906D1">
        <w:t>s</w:t>
      </w:r>
      <w:r w:rsidR="000179D3" w:rsidRPr="00E84095">
        <w:t>mlouva nabývá platnosti dnem jejího podpisu oběma smluvními stranami.</w:t>
      </w:r>
    </w:p>
    <w:p w14:paraId="618E49C6" w14:textId="77777777" w:rsidR="009506B0" w:rsidRDefault="006140C9" w:rsidP="007A7EB2">
      <w:pPr>
        <w:pStyle w:val="bodsmlouvy"/>
      </w:pPr>
      <w:r w:rsidRPr="00E84095">
        <w:t xml:space="preserve">Tato smlouva nabývá účinnosti </w:t>
      </w:r>
      <w:r w:rsidR="00195A76">
        <w:t>dnem zveřejnění v registru smluv</w:t>
      </w:r>
      <w:r w:rsidR="009506B0">
        <w:t>.</w:t>
      </w:r>
    </w:p>
    <w:p w14:paraId="6522174C" w14:textId="3508A723" w:rsidR="002A7E68" w:rsidRPr="00E84095" w:rsidRDefault="000179D3" w:rsidP="00FC40EF">
      <w:pPr>
        <w:pStyle w:val="lnek"/>
      </w:pPr>
      <w:r w:rsidRPr="00E84095">
        <w:t>Ukončení platnosti smlouvy</w:t>
      </w:r>
    </w:p>
    <w:p w14:paraId="67E4A6E8" w14:textId="77777777" w:rsidR="0095591F" w:rsidRPr="00E84095" w:rsidRDefault="0095591F" w:rsidP="0095591F">
      <w:pPr>
        <w:pStyle w:val="bodsmlouvy"/>
      </w:pPr>
      <w:r w:rsidRPr="00E84095">
        <w:t>Každá smluvní strana je oprávněna odstoupit od této smlouvy v případech hrubého a trvajícího porušování lhůt a podmínek dle této smlouvy, za které se považuje opakované prodlení s plněním závazků smluvní strany, ačkoliv dotčená smluvní strana poskytla druhé smluvní straně lhůtu alespoň v délce 1 (jednoho) dne k</w:t>
      </w:r>
      <w:r w:rsidR="00EC2A0D" w:rsidRPr="00E84095">
        <w:t> </w:t>
      </w:r>
      <w:r w:rsidRPr="00E84095">
        <w:t>dodatečnému splnění závazků.</w:t>
      </w:r>
    </w:p>
    <w:p w14:paraId="49E40C7D" w14:textId="77777777" w:rsidR="00414503" w:rsidRPr="00E84095" w:rsidRDefault="00414503" w:rsidP="00BA606F">
      <w:pPr>
        <w:pStyle w:val="lnek"/>
      </w:pPr>
      <w:r w:rsidRPr="00E84095">
        <w:t>Ochrana informací</w:t>
      </w:r>
    </w:p>
    <w:p w14:paraId="4CBFFB10" w14:textId="77777777" w:rsidR="00414503" w:rsidRPr="00E84095" w:rsidRDefault="00FD4A44" w:rsidP="00414503">
      <w:pPr>
        <w:pStyle w:val="bodsmlouvy"/>
      </w:pPr>
      <w:r>
        <w:t xml:space="preserve">Pojem „chráněná informace“ </w:t>
      </w:r>
      <w:r w:rsidR="00414503" w:rsidRPr="00E84095">
        <w:t>je jakákoliv důvěrná informace, obchodní tajemství</w:t>
      </w:r>
      <w:r>
        <w:t>, </w:t>
      </w:r>
      <w:r w:rsidR="00414503" w:rsidRPr="00E84095">
        <w:t>osobní údaje</w:t>
      </w:r>
      <w:r>
        <w:t xml:space="preserve"> a lékařské záznamy</w:t>
      </w:r>
      <w:r w:rsidR="00414503" w:rsidRPr="00E84095">
        <w:t xml:space="preserve"> bez ohledu na jejich formu, jež představují určitou hodnotu pro smluvní stranu a jež nejsou obecně známy.</w:t>
      </w:r>
    </w:p>
    <w:p w14:paraId="7C0F84FA" w14:textId="77777777" w:rsidR="00414503" w:rsidRPr="00E84095" w:rsidRDefault="00414503" w:rsidP="00414503">
      <w:pPr>
        <w:pStyle w:val="bodsmlouvy"/>
      </w:pPr>
      <w:r w:rsidRPr="00E84095">
        <w:t>Smluvní strany se zavazují:</w:t>
      </w:r>
    </w:p>
    <w:p w14:paraId="7A6D67CC" w14:textId="77777777" w:rsidR="00414503" w:rsidRPr="00E84095" w:rsidRDefault="00414503" w:rsidP="00780E24">
      <w:pPr>
        <w:pStyle w:val="bodsmlouvy"/>
        <w:numPr>
          <w:ilvl w:val="2"/>
          <w:numId w:val="3"/>
        </w:numPr>
      </w:pPr>
      <w:r w:rsidRPr="00E84095">
        <w:t>nedopouštět se nekalosoutěžního jednání nebo jednání vedoucí k vlastnímu prospěchu v důsledku využití chráněných informací druhé smluvní strany;</w:t>
      </w:r>
    </w:p>
    <w:p w14:paraId="5233FC69" w14:textId="77777777" w:rsidR="00414503" w:rsidRPr="00E84095" w:rsidRDefault="00414503" w:rsidP="00780E24">
      <w:pPr>
        <w:pStyle w:val="bodsmlouvy"/>
        <w:numPr>
          <w:ilvl w:val="2"/>
          <w:numId w:val="3"/>
        </w:numPr>
      </w:pPr>
      <w:r w:rsidRPr="00E84095">
        <w:t>zdržet se jakéhokoliv jiného neoprávněného zneužití chráněných informací druhé smluvní strany a vyvarovat se jejich ztráty či kompromitace;</w:t>
      </w:r>
    </w:p>
    <w:p w14:paraId="2F67395D" w14:textId="77777777" w:rsidR="0095591F" w:rsidRPr="00E84095" w:rsidRDefault="0095591F" w:rsidP="00780E24">
      <w:pPr>
        <w:pStyle w:val="bodsmlouvy"/>
        <w:numPr>
          <w:ilvl w:val="2"/>
          <w:numId w:val="3"/>
        </w:numPr>
      </w:pPr>
      <w:r w:rsidRPr="00E84095">
        <w:t xml:space="preserve">zachovávat vůči třetím stranám mlčenlivost o chráněných informacích druhé </w:t>
      </w:r>
      <w:r w:rsidR="00882BEE" w:rsidRPr="000E2CBB">
        <w:t>s</w:t>
      </w:r>
      <w:r w:rsidRPr="00E84095">
        <w:t xml:space="preserve">mluvní strany, se kterými se seznámily na základě této smlouvy nebo výkonu bezpečnostních služeb. </w:t>
      </w:r>
    </w:p>
    <w:p w14:paraId="261069DF" w14:textId="77777777" w:rsidR="00414503" w:rsidRPr="00E84095" w:rsidRDefault="0095591F" w:rsidP="0095591F">
      <w:pPr>
        <w:pStyle w:val="bodsmlouvy"/>
      </w:pPr>
      <w:r w:rsidRPr="00E84095">
        <w:t>Poskytovatel zajistí, aby osoby, které pověří výkonem služby dle této smlouvy, zachovali mlčenlivost o všech chráněných informacích, které se v průběhu výkonu služby dozví.</w:t>
      </w:r>
    </w:p>
    <w:p w14:paraId="5EBA559E" w14:textId="77777777" w:rsidR="0095591F" w:rsidRPr="00E84095" w:rsidRDefault="0095591F" w:rsidP="0095591F">
      <w:pPr>
        <w:pStyle w:val="bodsmlouvy"/>
      </w:pPr>
      <w:r w:rsidRPr="00E84095">
        <w:t>Za neoprávněné nakládání s chráněnými informacemi je odpovědná ta smluvní strana, jež porušila zde stanovená opatření pro jejich zpracování, nebo je</w:t>
      </w:r>
      <w:r w:rsidR="00FD4A44">
        <w:t> </w:t>
      </w:r>
      <w:r w:rsidRPr="00E84095">
        <w:t>zpracovávala v rozporu s touto smlouvou.</w:t>
      </w:r>
    </w:p>
    <w:p w14:paraId="2D7384C9" w14:textId="60ABE94F" w:rsidR="0095591F" w:rsidRDefault="0095591F" w:rsidP="0095591F">
      <w:pPr>
        <w:pStyle w:val="bodsmlouvy"/>
      </w:pPr>
      <w:r w:rsidRPr="00E84095">
        <w:t xml:space="preserve">Za každé jednotlivé porušení opatření k ochraně chráněných informací dle tohoto článku je poškozená smluvní strana oprávněna požadovat náhradu </w:t>
      </w:r>
      <w:r w:rsidR="004D27CA">
        <w:t>újmy</w:t>
      </w:r>
      <w:r w:rsidR="004D27CA" w:rsidRPr="00E84095">
        <w:t xml:space="preserve"> </w:t>
      </w:r>
      <w:r w:rsidRPr="00E84095">
        <w:t>v plné výši.</w:t>
      </w:r>
    </w:p>
    <w:p w14:paraId="43B9EC8F" w14:textId="77777777" w:rsidR="0095591F" w:rsidRPr="00E84095" w:rsidRDefault="0095591F" w:rsidP="0095591F">
      <w:pPr>
        <w:pStyle w:val="bodsmlouvy"/>
      </w:pPr>
      <w:r w:rsidRPr="00E84095">
        <w:t>Závazky smluvních stran dle tohoto článku platí i po skončení účinnosti této smlouvy.</w:t>
      </w:r>
    </w:p>
    <w:p w14:paraId="4EB5061C" w14:textId="77777777" w:rsidR="006E68BD" w:rsidRPr="00E84095" w:rsidRDefault="00906425" w:rsidP="00BA606F">
      <w:pPr>
        <w:pStyle w:val="lnek"/>
      </w:pPr>
      <w:r w:rsidRPr="00E84095">
        <w:t>Ostatní</w:t>
      </w:r>
      <w:r w:rsidR="006E68BD" w:rsidRPr="00E84095">
        <w:t xml:space="preserve"> ujednání</w:t>
      </w:r>
    </w:p>
    <w:p w14:paraId="11B84A0C" w14:textId="77777777" w:rsidR="006E68BD" w:rsidRPr="00E84095" w:rsidRDefault="0036559A" w:rsidP="00BA606F">
      <w:pPr>
        <w:pStyle w:val="bodsmlouvy"/>
      </w:pPr>
      <w:r w:rsidRPr="00E84095">
        <w:t>Poskytovatel</w:t>
      </w:r>
      <w:r w:rsidR="006E68BD" w:rsidRPr="00E84095">
        <w:t xml:space="preserve"> bere na vědomí, že v rámci plnění této smlouvy nesmí bez výslovného souhlasu </w:t>
      </w:r>
      <w:r w:rsidRPr="00E84095">
        <w:t>objednatele</w:t>
      </w:r>
      <w:r w:rsidR="006E68BD" w:rsidRPr="00E84095">
        <w:t xml:space="preserve"> uzavřít s</w:t>
      </w:r>
      <w:r w:rsidR="00017637">
        <w:t xml:space="preserve"> </w:t>
      </w:r>
      <w:r w:rsidR="006E68BD" w:rsidRPr="00E84095">
        <w:t xml:space="preserve">žádným </w:t>
      </w:r>
      <w:r w:rsidRPr="00E84095">
        <w:t>zaměstnancem objednatele</w:t>
      </w:r>
      <w:r w:rsidR="006E68BD" w:rsidRPr="00E84095">
        <w:t xml:space="preserve"> jakoukoliv dohodu nebo smlouvu.</w:t>
      </w:r>
    </w:p>
    <w:p w14:paraId="65FD7B15" w14:textId="77777777" w:rsidR="00906425" w:rsidRPr="00E84095" w:rsidRDefault="00906425" w:rsidP="00906425">
      <w:pPr>
        <w:pStyle w:val="bodsmlouvy"/>
      </w:pPr>
      <w:r w:rsidRPr="00E84095">
        <w:t xml:space="preserve">Práva a povinnosti stran vyplývající ze smlouvy přechází v plném rozsahu na jejich právní nástupce. Smluvní strany jsou povinny zajistit, aby v případě jejich rozdělení, sloučení, jakékoliv jiné přeměně nebo převodu práv na dceřiné společnosti byl právní </w:t>
      </w:r>
      <w:r w:rsidRPr="00E84095">
        <w:lastRenderedPageBreak/>
        <w:t>nástupce zavázán stejně jako smluvní strana této smlouvy a</w:t>
      </w:r>
      <w:r w:rsidR="00017637">
        <w:t> </w:t>
      </w:r>
      <w:r w:rsidRPr="00E84095">
        <w:t>aby v takovém případě nedošlo ke zkrácení práv druhé smluvní strany.</w:t>
      </w:r>
    </w:p>
    <w:p w14:paraId="4867D4D5" w14:textId="77777777" w:rsidR="00906425" w:rsidRPr="00E84095" w:rsidRDefault="00906425" w:rsidP="00906425">
      <w:pPr>
        <w:pStyle w:val="bodsmlouvy"/>
      </w:pPr>
      <w:r w:rsidRPr="00E84095">
        <w:t>Poskytovatel se zavazuje, že poskytne objednateli součinnost, aby objednatel mohl dostát sv</w:t>
      </w:r>
      <w:r w:rsidR="00017637">
        <w:t>ým povinnostem dle zákona č. 134</w:t>
      </w:r>
      <w:r w:rsidRPr="00E84095">
        <w:t>/20</w:t>
      </w:r>
      <w:r w:rsidR="00017637">
        <w:t>16 Sb.</w:t>
      </w:r>
      <w:r w:rsidR="00CF589B">
        <w:t>,</w:t>
      </w:r>
      <w:r w:rsidR="00017637">
        <w:t xml:space="preserve"> o zadávání veřejných zakázek</w:t>
      </w:r>
      <w:r w:rsidRPr="00E84095">
        <w:t>, v</w:t>
      </w:r>
      <w:r w:rsidR="00403F49">
        <w:t> </w:t>
      </w:r>
      <w:r w:rsidRPr="00E84095">
        <w:t xml:space="preserve">platném znění, zejména mu </w:t>
      </w:r>
      <w:r w:rsidR="00017637">
        <w:t>poskytne seznam pod</w:t>
      </w:r>
      <w:r w:rsidRPr="00E84095">
        <w:t>dodavatelů podílejících se na poskytování služeb.</w:t>
      </w:r>
    </w:p>
    <w:p w14:paraId="525CC10D" w14:textId="77777777" w:rsidR="00414503" w:rsidRPr="00E84095" w:rsidRDefault="00414503" w:rsidP="00414503">
      <w:pPr>
        <w:pStyle w:val="bodsmlouvy"/>
      </w:pPr>
      <w:r w:rsidRPr="00E84095">
        <w:t>Poskytovatel není oprávněn bez výslovného písemného souhlasu objednatele postoupit jakoukoli pohledávku, která mu vznikne podle této smlouvy nebo v souvislosti s ní, na třetí osobu.</w:t>
      </w:r>
    </w:p>
    <w:p w14:paraId="4B66E91D" w14:textId="77777777" w:rsidR="00414503" w:rsidRDefault="00414503" w:rsidP="00414503">
      <w:pPr>
        <w:pStyle w:val="bodsmlouvy"/>
      </w:pPr>
      <w:r w:rsidRPr="00E84095">
        <w:t>Poskytovatel není oprávněn započíst žádnou svou pohledávku proti pohledávce objednatele z této smlouvy.</w:t>
      </w:r>
    </w:p>
    <w:p w14:paraId="032ED4E8" w14:textId="02567225" w:rsidR="00052378" w:rsidRPr="0046154C" w:rsidRDefault="00052378" w:rsidP="00414503">
      <w:pPr>
        <w:pStyle w:val="bodsmlouvy"/>
      </w:pPr>
      <w:r w:rsidRPr="0046154C">
        <w:t>Poskytovatel nebude mít k dispozici trvalý vzdálený přístup do informačního systému objednatele - k HW a SW vybavení bezpečnostního velínu. V případě řešení incidentů je možné zřízení vzdáleného přístupu pomocí zabezpečeného připojení (VPN) s parametry definovanými objednatelem. Vzdálené připojení s časově omezenou dob</w:t>
      </w:r>
      <w:r w:rsidR="006C1C7E" w:rsidRPr="0046154C">
        <w:t>o</w:t>
      </w:r>
      <w:r w:rsidRPr="0046154C">
        <w:t>u platnosti povolí pracoviště správy informačního systému objednatele.</w:t>
      </w:r>
    </w:p>
    <w:p w14:paraId="776E7EC5" w14:textId="12309DA4" w:rsidR="006C4E8D" w:rsidRPr="0046154C" w:rsidRDefault="006C4E8D" w:rsidP="006C4E8D">
      <w:pPr>
        <w:pStyle w:val="bodsmlouvy"/>
      </w:pPr>
      <w:r w:rsidRPr="0046154C">
        <w:t xml:space="preserve">Poskytovatel </w:t>
      </w:r>
      <w:r w:rsidR="006C1C7E" w:rsidRPr="0046154C">
        <w:t xml:space="preserve">nebude odnášet </w:t>
      </w:r>
      <w:r w:rsidR="000B1CA8" w:rsidRPr="0046154C">
        <w:t>ani</w:t>
      </w:r>
      <w:r w:rsidR="006C1C7E" w:rsidRPr="0046154C">
        <w:t xml:space="preserve"> skartovat </w:t>
      </w:r>
      <w:r w:rsidRPr="0046154C">
        <w:t>použité či poškozené části HW a SW</w:t>
      </w:r>
      <w:r w:rsidR="006C1C7E" w:rsidRPr="0046154C">
        <w:t xml:space="preserve"> mimo </w:t>
      </w:r>
      <w:r w:rsidR="000B1CA8" w:rsidRPr="0046154C">
        <w:t xml:space="preserve">prostory </w:t>
      </w:r>
      <w:r w:rsidR="006C1C7E" w:rsidRPr="0046154C">
        <w:t xml:space="preserve">objednatele. Skartaci </w:t>
      </w:r>
      <w:r w:rsidR="000B1CA8" w:rsidRPr="0046154C">
        <w:t xml:space="preserve">a výmaz dat </w:t>
      </w:r>
      <w:r w:rsidRPr="0046154C">
        <w:t>zajistí objednatel.</w:t>
      </w:r>
    </w:p>
    <w:p w14:paraId="305DEB05" w14:textId="6A38D3F3" w:rsidR="00243C72" w:rsidRDefault="00243C72" w:rsidP="00243C72">
      <w:pPr>
        <w:tabs>
          <w:tab w:val="left" w:pos="426"/>
        </w:tabs>
        <w:spacing w:after="120"/>
        <w:jc w:val="both"/>
      </w:pPr>
      <w:r>
        <w:t xml:space="preserve">    </w:t>
      </w:r>
    </w:p>
    <w:p w14:paraId="4609CBC3" w14:textId="77777777" w:rsidR="006E68BD" w:rsidRPr="00E84095" w:rsidRDefault="006E68BD" w:rsidP="00BA606F">
      <w:pPr>
        <w:pStyle w:val="lnek"/>
      </w:pPr>
      <w:r w:rsidRPr="00E84095">
        <w:t>Závěrečná ujednání</w:t>
      </w:r>
    </w:p>
    <w:p w14:paraId="00DAC399" w14:textId="77777777" w:rsidR="006E68BD" w:rsidRPr="00E84095" w:rsidRDefault="006E68BD" w:rsidP="00BA606F">
      <w:pPr>
        <w:pStyle w:val="bodsmlouvy"/>
      </w:pPr>
      <w:r w:rsidRPr="00E84095">
        <w:t>V podmínkách a vztazích neupravených touto smlouvou se strany řídí ustanoveními občanského zákoníku.</w:t>
      </w:r>
    </w:p>
    <w:p w14:paraId="638E6A32" w14:textId="77777777" w:rsidR="006140C9" w:rsidRPr="00E84095" w:rsidRDefault="006140C9" w:rsidP="00BA606F">
      <w:pPr>
        <w:pStyle w:val="bodsmlouvy"/>
      </w:pPr>
      <w:r w:rsidRPr="00E84095">
        <w:t>Pokud některá lhůta, ujednání, podmínka nebo ustanovení této smlouvy budou prohlášeny za neplatné, neúčinné či nevymahatelné, zůstávají ostatní lhůty, ujednání, podmínky nebo ustanovení této smlouvy v plné platnosti a účinnosti a</w:t>
      </w:r>
      <w:r w:rsidR="00017637">
        <w:t> </w:t>
      </w:r>
      <w:r w:rsidRPr="00E84095">
        <w:t xml:space="preserve">nebudou v žádném ohledu ovlivněny, narušeny či zneplatněny. Smluvní strany se zavazují, že takové neplatné lhůty, ujednání, podmínky a ustanovení </w:t>
      </w:r>
      <w:r w:rsidR="00054974" w:rsidRPr="00E84095">
        <w:t>nahradí jiným smluvním ujednáním.</w:t>
      </w:r>
    </w:p>
    <w:p w14:paraId="698CE10C" w14:textId="77777777" w:rsidR="00054974" w:rsidRPr="00E84095" w:rsidRDefault="00054974" w:rsidP="00054974">
      <w:pPr>
        <w:pStyle w:val="bodsmlouvy"/>
      </w:pPr>
      <w:r w:rsidRPr="00E84095">
        <w:t>Doručování písemností dle této smlouvy se děje vždy písemně buď proti potvrzení o osobním převzetí písemnosti, nebo doporučeným dopisem s dodejkou na adresu smluvní strany uvedené v záhlaví této smlouvy. Písemnost je doručena dnem osobního převzetí nebo dnem převzetí poštovní zásilky. Za poslední známou adresou smluvní strany se považuje adresa uvedená v záhlaví této smlouvy příp. nová adresa, kterou smluvní strana druhé straně písemně oznámila.</w:t>
      </w:r>
    </w:p>
    <w:p w14:paraId="5CA26957" w14:textId="77777777" w:rsidR="00582622" w:rsidRPr="003E706B" w:rsidRDefault="00582622" w:rsidP="00BA606F">
      <w:pPr>
        <w:pStyle w:val="bodsmlouvy"/>
      </w:pPr>
      <w:r w:rsidRPr="00E84095">
        <w:t>Smluvní strany vylučují možnost „postoupení smlouvy“ jiné osobě, tj. převod práv a</w:t>
      </w:r>
      <w:r w:rsidR="00D2753A">
        <w:t> </w:t>
      </w:r>
      <w:r w:rsidRPr="00E84095">
        <w:t xml:space="preserve">povinností vyplývajících </w:t>
      </w:r>
      <w:r w:rsidRPr="003E706B">
        <w:t>ze smlouvy.</w:t>
      </w:r>
    </w:p>
    <w:p w14:paraId="15B17412" w14:textId="082EF269" w:rsidR="00240576" w:rsidRDefault="00DA513F" w:rsidP="00022405">
      <w:pPr>
        <w:pStyle w:val="bodsmlouvy"/>
      </w:pPr>
      <w:r w:rsidRPr="003E706B">
        <w:t>Smluvní strany shodně a svobodně prohlašují, že se bez výhrad shodly na tom, že objednatel zveřejní tuto smlouvu a související přílohy v Registru smluv, ve lhůtě a za podmínek stanovených dle zák. č. 340/2015 Sb., o registru smluv, v platném znění</w:t>
      </w:r>
      <w:r w:rsidR="00240576">
        <w:t>.</w:t>
      </w:r>
      <w:r w:rsidRPr="003E706B">
        <w:t xml:space="preserve"> </w:t>
      </w:r>
    </w:p>
    <w:p w14:paraId="722A4518" w14:textId="0E956E34" w:rsidR="00C11B01" w:rsidRDefault="009B326B" w:rsidP="00022405">
      <w:pPr>
        <w:pStyle w:val="bodsmlouvy"/>
      </w:pPr>
      <w:r w:rsidRPr="003E706B">
        <w:t>Soudem příslušným pro všechny spory vzniklé z této smlouvy mezi poskytovatelem a objednatelem je obecný soud objednatele.</w:t>
      </w:r>
    </w:p>
    <w:p w14:paraId="3AB9485A" w14:textId="6996CE91" w:rsidR="00675866" w:rsidRDefault="00675866" w:rsidP="00675866">
      <w:pPr>
        <w:pStyle w:val="bodsmlouvy"/>
      </w:pPr>
      <w:r w:rsidRPr="00675866">
        <w:lastRenderedPageBreak/>
        <w:t>Tato smlouva včetně příloh je vyhotovena ve dvou vyhotoveních, z nichž každá smluvní strana obdrží po jednom. To neplatí v případě uzavření smlouvy v elektronické podobě.</w:t>
      </w:r>
    </w:p>
    <w:p w14:paraId="7E35CC97" w14:textId="72AB8FD1" w:rsidR="006E68BD" w:rsidRPr="00E84095" w:rsidRDefault="006E68BD" w:rsidP="00BA606F">
      <w:pPr>
        <w:pStyle w:val="bodsmlouvy"/>
      </w:pPr>
      <w:r w:rsidRPr="00E84095">
        <w:t xml:space="preserve">Jakékoli změny a </w:t>
      </w:r>
      <w:r w:rsidR="00432F0F" w:rsidRPr="00E84095">
        <w:t>doplňky</w:t>
      </w:r>
      <w:r w:rsidRPr="00E84095">
        <w:t xml:space="preserve"> této smlouvy musí být učiněny písemně </w:t>
      </w:r>
      <w:r w:rsidR="00432F0F" w:rsidRPr="00E84095">
        <w:t xml:space="preserve">formou číslovaných dodatků </w:t>
      </w:r>
      <w:r w:rsidRPr="00E84095">
        <w:t>a schváleny podpisem obou stran. Tyto dodatky se stanou integrální součástí této smlouvy.</w:t>
      </w:r>
    </w:p>
    <w:p w14:paraId="70F6AD8C" w14:textId="77777777" w:rsidR="006E68BD" w:rsidRPr="00E84095" w:rsidRDefault="006E68BD" w:rsidP="00BA606F">
      <w:pPr>
        <w:pStyle w:val="bodsmlouvy"/>
      </w:pPr>
      <w:r w:rsidRPr="00E84095">
        <w:t>Integrální součástí této smlouvy jsou přílohy</w:t>
      </w:r>
      <w:r w:rsidR="009B326B" w:rsidRPr="00E84095">
        <w:t xml:space="preserve"> a dodatky</w:t>
      </w:r>
      <w:r w:rsidRPr="00E84095">
        <w:t xml:space="preserve">, </w:t>
      </w:r>
      <w:bookmarkStart w:id="0" w:name="_GoBack"/>
      <w:bookmarkEnd w:id="0"/>
      <w:r w:rsidRPr="00E84095">
        <w:t xml:space="preserve">které budou takto označeny a podepsány oběma </w:t>
      </w:r>
      <w:r w:rsidR="009B326B" w:rsidRPr="00E84095">
        <w:t xml:space="preserve">smluvními </w:t>
      </w:r>
      <w:r w:rsidRPr="00E84095">
        <w:t>stranami s uvedením data.</w:t>
      </w:r>
    </w:p>
    <w:p w14:paraId="426CB4E4" w14:textId="77777777" w:rsidR="009B326B" w:rsidRDefault="009B326B" w:rsidP="00BA606F">
      <w:pPr>
        <w:pStyle w:val="bodsmlouvy"/>
      </w:pPr>
      <w:r w:rsidRPr="00E84095">
        <w:t>Zástupci smluvních stran prohlašují, že se s obsahem smlouvy před jejím podpisem seznámili, že s ní bezvýhradně souhlasí, na důkaz čehož připojují své vlastnoruční podpisy.</w:t>
      </w:r>
    </w:p>
    <w:p w14:paraId="2B5DAACB" w14:textId="77777777" w:rsidR="000179D3" w:rsidRPr="003E706B" w:rsidRDefault="000179D3" w:rsidP="00BA606F">
      <w:pPr>
        <w:pStyle w:val="lnek"/>
      </w:pPr>
      <w:r w:rsidRPr="003E706B">
        <w:t>Přílohy</w:t>
      </w:r>
    </w:p>
    <w:p w14:paraId="436DF574" w14:textId="77777777" w:rsidR="00D7167F" w:rsidRPr="000E2CBB" w:rsidRDefault="00906425" w:rsidP="00BA606F">
      <w:pPr>
        <w:pStyle w:val="bodsmlouvy"/>
      </w:pPr>
      <w:r w:rsidRPr="003E706B">
        <w:t>Kontakty vzájemné komunikace</w:t>
      </w:r>
      <w:r w:rsidR="00D2753A" w:rsidRPr="000E2CBB">
        <w:t>.</w:t>
      </w:r>
    </w:p>
    <w:p w14:paraId="6C6E3675" w14:textId="6090DFFA" w:rsidR="00BA606F" w:rsidRDefault="005F0171" w:rsidP="00BA606F">
      <w:pPr>
        <w:pStyle w:val="bodsmlouvy"/>
      </w:pPr>
      <w:r w:rsidRPr="00E84095">
        <w:t xml:space="preserve">Čestné prohlášení, </w:t>
      </w:r>
      <w:r w:rsidRPr="00D2753A">
        <w:t>že má poskytovatel zavedený systém ochrany informací klientů</w:t>
      </w:r>
      <w:r w:rsidR="006140C9" w:rsidRPr="00D2753A">
        <w:t>.</w:t>
      </w:r>
    </w:p>
    <w:p w14:paraId="5B2C261B" w14:textId="77777777" w:rsidR="00BA606F" w:rsidRPr="00D2753A" w:rsidRDefault="00BA606F" w:rsidP="00BA606F">
      <w:pPr>
        <w:rPr>
          <w:sz w:val="24"/>
          <w:szCs w:val="24"/>
        </w:rPr>
      </w:pPr>
    </w:p>
    <w:p w14:paraId="47BEC089" w14:textId="77777777" w:rsidR="006140C9" w:rsidRPr="00D2753A" w:rsidRDefault="006140C9" w:rsidP="00BA606F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6140C9" w:rsidRPr="00D2753A" w14:paraId="28A58B7C" w14:textId="77777777" w:rsidTr="006140C9">
        <w:tc>
          <w:tcPr>
            <w:tcW w:w="4672" w:type="dxa"/>
          </w:tcPr>
          <w:p w14:paraId="7BED22BB" w14:textId="09D17AFB" w:rsidR="006140C9" w:rsidRPr="00D2753A" w:rsidRDefault="006140C9" w:rsidP="00BA606F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>V</w:t>
            </w:r>
            <w:r w:rsidR="00804FD7">
              <w:rPr>
                <w:sz w:val="24"/>
                <w:szCs w:val="24"/>
              </w:rPr>
              <w:t>e Vyškově</w:t>
            </w:r>
            <w:r w:rsidRPr="00D2753A">
              <w:rPr>
                <w:sz w:val="24"/>
                <w:szCs w:val="24"/>
              </w:rPr>
              <w:t xml:space="preserve"> </w:t>
            </w:r>
          </w:p>
          <w:p w14:paraId="535A4D67" w14:textId="07D28E40" w:rsidR="006140C9" w:rsidRPr="00D2753A" w:rsidRDefault="006140C9" w:rsidP="00E2034F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 xml:space="preserve">dne </w:t>
            </w:r>
          </w:p>
        </w:tc>
        <w:tc>
          <w:tcPr>
            <w:tcW w:w="4672" w:type="dxa"/>
          </w:tcPr>
          <w:p w14:paraId="4A5850CB" w14:textId="77777777" w:rsidR="006140C9" w:rsidRPr="00D2753A" w:rsidRDefault="006140C9" w:rsidP="006140C9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>V Plzni</w:t>
            </w:r>
          </w:p>
          <w:p w14:paraId="3920568F" w14:textId="77777777" w:rsidR="006140C9" w:rsidRPr="00D2753A" w:rsidRDefault="006140C9" w:rsidP="00AF06A2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>dne</w:t>
            </w:r>
          </w:p>
        </w:tc>
      </w:tr>
      <w:tr w:rsidR="006140C9" w:rsidRPr="00D2753A" w14:paraId="165EFECF" w14:textId="77777777" w:rsidTr="006140C9">
        <w:trPr>
          <w:trHeight w:val="501"/>
        </w:trPr>
        <w:tc>
          <w:tcPr>
            <w:tcW w:w="4672" w:type="dxa"/>
          </w:tcPr>
          <w:p w14:paraId="71E4DE39" w14:textId="77777777" w:rsidR="006140C9" w:rsidRDefault="006140C9" w:rsidP="00BA606F">
            <w:pPr>
              <w:rPr>
                <w:sz w:val="24"/>
                <w:szCs w:val="24"/>
              </w:rPr>
            </w:pPr>
          </w:p>
          <w:p w14:paraId="742E2A2A" w14:textId="77777777" w:rsidR="00C16FBF" w:rsidRDefault="00C16FBF" w:rsidP="00BA606F">
            <w:pPr>
              <w:rPr>
                <w:sz w:val="24"/>
                <w:szCs w:val="24"/>
              </w:rPr>
            </w:pPr>
          </w:p>
          <w:p w14:paraId="2A147808" w14:textId="77777777" w:rsidR="00C16FBF" w:rsidRDefault="00C16FBF" w:rsidP="00BA606F">
            <w:pPr>
              <w:rPr>
                <w:sz w:val="24"/>
                <w:szCs w:val="24"/>
              </w:rPr>
            </w:pPr>
          </w:p>
          <w:p w14:paraId="6E4D9E99" w14:textId="77777777" w:rsidR="00C16FBF" w:rsidRPr="00D2753A" w:rsidRDefault="00C16FBF" w:rsidP="00BA606F">
            <w:pPr>
              <w:rPr>
                <w:sz w:val="24"/>
                <w:szCs w:val="24"/>
              </w:rPr>
            </w:pPr>
          </w:p>
        </w:tc>
        <w:tc>
          <w:tcPr>
            <w:tcW w:w="4672" w:type="dxa"/>
          </w:tcPr>
          <w:p w14:paraId="32CA4FAA" w14:textId="77777777" w:rsidR="006140C9" w:rsidRPr="00D2753A" w:rsidRDefault="006140C9" w:rsidP="00BA606F">
            <w:pPr>
              <w:rPr>
                <w:sz w:val="24"/>
                <w:szCs w:val="24"/>
              </w:rPr>
            </w:pPr>
          </w:p>
        </w:tc>
      </w:tr>
      <w:tr w:rsidR="006140C9" w:rsidRPr="00D2753A" w14:paraId="51E6AEF4" w14:textId="77777777" w:rsidTr="006140C9">
        <w:tc>
          <w:tcPr>
            <w:tcW w:w="4672" w:type="dxa"/>
          </w:tcPr>
          <w:p w14:paraId="5561FAB4" w14:textId="77777777" w:rsidR="006140C9" w:rsidRPr="00D2753A" w:rsidRDefault="006140C9" w:rsidP="00BA606F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>za poskytovatele</w:t>
            </w:r>
          </w:p>
          <w:p w14:paraId="35199F1F" w14:textId="77777777" w:rsidR="006309F7" w:rsidRDefault="00804FD7" w:rsidP="0061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Jiří Vinter</w:t>
            </w:r>
          </w:p>
          <w:p w14:paraId="484A4F80" w14:textId="1529C1EF" w:rsidR="00804FD7" w:rsidRPr="00D2753A" w:rsidRDefault="00804FD7" w:rsidP="006140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předseda představenstva JIMI CZ, a. s.</w:t>
            </w:r>
          </w:p>
        </w:tc>
        <w:tc>
          <w:tcPr>
            <w:tcW w:w="4672" w:type="dxa"/>
          </w:tcPr>
          <w:p w14:paraId="65D8C23B" w14:textId="3E2265DF" w:rsidR="006140C9" w:rsidRPr="00D2753A" w:rsidRDefault="006140C9" w:rsidP="00BA606F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 xml:space="preserve">za </w:t>
            </w:r>
            <w:r w:rsidR="00DC0F23">
              <w:rPr>
                <w:sz w:val="24"/>
                <w:szCs w:val="24"/>
              </w:rPr>
              <w:t>objednatele</w:t>
            </w:r>
          </w:p>
          <w:p w14:paraId="47A03E61" w14:textId="77777777" w:rsidR="006140C9" w:rsidRPr="00D2753A" w:rsidRDefault="006140C9" w:rsidP="00BA606F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>MUDr. Václav Šimánek, PhD.</w:t>
            </w:r>
          </w:p>
          <w:p w14:paraId="6985ED1F" w14:textId="77777777" w:rsidR="006140C9" w:rsidRPr="00D2753A" w:rsidRDefault="006140C9" w:rsidP="00BA606F">
            <w:pPr>
              <w:rPr>
                <w:sz w:val="24"/>
                <w:szCs w:val="24"/>
              </w:rPr>
            </w:pPr>
            <w:r w:rsidRPr="00D2753A">
              <w:rPr>
                <w:sz w:val="24"/>
                <w:szCs w:val="24"/>
              </w:rPr>
              <w:t>ředitel Fakultní nemocnice Plzeň</w:t>
            </w:r>
          </w:p>
        </w:tc>
      </w:tr>
    </w:tbl>
    <w:p w14:paraId="19D2A7AD" w14:textId="77777777" w:rsidR="00F537B3" w:rsidRDefault="00F537B3" w:rsidP="00F537B3">
      <w:pPr>
        <w:jc w:val="right"/>
      </w:pPr>
    </w:p>
    <w:p w14:paraId="417753F1" w14:textId="77777777" w:rsidR="008F0246" w:rsidRDefault="008F0246" w:rsidP="008F0246"/>
    <w:p w14:paraId="19DC11F4" w14:textId="77777777" w:rsidR="008F0246" w:rsidRPr="008F0246" w:rsidRDefault="008F0246" w:rsidP="008F0246">
      <w:pPr>
        <w:sectPr w:rsidR="008F0246" w:rsidRPr="008F0246" w:rsidSect="008F0246">
          <w:footerReference w:type="default" r:id="rId8"/>
          <w:pgSz w:w="11906" w:h="16838"/>
          <w:pgMar w:top="709" w:right="1134" w:bottom="1077" w:left="1418" w:header="709" w:footer="709" w:gutter="0"/>
          <w:pgNumType w:start="1"/>
          <w:cols w:space="708"/>
          <w:docGrid w:linePitch="360"/>
        </w:sectPr>
      </w:pPr>
    </w:p>
    <w:p w14:paraId="2AA98978" w14:textId="77777777" w:rsidR="003A7971" w:rsidRDefault="003A7971" w:rsidP="00F537B3">
      <w:pPr>
        <w:jc w:val="center"/>
        <w:rPr>
          <w:rFonts w:cs="Arial"/>
          <w:b/>
          <w:sz w:val="32"/>
          <w:szCs w:val="22"/>
        </w:rPr>
      </w:pPr>
    </w:p>
    <w:p w14:paraId="450B938A" w14:textId="77777777" w:rsidR="00F537B3" w:rsidRDefault="003A7971" w:rsidP="00F537B3">
      <w:pPr>
        <w:jc w:val="center"/>
        <w:rPr>
          <w:rFonts w:cs="Arial"/>
          <w:b/>
          <w:sz w:val="32"/>
          <w:szCs w:val="22"/>
        </w:rPr>
      </w:pPr>
      <w:r>
        <w:rPr>
          <w:rFonts w:cs="Arial"/>
          <w:b/>
          <w:sz w:val="32"/>
          <w:szCs w:val="22"/>
        </w:rPr>
        <w:t>Kontakty vzájemné spolupráce</w:t>
      </w:r>
    </w:p>
    <w:p w14:paraId="6827F1E4" w14:textId="77777777" w:rsidR="003A7971" w:rsidRPr="003A7971" w:rsidRDefault="003A7971" w:rsidP="00F537B3">
      <w:pPr>
        <w:jc w:val="center"/>
        <w:rPr>
          <w:rFonts w:cs="Arial"/>
          <w:b/>
          <w:sz w:val="32"/>
          <w:szCs w:val="22"/>
        </w:rPr>
      </w:pPr>
    </w:p>
    <w:p w14:paraId="5F77B315" w14:textId="77777777" w:rsidR="003A7971" w:rsidRDefault="003A7971" w:rsidP="003A7971">
      <w:pPr>
        <w:pStyle w:val="text"/>
        <w:ind w:left="360"/>
      </w:pPr>
      <w:r w:rsidRPr="003A7971">
        <w:t xml:space="preserve">Pracovníci, kteří jsou oprávněni jednat a rozhodovat ve věci plnění této </w:t>
      </w:r>
      <w:r>
        <w:t>smlouvy</w:t>
      </w:r>
      <w:r w:rsidRPr="003A7971">
        <w:t>:</w:t>
      </w:r>
    </w:p>
    <w:p w14:paraId="0E1E251E" w14:textId="77777777" w:rsidR="003A7971" w:rsidRPr="003A7971" w:rsidRDefault="003A7971" w:rsidP="003A7971">
      <w:pPr>
        <w:pStyle w:val="text"/>
        <w:ind w:left="360"/>
      </w:pPr>
    </w:p>
    <w:p w14:paraId="3582A65F" w14:textId="77777777" w:rsidR="003A7971" w:rsidRPr="003A7971" w:rsidRDefault="003A7971" w:rsidP="00780E24">
      <w:pPr>
        <w:pStyle w:val="Odstavecseseznamem"/>
        <w:numPr>
          <w:ilvl w:val="0"/>
          <w:numId w:val="4"/>
        </w:numPr>
        <w:autoSpaceDE/>
        <w:autoSpaceDN/>
        <w:rPr>
          <w:rFonts w:cs="Arial"/>
        </w:rPr>
      </w:pPr>
      <w:r>
        <w:rPr>
          <w:rFonts w:cs="Arial"/>
          <w:b/>
          <w:sz w:val="22"/>
          <w:szCs w:val="22"/>
        </w:rPr>
        <w:t>Z</w:t>
      </w:r>
      <w:r w:rsidRPr="003A7971">
        <w:rPr>
          <w:rFonts w:cs="Arial"/>
          <w:b/>
          <w:sz w:val="22"/>
          <w:szCs w:val="22"/>
        </w:rPr>
        <w:t>a</w:t>
      </w:r>
      <w:r w:rsidRPr="003A7971">
        <w:rPr>
          <w:rFonts w:cs="Arial"/>
        </w:rPr>
        <w:t xml:space="preserve"> </w:t>
      </w:r>
      <w:r w:rsidRPr="003A7971">
        <w:rPr>
          <w:rFonts w:cs="Arial"/>
          <w:b/>
          <w:sz w:val="22"/>
          <w:szCs w:val="22"/>
        </w:rPr>
        <w:t>objednatele</w:t>
      </w:r>
    </w:p>
    <w:tbl>
      <w:tblPr>
        <w:tblW w:w="7654" w:type="dxa"/>
        <w:tblInd w:w="53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3005"/>
        <w:gridCol w:w="1956"/>
        <w:gridCol w:w="2693"/>
      </w:tblGrid>
      <w:tr w:rsidR="003A7971" w:rsidRPr="003A7971" w14:paraId="04DBD6B5" w14:textId="77777777" w:rsidTr="0012710A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7035665F" w14:textId="77777777" w:rsidR="003A7971" w:rsidRPr="003A7971" w:rsidRDefault="003A7971" w:rsidP="004536D9">
            <w:pPr>
              <w:pStyle w:val="text"/>
              <w:jc w:val="center"/>
              <w:rPr>
                <w:b/>
                <w:bCs w:val="0"/>
              </w:rPr>
            </w:pPr>
            <w:r w:rsidRPr="003A7971">
              <w:rPr>
                <w:b/>
                <w:bCs w:val="0"/>
              </w:rPr>
              <w:t>Jméno a příjmení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4BA53EE0" w14:textId="77777777" w:rsidR="003A7971" w:rsidRPr="003A7971" w:rsidRDefault="003A7971" w:rsidP="004536D9">
            <w:pPr>
              <w:pStyle w:val="text"/>
              <w:jc w:val="center"/>
              <w:rPr>
                <w:b/>
                <w:bCs w:val="0"/>
              </w:rPr>
            </w:pPr>
            <w:r w:rsidRPr="003A7971">
              <w:rPr>
                <w:b/>
                <w:bCs w:val="0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D69F4AA" w14:textId="77777777" w:rsidR="003A7971" w:rsidRPr="003A7971" w:rsidRDefault="003A7971" w:rsidP="004536D9">
            <w:pPr>
              <w:pStyle w:val="text"/>
              <w:jc w:val="center"/>
              <w:rPr>
                <w:b/>
                <w:bCs w:val="0"/>
              </w:rPr>
            </w:pPr>
            <w:r w:rsidRPr="003A7971">
              <w:rPr>
                <w:b/>
                <w:bCs w:val="0"/>
              </w:rPr>
              <w:t>Email</w:t>
            </w:r>
          </w:p>
        </w:tc>
      </w:tr>
      <w:tr w:rsidR="003A7971" w:rsidRPr="003A7971" w14:paraId="5256BA1F" w14:textId="77777777" w:rsidTr="0012710A">
        <w:tc>
          <w:tcPr>
            <w:tcW w:w="30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0C89308" w14:textId="266C9DBA" w:rsidR="003A7971" w:rsidRPr="003A7971" w:rsidRDefault="0012710A" w:rsidP="004536D9">
            <w:pPr>
              <w:pStyle w:val="text"/>
              <w:rPr>
                <w:b/>
                <w:bCs w:val="0"/>
                <w:highlight w:val="yellow"/>
              </w:rPr>
            </w:pPr>
            <w:r w:rsidRPr="0012710A">
              <w:rPr>
                <w:b/>
                <w:bCs w:val="0"/>
              </w:rPr>
              <w:t>Bc. Miloš Zahradecký, MPA</w:t>
            </w:r>
          </w:p>
        </w:tc>
        <w:tc>
          <w:tcPr>
            <w:tcW w:w="19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BD5301" w14:textId="48597BC3" w:rsidR="003A7971" w:rsidRPr="003A7971" w:rsidRDefault="0012710A" w:rsidP="00A8373D">
            <w:pPr>
              <w:pStyle w:val="text"/>
              <w:rPr>
                <w:highlight w:val="yellow"/>
              </w:rPr>
            </w:pPr>
            <w:r w:rsidRPr="0012710A">
              <w:t xml:space="preserve">+420 </w:t>
            </w:r>
            <w:r w:rsidR="00A8373D">
              <w:t>XXX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261093" w14:textId="520DEB9D" w:rsidR="003A7971" w:rsidRPr="003A7971" w:rsidRDefault="0012710A" w:rsidP="004536D9">
            <w:pPr>
              <w:pStyle w:val="text"/>
              <w:rPr>
                <w:highlight w:val="yellow"/>
              </w:rPr>
            </w:pPr>
            <w:r w:rsidRPr="0012710A">
              <w:t>zahradeckym@fnplzen.cz</w:t>
            </w:r>
          </w:p>
        </w:tc>
      </w:tr>
      <w:tr w:rsidR="0012710A" w:rsidRPr="003A7971" w14:paraId="367CA1CD" w14:textId="77777777" w:rsidTr="0012710A">
        <w:tc>
          <w:tcPr>
            <w:tcW w:w="3005" w:type="dxa"/>
            <w:tcBorders>
              <w:top w:val="single" w:sz="4" w:space="0" w:color="000000"/>
            </w:tcBorders>
            <w:shd w:val="clear" w:color="auto" w:fill="auto"/>
          </w:tcPr>
          <w:p w14:paraId="0CEEFF8A" w14:textId="7A0DB6A3" w:rsidR="0012710A" w:rsidRPr="0012710A" w:rsidRDefault="00A8373D" w:rsidP="004536D9">
            <w:pPr>
              <w:pStyle w:val="text"/>
              <w:rPr>
                <w:b/>
                <w:bCs w:val="0"/>
              </w:rPr>
            </w:pPr>
            <w:r>
              <w:rPr>
                <w:b/>
                <w:bCs w:val="0"/>
              </w:rPr>
              <w:t>XXX</w:t>
            </w:r>
          </w:p>
        </w:tc>
        <w:tc>
          <w:tcPr>
            <w:tcW w:w="1956" w:type="dxa"/>
            <w:tcBorders>
              <w:top w:val="single" w:sz="4" w:space="0" w:color="000000"/>
            </w:tcBorders>
            <w:shd w:val="clear" w:color="auto" w:fill="auto"/>
          </w:tcPr>
          <w:p w14:paraId="47CE0DE6" w14:textId="1BE3CBD3" w:rsidR="0012710A" w:rsidRPr="0012710A" w:rsidRDefault="0012710A" w:rsidP="00A8373D">
            <w:pPr>
              <w:pStyle w:val="text"/>
            </w:pPr>
            <w:r w:rsidRPr="0012710A">
              <w:t xml:space="preserve">+420 </w:t>
            </w:r>
            <w:r w:rsidR="00A8373D">
              <w:t>XXX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14:paraId="46F8164F" w14:textId="0F7ACCAB" w:rsidR="0012710A" w:rsidRDefault="00A8373D" w:rsidP="004536D9">
            <w:pPr>
              <w:pStyle w:val="text"/>
            </w:pPr>
            <w:r>
              <w:t>XXX</w:t>
            </w:r>
          </w:p>
        </w:tc>
      </w:tr>
    </w:tbl>
    <w:p w14:paraId="642F09D5" w14:textId="77777777" w:rsidR="003A7971" w:rsidRPr="003A7971" w:rsidRDefault="003A7971" w:rsidP="003A7971">
      <w:pPr>
        <w:pStyle w:val="text"/>
        <w:ind w:left="1080"/>
      </w:pPr>
    </w:p>
    <w:p w14:paraId="7B9910A9" w14:textId="77777777" w:rsidR="003A7971" w:rsidRPr="003A7971" w:rsidRDefault="003A7971" w:rsidP="00780E24">
      <w:pPr>
        <w:pStyle w:val="Odstavecseseznamem"/>
        <w:numPr>
          <w:ilvl w:val="0"/>
          <w:numId w:val="4"/>
        </w:numPr>
        <w:autoSpaceDE/>
        <w:autoSpaceDN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</w:t>
      </w:r>
      <w:r w:rsidRPr="003A7971">
        <w:rPr>
          <w:rFonts w:cs="Arial"/>
          <w:b/>
          <w:sz w:val="22"/>
          <w:szCs w:val="22"/>
        </w:rPr>
        <w:t>a poskytovatele</w:t>
      </w:r>
    </w:p>
    <w:tbl>
      <w:tblPr>
        <w:tblW w:w="7654" w:type="dxa"/>
        <w:tblInd w:w="534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2693"/>
        <w:gridCol w:w="2268"/>
        <w:gridCol w:w="2693"/>
      </w:tblGrid>
      <w:tr w:rsidR="003A7971" w:rsidRPr="003A7971" w14:paraId="786A8826" w14:textId="77777777" w:rsidTr="00465136"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</w:tcPr>
          <w:p w14:paraId="3A210CE5" w14:textId="77777777" w:rsidR="003A7971" w:rsidRPr="003A7971" w:rsidRDefault="003A7971" w:rsidP="004536D9">
            <w:pPr>
              <w:pStyle w:val="text"/>
              <w:jc w:val="center"/>
              <w:rPr>
                <w:b/>
                <w:bCs w:val="0"/>
              </w:rPr>
            </w:pPr>
            <w:r w:rsidRPr="003A7971">
              <w:rPr>
                <w:b/>
                <w:bCs w:val="0"/>
              </w:rPr>
              <w:t>Jméno a příjmení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0F87D71" w14:textId="77777777" w:rsidR="003A7971" w:rsidRPr="003A7971" w:rsidRDefault="003A7971" w:rsidP="004536D9">
            <w:pPr>
              <w:pStyle w:val="text"/>
              <w:jc w:val="center"/>
              <w:rPr>
                <w:b/>
                <w:bCs w:val="0"/>
              </w:rPr>
            </w:pPr>
            <w:r w:rsidRPr="003A7971">
              <w:rPr>
                <w:b/>
                <w:bCs w:val="0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77F12021" w14:textId="77777777" w:rsidR="003A7971" w:rsidRPr="003A7971" w:rsidRDefault="003A7971" w:rsidP="004536D9">
            <w:pPr>
              <w:pStyle w:val="text"/>
              <w:jc w:val="center"/>
              <w:rPr>
                <w:b/>
                <w:bCs w:val="0"/>
              </w:rPr>
            </w:pPr>
            <w:r w:rsidRPr="003A7971">
              <w:rPr>
                <w:b/>
                <w:bCs w:val="0"/>
              </w:rPr>
              <w:t>Email</w:t>
            </w:r>
          </w:p>
        </w:tc>
      </w:tr>
      <w:tr w:rsidR="003A7971" w:rsidRPr="003A7971" w14:paraId="40295E5A" w14:textId="77777777" w:rsidTr="00465136"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14:paraId="29F604E1" w14:textId="0EC44037" w:rsidR="003A7971" w:rsidRPr="00A8373D" w:rsidRDefault="00A8373D" w:rsidP="004536D9">
            <w:pPr>
              <w:pStyle w:val="text"/>
              <w:rPr>
                <w:b/>
                <w:bCs w:val="0"/>
              </w:rPr>
            </w:pPr>
            <w:r w:rsidRPr="00A8373D">
              <w:rPr>
                <w:b/>
                <w:bCs w:val="0"/>
              </w:rPr>
              <w:t>XXX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14:paraId="5E25F4F1" w14:textId="57510014" w:rsidR="003A7971" w:rsidRPr="00A8373D" w:rsidRDefault="00524CDE" w:rsidP="00A8373D">
            <w:pPr>
              <w:pStyle w:val="text"/>
            </w:pPr>
            <w:r w:rsidRPr="00A8373D">
              <w:t>+420 </w:t>
            </w:r>
            <w:r w:rsidR="00A8373D" w:rsidRPr="00A8373D">
              <w:t>XXX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14:paraId="7132AD25" w14:textId="6EC9AFF4" w:rsidR="003A7971" w:rsidRPr="00A8373D" w:rsidRDefault="00A8373D" w:rsidP="004536D9">
            <w:pPr>
              <w:pStyle w:val="text"/>
            </w:pPr>
            <w:r w:rsidRPr="00A8373D">
              <w:t>XXX</w:t>
            </w:r>
          </w:p>
        </w:tc>
      </w:tr>
      <w:tr w:rsidR="00465136" w:rsidRPr="003A7971" w14:paraId="5F43819C" w14:textId="77777777" w:rsidTr="004536D9"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14:paraId="0E156A8E" w14:textId="2A57E9D6" w:rsidR="00465136" w:rsidRPr="00A8373D" w:rsidRDefault="00A8373D" w:rsidP="004536D9">
            <w:pPr>
              <w:pStyle w:val="text"/>
              <w:rPr>
                <w:b/>
                <w:bCs w:val="0"/>
              </w:rPr>
            </w:pPr>
            <w:r w:rsidRPr="00A8373D">
              <w:rPr>
                <w:b/>
                <w:bCs w:val="0"/>
              </w:rPr>
              <w:t>XXX</w:t>
            </w: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14:paraId="66A5847A" w14:textId="70597875" w:rsidR="00465136" w:rsidRPr="00A8373D" w:rsidRDefault="00524CDE" w:rsidP="00A8373D">
            <w:pPr>
              <w:pStyle w:val="text"/>
            </w:pPr>
            <w:r w:rsidRPr="00A8373D">
              <w:t>+420 </w:t>
            </w:r>
            <w:r w:rsidR="00A8373D" w:rsidRPr="00A8373D">
              <w:t>XXX</w:t>
            </w:r>
          </w:p>
        </w:tc>
        <w:tc>
          <w:tcPr>
            <w:tcW w:w="2693" w:type="dxa"/>
            <w:tcBorders>
              <w:top w:val="single" w:sz="4" w:space="0" w:color="000000"/>
            </w:tcBorders>
            <w:shd w:val="clear" w:color="auto" w:fill="auto"/>
          </w:tcPr>
          <w:p w14:paraId="76D833AE" w14:textId="3BFB97A4" w:rsidR="00465136" w:rsidRPr="00A8373D" w:rsidRDefault="00A8373D" w:rsidP="004536D9">
            <w:pPr>
              <w:pStyle w:val="text"/>
            </w:pPr>
            <w:r w:rsidRPr="00A8373D">
              <w:t>XXX</w:t>
            </w:r>
          </w:p>
        </w:tc>
      </w:tr>
    </w:tbl>
    <w:p w14:paraId="3BD030FD" w14:textId="77777777" w:rsidR="003A7971" w:rsidRPr="003A7971" w:rsidRDefault="003A7971" w:rsidP="003A7971">
      <w:pPr>
        <w:pStyle w:val="text"/>
      </w:pPr>
    </w:p>
    <w:p w14:paraId="3CF4224B" w14:textId="77777777" w:rsidR="003A7971" w:rsidRPr="003A7971" w:rsidRDefault="003A7971" w:rsidP="003A7971">
      <w:pPr>
        <w:pStyle w:val="text"/>
        <w:ind w:left="360"/>
      </w:pPr>
      <w:r w:rsidRPr="003A7971">
        <w:t>Případnou změnu údajů zde uvedených je odpovědný zástupce příslušné smluvní strany povinen bezodkladně oznámit druhé straně, a to písemnou formou.</w:t>
      </w:r>
    </w:p>
    <w:p w14:paraId="7CD45C8D" w14:textId="77777777" w:rsidR="003A7971" w:rsidRPr="003A7971" w:rsidRDefault="003A7971" w:rsidP="003A7971">
      <w:pPr>
        <w:pStyle w:val="text"/>
      </w:pPr>
    </w:p>
    <w:p w14:paraId="79EF8E19" w14:textId="77777777" w:rsidR="003A7971" w:rsidRPr="003A7971" w:rsidRDefault="003A7971" w:rsidP="003A7971">
      <w:pPr>
        <w:pStyle w:val="text"/>
      </w:pPr>
    </w:p>
    <w:p w14:paraId="762B3F1A" w14:textId="1E2C3995" w:rsidR="003A7971" w:rsidRDefault="003A7971" w:rsidP="003A7971">
      <w:pPr>
        <w:pStyle w:val="text"/>
      </w:pPr>
      <w:r w:rsidRPr="003A7971">
        <w:tab/>
        <w:t xml:space="preserve"> V </w:t>
      </w:r>
      <w:r>
        <w:t>Plzni</w:t>
      </w:r>
      <w:r w:rsidRPr="003A7971">
        <w:t xml:space="preserve"> dne </w:t>
      </w:r>
    </w:p>
    <w:p w14:paraId="7420C98B" w14:textId="77777777" w:rsidR="008F0246" w:rsidRDefault="008F0246" w:rsidP="003A7971">
      <w:pPr>
        <w:pStyle w:val="text"/>
      </w:pPr>
    </w:p>
    <w:tbl>
      <w:tblPr>
        <w:tblStyle w:val="Mkatabulky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268"/>
        <w:gridCol w:w="3119"/>
      </w:tblGrid>
      <w:tr w:rsidR="008F0246" w:rsidRPr="008F0246" w14:paraId="1E09650E" w14:textId="77777777" w:rsidTr="004536D9">
        <w:trPr>
          <w:trHeight w:val="501"/>
        </w:trPr>
        <w:tc>
          <w:tcPr>
            <w:tcW w:w="2976" w:type="dxa"/>
            <w:tcBorders>
              <w:bottom w:val="single" w:sz="4" w:space="0" w:color="auto"/>
            </w:tcBorders>
          </w:tcPr>
          <w:p w14:paraId="28E0D880" w14:textId="77777777" w:rsidR="008F0246" w:rsidRPr="008F0246" w:rsidRDefault="008F0246" w:rsidP="004536D9"/>
          <w:p w14:paraId="54DE7BD8" w14:textId="77777777" w:rsidR="008F0246" w:rsidRPr="008F0246" w:rsidRDefault="008F0246" w:rsidP="004536D9"/>
          <w:p w14:paraId="7641E309" w14:textId="77777777" w:rsidR="008F0246" w:rsidRPr="008F0246" w:rsidRDefault="008F0246" w:rsidP="004536D9"/>
          <w:p w14:paraId="58AFBABE" w14:textId="77777777" w:rsidR="008F0246" w:rsidRPr="008F0246" w:rsidRDefault="008F0246" w:rsidP="004536D9"/>
        </w:tc>
        <w:tc>
          <w:tcPr>
            <w:tcW w:w="2268" w:type="dxa"/>
          </w:tcPr>
          <w:p w14:paraId="689BE935" w14:textId="77777777" w:rsidR="008F0246" w:rsidRPr="008F0246" w:rsidRDefault="008F0246" w:rsidP="004536D9"/>
        </w:tc>
        <w:tc>
          <w:tcPr>
            <w:tcW w:w="3119" w:type="dxa"/>
            <w:tcBorders>
              <w:bottom w:val="single" w:sz="4" w:space="0" w:color="auto"/>
            </w:tcBorders>
          </w:tcPr>
          <w:p w14:paraId="404E7C75" w14:textId="77777777" w:rsidR="008F0246" w:rsidRPr="008F0246" w:rsidRDefault="008F0246" w:rsidP="004536D9"/>
        </w:tc>
      </w:tr>
      <w:tr w:rsidR="008F0246" w:rsidRPr="008F0246" w14:paraId="72847AC9" w14:textId="77777777" w:rsidTr="004536D9">
        <w:tc>
          <w:tcPr>
            <w:tcW w:w="2976" w:type="dxa"/>
            <w:tcBorders>
              <w:top w:val="single" w:sz="4" w:space="0" w:color="auto"/>
            </w:tcBorders>
          </w:tcPr>
          <w:p w14:paraId="4EA2445C" w14:textId="77777777" w:rsidR="008F0246" w:rsidRDefault="008F0246" w:rsidP="004536D9">
            <w:pPr>
              <w:jc w:val="center"/>
            </w:pPr>
            <w:r w:rsidRPr="008F0246">
              <w:t>za poskytovatele</w:t>
            </w:r>
          </w:p>
          <w:p w14:paraId="6D980696" w14:textId="77777777" w:rsidR="00804FD7" w:rsidRDefault="00804FD7" w:rsidP="004536D9">
            <w:pPr>
              <w:jc w:val="center"/>
            </w:pPr>
            <w:r>
              <w:t>Ing. Jiří Vinter</w:t>
            </w:r>
          </w:p>
          <w:p w14:paraId="697687AD" w14:textId="08CE9B7F" w:rsidR="00804FD7" w:rsidRPr="008F0246" w:rsidRDefault="00804FD7" w:rsidP="004536D9">
            <w:pPr>
              <w:jc w:val="center"/>
            </w:pPr>
            <w:r>
              <w:t>předseda představenstva</w:t>
            </w:r>
          </w:p>
        </w:tc>
        <w:tc>
          <w:tcPr>
            <w:tcW w:w="2268" w:type="dxa"/>
          </w:tcPr>
          <w:p w14:paraId="033FDD88" w14:textId="77777777" w:rsidR="008F0246" w:rsidRPr="008F0246" w:rsidRDefault="008F0246" w:rsidP="004536D9"/>
        </w:tc>
        <w:tc>
          <w:tcPr>
            <w:tcW w:w="3119" w:type="dxa"/>
            <w:tcBorders>
              <w:top w:val="single" w:sz="4" w:space="0" w:color="auto"/>
            </w:tcBorders>
          </w:tcPr>
          <w:p w14:paraId="44224A2D" w14:textId="63DCC463" w:rsidR="008F0246" w:rsidRPr="008F0246" w:rsidRDefault="008F0246">
            <w:pPr>
              <w:jc w:val="center"/>
            </w:pPr>
            <w:r w:rsidRPr="008F0246">
              <w:t xml:space="preserve">za </w:t>
            </w:r>
            <w:r w:rsidR="00DC0F23">
              <w:t>objednatele</w:t>
            </w:r>
          </w:p>
        </w:tc>
      </w:tr>
    </w:tbl>
    <w:p w14:paraId="5F676B13" w14:textId="77777777" w:rsidR="008F0246" w:rsidRPr="003A7971" w:rsidRDefault="008F0246" w:rsidP="003A7971">
      <w:pPr>
        <w:pStyle w:val="text"/>
      </w:pPr>
    </w:p>
    <w:p w14:paraId="1D83B410" w14:textId="77777777" w:rsidR="003A7971" w:rsidRDefault="003A7971" w:rsidP="00F537B3">
      <w:pPr>
        <w:jc w:val="center"/>
        <w:rPr>
          <w:rFonts w:cs="Arial"/>
          <w:b/>
          <w:sz w:val="32"/>
          <w:szCs w:val="22"/>
        </w:rPr>
      </w:pPr>
    </w:p>
    <w:p w14:paraId="609F7C76" w14:textId="77777777" w:rsidR="003A7971" w:rsidRDefault="003A7971" w:rsidP="00F537B3">
      <w:pPr>
        <w:jc w:val="center"/>
        <w:rPr>
          <w:rFonts w:cs="Arial"/>
          <w:b/>
          <w:sz w:val="32"/>
          <w:szCs w:val="22"/>
        </w:rPr>
      </w:pPr>
    </w:p>
    <w:p w14:paraId="6176B2FA" w14:textId="77777777" w:rsidR="008F0246" w:rsidRDefault="008F0246" w:rsidP="00F537B3">
      <w:pPr>
        <w:jc w:val="center"/>
        <w:rPr>
          <w:rFonts w:cs="Arial"/>
          <w:b/>
          <w:sz w:val="32"/>
          <w:szCs w:val="22"/>
        </w:rPr>
      </w:pPr>
    </w:p>
    <w:p w14:paraId="21BD012E" w14:textId="3BF32A7C" w:rsidR="008F0246" w:rsidRPr="00A8373D" w:rsidRDefault="00A8373D" w:rsidP="008F0246">
      <w:pPr>
        <w:rPr>
          <w:rFonts w:cs="Arial"/>
          <w:szCs w:val="22"/>
        </w:rPr>
      </w:pPr>
      <w:r w:rsidRPr="00A8373D">
        <w:rPr>
          <w:rFonts w:cs="Arial"/>
          <w:szCs w:val="22"/>
        </w:rPr>
        <w:t xml:space="preserve">Příloha č. 2 </w:t>
      </w:r>
    </w:p>
    <w:p w14:paraId="160E7149" w14:textId="77777777" w:rsidR="00A8373D" w:rsidRDefault="00A8373D" w:rsidP="00A8373D">
      <w:pPr>
        <w:pStyle w:val="Default"/>
      </w:pPr>
    </w:p>
    <w:p w14:paraId="431CBF28" w14:textId="77777777" w:rsidR="00A8373D" w:rsidRDefault="00A8373D" w:rsidP="00A8373D">
      <w:pPr>
        <w:pStyle w:val="Default"/>
        <w:rPr>
          <w:sz w:val="32"/>
          <w:szCs w:val="32"/>
        </w:rPr>
      </w:pPr>
      <w:r>
        <w:t xml:space="preserve"> </w:t>
      </w:r>
      <w:r>
        <w:rPr>
          <w:b/>
          <w:bCs/>
          <w:sz w:val="32"/>
          <w:szCs w:val="32"/>
        </w:rPr>
        <w:t xml:space="preserve">ČESTNÉ PROHLÁŠENÍ </w:t>
      </w:r>
    </w:p>
    <w:p w14:paraId="40DE3FDE" w14:textId="77777777" w:rsidR="00A8373D" w:rsidRDefault="00A8373D" w:rsidP="00A837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 zavedení systému ochrany informací klientů </w:t>
      </w:r>
    </w:p>
    <w:p w14:paraId="117DD9F4" w14:textId="77777777" w:rsidR="00A8373D" w:rsidRDefault="00A8373D" w:rsidP="00A8373D">
      <w:pPr>
        <w:pStyle w:val="Default"/>
        <w:rPr>
          <w:sz w:val="20"/>
          <w:szCs w:val="20"/>
        </w:rPr>
      </w:pPr>
    </w:p>
    <w:p w14:paraId="2944F56D" w14:textId="48FF9EDA" w:rsidR="00A8373D" w:rsidRDefault="00A8373D" w:rsidP="00A837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Jménem statutárního zástupce společnosti JIMI CZ, a. s., IČ: 25313436, se sídlem Praha 5, 150 00, Plzeňská 276/298, čestně prohlašuji, že společnost JIMI CZ, a. s. má zavedený systém ochrany informací klientů. </w:t>
      </w:r>
    </w:p>
    <w:p w14:paraId="3B582B08" w14:textId="77777777" w:rsidR="00A8373D" w:rsidRDefault="00A8373D" w:rsidP="00A8373D">
      <w:pPr>
        <w:pStyle w:val="Default"/>
        <w:rPr>
          <w:sz w:val="20"/>
          <w:szCs w:val="20"/>
        </w:rPr>
      </w:pPr>
    </w:p>
    <w:p w14:paraId="55881EE7" w14:textId="12D61E61" w:rsidR="00A8373D" w:rsidRDefault="00A8373D" w:rsidP="00A8373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Toto prohlášení činím na základě své jasné, srozumitelné, svobodné a omylu prosté vůle a jsem si vědom všech následků plynoucích z uvedení nepravdivých údajů. </w:t>
      </w:r>
    </w:p>
    <w:p w14:paraId="5FCD37DB" w14:textId="77777777" w:rsidR="00A8373D" w:rsidRDefault="00A8373D" w:rsidP="00A8373D"/>
    <w:p w14:paraId="6AE30BD0" w14:textId="40D5A950" w:rsidR="008F0246" w:rsidRPr="008F0246" w:rsidRDefault="00A8373D" w:rsidP="00A8373D">
      <w:pPr>
        <w:rPr>
          <w:rFonts w:cs="Arial"/>
          <w:sz w:val="32"/>
          <w:szCs w:val="22"/>
        </w:rPr>
      </w:pPr>
      <w:r>
        <w:t>Ve Vyškově dne 16.08.2024</w:t>
      </w:r>
    </w:p>
    <w:p w14:paraId="23491D0E" w14:textId="77777777" w:rsidR="008F0246" w:rsidRPr="008F0246" w:rsidRDefault="008F0246" w:rsidP="008F0246">
      <w:pPr>
        <w:rPr>
          <w:rFonts w:cs="Arial"/>
          <w:sz w:val="32"/>
          <w:szCs w:val="22"/>
        </w:rPr>
      </w:pPr>
    </w:p>
    <w:p w14:paraId="46EC6A8B" w14:textId="77777777" w:rsidR="008F0246" w:rsidRPr="008F0246" w:rsidRDefault="008F0246" w:rsidP="008F0246">
      <w:pPr>
        <w:rPr>
          <w:rFonts w:cs="Arial"/>
          <w:sz w:val="32"/>
          <w:szCs w:val="22"/>
        </w:rPr>
      </w:pPr>
    </w:p>
    <w:p w14:paraId="76C022C5" w14:textId="77777777" w:rsidR="008F0246" w:rsidRPr="008F0246" w:rsidRDefault="008F0246" w:rsidP="008F0246">
      <w:pPr>
        <w:rPr>
          <w:rFonts w:cs="Arial"/>
          <w:sz w:val="32"/>
          <w:szCs w:val="22"/>
        </w:rPr>
      </w:pPr>
    </w:p>
    <w:p w14:paraId="4402DC52" w14:textId="77777777" w:rsidR="008F0246" w:rsidRPr="008F0246" w:rsidRDefault="008F0246" w:rsidP="008F0246">
      <w:pPr>
        <w:rPr>
          <w:rFonts w:cs="Arial"/>
          <w:sz w:val="32"/>
          <w:szCs w:val="22"/>
        </w:rPr>
      </w:pPr>
    </w:p>
    <w:p w14:paraId="3CCB2043" w14:textId="77777777" w:rsidR="008F0246" w:rsidRPr="008F0246" w:rsidRDefault="008F0246" w:rsidP="008F0246">
      <w:pPr>
        <w:rPr>
          <w:rFonts w:cs="Arial"/>
          <w:sz w:val="32"/>
          <w:szCs w:val="22"/>
        </w:rPr>
      </w:pPr>
    </w:p>
    <w:p w14:paraId="57A18873" w14:textId="77777777" w:rsidR="008F0246" w:rsidRPr="008F0246" w:rsidRDefault="008F0246" w:rsidP="008F0246">
      <w:pPr>
        <w:rPr>
          <w:rFonts w:cs="Arial"/>
          <w:sz w:val="32"/>
          <w:szCs w:val="22"/>
        </w:rPr>
      </w:pPr>
    </w:p>
    <w:p w14:paraId="6AFC8302" w14:textId="77777777" w:rsidR="008F0246" w:rsidRPr="008F0246" w:rsidRDefault="008F0246" w:rsidP="008F0246">
      <w:pPr>
        <w:rPr>
          <w:rFonts w:cs="Arial"/>
          <w:sz w:val="32"/>
          <w:szCs w:val="22"/>
        </w:rPr>
      </w:pPr>
    </w:p>
    <w:p w14:paraId="1E05B6BD" w14:textId="71F42976" w:rsidR="003A7971" w:rsidRPr="008F0246" w:rsidRDefault="003A7971" w:rsidP="008F0246"/>
    <w:sectPr w:rsidR="003A7971" w:rsidRPr="008F0246" w:rsidSect="00F537B3">
      <w:headerReference w:type="default" r:id="rId9"/>
      <w:footerReference w:type="default" r:id="rId10"/>
      <w:pgSz w:w="11906" w:h="16838"/>
      <w:pgMar w:top="709" w:right="1134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0EAAD" w14:textId="77777777" w:rsidR="00256AD7" w:rsidRDefault="00256AD7">
      <w:r>
        <w:separator/>
      </w:r>
    </w:p>
  </w:endnote>
  <w:endnote w:type="continuationSeparator" w:id="0">
    <w:p w14:paraId="39655A55" w14:textId="77777777" w:rsidR="00256AD7" w:rsidRDefault="0025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87ABA" w14:textId="79C7DB14" w:rsidR="008B20CD" w:rsidRDefault="008B20CD" w:rsidP="00CC078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373D">
      <w:rPr>
        <w:noProof/>
      </w:rPr>
      <w:t>6</w:t>
    </w:r>
    <w:r>
      <w:rPr>
        <w:noProof/>
      </w:rP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A8373D">
      <w:rPr>
        <w:noProof/>
      </w:rPr>
      <w:t>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F3565" w14:textId="4890B387" w:rsidR="008B20CD" w:rsidRDefault="008B20CD" w:rsidP="00CC078F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373D">
      <w:rPr>
        <w:noProof/>
      </w:rPr>
      <w:t>1</w:t>
    </w:r>
    <w:r>
      <w:rPr>
        <w:noProof/>
      </w:rP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SECTIONPAGES   \* MERGEFORMAT </w:instrText>
    </w:r>
    <w:r>
      <w:rPr>
        <w:noProof/>
      </w:rPr>
      <w:fldChar w:fldCharType="separate"/>
    </w:r>
    <w:r w:rsidR="00A8373D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8804" w14:textId="77777777" w:rsidR="00256AD7" w:rsidRDefault="00256AD7">
      <w:r>
        <w:separator/>
      </w:r>
    </w:p>
  </w:footnote>
  <w:footnote w:type="continuationSeparator" w:id="0">
    <w:p w14:paraId="70455DD8" w14:textId="77777777" w:rsidR="00256AD7" w:rsidRDefault="0025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ED681" w14:textId="62025C06" w:rsidR="008B20CD" w:rsidRDefault="008B20CD">
    <w:pPr>
      <w:pStyle w:val="Zhlav"/>
      <w:rPr>
        <w:b/>
      </w:rPr>
    </w:pPr>
    <w:r w:rsidRPr="00F537B3">
      <w:rPr>
        <w:b/>
      </w:rPr>
      <w:t xml:space="preserve">Příloha č. </w:t>
    </w:r>
    <w:r w:rsidR="00195A76">
      <w:rPr>
        <w:b/>
      </w:rPr>
      <w:t>1</w:t>
    </w:r>
    <w:r>
      <w:rPr>
        <w:b/>
      </w:rPr>
      <w:t xml:space="preserve"> ke Smlouvě o zajištění </w:t>
    </w:r>
    <w:r w:rsidR="00195A76">
      <w:rPr>
        <w:b/>
      </w:rPr>
      <w:t xml:space="preserve">podpory bezpečnostního </w:t>
    </w:r>
    <w:r w:rsidR="00BB2388">
      <w:rPr>
        <w:b/>
      </w:rPr>
      <w:t>velínu</w:t>
    </w:r>
    <w:r>
      <w:rPr>
        <w:b/>
      </w:rPr>
      <w:t xml:space="preserve"> FN Plzeň</w:t>
    </w:r>
  </w:p>
  <w:p w14:paraId="1327C166" w14:textId="77777777" w:rsidR="008B20CD" w:rsidRDefault="008B20CD">
    <w:pPr>
      <w:pStyle w:val="Zhlav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85A88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701" w:hanging="1701"/>
      </w:pPr>
      <w:rPr>
        <w:rFonts w:ascii="Arial" w:hAnsi="Arial" w:cs="Times New Roman" w:hint="default"/>
        <w:b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</w:pPr>
      <w:rPr>
        <w:rFonts w:ascii="Arial" w:hAnsi="Arial" w:cs="Times New Roman" w:hint="default"/>
        <w:b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ascii="Arial" w:hAnsi="Arial" w:cs="Times New Roman" w:hint="default"/>
        <w:b/>
        <w:i w:val="0"/>
        <w:sz w:val="20"/>
        <w:szCs w:val="20"/>
      </w:rPr>
    </w:lvl>
    <w:lvl w:ilvl="4">
      <w:start w:val="1"/>
      <w:numFmt w:val="decimal"/>
      <w:lvlText w:val="%1.%2.%3.%4"/>
      <w:lvlJc w:val="left"/>
      <w:pPr>
        <w:tabs>
          <w:tab w:val="num" w:pos="567"/>
        </w:tabs>
        <w:ind w:left="567" w:hanging="283"/>
      </w:pPr>
      <w:rPr>
        <w:rFonts w:cs="Times New Roman" w:hint="default"/>
        <w:sz w:val="22"/>
      </w:rPr>
    </w:lvl>
    <w:lvl w:ilvl="5">
      <w:start w:val="1"/>
      <w:numFmt w:val="decimal"/>
      <w:lvlText w:val="%1.%2.%3.%4"/>
      <w:lvlJc w:val="left"/>
      <w:pPr>
        <w:tabs>
          <w:tab w:val="num" w:pos="2880"/>
        </w:tabs>
        <w:ind w:left="2736" w:hanging="936"/>
      </w:pPr>
      <w:rPr>
        <w:rFonts w:cs="Times New Roman" w:hint="default"/>
        <w:sz w:val="22"/>
      </w:rPr>
    </w:lvl>
    <w:lvl w:ilvl="6">
      <w:start w:val="1"/>
      <w:numFmt w:val="decimal"/>
      <w:lvlText w:val="%1.%2.%3.%4"/>
      <w:lvlJc w:val="left"/>
      <w:pPr>
        <w:tabs>
          <w:tab w:val="num" w:pos="3600"/>
        </w:tabs>
        <w:ind w:left="3240" w:hanging="108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  <w:sz w:val="22"/>
      </w:rPr>
    </w:lvl>
  </w:abstractNum>
  <w:abstractNum w:abstractNumId="1" w15:restartNumberingAfterBreak="0">
    <w:nsid w:val="00000005"/>
    <w:multiLevelType w:val="singleLevel"/>
    <w:tmpl w:val="00000005"/>
    <w:name w:val="WW8Num10"/>
    <w:lvl w:ilvl="0">
      <w:numFmt w:val="bullet"/>
      <w:lvlText w:val="-"/>
      <w:lvlJc w:val="left"/>
      <w:pPr>
        <w:tabs>
          <w:tab w:val="num" w:pos="1287"/>
        </w:tabs>
        <w:ind w:left="1287" w:hanging="207"/>
      </w:pPr>
      <w:rPr>
        <w:rFonts w:ascii="Times New Roman" w:hAnsi="Times New Roman" w:cs="Times New Roman"/>
      </w:rPr>
    </w:lvl>
  </w:abstractNum>
  <w:abstractNum w:abstractNumId="2" w15:restartNumberingAfterBreak="0">
    <w:nsid w:val="15175301"/>
    <w:multiLevelType w:val="multilevel"/>
    <w:tmpl w:val="CFA80202"/>
    <w:lvl w:ilvl="0">
      <w:start w:val="1"/>
      <w:numFmt w:val="upperRoman"/>
      <w:pStyle w:val="lnek"/>
      <w:suff w:val="space"/>
      <w:lvlText w:val="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pStyle w:val="bodsmlouvy"/>
      <w:lvlText w:val="%2."/>
      <w:lvlJc w:val="left"/>
      <w:pPr>
        <w:ind w:left="4735" w:hanging="482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52F7093"/>
    <w:multiLevelType w:val="hybridMultilevel"/>
    <w:tmpl w:val="50A640D6"/>
    <w:lvl w:ilvl="0" w:tplc="DC94BC6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53D072D"/>
    <w:multiLevelType w:val="hybridMultilevel"/>
    <w:tmpl w:val="7D1AC594"/>
    <w:lvl w:ilvl="0" w:tplc="84A06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3B743480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CA1"/>
    <w:multiLevelType w:val="hybridMultilevel"/>
    <w:tmpl w:val="E2045B00"/>
    <w:lvl w:ilvl="0" w:tplc="9F82AF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F7A77"/>
    <w:multiLevelType w:val="hybridMultilevel"/>
    <w:tmpl w:val="DCC4D518"/>
    <w:lvl w:ilvl="0" w:tplc="877C16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003AA"/>
    <w:multiLevelType w:val="hybridMultilevel"/>
    <w:tmpl w:val="5F06CF6E"/>
    <w:lvl w:ilvl="0" w:tplc="44B2C8C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A6F2EDB"/>
    <w:multiLevelType w:val="hybridMultilevel"/>
    <w:tmpl w:val="573AB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D551D"/>
    <w:multiLevelType w:val="hybridMultilevel"/>
    <w:tmpl w:val="A5B0D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67665"/>
    <w:multiLevelType w:val="hybridMultilevel"/>
    <w:tmpl w:val="058C2A6E"/>
    <w:lvl w:ilvl="0" w:tplc="0C2C66AC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6F47409A"/>
    <w:multiLevelType w:val="hybridMultilevel"/>
    <w:tmpl w:val="89B2147A"/>
    <w:lvl w:ilvl="0" w:tplc="023C2D6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F85E47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7BFD6E96"/>
    <w:multiLevelType w:val="hybridMultilevel"/>
    <w:tmpl w:val="9CD8A9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2771D4"/>
    <w:multiLevelType w:val="hybridMultilevel"/>
    <w:tmpl w:val="F080F230"/>
    <w:lvl w:ilvl="0" w:tplc="B8121F4E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5" w15:restartNumberingAfterBreak="0">
    <w:nsid w:val="7F87425E"/>
    <w:multiLevelType w:val="hybridMultilevel"/>
    <w:tmpl w:val="ED5EF584"/>
    <w:lvl w:ilvl="0" w:tplc="FDC62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6D9ECAE0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5"/>
  </w:num>
  <w:num w:numId="5">
    <w:abstractNumId w:val="13"/>
  </w:num>
  <w:num w:numId="6">
    <w:abstractNumId w:val="6"/>
  </w:num>
  <w:num w:numId="7">
    <w:abstractNumId w:val="15"/>
  </w:num>
  <w:num w:numId="8">
    <w:abstractNumId w:val="11"/>
  </w:num>
  <w:num w:numId="9">
    <w:abstractNumId w:val="7"/>
  </w:num>
  <w:num w:numId="10">
    <w:abstractNumId w:val="10"/>
  </w:num>
  <w:num w:numId="11">
    <w:abstractNumId w:val="14"/>
  </w:num>
  <w:num w:numId="12">
    <w:abstractNumId w:val="3"/>
  </w:num>
  <w:num w:numId="13">
    <w:abstractNumId w:val="4"/>
  </w:num>
  <w:num w:numId="14">
    <w:abstractNumId w:val="0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2C"/>
    <w:rsid w:val="00000907"/>
    <w:rsid w:val="00002FE8"/>
    <w:rsid w:val="0000346D"/>
    <w:rsid w:val="000046F8"/>
    <w:rsid w:val="00010069"/>
    <w:rsid w:val="00010C5D"/>
    <w:rsid w:val="000155C1"/>
    <w:rsid w:val="00015F04"/>
    <w:rsid w:val="00016276"/>
    <w:rsid w:val="00016F1C"/>
    <w:rsid w:val="00017637"/>
    <w:rsid w:val="000179D3"/>
    <w:rsid w:val="000216F0"/>
    <w:rsid w:val="00022115"/>
    <w:rsid w:val="00026A5C"/>
    <w:rsid w:val="00026F57"/>
    <w:rsid w:val="00033F06"/>
    <w:rsid w:val="000344DF"/>
    <w:rsid w:val="0003515C"/>
    <w:rsid w:val="00035406"/>
    <w:rsid w:val="0003541B"/>
    <w:rsid w:val="00036837"/>
    <w:rsid w:val="00036C82"/>
    <w:rsid w:val="00037EC9"/>
    <w:rsid w:val="00041875"/>
    <w:rsid w:val="000421E0"/>
    <w:rsid w:val="00044D92"/>
    <w:rsid w:val="00050397"/>
    <w:rsid w:val="00050E29"/>
    <w:rsid w:val="0005122A"/>
    <w:rsid w:val="00052378"/>
    <w:rsid w:val="000525F9"/>
    <w:rsid w:val="00052BB2"/>
    <w:rsid w:val="00054974"/>
    <w:rsid w:val="00056811"/>
    <w:rsid w:val="00056A14"/>
    <w:rsid w:val="00056C88"/>
    <w:rsid w:val="00056FF7"/>
    <w:rsid w:val="00057B9F"/>
    <w:rsid w:val="00060748"/>
    <w:rsid w:val="00065F30"/>
    <w:rsid w:val="000665BC"/>
    <w:rsid w:val="000741A0"/>
    <w:rsid w:val="00074AB4"/>
    <w:rsid w:val="000754AB"/>
    <w:rsid w:val="00076424"/>
    <w:rsid w:val="00076500"/>
    <w:rsid w:val="00076A9A"/>
    <w:rsid w:val="00076E3B"/>
    <w:rsid w:val="000770A8"/>
    <w:rsid w:val="00080965"/>
    <w:rsid w:val="00083B76"/>
    <w:rsid w:val="00085623"/>
    <w:rsid w:val="0008581E"/>
    <w:rsid w:val="00085D17"/>
    <w:rsid w:val="0008630A"/>
    <w:rsid w:val="00086E18"/>
    <w:rsid w:val="00090FF3"/>
    <w:rsid w:val="000915BA"/>
    <w:rsid w:val="00091637"/>
    <w:rsid w:val="00091E41"/>
    <w:rsid w:val="000920D7"/>
    <w:rsid w:val="00093E27"/>
    <w:rsid w:val="00093FA8"/>
    <w:rsid w:val="00094106"/>
    <w:rsid w:val="000941BF"/>
    <w:rsid w:val="000955E5"/>
    <w:rsid w:val="000A19B7"/>
    <w:rsid w:val="000A1A44"/>
    <w:rsid w:val="000A22A3"/>
    <w:rsid w:val="000A36FC"/>
    <w:rsid w:val="000A3976"/>
    <w:rsid w:val="000A397D"/>
    <w:rsid w:val="000A4C34"/>
    <w:rsid w:val="000A4D3D"/>
    <w:rsid w:val="000A67B4"/>
    <w:rsid w:val="000A7C40"/>
    <w:rsid w:val="000A7E1E"/>
    <w:rsid w:val="000B08A2"/>
    <w:rsid w:val="000B0C69"/>
    <w:rsid w:val="000B12CD"/>
    <w:rsid w:val="000B1CA8"/>
    <w:rsid w:val="000B1D3E"/>
    <w:rsid w:val="000B4536"/>
    <w:rsid w:val="000B488B"/>
    <w:rsid w:val="000B684A"/>
    <w:rsid w:val="000B77E8"/>
    <w:rsid w:val="000C0E53"/>
    <w:rsid w:val="000C12DE"/>
    <w:rsid w:val="000C1CCD"/>
    <w:rsid w:val="000C24F4"/>
    <w:rsid w:val="000C2B9C"/>
    <w:rsid w:val="000C3AF0"/>
    <w:rsid w:val="000C5B9C"/>
    <w:rsid w:val="000C6862"/>
    <w:rsid w:val="000C7267"/>
    <w:rsid w:val="000C7AA9"/>
    <w:rsid w:val="000D025F"/>
    <w:rsid w:val="000D0DBF"/>
    <w:rsid w:val="000D121E"/>
    <w:rsid w:val="000D18F2"/>
    <w:rsid w:val="000D192D"/>
    <w:rsid w:val="000D3199"/>
    <w:rsid w:val="000D351E"/>
    <w:rsid w:val="000D44F5"/>
    <w:rsid w:val="000D499E"/>
    <w:rsid w:val="000D5BCE"/>
    <w:rsid w:val="000D7E2F"/>
    <w:rsid w:val="000E0AFA"/>
    <w:rsid w:val="000E0D53"/>
    <w:rsid w:val="000E2CBB"/>
    <w:rsid w:val="000E6374"/>
    <w:rsid w:val="000E6E40"/>
    <w:rsid w:val="000E6ECD"/>
    <w:rsid w:val="000E7D36"/>
    <w:rsid w:val="000F00DD"/>
    <w:rsid w:val="000F11A3"/>
    <w:rsid w:val="000F1EA9"/>
    <w:rsid w:val="000F4DE8"/>
    <w:rsid w:val="000F5164"/>
    <w:rsid w:val="000F6192"/>
    <w:rsid w:val="000F61FE"/>
    <w:rsid w:val="000F7C28"/>
    <w:rsid w:val="001007A3"/>
    <w:rsid w:val="001015BB"/>
    <w:rsid w:val="001018EB"/>
    <w:rsid w:val="00101E57"/>
    <w:rsid w:val="001021FD"/>
    <w:rsid w:val="0011104F"/>
    <w:rsid w:val="00113322"/>
    <w:rsid w:val="0011498C"/>
    <w:rsid w:val="001166BB"/>
    <w:rsid w:val="0012029A"/>
    <w:rsid w:val="00120A5C"/>
    <w:rsid w:val="001219AA"/>
    <w:rsid w:val="001224AD"/>
    <w:rsid w:val="00123F36"/>
    <w:rsid w:val="00124ECF"/>
    <w:rsid w:val="00125916"/>
    <w:rsid w:val="0012676C"/>
    <w:rsid w:val="00126C6C"/>
    <w:rsid w:val="00127005"/>
    <w:rsid w:val="0012710A"/>
    <w:rsid w:val="00127149"/>
    <w:rsid w:val="00127A56"/>
    <w:rsid w:val="00127C52"/>
    <w:rsid w:val="00132586"/>
    <w:rsid w:val="00132B8F"/>
    <w:rsid w:val="00133A6E"/>
    <w:rsid w:val="0013541F"/>
    <w:rsid w:val="001366E6"/>
    <w:rsid w:val="00140783"/>
    <w:rsid w:val="0014180B"/>
    <w:rsid w:val="0014265B"/>
    <w:rsid w:val="00143253"/>
    <w:rsid w:val="00144BA7"/>
    <w:rsid w:val="001502E1"/>
    <w:rsid w:val="001516A6"/>
    <w:rsid w:val="00151743"/>
    <w:rsid w:val="0015272B"/>
    <w:rsid w:val="001539DA"/>
    <w:rsid w:val="00154B60"/>
    <w:rsid w:val="00154C9F"/>
    <w:rsid w:val="00156201"/>
    <w:rsid w:val="00156370"/>
    <w:rsid w:val="00156FAD"/>
    <w:rsid w:val="001571A0"/>
    <w:rsid w:val="00157772"/>
    <w:rsid w:val="00160077"/>
    <w:rsid w:val="00160788"/>
    <w:rsid w:val="001623E2"/>
    <w:rsid w:val="001624DF"/>
    <w:rsid w:val="00163087"/>
    <w:rsid w:val="00165041"/>
    <w:rsid w:val="00167867"/>
    <w:rsid w:val="001705B1"/>
    <w:rsid w:val="00171AB6"/>
    <w:rsid w:val="00171BBA"/>
    <w:rsid w:val="00171DCC"/>
    <w:rsid w:val="001740DD"/>
    <w:rsid w:val="00177321"/>
    <w:rsid w:val="001777D0"/>
    <w:rsid w:val="00180843"/>
    <w:rsid w:val="00181D9E"/>
    <w:rsid w:val="0018227B"/>
    <w:rsid w:val="00182450"/>
    <w:rsid w:val="00182937"/>
    <w:rsid w:val="00182CC5"/>
    <w:rsid w:val="001833C8"/>
    <w:rsid w:val="00187325"/>
    <w:rsid w:val="00187B79"/>
    <w:rsid w:val="00187CA0"/>
    <w:rsid w:val="001918B5"/>
    <w:rsid w:val="00195A76"/>
    <w:rsid w:val="00196DE5"/>
    <w:rsid w:val="001A0A1B"/>
    <w:rsid w:val="001A1252"/>
    <w:rsid w:val="001A360C"/>
    <w:rsid w:val="001A4059"/>
    <w:rsid w:val="001A5671"/>
    <w:rsid w:val="001A5C6B"/>
    <w:rsid w:val="001A7065"/>
    <w:rsid w:val="001A79E1"/>
    <w:rsid w:val="001B10A9"/>
    <w:rsid w:val="001B787D"/>
    <w:rsid w:val="001C059A"/>
    <w:rsid w:val="001C175B"/>
    <w:rsid w:val="001C359B"/>
    <w:rsid w:val="001C3A3F"/>
    <w:rsid w:val="001C4EFA"/>
    <w:rsid w:val="001C56DA"/>
    <w:rsid w:val="001C58C4"/>
    <w:rsid w:val="001C5EB4"/>
    <w:rsid w:val="001C7194"/>
    <w:rsid w:val="001C7C19"/>
    <w:rsid w:val="001D3C1B"/>
    <w:rsid w:val="001D4370"/>
    <w:rsid w:val="001D485E"/>
    <w:rsid w:val="001D5FBA"/>
    <w:rsid w:val="001D70A4"/>
    <w:rsid w:val="001D70BF"/>
    <w:rsid w:val="001D725F"/>
    <w:rsid w:val="001E0733"/>
    <w:rsid w:val="001E18F5"/>
    <w:rsid w:val="001E1A1C"/>
    <w:rsid w:val="001E22D6"/>
    <w:rsid w:val="001E39F7"/>
    <w:rsid w:val="001E3A8A"/>
    <w:rsid w:val="001E3F16"/>
    <w:rsid w:val="001E47A2"/>
    <w:rsid w:val="001E5B2F"/>
    <w:rsid w:val="001E5BA4"/>
    <w:rsid w:val="001E64A8"/>
    <w:rsid w:val="001F0F70"/>
    <w:rsid w:val="001F147D"/>
    <w:rsid w:val="001F1C97"/>
    <w:rsid w:val="001F25B4"/>
    <w:rsid w:val="001F5128"/>
    <w:rsid w:val="00200F8D"/>
    <w:rsid w:val="002014E5"/>
    <w:rsid w:val="00201E81"/>
    <w:rsid w:val="00202056"/>
    <w:rsid w:val="002024F6"/>
    <w:rsid w:val="00202A2E"/>
    <w:rsid w:val="00205643"/>
    <w:rsid w:val="002117D6"/>
    <w:rsid w:val="00211839"/>
    <w:rsid w:val="0021264E"/>
    <w:rsid w:val="00212DB1"/>
    <w:rsid w:val="00213DFE"/>
    <w:rsid w:val="00213E90"/>
    <w:rsid w:val="00215F1C"/>
    <w:rsid w:val="00220680"/>
    <w:rsid w:val="00221EF2"/>
    <w:rsid w:val="00222C9B"/>
    <w:rsid w:val="00223134"/>
    <w:rsid w:val="00224028"/>
    <w:rsid w:val="00225578"/>
    <w:rsid w:val="00225D7D"/>
    <w:rsid w:val="0022686B"/>
    <w:rsid w:val="00230452"/>
    <w:rsid w:val="002312C3"/>
    <w:rsid w:val="002321D6"/>
    <w:rsid w:val="0023245C"/>
    <w:rsid w:val="00232B5A"/>
    <w:rsid w:val="00232DC9"/>
    <w:rsid w:val="00232E58"/>
    <w:rsid w:val="00233281"/>
    <w:rsid w:val="00234D85"/>
    <w:rsid w:val="0023598A"/>
    <w:rsid w:val="0023621D"/>
    <w:rsid w:val="002372CF"/>
    <w:rsid w:val="00240576"/>
    <w:rsid w:val="00240BF1"/>
    <w:rsid w:val="002411EE"/>
    <w:rsid w:val="00241D8E"/>
    <w:rsid w:val="00243A47"/>
    <w:rsid w:val="00243C72"/>
    <w:rsid w:val="00245437"/>
    <w:rsid w:val="00245CE7"/>
    <w:rsid w:val="0024700F"/>
    <w:rsid w:val="002509B7"/>
    <w:rsid w:val="002518DB"/>
    <w:rsid w:val="002527C4"/>
    <w:rsid w:val="00252962"/>
    <w:rsid w:val="00253C31"/>
    <w:rsid w:val="00253E9B"/>
    <w:rsid w:val="00255763"/>
    <w:rsid w:val="002557EF"/>
    <w:rsid w:val="00255812"/>
    <w:rsid w:val="00256AD7"/>
    <w:rsid w:val="00256C54"/>
    <w:rsid w:val="00256E6D"/>
    <w:rsid w:val="00257E3F"/>
    <w:rsid w:val="00260A11"/>
    <w:rsid w:val="00260AEE"/>
    <w:rsid w:val="00261D4B"/>
    <w:rsid w:val="00263622"/>
    <w:rsid w:val="00263D43"/>
    <w:rsid w:val="00264AC4"/>
    <w:rsid w:val="00265D6C"/>
    <w:rsid w:val="002666F6"/>
    <w:rsid w:val="00270437"/>
    <w:rsid w:val="00270F8E"/>
    <w:rsid w:val="002720D2"/>
    <w:rsid w:val="00273316"/>
    <w:rsid w:val="00273609"/>
    <w:rsid w:val="00273852"/>
    <w:rsid w:val="00273EDA"/>
    <w:rsid w:val="00274211"/>
    <w:rsid w:val="002745BD"/>
    <w:rsid w:val="00276CF0"/>
    <w:rsid w:val="002825B9"/>
    <w:rsid w:val="00282855"/>
    <w:rsid w:val="00282CC5"/>
    <w:rsid w:val="00283C5C"/>
    <w:rsid w:val="002845C4"/>
    <w:rsid w:val="00285208"/>
    <w:rsid w:val="00285606"/>
    <w:rsid w:val="002907C9"/>
    <w:rsid w:val="002908B1"/>
    <w:rsid w:val="00290A00"/>
    <w:rsid w:val="00291794"/>
    <w:rsid w:val="00291FD9"/>
    <w:rsid w:val="00292BEC"/>
    <w:rsid w:val="0029465A"/>
    <w:rsid w:val="00295996"/>
    <w:rsid w:val="00296636"/>
    <w:rsid w:val="002975D1"/>
    <w:rsid w:val="002A0C1B"/>
    <w:rsid w:val="002A153E"/>
    <w:rsid w:val="002A1E56"/>
    <w:rsid w:val="002A4AE2"/>
    <w:rsid w:val="002A4DA7"/>
    <w:rsid w:val="002A53C7"/>
    <w:rsid w:val="002A5644"/>
    <w:rsid w:val="002A56E0"/>
    <w:rsid w:val="002A781E"/>
    <w:rsid w:val="002A7E68"/>
    <w:rsid w:val="002B024B"/>
    <w:rsid w:val="002B184A"/>
    <w:rsid w:val="002B2851"/>
    <w:rsid w:val="002B2A19"/>
    <w:rsid w:val="002B423D"/>
    <w:rsid w:val="002B4C0E"/>
    <w:rsid w:val="002B508B"/>
    <w:rsid w:val="002B53EB"/>
    <w:rsid w:val="002B63B2"/>
    <w:rsid w:val="002C01AB"/>
    <w:rsid w:val="002C36F4"/>
    <w:rsid w:val="002C3BE6"/>
    <w:rsid w:val="002C406B"/>
    <w:rsid w:val="002C5B6F"/>
    <w:rsid w:val="002C71A8"/>
    <w:rsid w:val="002C7461"/>
    <w:rsid w:val="002D11FF"/>
    <w:rsid w:val="002D1211"/>
    <w:rsid w:val="002D4F39"/>
    <w:rsid w:val="002D67BC"/>
    <w:rsid w:val="002E15D2"/>
    <w:rsid w:val="002E1706"/>
    <w:rsid w:val="002E19F4"/>
    <w:rsid w:val="002E22B1"/>
    <w:rsid w:val="002E5CDE"/>
    <w:rsid w:val="002E5E59"/>
    <w:rsid w:val="002E66FF"/>
    <w:rsid w:val="002E6E4E"/>
    <w:rsid w:val="002E7568"/>
    <w:rsid w:val="002E7C89"/>
    <w:rsid w:val="002F0098"/>
    <w:rsid w:val="002F1EBE"/>
    <w:rsid w:val="002F2D61"/>
    <w:rsid w:val="002F4D51"/>
    <w:rsid w:val="002F653A"/>
    <w:rsid w:val="002F721E"/>
    <w:rsid w:val="003003F4"/>
    <w:rsid w:val="00301569"/>
    <w:rsid w:val="00304336"/>
    <w:rsid w:val="003050A4"/>
    <w:rsid w:val="003057CB"/>
    <w:rsid w:val="00306700"/>
    <w:rsid w:val="00310F18"/>
    <w:rsid w:val="0031116F"/>
    <w:rsid w:val="00311FC0"/>
    <w:rsid w:val="0031512B"/>
    <w:rsid w:val="003175BD"/>
    <w:rsid w:val="00317F54"/>
    <w:rsid w:val="003200CE"/>
    <w:rsid w:val="00320764"/>
    <w:rsid w:val="00320C42"/>
    <w:rsid w:val="00321A16"/>
    <w:rsid w:val="00321C85"/>
    <w:rsid w:val="0032253B"/>
    <w:rsid w:val="003235F2"/>
    <w:rsid w:val="00324D29"/>
    <w:rsid w:val="00324D6A"/>
    <w:rsid w:val="003259A3"/>
    <w:rsid w:val="00325F94"/>
    <w:rsid w:val="003266AD"/>
    <w:rsid w:val="00326843"/>
    <w:rsid w:val="00326F3A"/>
    <w:rsid w:val="00330845"/>
    <w:rsid w:val="00330BC1"/>
    <w:rsid w:val="003310E1"/>
    <w:rsid w:val="0033111C"/>
    <w:rsid w:val="0033247C"/>
    <w:rsid w:val="003328BF"/>
    <w:rsid w:val="003332EC"/>
    <w:rsid w:val="003335CD"/>
    <w:rsid w:val="003336D4"/>
    <w:rsid w:val="00333C6F"/>
    <w:rsid w:val="003356D8"/>
    <w:rsid w:val="00335B96"/>
    <w:rsid w:val="00337A43"/>
    <w:rsid w:val="003406B4"/>
    <w:rsid w:val="00340D08"/>
    <w:rsid w:val="00340D74"/>
    <w:rsid w:val="00345421"/>
    <w:rsid w:val="0034550E"/>
    <w:rsid w:val="00347B99"/>
    <w:rsid w:val="0035073E"/>
    <w:rsid w:val="003508E8"/>
    <w:rsid w:val="003529F7"/>
    <w:rsid w:val="00352EB8"/>
    <w:rsid w:val="00352EC7"/>
    <w:rsid w:val="00355B44"/>
    <w:rsid w:val="00355D66"/>
    <w:rsid w:val="00355E7C"/>
    <w:rsid w:val="0035668A"/>
    <w:rsid w:val="0035755B"/>
    <w:rsid w:val="00357743"/>
    <w:rsid w:val="00360CAD"/>
    <w:rsid w:val="0036303C"/>
    <w:rsid w:val="00364F3E"/>
    <w:rsid w:val="00365409"/>
    <w:rsid w:val="0036559A"/>
    <w:rsid w:val="00365871"/>
    <w:rsid w:val="00365999"/>
    <w:rsid w:val="00366206"/>
    <w:rsid w:val="00367AC0"/>
    <w:rsid w:val="0037017E"/>
    <w:rsid w:val="0037086A"/>
    <w:rsid w:val="003711A5"/>
    <w:rsid w:val="003711DD"/>
    <w:rsid w:val="0037265C"/>
    <w:rsid w:val="00372909"/>
    <w:rsid w:val="00372D14"/>
    <w:rsid w:val="0037317E"/>
    <w:rsid w:val="00375393"/>
    <w:rsid w:val="003764F1"/>
    <w:rsid w:val="003766AF"/>
    <w:rsid w:val="003809DE"/>
    <w:rsid w:val="00380A36"/>
    <w:rsid w:val="003814CC"/>
    <w:rsid w:val="00382F96"/>
    <w:rsid w:val="00383323"/>
    <w:rsid w:val="0038342A"/>
    <w:rsid w:val="003906D1"/>
    <w:rsid w:val="00392278"/>
    <w:rsid w:val="003950D2"/>
    <w:rsid w:val="00395347"/>
    <w:rsid w:val="00396E1F"/>
    <w:rsid w:val="003977FC"/>
    <w:rsid w:val="003A212B"/>
    <w:rsid w:val="003A2E90"/>
    <w:rsid w:val="003A470C"/>
    <w:rsid w:val="003A48C6"/>
    <w:rsid w:val="003A7971"/>
    <w:rsid w:val="003A7A00"/>
    <w:rsid w:val="003B26F0"/>
    <w:rsid w:val="003B2EA3"/>
    <w:rsid w:val="003B4B2D"/>
    <w:rsid w:val="003B53AA"/>
    <w:rsid w:val="003B636A"/>
    <w:rsid w:val="003B6F5E"/>
    <w:rsid w:val="003B7235"/>
    <w:rsid w:val="003B77A7"/>
    <w:rsid w:val="003C184D"/>
    <w:rsid w:val="003C2541"/>
    <w:rsid w:val="003C389A"/>
    <w:rsid w:val="003C5707"/>
    <w:rsid w:val="003C6135"/>
    <w:rsid w:val="003C680B"/>
    <w:rsid w:val="003C6D1B"/>
    <w:rsid w:val="003C70B4"/>
    <w:rsid w:val="003C73AC"/>
    <w:rsid w:val="003D00CE"/>
    <w:rsid w:val="003D065B"/>
    <w:rsid w:val="003D1B39"/>
    <w:rsid w:val="003D1B97"/>
    <w:rsid w:val="003D28DD"/>
    <w:rsid w:val="003D2BAC"/>
    <w:rsid w:val="003D2E29"/>
    <w:rsid w:val="003D385E"/>
    <w:rsid w:val="003D436D"/>
    <w:rsid w:val="003D45B2"/>
    <w:rsid w:val="003D48C7"/>
    <w:rsid w:val="003D68B9"/>
    <w:rsid w:val="003E07B8"/>
    <w:rsid w:val="003E1CE0"/>
    <w:rsid w:val="003E2681"/>
    <w:rsid w:val="003E36E2"/>
    <w:rsid w:val="003E372E"/>
    <w:rsid w:val="003E3C28"/>
    <w:rsid w:val="003E44D5"/>
    <w:rsid w:val="003E4617"/>
    <w:rsid w:val="003E6DA7"/>
    <w:rsid w:val="003E7051"/>
    <w:rsid w:val="003E706B"/>
    <w:rsid w:val="003E7B4B"/>
    <w:rsid w:val="003E7D97"/>
    <w:rsid w:val="003F0D03"/>
    <w:rsid w:val="003F1C56"/>
    <w:rsid w:val="003F1CA9"/>
    <w:rsid w:val="003F1E55"/>
    <w:rsid w:val="003F31DA"/>
    <w:rsid w:val="003F333B"/>
    <w:rsid w:val="003F3EE6"/>
    <w:rsid w:val="003F50C6"/>
    <w:rsid w:val="003F6855"/>
    <w:rsid w:val="003F6A58"/>
    <w:rsid w:val="003F76DA"/>
    <w:rsid w:val="003F7B05"/>
    <w:rsid w:val="00400253"/>
    <w:rsid w:val="0040078A"/>
    <w:rsid w:val="00400ADF"/>
    <w:rsid w:val="00401810"/>
    <w:rsid w:val="0040277D"/>
    <w:rsid w:val="00403190"/>
    <w:rsid w:val="00403F49"/>
    <w:rsid w:val="004042A6"/>
    <w:rsid w:val="00405910"/>
    <w:rsid w:val="00407D15"/>
    <w:rsid w:val="004130CD"/>
    <w:rsid w:val="00413387"/>
    <w:rsid w:val="00413AA5"/>
    <w:rsid w:val="00413E05"/>
    <w:rsid w:val="004142F1"/>
    <w:rsid w:val="00414503"/>
    <w:rsid w:val="00414641"/>
    <w:rsid w:val="00415505"/>
    <w:rsid w:val="00416A78"/>
    <w:rsid w:val="00417627"/>
    <w:rsid w:val="00417705"/>
    <w:rsid w:val="00421781"/>
    <w:rsid w:val="00422E39"/>
    <w:rsid w:val="00422FD6"/>
    <w:rsid w:val="00424250"/>
    <w:rsid w:val="004265AF"/>
    <w:rsid w:val="00430279"/>
    <w:rsid w:val="004304F3"/>
    <w:rsid w:val="00430F0D"/>
    <w:rsid w:val="00431031"/>
    <w:rsid w:val="00431D68"/>
    <w:rsid w:val="00431F9A"/>
    <w:rsid w:val="00432BBC"/>
    <w:rsid w:val="00432F0F"/>
    <w:rsid w:val="00434F69"/>
    <w:rsid w:val="0043572B"/>
    <w:rsid w:val="00435FBA"/>
    <w:rsid w:val="0043638A"/>
    <w:rsid w:val="004366A0"/>
    <w:rsid w:val="004404FE"/>
    <w:rsid w:val="00442353"/>
    <w:rsid w:val="00444206"/>
    <w:rsid w:val="004456C3"/>
    <w:rsid w:val="004469D5"/>
    <w:rsid w:val="0045014C"/>
    <w:rsid w:val="00450785"/>
    <w:rsid w:val="00451CC4"/>
    <w:rsid w:val="0045348E"/>
    <w:rsid w:val="004536D9"/>
    <w:rsid w:val="00453CD5"/>
    <w:rsid w:val="00453F4C"/>
    <w:rsid w:val="00454BE6"/>
    <w:rsid w:val="00457A5C"/>
    <w:rsid w:val="004604BE"/>
    <w:rsid w:val="00460523"/>
    <w:rsid w:val="00460800"/>
    <w:rsid w:val="00460827"/>
    <w:rsid w:val="004608A1"/>
    <w:rsid w:val="00460C22"/>
    <w:rsid w:val="0046154C"/>
    <w:rsid w:val="0046206A"/>
    <w:rsid w:val="004640FB"/>
    <w:rsid w:val="004646D8"/>
    <w:rsid w:val="00465136"/>
    <w:rsid w:val="00465CDC"/>
    <w:rsid w:val="00466051"/>
    <w:rsid w:val="004660BE"/>
    <w:rsid w:val="00466B54"/>
    <w:rsid w:val="00467230"/>
    <w:rsid w:val="004672EE"/>
    <w:rsid w:val="00470B58"/>
    <w:rsid w:val="00470C48"/>
    <w:rsid w:val="00473710"/>
    <w:rsid w:val="00473969"/>
    <w:rsid w:val="00474720"/>
    <w:rsid w:val="00474CF8"/>
    <w:rsid w:val="004752E8"/>
    <w:rsid w:val="004757EC"/>
    <w:rsid w:val="004765C4"/>
    <w:rsid w:val="004765D4"/>
    <w:rsid w:val="0047714A"/>
    <w:rsid w:val="00480608"/>
    <w:rsid w:val="0048090C"/>
    <w:rsid w:val="004818D1"/>
    <w:rsid w:val="00481EDE"/>
    <w:rsid w:val="00485971"/>
    <w:rsid w:val="00487FA8"/>
    <w:rsid w:val="0049061B"/>
    <w:rsid w:val="00491F41"/>
    <w:rsid w:val="00492234"/>
    <w:rsid w:val="004943B5"/>
    <w:rsid w:val="00494C25"/>
    <w:rsid w:val="0049611C"/>
    <w:rsid w:val="00496495"/>
    <w:rsid w:val="00497F07"/>
    <w:rsid w:val="004A109C"/>
    <w:rsid w:val="004A38B2"/>
    <w:rsid w:val="004A3C85"/>
    <w:rsid w:val="004A424D"/>
    <w:rsid w:val="004A4551"/>
    <w:rsid w:val="004A557D"/>
    <w:rsid w:val="004A5FAE"/>
    <w:rsid w:val="004B0290"/>
    <w:rsid w:val="004B0327"/>
    <w:rsid w:val="004B1065"/>
    <w:rsid w:val="004B1BEF"/>
    <w:rsid w:val="004B1E0A"/>
    <w:rsid w:val="004B21FB"/>
    <w:rsid w:val="004B4442"/>
    <w:rsid w:val="004B4AD8"/>
    <w:rsid w:val="004C3144"/>
    <w:rsid w:val="004C4244"/>
    <w:rsid w:val="004C510B"/>
    <w:rsid w:val="004C5B90"/>
    <w:rsid w:val="004C6B03"/>
    <w:rsid w:val="004C74FC"/>
    <w:rsid w:val="004C75B8"/>
    <w:rsid w:val="004D1D11"/>
    <w:rsid w:val="004D2674"/>
    <w:rsid w:val="004D27CA"/>
    <w:rsid w:val="004D3368"/>
    <w:rsid w:val="004D3606"/>
    <w:rsid w:val="004D4328"/>
    <w:rsid w:val="004D4EDE"/>
    <w:rsid w:val="004D5210"/>
    <w:rsid w:val="004D5615"/>
    <w:rsid w:val="004E01C5"/>
    <w:rsid w:val="004E0318"/>
    <w:rsid w:val="004E0E6F"/>
    <w:rsid w:val="004E20D1"/>
    <w:rsid w:val="004E211C"/>
    <w:rsid w:val="004E241A"/>
    <w:rsid w:val="004E27F7"/>
    <w:rsid w:val="004E2A6C"/>
    <w:rsid w:val="004E4BAF"/>
    <w:rsid w:val="004E4BFC"/>
    <w:rsid w:val="004E5954"/>
    <w:rsid w:val="004E62EB"/>
    <w:rsid w:val="004E63F5"/>
    <w:rsid w:val="004E642A"/>
    <w:rsid w:val="004E6671"/>
    <w:rsid w:val="004F08C1"/>
    <w:rsid w:val="004F0E1A"/>
    <w:rsid w:val="004F1997"/>
    <w:rsid w:val="004F3571"/>
    <w:rsid w:val="004F4379"/>
    <w:rsid w:val="004F4BB3"/>
    <w:rsid w:val="004F5114"/>
    <w:rsid w:val="004F5349"/>
    <w:rsid w:val="004F5A2F"/>
    <w:rsid w:val="0050015A"/>
    <w:rsid w:val="00500345"/>
    <w:rsid w:val="00503F17"/>
    <w:rsid w:val="005040A4"/>
    <w:rsid w:val="00504FD7"/>
    <w:rsid w:val="005062FD"/>
    <w:rsid w:val="005067AA"/>
    <w:rsid w:val="00510B0B"/>
    <w:rsid w:val="00511509"/>
    <w:rsid w:val="0051205A"/>
    <w:rsid w:val="00512B2E"/>
    <w:rsid w:val="00513134"/>
    <w:rsid w:val="00513473"/>
    <w:rsid w:val="00513583"/>
    <w:rsid w:val="00514731"/>
    <w:rsid w:val="0051477C"/>
    <w:rsid w:val="005155F5"/>
    <w:rsid w:val="0051594B"/>
    <w:rsid w:val="005160D4"/>
    <w:rsid w:val="005162B8"/>
    <w:rsid w:val="005167CD"/>
    <w:rsid w:val="00517512"/>
    <w:rsid w:val="00517D82"/>
    <w:rsid w:val="005206D5"/>
    <w:rsid w:val="005227DA"/>
    <w:rsid w:val="00523321"/>
    <w:rsid w:val="00523DE3"/>
    <w:rsid w:val="00524CDE"/>
    <w:rsid w:val="005253D3"/>
    <w:rsid w:val="005260E4"/>
    <w:rsid w:val="005268B4"/>
    <w:rsid w:val="00526CAE"/>
    <w:rsid w:val="0053178E"/>
    <w:rsid w:val="005317F2"/>
    <w:rsid w:val="00531ED8"/>
    <w:rsid w:val="00532C3C"/>
    <w:rsid w:val="00534690"/>
    <w:rsid w:val="00534BDD"/>
    <w:rsid w:val="00535200"/>
    <w:rsid w:val="00535629"/>
    <w:rsid w:val="005403AD"/>
    <w:rsid w:val="00542C12"/>
    <w:rsid w:val="00545AD6"/>
    <w:rsid w:val="00546940"/>
    <w:rsid w:val="00547073"/>
    <w:rsid w:val="00550538"/>
    <w:rsid w:val="005516D6"/>
    <w:rsid w:val="00551CFE"/>
    <w:rsid w:val="0055220D"/>
    <w:rsid w:val="005535E8"/>
    <w:rsid w:val="005549C9"/>
    <w:rsid w:val="005576F2"/>
    <w:rsid w:val="00560E8E"/>
    <w:rsid w:val="00561A20"/>
    <w:rsid w:val="00561FC2"/>
    <w:rsid w:val="00562A10"/>
    <w:rsid w:val="00566260"/>
    <w:rsid w:val="00570365"/>
    <w:rsid w:val="005754FF"/>
    <w:rsid w:val="00575AFC"/>
    <w:rsid w:val="005766EB"/>
    <w:rsid w:val="00577F3F"/>
    <w:rsid w:val="005821AD"/>
    <w:rsid w:val="00582622"/>
    <w:rsid w:val="00583F04"/>
    <w:rsid w:val="005848A3"/>
    <w:rsid w:val="00585B56"/>
    <w:rsid w:val="00586FB7"/>
    <w:rsid w:val="00587D7E"/>
    <w:rsid w:val="00587DDF"/>
    <w:rsid w:val="00592717"/>
    <w:rsid w:val="00592DEF"/>
    <w:rsid w:val="00593DB5"/>
    <w:rsid w:val="005943AD"/>
    <w:rsid w:val="00594CC4"/>
    <w:rsid w:val="00596EB5"/>
    <w:rsid w:val="00597659"/>
    <w:rsid w:val="00597A4D"/>
    <w:rsid w:val="00597B89"/>
    <w:rsid w:val="005A0590"/>
    <w:rsid w:val="005A187A"/>
    <w:rsid w:val="005A1E68"/>
    <w:rsid w:val="005A353A"/>
    <w:rsid w:val="005A44FC"/>
    <w:rsid w:val="005A58A7"/>
    <w:rsid w:val="005A62C9"/>
    <w:rsid w:val="005A77DF"/>
    <w:rsid w:val="005A7FAD"/>
    <w:rsid w:val="005B06DA"/>
    <w:rsid w:val="005B0DCB"/>
    <w:rsid w:val="005B1003"/>
    <w:rsid w:val="005B1065"/>
    <w:rsid w:val="005B29CF"/>
    <w:rsid w:val="005B2C9F"/>
    <w:rsid w:val="005B33F4"/>
    <w:rsid w:val="005B3EE9"/>
    <w:rsid w:val="005B4DD1"/>
    <w:rsid w:val="005B4E1C"/>
    <w:rsid w:val="005B5DC0"/>
    <w:rsid w:val="005B6395"/>
    <w:rsid w:val="005B63B5"/>
    <w:rsid w:val="005B6702"/>
    <w:rsid w:val="005B6D60"/>
    <w:rsid w:val="005C0040"/>
    <w:rsid w:val="005C06E4"/>
    <w:rsid w:val="005C2079"/>
    <w:rsid w:val="005C411B"/>
    <w:rsid w:val="005C4136"/>
    <w:rsid w:val="005C5467"/>
    <w:rsid w:val="005C60E0"/>
    <w:rsid w:val="005D1967"/>
    <w:rsid w:val="005D1B49"/>
    <w:rsid w:val="005D325B"/>
    <w:rsid w:val="005D3A70"/>
    <w:rsid w:val="005D4D6E"/>
    <w:rsid w:val="005D54B8"/>
    <w:rsid w:val="005D625C"/>
    <w:rsid w:val="005D6D6F"/>
    <w:rsid w:val="005E10D2"/>
    <w:rsid w:val="005E2408"/>
    <w:rsid w:val="005E2A2E"/>
    <w:rsid w:val="005E4E0C"/>
    <w:rsid w:val="005E7ED8"/>
    <w:rsid w:val="005F0171"/>
    <w:rsid w:val="005F06A9"/>
    <w:rsid w:val="005F36E0"/>
    <w:rsid w:val="005F3809"/>
    <w:rsid w:val="005F398D"/>
    <w:rsid w:val="005F3C36"/>
    <w:rsid w:val="005F406E"/>
    <w:rsid w:val="005F4660"/>
    <w:rsid w:val="005F477F"/>
    <w:rsid w:val="005F6EE3"/>
    <w:rsid w:val="005F77A9"/>
    <w:rsid w:val="005F7833"/>
    <w:rsid w:val="005F7DD9"/>
    <w:rsid w:val="00600040"/>
    <w:rsid w:val="00601251"/>
    <w:rsid w:val="006013E4"/>
    <w:rsid w:val="00601D92"/>
    <w:rsid w:val="006025E9"/>
    <w:rsid w:val="0060368C"/>
    <w:rsid w:val="006045F7"/>
    <w:rsid w:val="0060460F"/>
    <w:rsid w:val="00604C27"/>
    <w:rsid w:val="00605E95"/>
    <w:rsid w:val="00606067"/>
    <w:rsid w:val="00606D89"/>
    <w:rsid w:val="006107C8"/>
    <w:rsid w:val="006107E8"/>
    <w:rsid w:val="006109A9"/>
    <w:rsid w:val="00611473"/>
    <w:rsid w:val="0061384B"/>
    <w:rsid w:val="006140C9"/>
    <w:rsid w:val="00615412"/>
    <w:rsid w:val="00615527"/>
    <w:rsid w:val="00616A24"/>
    <w:rsid w:val="00616D8A"/>
    <w:rsid w:val="00617BB8"/>
    <w:rsid w:val="006200F6"/>
    <w:rsid w:val="006202A2"/>
    <w:rsid w:val="00620FB2"/>
    <w:rsid w:val="006251DB"/>
    <w:rsid w:val="0062656E"/>
    <w:rsid w:val="006309F7"/>
    <w:rsid w:val="00631E8F"/>
    <w:rsid w:val="006321F7"/>
    <w:rsid w:val="00632BAF"/>
    <w:rsid w:val="00633255"/>
    <w:rsid w:val="0063531A"/>
    <w:rsid w:val="0063669E"/>
    <w:rsid w:val="006366B6"/>
    <w:rsid w:val="006366F1"/>
    <w:rsid w:val="00640792"/>
    <w:rsid w:val="00641A89"/>
    <w:rsid w:val="00645089"/>
    <w:rsid w:val="00645F3A"/>
    <w:rsid w:val="00647119"/>
    <w:rsid w:val="00652B93"/>
    <w:rsid w:val="006555CF"/>
    <w:rsid w:val="00655715"/>
    <w:rsid w:val="0065636F"/>
    <w:rsid w:val="00661634"/>
    <w:rsid w:val="00661EEB"/>
    <w:rsid w:val="00663C3F"/>
    <w:rsid w:val="00664DEA"/>
    <w:rsid w:val="00664EFC"/>
    <w:rsid w:val="00667A36"/>
    <w:rsid w:val="00667CEC"/>
    <w:rsid w:val="00667F9D"/>
    <w:rsid w:val="00670579"/>
    <w:rsid w:val="00670D8F"/>
    <w:rsid w:val="00671721"/>
    <w:rsid w:val="00674AD1"/>
    <w:rsid w:val="00675866"/>
    <w:rsid w:val="00676161"/>
    <w:rsid w:val="0067699D"/>
    <w:rsid w:val="00677466"/>
    <w:rsid w:val="00677AC5"/>
    <w:rsid w:val="00682909"/>
    <w:rsid w:val="006830E9"/>
    <w:rsid w:val="00685778"/>
    <w:rsid w:val="00685F07"/>
    <w:rsid w:val="00685FA1"/>
    <w:rsid w:val="006870B1"/>
    <w:rsid w:val="00687FA3"/>
    <w:rsid w:val="00690859"/>
    <w:rsid w:val="006908BA"/>
    <w:rsid w:val="006909C6"/>
    <w:rsid w:val="00690E26"/>
    <w:rsid w:val="00691420"/>
    <w:rsid w:val="00691921"/>
    <w:rsid w:val="006920E8"/>
    <w:rsid w:val="006931FA"/>
    <w:rsid w:val="006935FD"/>
    <w:rsid w:val="0069395C"/>
    <w:rsid w:val="00694259"/>
    <w:rsid w:val="00694277"/>
    <w:rsid w:val="00695839"/>
    <w:rsid w:val="00695956"/>
    <w:rsid w:val="006A1BF7"/>
    <w:rsid w:val="006A2497"/>
    <w:rsid w:val="006A58E0"/>
    <w:rsid w:val="006A65C5"/>
    <w:rsid w:val="006A7032"/>
    <w:rsid w:val="006A759E"/>
    <w:rsid w:val="006B210B"/>
    <w:rsid w:val="006B2A35"/>
    <w:rsid w:val="006B3554"/>
    <w:rsid w:val="006B53B3"/>
    <w:rsid w:val="006B64ED"/>
    <w:rsid w:val="006B73FE"/>
    <w:rsid w:val="006B7979"/>
    <w:rsid w:val="006C1405"/>
    <w:rsid w:val="006C158E"/>
    <w:rsid w:val="006C1C7E"/>
    <w:rsid w:val="006C30F1"/>
    <w:rsid w:val="006C35D1"/>
    <w:rsid w:val="006C3DF8"/>
    <w:rsid w:val="006C4186"/>
    <w:rsid w:val="006C4E8D"/>
    <w:rsid w:val="006C55C9"/>
    <w:rsid w:val="006D03FF"/>
    <w:rsid w:val="006D3146"/>
    <w:rsid w:val="006D5CF7"/>
    <w:rsid w:val="006D63CE"/>
    <w:rsid w:val="006D6637"/>
    <w:rsid w:val="006D6B9B"/>
    <w:rsid w:val="006D6DD1"/>
    <w:rsid w:val="006D6FB0"/>
    <w:rsid w:val="006D739B"/>
    <w:rsid w:val="006E1C0D"/>
    <w:rsid w:val="006E3E13"/>
    <w:rsid w:val="006E4F91"/>
    <w:rsid w:val="006E62CE"/>
    <w:rsid w:val="006E68BD"/>
    <w:rsid w:val="006E6A62"/>
    <w:rsid w:val="006E7BAD"/>
    <w:rsid w:val="006F2F75"/>
    <w:rsid w:val="006F3E48"/>
    <w:rsid w:val="006F4CE9"/>
    <w:rsid w:val="006F63B0"/>
    <w:rsid w:val="006F65AE"/>
    <w:rsid w:val="006F6BDF"/>
    <w:rsid w:val="006F79D7"/>
    <w:rsid w:val="00700245"/>
    <w:rsid w:val="00700F7B"/>
    <w:rsid w:val="00703A6D"/>
    <w:rsid w:val="007044D5"/>
    <w:rsid w:val="007059BD"/>
    <w:rsid w:val="00707305"/>
    <w:rsid w:val="00707359"/>
    <w:rsid w:val="00711330"/>
    <w:rsid w:val="00712233"/>
    <w:rsid w:val="007125A9"/>
    <w:rsid w:val="00712635"/>
    <w:rsid w:val="007128D9"/>
    <w:rsid w:val="007128E1"/>
    <w:rsid w:val="0071305F"/>
    <w:rsid w:val="007140A9"/>
    <w:rsid w:val="00714B3E"/>
    <w:rsid w:val="00716188"/>
    <w:rsid w:val="00717261"/>
    <w:rsid w:val="00717C1F"/>
    <w:rsid w:val="00717F84"/>
    <w:rsid w:val="00722A70"/>
    <w:rsid w:val="00723564"/>
    <w:rsid w:val="00724C9A"/>
    <w:rsid w:val="00727252"/>
    <w:rsid w:val="00730C39"/>
    <w:rsid w:val="00732AA7"/>
    <w:rsid w:val="0073472A"/>
    <w:rsid w:val="00734C8F"/>
    <w:rsid w:val="00737AF5"/>
    <w:rsid w:val="00740C86"/>
    <w:rsid w:val="007413F5"/>
    <w:rsid w:val="007425C2"/>
    <w:rsid w:val="00743858"/>
    <w:rsid w:val="00743F1E"/>
    <w:rsid w:val="00745A32"/>
    <w:rsid w:val="00746761"/>
    <w:rsid w:val="00746B21"/>
    <w:rsid w:val="00746F20"/>
    <w:rsid w:val="0075007D"/>
    <w:rsid w:val="0075056A"/>
    <w:rsid w:val="0075242B"/>
    <w:rsid w:val="0075298E"/>
    <w:rsid w:val="00752D17"/>
    <w:rsid w:val="00753930"/>
    <w:rsid w:val="00754659"/>
    <w:rsid w:val="00755D25"/>
    <w:rsid w:val="00756526"/>
    <w:rsid w:val="00756653"/>
    <w:rsid w:val="007570A1"/>
    <w:rsid w:val="00757AE1"/>
    <w:rsid w:val="00760A61"/>
    <w:rsid w:val="00760C44"/>
    <w:rsid w:val="0076131E"/>
    <w:rsid w:val="00762D67"/>
    <w:rsid w:val="0076300C"/>
    <w:rsid w:val="007658B6"/>
    <w:rsid w:val="00765B41"/>
    <w:rsid w:val="00765C7D"/>
    <w:rsid w:val="0076755D"/>
    <w:rsid w:val="00767F0A"/>
    <w:rsid w:val="00771427"/>
    <w:rsid w:val="00774B81"/>
    <w:rsid w:val="00774FB3"/>
    <w:rsid w:val="0077534F"/>
    <w:rsid w:val="0077599E"/>
    <w:rsid w:val="00776720"/>
    <w:rsid w:val="00780933"/>
    <w:rsid w:val="00780969"/>
    <w:rsid w:val="00780B2F"/>
    <w:rsid w:val="00780C55"/>
    <w:rsid w:val="00780E24"/>
    <w:rsid w:val="007814B0"/>
    <w:rsid w:val="00781DFB"/>
    <w:rsid w:val="00782119"/>
    <w:rsid w:val="007825FE"/>
    <w:rsid w:val="007830E4"/>
    <w:rsid w:val="0078373A"/>
    <w:rsid w:val="00783EE5"/>
    <w:rsid w:val="007846EC"/>
    <w:rsid w:val="00785100"/>
    <w:rsid w:val="00785220"/>
    <w:rsid w:val="0078584E"/>
    <w:rsid w:val="00787BE0"/>
    <w:rsid w:val="007922F5"/>
    <w:rsid w:val="00794A25"/>
    <w:rsid w:val="00796D14"/>
    <w:rsid w:val="0079773E"/>
    <w:rsid w:val="007A03FF"/>
    <w:rsid w:val="007A070A"/>
    <w:rsid w:val="007A3161"/>
    <w:rsid w:val="007A3CD9"/>
    <w:rsid w:val="007A67E5"/>
    <w:rsid w:val="007A70B7"/>
    <w:rsid w:val="007A79ED"/>
    <w:rsid w:val="007A7EB2"/>
    <w:rsid w:val="007B114D"/>
    <w:rsid w:val="007B1C3F"/>
    <w:rsid w:val="007B1D1C"/>
    <w:rsid w:val="007B2671"/>
    <w:rsid w:val="007B2DFD"/>
    <w:rsid w:val="007B3053"/>
    <w:rsid w:val="007B4390"/>
    <w:rsid w:val="007B6940"/>
    <w:rsid w:val="007B7F32"/>
    <w:rsid w:val="007B7F9E"/>
    <w:rsid w:val="007C3DD1"/>
    <w:rsid w:val="007C4576"/>
    <w:rsid w:val="007C5184"/>
    <w:rsid w:val="007C7C6E"/>
    <w:rsid w:val="007D03EC"/>
    <w:rsid w:val="007D0D4E"/>
    <w:rsid w:val="007D0D94"/>
    <w:rsid w:val="007D443B"/>
    <w:rsid w:val="007D58E3"/>
    <w:rsid w:val="007D66B3"/>
    <w:rsid w:val="007D7A82"/>
    <w:rsid w:val="007E4372"/>
    <w:rsid w:val="007E4FDE"/>
    <w:rsid w:val="007E62CE"/>
    <w:rsid w:val="007E6400"/>
    <w:rsid w:val="007F0EF2"/>
    <w:rsid w:val="007F18C6"/>
    <w:rsid w:val="007F2C83"/>
    <w:rsid w:val="007F4B23"/>
    <w:rsid w:val="007F5643"/>
    <w:rsid w:val="007F6902"/>
    <w:rsid w:val="007F6AD5"/>
    <w:rsid w:val="007F71CA"/>
    <w:rsid w:val="0080151C"/>
    <w:rsid w:val="00802C9E"/>
    <w:rsid w:val="00803ACB"/>
    <w:rsid w:val="00803C79"/>
    <w:rsid w:val="00804FD7"/>
    <w:rsid w:val="00807066"/>
    <w:rsid w:val="00810F7A"/>
    <w:rsid w:val="008124B1"/>
    <w:rsid w:val="008127E7"/>
    <w:rsid w:val="008131CB"/>
    <w:rsid w:val="00813BBE"/>
    <w:rsid w:val="00814DA6"/>
    <w:rsid w:val="00815362"/>
    <w:rsid w:val="00815D15"/>
    <w:rsid w:val="00815F78"/>
    <w:rsid w:val="00816700"/>
    <w:rsid w:val="0082055D"/>
    <w:rsid w:val="00822A1F"/>
    <w:rsid w:val="00824401"/>
    <w:rsid w:val="0082528E"/>
    <w:rsid w:val="00826264"/>
    <w:rsid w:val="00827225"/>
    <w:rsid w:val="00827B8C"/>
    <w:rsid w:val="00830221"/>
    <w:rsid w:val="00830740"/>
    <w:rsid w:val="00830C90"/>
    <w:rsid w:val="00834884"/>
    <w:rsid w:val="008354EA"/>
    <w:rsid w:val="00836B54"/>
    <w:rsid w:val="00841890"/>
    <w:rsid w:val="00842799"/>
    <w:rsid w:val="00842851"/>
    <w:rsid w:val="0084445F"/>
    <w:rsid w:val="0084455C"/>
    <w:rsid w:val="008469E2"/>
    <w:rsid w:val="00846DF1"/>
    <w:rsid w:val="00847220"/>
    <w:rsid w:val="008473B4"/>
    <w:rsid w:val="0084751B"/>
    <w:rsid w:val="008501E0"/>
    <w:rsid w:val="008520E3"/>
    <w:rsid w:val="00856651"/>
    <w:rsid w:val="0086046E"/>
    <w:rsid w:val="00860852"/>
    <w:rsid w:val="00860BAA"/>
    <w:rsid w:val="00860DCE"/>
    <w:rsid w:val="00863540"/>
    <w:rsid w:val="00863A08"/>
    <w:rsid w:val="00864A42"/>
    <w:rsid w:val="00865621"/>
    <w:rsid w:val="00867064"/>
    <w:rsid w:val="00867B02"/>
    <w:rsid w:val="00870545"/>
    <w:rsid w:val="00870CBA"/>
    <w:rsid w:val="008741AE"/>
    <w:rsid w:val="00874339"/>
    <w:rsid w:val="00876617"/>
    <w:rsid w:val="008769C7"/>
    <w:rsid w:val="00876C9C"/>
    <w:rsid w:val="00876F2E"/>
    <w:rsid w:val="0087765D"/>
    <w:rsid w:val="00877EEC"/>
    <w:rsid w:val="0088079A"/>
    <w:rsid w:val="008818BD"/>
    <w:rsid w:val="00882188"/>
    <w:rsid w:val="00882BEE"/>
    <w:rsid w:val="0088369D"/>
    <w:rsid w:val="008844EB"/>
    <w:rsid w:val="0088680E"/>
    <w:rsid w:val="00890B1E"/>
    <w:rsid w:val="00892281"/>
    <w:rsid w:val="00894417"/>
    <w:rsid w:val="0089531C"/>
    <w:rsid w:val="008958F2"/>
    <w:rsid w:val="00896053"/>
    <w:rsid w:val="00896B8A"/>
    <w:rsid w:val="00896CA6"/>
    <w:rsid w:val="008A3565"/>
    <w:rsid w:val="008A58F7"/>
    <w:rsid w:val="008A7B74"/>
    <w:rsid w:val="008B02B4"/>
    <w:rsid w:val="008B20CD"/>
    <w:rsid w:val="008B312F"/>
    <w:rsid w:val="008B37A5"/>
    <w:rsid w:val="008B445D"/>
    <w:rsid w:val="008B50C1"/>
    <w:rsid w:val="008C08B6"/>
    <w:rsid w:val="008C26CB"/>
    <w:rsid w:val="008C3022"/>
    <w:rsid w:val="008C3A27"/>
    <w:rsid w:val="008C55E2"/>
    <w:rsid w:val="008C5F75"/>
    <w:rsid w:val="008C6F41"/>
    <w:rsid w:val="008C78B8"/>
    <w:rsid w:val="008C7DD4"/>
    <w:rsid w:val="008D1F74"/>
    <w:rsid w:val="008D32C4"/>
    <w:rsid w:val="008D4DF9"/>
    <w:rsid w:val="008D547F"/>
    <w:rsid w:val="008D6781"/>
    <w:rsid w:val="008D766B"/>
    <w:rsid w:val="008E15F0"/>
    <w:rsid w:val="008E1F0A"/>
    <w:rsid w:val="008E40BC"/>
    <w:rsid w:val="008E410A"/>
    <w:rsid w:val="008E4FB8"/>
    <w:rsid w:val="008E5574"/>
    <w:rsid w:val="008E57C7"/>
    <w:rsid w:val="008E5EA7"/>
    <w:rsid w:val="008E68DA"/>
    <w:rsid w:val="008E6916"/>
    <w:rsid w:val="008E6BB2"/>
    <w:rsid w:val="008F0246"/>
    <w:rsid w:val="008F18D6"/>
    <w:rsid w:val="008F390E"/>
    <w:rsid w:val="008F4781"/>
    <w:rsid w:val="008F4906"/>
    <w:rsid w:val="008F6684"/>
    <w:rsid w:val="008F712A"/>
    <w:rsid w:val="008F732C"/>
    <w:rsid w:val="008F764B"/>
    <w:rsid w:val="0090134B"/>
    <w:rsid w:val="009017A9"/>
    <w:rsid w:val="00901B67"/>
    <w:rsid w:val="00901EB1"/>
    <w:rsid w:val="00904407"/>
    <w:rsid w:val="00906425"/>
    <w:rsid w:val="00906CF7"/>
    <w:rsid w:val="009071A4"/>
    <w:rsid w:val="00911922"/>
    <w:rsid w:val="009125FF"/>
    <w:rsid w:val="00913B27"/>
    <w:rsid w:val="00913CE9"/>
    <w:rsid w:val="00914034"/>
    <w:rsid w:val="00914147"/>
    <w:rsid w:val="00915267"/>
    <w:rsid w:val="009155C9"/>
    <w:rsid w:val="00920223"/>
    <w:rsid w:val="00920E7F"/>
    <w:rsid w:val="00924139"/>
    <w:rsid w:val="0092594C"/>
    <w:rsid w:val="00930D86"/>
    <w:rsid w:val="00931B3F"/>
    <w:rsid w:val="00932139"/>
    <w:rsid w:val="009328C9"/>
    <w:rsid w:val="00932DBC"/>
    <w:rsid w:val="00933A8F"/>
    <w:rsid w:val="0093493B"/>
    <w:rsid w:val="00936026"/>
    <w:rsid w:val="00936AE0"/>
    <w:rsid w:val="00936AFA"/>
    <w:rsid w:val="00937CA9"/>
    <w:rsid w:val="009422B3"/>
    <w:rsid w:val="00942954"/>
    <w:rsid w:val="00943D92"/>
    <w:rsid w:val="00943F88"/>
    <w:rsid w:val="0094499B"/>
    <w:rsid w:val="00945192"/>
    <w:rsid w:val="0094528E"/>
    <w:rsid w:val="00945B3D"/>
    <w:rsid w:val="00945EB9"/>
    <w:rsid w:val="0094704B"/>
    <w:rsid w:val="0094739F"/>
    <w:rsid w:val="00947461"/>
    <w:rsid w:val="009502EC"/>
    <w:rsid w:val="0095058D"/>
    <w:rsid w:val="009506B0"/>
    <w:rsid w:val="0095389F"/>
    <w:rsid w:val="00954234"/>
    <w:rsid w:val="0095591F"/>
    <w:rsid w:val="00956043"/>
    <w:rsid w:val="009573EE"/>
    <w:rsid w:val="00957C90"/>
    <w:rsid w:val="0096342B"/>
    <w:rsid w:val="00963752"/>
    <w:rsid w:val="00964D52"/>
    <w:rsid w:val="00965884"/>
    <w:rsid w:val="00966353"/>
    <w:rsid w:val="00966E7E"/>
    <w:rsid w:val="009713FD"/>
    <w:rsid w:val="009721D2"/>
    <w:rsid w:val="0097290A"/>
    <w:rsid w:val="00973A42"/>
    <w:rsid w:val="00974EB2"/>
    <w:rsid w:val="009770E2"/>
    <w:rsid w:val="00977510"/>
    <w:rsid w:val="009810A4"/>
    <w:rsid w:val="009819EF"/>
    <w:rsid w:val="00981A9D"/>
    <w:rsid w:val="00982478"/>
    <w:rsid w:val="009826EF"/>
    <w:rsid w:val="009846E4"/>
    <w:rsid w:val="00985551"/>
    <w:rsid w:val="009855F5"/>
    <w:rsid w:val="00985A8F"/>
    <w:rsid w:val="00986729"/>
    <w:rsid w:val="0098790D"/>
    <w:rsid w:val="009901E9"/>
    <w:rsid w:val="00992498"/>
    <w:rsid w:val="009943D6"/>
    <w:rsid w:val="00994A27"/>
    <w:rsid w:val="009A0DBD"/>
    <w:rsid w:val="009A1773"/>
    <w:rsid w:val="009A1CF7"/>
    <w:rsid w:val="009A263A"/>
    <w:rsid w:val="009A2DD2"/>
    <w:rsid w:val="009A301A"/>
    <w:rsid w:val="009A311A"/>
    <w:rsid w:val="009A3EBA"/>
    <w:rsid w:val="009A6B65"/>
    <w:rsid w:val="009B10EA"/>
    <w:rsid w:val="009B202A"/>
    <w:rsid w:val="009B2BC4"/>
    <w:rsid w:val="009B326B"/>
    <w:rsid w:val="009B4760"/>
    <w:rsid w:val="009B47B1"/>
    <w:rsid w:val="009B4EB0"/>
    <w:rsid w:val="009B65BD"/>
    <w:rsid w:val="009B7D41"/>
    <w:rsid w:val="009C1E57"/>
    <w:rsid w:val="009C3509"/>
    <w:rsid w:val="009C3DEE"/>
    <w:rsid w:val="009D1B81"/>
    <w:rsid w:val="009D3C31"/>
    <w:rsid w:val="009D3E96"/>
    <w:rsid w:val="009D4BF8"/>
    <w:rsid w:val="009D508B"/>
    <w:rsid w:val="009D5343"/>
    <w:rsid w:val="009D6814"/>
    <w:rsid w:val="009D6F65"/>
    <w:rsid w:val="009D7E9F"/>
    <w:rsid w:val="009E074A"/>
    <w:rsid w:val="009E0E00"/>
    <w:rsid w:val="009E6C02"/>
    <w:rsid w:val="009E7489"/>
    <w:rsid w:val="009F196F"/>
    <w:rsid w:val="009F40AB"/>
    <w:rsid w:val="009F4614"/>
    <w:rsid w:val="009F4A6B"/>
    <w:rsid w:val="009F5745"/>
    <w:rsid w:val="009F6F22"/>
    <w:rsid w:val="009F76E8"/>
    <w:rsid w:val="00A002D7"/>
    <w:rsid w:val="00A00F3F"/>
    <w:rsid w:val="00A01B90"/>
    <w:rsid w:val="00A01FD7"/>
    <w:rsid w:val="00A02F68"/>
    <w:rsid w:val="00A0524F"/>
    <w:rsid w:val="00A067D6"/>
    <w:rsid w:val="00A068B6"/>
    <w:rsid w:val="00A068BC"/>
    <w:rsid w:val="00A06C9A"/>
    <w:rsid w:val="00A074B7"/>
    <w:rsid w:val="00A07E70"/>
    <w:rsid w:val="00A10004"/>
    <w:rsid w:val="00A10097"/>
    <w:rsid w:val="00A1068F"/>
    <w:rsid w:val="00A1141C"/>
    <w:rsid w:val="00A117D5"/>
    <w:rsid w:val="00A11FA0"/>
    <w:rsid w:val="00A12D1F"/>
    <w:rsid w:val="00A138C2"/>
    <w:rsid w:val="00A14090"/>
    <w:rsid w:val="00A14347"/>
    <w:rsid w:val="00A1446F"/>
    <w:rsid w:val="00A15180"/>
    <w:rsid w:val="00A15AE6"/>
    <w:rsid w:val="00A16B11"/>
    <w:rsid w:val="00A16FE0"/>
    <w:rsid w:val="00A1718E"/>
    <w:rsid w:val="00A2034D"/>
    <w:rsid w:val="00A20553"/>
    <w:rsid w:val="00A208B1"/>
    <w:rsid w:val="00A20FAD"/>
    <w:rsid w:val="00A2106A"/>
    <w:rsid w:val="00A22A6D"/>
    <w:rsid w:val="00A2448E"/>
    <w:rsid w:val="00A251B4"/>
    <w:rsid w:val="00A25513"/>
    <w:rsid w:val="00A25547"/>
    <w:rsid w:val="00A25BC3"/>
    <w:rsid w:val="00A25F45"/>
    <w:rsid w:val="00A26685"/>
    <w:rsid w:val="00A26BDF"/>
    <w:rsid w:val="00A26F07"/>
    <w:rsid w:val="00A27CFD"/>
    <w:rsid w:val="00A27DC1"/>
    <w:rsid w:val="00A307B2"/>
    <w:rsid w:val="00A332DF"/>
    <w:rsid w:val="00A344CB"/>
    <w:rsid w:val="00A35868"/>
    <w:rsid w:val="00A35B23"/>
    <w:rsid w:val="00A428CB"/>
    <w:rsid w:val="00A449E3"/>
    <w:rsid w:val="00A45055"/>
    <w:rsid w:val="00A45F50"/>
    <w:rsid w:val="00A4682D"/>
    <w:rsid w:val="00A50F19"/>
    <w:rsid w:val="00A51457"/>
    <w:rsid w:val="00A5207C"/>
    <w:rsid w:val="00A52451"/>
    <w:rsid w:val="00A53A26"/>
    <w:rsid w:val="00A553D7"/>
    <w:rsid w:val="00A558C9"/>
    <w:rsid w:val="00A55DBA"/>
    <w:rsid w:val="00A562BE"/>
    <w:rsid w:val="00A60125"/>
    <w:rsid w:val="00A60671"/>
    <w:rsid w:val="00A6166E"/>
    <w:rsid w:val="00A626CE"/>
    <w:rsid w:val="00A649FE"/>
    <w:rsid w:val="00A676D1"/>
    <w:rsid w:val="00A707FD"/>
    <w:rsid w:val="00A72504"/>
    <w:rsid w:val="00A72A05"/>
    <w:rsid w:val="00A72BA5"/>
    <w:rsid w:val="00A7326B"/>
    <w:rsid w:val="00A735F2"/>
    <w:rsid w:val="00A738AE"/>
    <w:rsid w:val="00A7471B"/>
    <w:rsid w:val="00A747DD"/>
    <w:rsid w:val="00A74C13"/>
    <w:rsid w:val="00A76C56"/>
    <w:rsid w:val="00A77E0C"/>
    <w:rsid w:val="00A81D16"/>
    <w:rsid w:val="00A824FD"/>
    <w:rsid w:val="00A827C0"/>
    <w:rsid w:val="00A8373D"/>
    <w:rsid w:val="00A83DE7"/>
    <w:rsid w:val="00A85A88"/>
    <w:rsid w:val="00A86A56"/>
    <w:rsid w:val="00A90444"/>
    <w:rsid w:val="00A90961"/>
    <w:rsid w:val="00A9182D"/>
    <w:rsid w:val="00A91B26"/>
    <w:rsid w:val="00A92236"/>
    <w:rsid w:val="00A925DF"/>
    <w:rsid w:val="00A93037"/>
    <w:rsid w:val="00A9434B"/>
    <w:rsid w:val="00A96573"/>
    <w:rsid w:val="00A97F24"/>
    <w:rsid w:val="00AA0AAD"/>
    <w:rsid w:val="00AA124C"/>
    <w:rsid w:val="00AA35C2"/>
    <w:rsid w:val="00AA3BAF"/>
    <w:rsid w:val="00AA443A"/>
    <w:rsid w:val="00AA7499"/>
    <w:rsid w:val="00AA7AFA"/>
    <w:rsid w:val="00AA7B4C"/>
    <w:rsid w:val="00AB22DE"/>
    <w:rsid w:val="00AB2F36"/>
    <w:rsid w:val="00AB376B"/>
    <w:rsid w:val="00AB6040"/>
    <w:rsid w:val="00AB65BF"/>
    <w:rsid w:val="00AB65E7"/>
    <w:rsid w:val="00AB67DD"/>
    <w:rsid w:val="00AB7414"/>
    <w:rsid w:val="00AC3476"/>
    <w:rsid w:val="00AC4974"/>
    <w:rsid w:val="00AC627C"/>
    <w:rsid w:val="00AC6A2F"/>
    <w:rsid w:val="00AC6BBD"/>
    <w:rsid w:val="00AC6E29"/>
    <w:rsid w:val="00AC7C57"/>
    <w:rsid w:val="00AD05AC"/>
    <w:rsid w:val="00AD0D40"/>
    <w:rsid w:val="00AD0F62"/>
    <w:rsid w:val="00AD2713"/>
    <w:rsid w:val="00AD29B9"/>
    <w:rsid w:val="00AD4329"/>
    <w:rsid w:val="00AD5165"/>
    <w:rsid w:val="00AD5498"/>
    <w:rsid w:val="00AD5EF0"/>
    <w:rsid w:val="00AD7C42"/>
    <w:rsid w:val="00AD7F89"/>
    <w:rsid w:val="00AD7FB4"/>
    <w:rsid w:val="00AE0861"/>
    <w:rsid w:val="00AE1626"/>
    <w:rsid w:val="00AE2202"/>
    <w:rsid w:val="00AE2301"/>
    <w:rsid w:val="00AE697B"/>
    <w:rsid w:val="00AE7845"/>
    <w:rsid w:val="00AF0392"/>
    <w:rsid w:val="00AF042C"/>
    <w:rsid w:val="00AF06A2"/>
    <w:rsid w:val="00AF1993"/>
    <w:rsid w:val="00AF24E8"/>
    <w:rsid w:val="00AF2D2E"/>
    <w:rsid w:val="00AF37C1"/>
    <w:rsid w:val="00AF419E"/>
    <w:rsid w:val="00AF6B20"/>
    <w:rsid w:val="00AF6F0C"/>
    <w:rsid w:val="00AF74AD"/>
    <w:rsid w:val="00B0000A"/>
    <w:rsid w:val="00B0158D"/>
    <w:rsid w:val="00B01FF0"/>
    <w:rsid w:val="00B03E2E"/>
    <w:rsid w:val="00B0496E"/>
    <w:rsid w:val="00B07779"/>
    <w:rsid w:val="00B126B7"/>
    <w:rsid w:val="00B131AF"/>
    <w:rsid w:val="00B14D7B"/>
    <w:rsid w:val="00B15459"/>
    <w:rsid w:val="00B167E5"/>
    <w:rsid w:val="00B20791"/>
    <w:rsid w:val="00B20FE1"/>
    <w:rsid w:val="00B217DB"/>
    <w:rsid w:val="00B21C23"/>
    <w:rsid w:val="00B22392"/>
    <w:rsid w:val="00B23E5C"/>
    <w:rsid w:val="00B260AE"/>
    <w:rsid w:val="00B27256"/>
    <w:rsid w:val="00B27600"/>
    <w:rsid w:val="00B278E3"/>
    <w:rsid w:val="00B3007B"/>
    <w:rsid w:val="00B33643"/>
    <w:rsid w:val="00B34F3A"/>
    <w:rsid w:val="00B36D32"/>
    <w:rsid w:val="00B377D5"/>
    <w:rsid w:val="00B40EC3"/>
    <w:rsid w:val="00B41B2E"/>
    <w:rsid w:val="00B4380F"/>
    <w:rsid w:val="00B44FD2"/>
    <w:rsid w:val="00B46C6F"/>
    <w:rsid w:val="00B47B7C"/>
    <w:rsid w:val="00B47D83"/>
    <w:rsid w:val="00B50629"/>
    <w:rsid w:val="00B53BEF"/>
    <w:rsid w:val="00B54C8B"/>
    <w:rsid w:val="00B570A6"/>
    <w:rsid w:val="00B6090F"/>
    <w:rsid w:val="00B60C64"/>
    <w:rsid w:val="00B615AA"/>
    <w:rsid w:val="00B6338F"/>
    <w:rsid w:val="00B637E2"/>
    <w:rsid w:val="00B63A5B"/>
    <w:rsid w:val="00B6537B"/>
    <w:rsid w:val="00B66D32"/>
    <w:rsid w:val="00B66D40"/>
    <w:rsid w:val="00B7141F"/>
    <w:rsid w:val="00B7193B"/>
    <w:rsid w:val="00B7295C"/>
    <w:rsid w:val="00B72D95"/>
    <w:rsid w:val="00B7335E"/>
    <w:rsid w:val="00B76D77"/>
    <w:rsid w:val="00B77589"/>
    <w:rsid w:val="00B804E0"/>
    <w:rsid w:val="00B8075E"/>
    <w:rsid w:val="00B81139"/>
    <w:rsid w:val="00B81728"/>
    <w:rsid w:val="00B837B7"/>
    <w:rsid w:val="00B8424E"/>
    <w:rsid w:val="00B849A2"/>
    <w:rsid w:val="00B85121"/>
    <w:rsid w:val="00B857F2"/>
    <w:rsid w:val="00B9213F"/>
    <w:rsid w:val="00B922E6"/>
    <w:rsid w:val="00B92EB2"/>
    <w:rsid w:val="00B93F41"/>
    <w:rsid w:val="00B93F67"/>
    <w:rsid w:val="00B9485C"/>
    <w:rsid w:val="00B97EF7"/>
    <w:rsid w:val="00BA181A"/>
    <w:rsid w:val="00BA21B4"/>
    <w:rsid w:val="00BA326A"/>
    <w:rsid w:val="00BA346D"/>
    <w:rsid w:val="00BA4195"/>
    <w:rsid w:val="00BA4A87"/>
    <w:rsid w:val="00BA606F"/>
    <w:rsid w:val="00BA619D"/>
    <w:rsid w:val="00BB21B2"/>
    <w:rsid w:val="00BB2388"/>
    <w:rsid w:val="00BB2CE7"/>
    <w:rsid w:val="00BB4B46"/>
    <w:rsid w:val="00BB50C2"/>
    <w:rsid w:val="00BB69B1"/>
    <w:rsid w:val="00BB7931"/>
    <w:rsid w:val="00BC091D"/>
    <w:rsid w:val="00BC0BE3"/>
    <w:rsid w:val="00BC2F8C"/>
    <w:rsid w:val="00BC3536"/>
    <w:rsid w:val="00BC382A"/>
    <w:rsid w:val="00BC3A06"/>
    <w:rsid w:val="00BC3DDF"/>
    <w:rsid w:val="00BC496A"/>
    <w:rsid w:val="00BC511C"/>
    <w:rsid w:val="00BC5C36"/>
    <w:rsid w:val="00BD00BE"/>
    <w:rsid w:val="00BD0CDB"/>
    <w:rsid w:val="00BD1871"/>
    <w:rsid w:val="00BD5244"/>
    <w:rsid w:val="00BD670C"/>
    <w:rsid w:val="00BE163D"/>
    <w:rsid w:val="00BE1C1A"/>
    <w:rsid w:val="00BE2171"/>
    <w:rsid w:val="00BE2904"/>
    <w:rsid w:val="00BE2FEC"/>
    <w:rsid w:val="00BE55BE"/>
    <w:rsid w:val="00BF10B5"/>
    <w:rsid w:val="00BF1520"/>
    <w:rsid w:val="00BF1DFC"/>
    <w:rsid w:val="00BF32DA"/>
    <w:rsid w:val="00BF3428"/>
    <w:rsid w:val="00BF361C"/>
    <w:rsid w:val="00BF47ED"/>
    <w:rsid w:val="00BF4C4E"/>
    <w:rsid w:val="00BF4CBE"/>
    <w:rsid w:val="00BF5FAF"/>
    <w:rsid w:val="00BF6D28"/>
    <w:rsid w:val="00BF73B8"/>
    <w:rsid w:val="00BF7F32"/>
    <w:rsid w:val="00C00047"/>
    <w:rsid w:val="00C05756"/>
    <w:rsid w:val="00C108CB"/>
    <w:rsid w:val="00C10D68"/>
    <w:rsid w:val="00C113F5"/>
    <w:rsid w:val="00C11B01"/>
    <w:rsid w:val="00C12E7F"/>
    <w:rsid w:val="00C14DCD"/>
    <w:rsid w:val="00C16682"/>
    <w:rsid w:val="00C16FBF"/>
    <w:rsid w:val="00C20F7B"/>
    <w:rsid w:val="00C21021"/>
    <w:rsid w:val="00C244DD"/>
    <w:rsid w:val="00C264E0"/>
    <w:rsid w:val="00C275FB"/>
    <w:rsid w:val="00C27D65"/>
    <w:rsid w:val="00C30208"/>
    <w:rsid w:val="00C306FC"/>
    <w:rsid w:val="00C30DDD"/>
    <w:rsid w:val="00C3160B"/>
    <w:rsid w:val="00C31B0E"/>
    <w:rsid w:val="00C33542"/>
    <w:rsid w:val="00C33550"/>
    <w:rsid w:val="00C3542C"/>
    <w:rsid w:val="00C35BDA"/>
    <w:rsid w:val="00C36ABB"/>
    <w:rsid w:val="00C36E0F"/>
    <w:rsid w:val="00C374E1"/>
    <w:rsid w:val="00C420C4"/>
    <w:rsid w:val="00C44025"/>
    <w:rsid w:val="00C449E7"/>
    <w:rsid w:val="00C4501B"/>
    <w:rsid w:val="00C4555D"/>
    <w:rsid w:val="00C476DA"/>
    <w:rsid w:val="00C509B6"/>
    <w:rsid w:val="00C50BCD"/>
    <w:rsid w:val="00C50C91"/>
    <w:rsid w:val="00C53663"/>
    <w:rsid w:val="00C5399F"/>
    <w:rsid w:val="00C54265"/>
    <w:rsid w:val="00C56CC3"/>
    <w:rsid w:val="00C60739"/>
    <w:rsid w:val="00C60D44"/>
    <w:rsid w:val="00C6448C"/>
    <w:rsid w:val="00C64B5F"/>
    <w:rsid w:val="00C6617B"/>
    <w:rsid w:val="00C73207"/>
    <w:rsid w:val="00C73688"/>
    <w:rsid w:val="00C73923"/>
    <w:rsid w:val="00C73D75"/>
    <w:rsid w:val="00C741B9"/>
    <w:rsid w:val="00C742EE"/>
    <w:rsid w:val="00C74879"/>
    <w:rsid w:val="00C748EB"/>
    <w:rsid w:val="00C76190"/>
    <w:rsid w:val="00C800C5"/>
    <w:rsid w:val="00C8020E"/>
    <w:rsid w:val="00C8089C"/>
    <w:rsid w:val="00C8259F"/>
    <w:rsid w:val="00C83074"/>
    <w:rsid w:val="00C840BA"/>
    <w:rsid w:val="00C844FC"/>
    <w:rsid w:val="00C85BC7"/>
    <w:rsid w:val="00C85E51"/>
    <w:rsid w:val="00C878ED"/>
    <w:rsid w:val="00C91B44"/>
    <w:rsid w:val="00C924BB"/>
    <w:rsid w:val="00C92E7E"/>
    <w:rsid w:val="00C93480"/>
    <w:rsid w:val="00C93BED"/>
    <w:rsid w:val="00C969A2"/>
    <w:rsid w:val="00C96D14"/>
    <w:rsid w:val="00C979CD"/>
    <w:rsid w:val="00C97A16"/>
    <w:rsid w:val="00C97AE2"/>
    <w:rsid w:val="00CA00E7"/>
    <w:rsid w:val="00CA06DA"/>
    <w:rsid w:val="00CA0767"/>
    <w:rsid w:val="00CA0CB9"/>
    <w:rsid w:val="00CA294D"/>
    <w:rsid w:val="00CA459B"/>
    <w:rsid w:val="00CA5535"/>
    <w:rsid w:val="00CA56C3"/>
    <w:rsid w:val="00CA7616"/>
    <w:rsid w:val="00CB07CD"/>
    <w:rsid w:val="00CB1608"/>
    <w:rsid w:val="00CB1C54"/>
    <w:rsid w:val="00CB2C2F"/>
    <w:rsid w:val="00CB415B"/>
    <w:rsid w:val="00CB5538"/>
    <w:rsid w:val="00CC078F"/>
    <w:rsid w:val="00CC303A"/>
    <w:rsid w:val="00CC3397"/>
    <w:rsid w:val="00CC3CE6"/>
    <w:rsid w:val="00CC6510"/>
    <w:rsid w:val="00CC6959"/>
    <w:rsid w:val="00CC6EF1"/>
    <w:rsid w:val="00CC74A7"/>
    <w:rsid w:val="00CD0E77"/>
    <w:rsid w:val="00CD186F"/>
    <w:rsid w:val="00CD330F"/>
    <w:rsid w:val="00CD404D"/>
    <w:rsid w:val="00CE1493"/>
    <w:rsid w:val="00CE2FFE"/>
    <w:rsid w:val="00CE3202"/>
    <w:rsid w:val="00CE3E31"/>
    <w:rsid w:val="00CE42A1"/>
    <w:rsid w:val="00CE4F38"/>
    <w:rsid w:val="00CE5198"/>
    <w:rsid w:val="00CE5A54"/>
    <w:rsid w:val="00CE5C5A"/>
    <w:rsid w:val="00CF090E"/>
    <w:rsid w:val="00CF1079"/>
    <w:rsid w:val="00CF2EBB"/>
    <w:rsid w:val="00CF589B"/>
    <w:rsid w:val="00CF61B8"/>
    <w:rsid w:val="00D02918"/>
    <w:rsid w:val="00D03190"/>
    <w:rsid w:val="00D046A5"/>
    <w:rsid w:val="00D05C9E"/>
    <w:rsid w:val="00D06BD6"/>
    <w:rsid w:val="00D07C8B"/>
    <w:rsid w:val="00D10D15"/>
    <w:rsid w:val="00D13F46"/>
    <w:rsid w:val="00D149B5"/>
    <w:rsid w:val="00D14D7F"/>
    <w:rsid w:val="00D168D9"/>
    <w:rsid w:val="00D172A1"/>
    <w:rsid w:val="00D17AB6"/>
    <w:rsid w:val="00D200B3"/>
    <w:rsid w:val="00D20971"/>
    <w:rsid w:val="00D20BE4"/>
    <w:rsid w:val="00D20D7C"/>
    <w:rsid w:val="00D232F0"/>
    <w:rsid w:val="00D239F9"/>
    <w:rsid w:val="00D244ED"/>
    <w:rsid w:val="00D24A01"/>
    <w:rsid w:val="00D25862"/>
    <w:rsid w:val="00D2753A"/>
    <w:rsid w:val="00D305DD"/>
    <w:rsid w:val="00D30671"/>
    <w:rsid w:val="00D31238"/>
    <w:rsid w:val="00D315CE"/>
    <w:rsid w:val="00D329BA"/>
    <w:rsid w:val="00D32A23"/>
    <w:rsid w:val="00D335B3"/>
    <w:rsid w:val="00D33C7B"/>
    <w:rsid w:val="00D4014E"/>
    <w:rsid w:val="00D40616"/>
    <w:rsid w:val="00D427C8"/>
    <w:rsid w:val="00D43278"/>
    <w:rsid w:val="00D4399A"/>
    <w:rsid w:val="00D43BE4"/>
    <w:rsid w:val="00D45109"/>
    <w:rsid w:val="00D4519E"/>
    <w:rsid w:val="00D45BBE"/>
    <w:rsid w:val="00D47028"/>
    <w:rsid w:val="00D477DC"/>
    <w:rsid w:val="00D51023"/>
    <w:rsid w:val="00D5211E"/>
    <w:rsid w:val="00D529BA"/>
    <w:rsid w:val="00D536C3"/>
    <w:rsid w:val="00D55C01"/>
    <w:rsid w:val="00D567F4"/>
    <w:rsid w:val="00D602ED"/>
    <w:rsid w:val="00D603E2"/>
    <w:rsid w:val="00D6114E"/>
    <w:rsid w:val="00D623B5"/>
    <w:rsid w:val="00D63056"/>
    <w:rsid w:val="00D6454C"/>
    <w:rsid w:val="00D651E2"/>
    <w:rsid w:val="00D65C6D"/>
    <w:rsid w:val="00D66037"/>
    <w:rsid w:val="00D6743D"/>
    <w:rsid w:val="00D67CBB"/>
    <w:rsid w:val="00D70F83"/>
    <w:rsid w:val="00D7167F"/>
    <w:rsid w:val="00D72D4A"/>
    <w:rsid w:val="00D72E90"/>
    <w:rsid w:val="00D735BA"/>
    <w:rsid w:val="00D73D64"/>
    <w:rsid w:val="00D75440"/>
    <w:rsid w:val="00D755A2"/>
    <w:rsid w:val="00D75EFB"/>
    <w:rsid w:val="00D76A7A"/>
    <w:rsid w:val="00D84153"/>
    <w:rsid w:val="00D84992"/>
    <w:rsid w:val="00D91161"/>
    <w:rsid w:val="00D91D26"/>
    <w:rsid w:val="00D927AE"/>
    <w:rsid w:val="00D9365A"/>
    <w:rsid w:val="00D95ACF"/>
    <w:rsid w:val="00D9655E"/>
    <w:rsid w:val="00DA06D3"/>
    <w:rsid w:val="00DA0E54"/>
    <w:rsid w:val="00DA2104"/>
    <w:rsid w:val="00DA2A7C"/>
    <w:rsid w:val="00DA2B7F"/>
    <w:rsid w:val="00DA3FE8"/>
    <w:rsid w:val="00DA4FB9"/>
    <w:rsid w:val="00DA513F"/>
    <w:rsid w:val="00DA5860"/>
    <w:rsid w:val="00DA614E"/>
    <w:rsid w:val="00DA7A54"/>
    <w:rsid w:val="00DB079C"/>
    <w:rsid w:val="00DB166A"/>
    <w:rsid w:val="00DB18AF"/>
    <w:rsid w:val="00DB25F9"/>
    <w:rsid w:val="00DB350D"/>
    <w:rsid w:val="00DB382E"/>
    <w:rsid w:val="00DB4DAB"/>
    <w:rsid w:val="00DB6490"/>
    <w:rsid w:val="00DC060E"/>
    <w:rsid w:val="00DC0A7E"/>
    <w:rsid w:val="00DC0A86"/>
    <w:rsid w:val="00DC0CE2"/>
    <w:rsid w:val="00DC0F23"/>
    <w:rsid w:val="00DC22C1"/>
    <w:rsid w:val="00DC250E"/>
    <w:rsid w:val="00DC26EE"/>
    <w:rsid w:val="00DC4A8F"/>
    <w:rsid w:val="00DC543C"/>
    <w:rsid w:val="00DC5824"/>
    <w:rsid w:val="00DD00E3"/>
    <w:rsid w:val="00DD05F2"/>
    <w:rsid w:val="00DD1707"/>
    <w:rsid w:val="00DD19EB"/>
    <w:rsid w:val="00DD1D0F"/>
    <w:rsid w:val="00DD1D2A"/>
    <w:rsid w:val="00DD5C9B"/>
    <w:rsid w:val="00DD714F"/>
    <w:rsid w:val="00DE0004"/>
    <w:rsid w:val="00DE0631"/>
    <w:rsid w:val="00DE0831"/>
    <w:rsid w:val="00DE1237"/>
    <w:rsid w:val="00DE2989"/>
    <w:rsid w:val="00DE2C01"/>
    <w:rsid w:val="00DE4C7E"/>
    <w:rsid w:val="00DE52C8"/>
    <w:rsid w:val="00DE5CFB"/>
    <w:rsid w:val="00DE6616"/>
    <w:rsid w:val="00DE66DD"/>
    <w:rsid w:val="00DE670B"/>
    <w:rsid w:val="00DE6F0A"/>
    <w:rsid w:val="00DE7963"/>
    <w:rsid w:val="00DF0237"/>
    <w:rsid w:val="00DF0EC5"/>
    <w:rsid w:val="00DF14E2"/>
    <w:rsid w:val="00DF252B"/>
    <w:rsid w:val="00DF341C"/>
    <w:rsid w:val="00DF525E"/>
    <w:rsid w:val="00DF6FDB"/>
    <w:rsid w:val="00E02249"/>
    <w:rsid w:val="00E029CA"/>
    <w:rsid w:val="00E03071"/>
    <w:rsid w:val="00E06329"/>
    <w:rsid w:val="00E107C7"/>
    <w:rsid w:val="00E10C4A"/>
    <w:rsid w:val="00E13D40"/>
    <w:rsid w:val="00E14002"/>
    <w:rsid w:val="00E1538E"/>
    <w:rsid w:val="00E2011F"/>
    <w:rsid w:val="00E2034F"/>
    <w:rsid w:val="00E20763"/>
    <w:rsid w:val="00E207FF"/>
    <w:rsid w:val="00E211F0"/>
    <w:rsid w:val="00E22A33"/>
    <w:rsid w:val="00E22EF9"/>
    <w:rsid w:val="00E24182"/>
    <w:rsid w:val="00E2571F"/>
    <w:rsid w:val="00E26734"/>
    <w:rsid w:val="00E268A6"/>
    <w:rsid w:val="00E27A6B"/>
    <w:rsid w:val="00E303D1"/>
    <w:rsid w:val="00E30517"/>
    <w:rsid w:val="00E31611"/>
    <w:rsid w:val="00E32AFE"/>
    <w:rsid w:val="00E32BB6"/>
    <w:rsid w:val="00E32FB7"/>
    <w:rsid w:val="00E34259"/>
    <w:rsid w:val="00E35136"/>
    <w:rsid w:val="00E364AD"/>
    <w:rsid w:val="00E36A77"/>
    <w:rsid w:val="00E36C5A"/>
    <w:rsid w:val="00E4034D"/>
    <w:rsid w:val="00E40462"/>
    <w:rsid w:val="00E408D2"/>
    <w:rsid w:val="00E4208F"/>
    <w:rsid w:val="00E424F3"/>
    <w:rsid w:val="00E42581"/>
    <w:rsid w:val="00E43AD9"/>
    <w:rsid w:val="00E449D2"/>
    <w:rsid w:val="00E453DA"/>
    <w:rsid w:val="00E4581B"/>
    <w:rsid w:val="00E47DB5"/>
    <w:rsid w:val="00E50562"/>
    <w:rsid w:val="00E507AC"/>
    <w:rsid w:val="00E5150F"/>
    <w:rsid w:val="00E51CE3"/>
    <w:rsid w:val="00E5219F"/>
    <w:rsid w:val="00E5493D"/>
    <w:rsid w:val="00E55689"/>
    <w:rsid w:val="00E578D9"/>
    <w:rsid w:val="00E62AC3"/>
    <w:rsid w:val="00E63878"/>
    <w:rsid w:val="00E63C32"/>
    <w:rsid w:val="00E6442A"/>
    <w:rsid w:val="00E65D89"/>
    <w:rsid w:val="00E6619C"/>
    <w:rsid w:val="00E671F4"/>
    <w:rsid w:val="00E67983"/>
    <w:rsid w:val="00E700D3"/>
    <w:rsid w:val="00E72FC3"/>
    <w:rsid w:val="00E828F3"/>
    <w:rsid w:val="00E83449"/>
    <w:rsid w:val="00E8386F"/>
    <w:rsid w:val="00E84095"/>
    <w:rsid w:val="00E84697"/>
    <w:rsid w:val="00E85710"/>
    <w:rsid w:val="00E85A88"/>
    <w:rsid w:val="00E86547"/>
    <w:rsid w:val="00E927C3"/>
    <w:rsid w:val="00E938AE"/>
    <w:rsid w:val="00E938F1"/>
    <w:rsid w:val="00E944BC"/>
    <w:rsid w:val="00E94DB5"/>
    <w:rsid w:val="00E9767B"/>
    <w:rsid w:val="00EA0A05"/>
    <w:rsid w:val="00EA0F16"/>
    <w:rsid w:val="00EA1D6C"/>
    <w:rsid w:val="00EA214D"/>
    <w:rsid w:val="00EA232B"/>
    <w:rsid w:val="00EA3988"/>
    <w:rsid w:val="00EA622E"/>
    <w:rsid w:val="00EA6C38"/>
    <w:rsid w:val="00EB0BF0"/>
    <w:rsid w:val="00EB2BA1"/>
    <w:rsid w:val="00EB2FCB"/>
    <w:rsid w:val="00EB3A1B"/>
    <w:rsid w:val="00EB40D3"/>
    <w:rsid w:val="00EB488A"/>
    <w:rsid w:val="00EB528B"/>
    <w:rsid w:val="00EC089A"/>
    <w:rsid w:val="00EC0CD5"/>
    <w:rsid w:val="00EC1B21"/>
    <w:rsid w:val="00EC2A0D"/>
    <w:rsid w:val="00EC4873"/>
    <w:rsid w:val="00EC636F"/>
    <w:rsid w:val="00ED247E"/>
    <w:rsid w:val="00ED27EB"/>
    <w:rsid w:val="00ED47A8"/>
    <w:rsid w:val="00ED505F"/>
    <w:rsid w:val="00ED5B94"/>
    <w:rsid w:val="00ED7420"/>
    <w:rsid w:val="00EE127D"/>
    <w:rsid w:val="00EE46AD"/>
    <w:rsid w:val="00EE497A"/>
    <w:rsid w:val="00EE4A44"/>
    <w:rsid w:val="00EE5B48"/>
    <w:rsid w:val="00EE7D59"/>
    <w:rsid w:val="00EF18CB"/>
    <w:rsid w:val="00EF1F27"/>
    <w:rsid w:val="00EF337D"/>
    <w:rsid w:val="00EF3A75"/>
    <w:rsid w:val="00EF3EE1"/>
    <w:rsid w:val="00EF4969"/>
    <w:rsid w:val="00EF4C65"/>
    <w:rsid w:val="00EF5AB6"/>
    <w:rsid w:val="00EF64D3"/>
    <w:rsid w:val="00EF67AF"/>
    <w:rsid w:val="00EF7047"/>
    <w:rsid w:val="00EF797D"/>
    <w:rsid w:val="00EF7BF0"/>
    <w:rsid w:val="00F003C6"/>
    <w:rsid w:val="00F00BE2"/>
    <w:rsid w:val="00F0134C"/>
    <w:rsid w:val="00F0240D"/>
    <w:rsid w:val="00F06E4B"/>
    <w:rsid w:val="00F07BE7"/>
    <w:rsid w:val="00F11FFF"/>
    <w:rsid w:val="00F136F3"/>
    <w:rsid w:val="00F14FE4"/>
    <w:rsid w:val="00F15090"/>
    <w:rsid w:val="00F157A1"/>
    <w:rsid w:val="00F17B6F"/>
    <w:rsid w:val="00F17ED3"/>
    <w:rsid w:val="00F2032D"/>
    <w:rsid w:val="00F20D45"/>
    <w:rsid w:val="00F20FA2"/>
    <w:rsid w:val="00F213C1"/>
    <w:rsid w:val="00F217F8"/>
    <w:rsid w:val="00F225B7"/>
    <w:rsid w:val="00F23047"/>
    <w:rsid w:val="00F24C67"/>
    <w:rsid w:val="00F24FE9"/>
    <w:rsid w:val="00F250B8"/>
    <w:rsid w:val="00F250D3"/>
    <w:rsid w:val="00F25467"/>
    <w:rsid w:val="00F25F0D"/>
    <w:rsid w:val="00F26B0B"/>
    <w:rsid w:val="00F27659"/>
    <w:rsid w:val="00F27E83"/>
    <w:rsid w:val="00F323ED"/>
    <w:rsid w:val="00F32D0E"/>
    <w:rsid w:val="00F34FB6"/>
    <w:rsid w:val="00F3748C"/>
    <w:rsid w:val="00F37710"/>
    <w:rsid w:val="00F4062D"/>
    <w:rsid w:val="00F4073F"/>
    <w:rsid w:val="00F40F68"/>
    <w:rsid w:val="00F41E57"/>
    <w:rsid w:val="00F4226C"/>
    <w:rsid w:val="00F44C60"/>
    <w:rsid w:val="00F502A9"/>
    <w:rsid w:val="00F51070"/>
    <w:rsid w:val="00F5204F"/>
    <w:rsid w:val="00F537B3"/>
    <w:rsid w:val="00F53C9D"/>
    <w:rsid w:val="00F54797"/>
    <w:rsid w:val="00F54E0F"/>
    <w:rsid w:val="00F55E88"/>
    <w:rsid w:val="00F56B56"/>
    <w:rsid w:val="00F5702C"/>
    <w:rsid w:val="00F60AD5"/>
    <w:rsid w:val="00F60F6E"/>
    <w:rsid w:val="00F61BBB"/>
    <w:rsid w:val="00F626EA"/>
    <w:rsid w:val="00F63AFB"/>
    <w:rsid w:val="00F64D3C"/>
    <w:rsid w:val="00F660EE"/>
    <w:rsid w:val="00F669DC"/>
    <w:rsid w:val="00F709A9"/>
    <w:rsid w:val="00F709DA"/>
    <w:rsid w:val="00F7149E"/>
    <w:rsid w:val="00F750B5"/>
    <w:rsid w:val="00F75E37"/>
    <w:rsid w:val="00F8073A"/>
    <w:rsid w:val="00F81147"/>
    <w:rsid w:val="00F81D86"/>
    <w:rsid w:val="00F81E20"/>
    <w:rsid w:val="00F833F7"/>
    <w:rsid w:val="00F8574E"/>
    <w:rsid w:val="00F85F62"/>
    <w:rsid w:val="00F86C33"/>
    <w:rsid w:val="00F86D57"/>
    <w:rsid w:val="00F87EFB"/>
    <w:rsid w:val="00F90569"/>
    <w:rsid w:val="00F908B6"/>
    <w:rsid w:val="00F91BC4"/>
    <w:rsid w:val="00F9242D"/>
    <w:rsid w:val="00F927CC"/>
    <w:rsid w:val="00F94777"/>
    <w:rsid w:val="00F957DC"/>
    <w:rsid w:val="00F96495"/>
    <w:rsid w:val="00F9738B"/>
    <w:rsid w:val="00FA09B6"/>
    <w:rsid w:val="00FA2ADF"/>
    <w:rsid w:val="00FA31F7"/>
    <w:rsid w:val="00FA401F"/>
    <w:rsid w:val="00FA4849"/>
    <w:rsid w:val="00FA5197"/>
    <w:rsid w:val="00FA5550"/>
    <w:rsid w:val="00FA6495"/>
    <w:rsid w:val="00FA6FB8"/>
    <w:rsid w:val="00FA7484"/>
    <w:rsid w:val="00FB0A3D"/>
    <w:rsid w:val="00FB1715"/>
    <w:rsid w:val="00FB2E3D"/>
    <w:rsid w:val="00FB32BA"/>
    <w:rsid w:val="00FB4DC0"/>
    <w:rsid w:val="00FB5F3B"/>
    <w:rsid w:val="00FB5F77"/>
    <w:rsid w:val="00FB7E02"/>
    <w:rsid w:val="00FC015C"/>
    <w:rsid w:val="00FC065C"/>
    <w:rsid w:val="00FC40EF"/>
    <w:rsid w:val="00FC5D0A"/>
    <w:rsid w:val="00FC63D8"/>
    <w:rsid w:val="00FC7B5B"/>
    <w:rsid w:val="00FD016F"/>
    <w:rsid w:val="00FD1108"/>
    <w:rsid w:val="00FD2B06"/>
    <w:rsid w:val="00FD30C5"/>
    <w:rsid w:val="00FD426B"/>
    <w:rsid w:val="00FD4A44"/>
    <w:rsid w:val="00FD51C2"/>
    <w:rsid w:val="00FD6AE8"/>
    <w:rsid w:val="00FD75B7"/>
    <w:rsid w:val="00FD7928"/>
    <w:rsid w:val="00FD7D34"/>
    <w:rsid w:val="00FE0AF7"/>
    <w:rsid w:val="00FE23DB"/>
    <w:rsid w:val="00FE3865"/>
    <w:rsid w:val="00FE3C01"/>
    <w:rsid w:val="00FE45C1"/>
    <w:rsid w:val="00FE579D"/>
    <w:rsid w:val="00FE7ABF"/>
    <w:rsid w:val="00FF1222"/>
    <w:rsid w:val="00FF1357"/>
    <w:rsid w:val="00FF137C"/>
    <w:rsid w:val="00FF30F6"/>
    <w:rsid w:val="00FF35B5"/>
    <w:rsid w:val="00FF3EB2"/>
    <w:rsid w:val="00FF3EEF"/>
    <w:rsid w:val="00FF5A8E"/>
    <w:rsid w:val="00FF7137"/>
    <w:rsid w:val="00FF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4B2682"/>
  <w15:docId w15:val="{50AE0011-8D2F-4C8A-9835-45AA2DD4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72E"/>
    <w:pPr>
      <w:autoSpaceDE w:val="0"/>
      <w:autoSpaceDN w:val="0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2117D6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rsid w:val="002117D6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rsid w:val="002117D6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C078F"/>
    <w:pPr>
      <w:tabs>
        <w:tab w:val="center" w:pos="4536"/>
        <w:tab w:val="right" w:pos="9072"/>
      </w:tabs>
    </w:pPr>
  </w:style>
  <w:style w:type="paragraph" w:customStyle="1" w:styleId="bodsmlouvy">
    <w:name w:val="bod smlouvy"/>
    <w:basedOn w:val="Normln"/>
    <w:qFormat/>
    <w:rsid w:val="001018EB"/>
    <w:pPr>
      <w:numPr>
        <w:ilvl w:val="1"/>
        <w:numId w:val="3"/>
      </w:numPr>
      <w:tabs>
        <w:tab w:val="left" w:pos="482"/>
      </w:tabs>
      <w:autoSpaceDE/>
      <w:autoSpaceDN/>
      <w:spacing w:before="120" w:line="264" w:lineRule="auto"/>
      <w:ind w:left="482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Odstavecseseznamem"/>
    <w:next w:val="bodsmlouvy"/>
    <w:qFormat/>
    <w:rsid w:val="00BA606F"/>
    <w:pPr>
      <w:keepNext/>
      <w:numPr>
        <w:numId w:val="3"/>
      </w:numPr>
      <w:spacing w:before="480"/>
      <w:jc w:val="center"/>
      <w:outlineLvl w:val="0"/>
    </w:pPr>
    <w:rPr>
      <w:rFonts w:cs="Arial"/>
      <w:b/>
      <w:sz w:val="26"/>
      <w:szCs w:val="24"/>
    </w:rPr>
  </w:style>
  <w:style w:type="table" w:styleId="Mkatabulky">
    <w:name w:val="Table Grid"/>
    <w:basedOn w:val="Normlntabulka"/>
    <w:rsid w:val="008444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CC078F"/>
  </w:style>
  <w:style w:type="paragraph" w:styleId="Zpat">
    <w:name w:val="footer"/>
    <w:basedOn w:val="Normln"/>
    <w:link w:val="ZpatChar"/>
    <w:unhideWhenUsed/>
    <w:rsid w:val="00CC07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078F"/>
  </w:style>
  <w:style w:type="paragraph" w:styleId="Obsah2">
    <w:name w:val="toc 2"/>
    <w:basedOn w:val="Normln"/>
    <w:next w:val="Normln"/>
    <w:autoRedefine/>
    <w:semiHidden/>
    <w:rsid w:val="002117D6"/>
    <w:pPr>
      <w:ind w:left="200"/>
    </w:pPr>
  </w:style>
  <w:style w:type="paragraph" w:styleId="Obsah1">
    <w:name w:val="toc 1"/>
    <w:basedOn w:val="Normln"/>
    <w:next w:val="Normln"/>
    <w:autoRedefine/>
    <w:semiHidden/>
    <w:rsid w:val="002117D6"/>
  </w:style>
  <w:style w:type="character" w:styleId="slostrnky">
    <w:name w:val="page number"/>
    <w:basedOn w:val="Standardnpsmoodstavce"/>
    <w:rsid w:val="0061384B"/>
  </w:style>
  <w:style w:type="paragraph" w:styleId="Textbubliny">
    <w:name w:val="Balloon Text"/>
    <w:basedOn w:val="Normln"/>
    <w:semiHidden/>
    <w:rsid w:val="00F157A1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661634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basedOn w:val="Standardnpsmoodstavce"/>
    <w:semiHidden/>
    <w:rsid w:val="00FF74A1"/>
    <w:rPr>
      <w:sz w:val="16"/>
      <w:szCs w:val="16"/>
    </w:rPr>
  </w:style>
  <w:style w:type="paragraph" w:styleId="Textkomente">
    <w:name w:val="annotation text"/>
    <w:basedOn w:val="Normln"/>
    <w:semiHidden/>
    <w:rsid w:val="00FF74A1"/>
  </w:style>
  <w:style w:type="paragraph" w:styleId="Pedmtkomente">
    <w:name w:val="annotation subject"/>
    <w:basedOn w:val="Textkomente"/>
    <w:next w:val="Textkomente"/>
    <w:semiHidden/>
    <w:rsid w:val="00FF74A1"/>
    <w:rPr>
      <w:b/>
      <w:bCs/>
    </w:rPr>
  </w:style>
  <w:style w:type="paragraph" w:styleId="Odstavecseseznamem">
    <w:name w:val="List Paragraph"/>
    <w:basedOn w:val="Normln"/>
    <w:uiPriority w:val="99"/>
    <w:qFormat/>
    <w:rsid w:val="00783EE5"/>
    <w:pPr>
      <w:ind w:left="720"/>
      <w:contextualSpacing/>
    </w:pPr>
  </w:style>
  <w:style w:type="paragraph" w:styleId="Zkladntext">
    <w:name w:val="Body Text"/>
    <w:basedOn w:val="Normln"/>
    <w:link w:val="ZkladntextChar"/>
    <w:rsid w:val="007F2C83"/>
    <w:pPr>
      <w:jc w:val="both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7F2C83"/>
    <w:rPr>
      <w:rFonts w:ascii="Arial" w:hAnsi="Arial"/>
      <w:b/>
      <w:bCs/>
      <w:sz w:val="24"/>
      <w:szCs w:val="24"/>
    </w:rPr>
  </w:style>
  <w:style w:type="paragraph" w:customStyle="1" w:styleId="text">
    <w:name w:val="text"/>
    <w:link w:val="textChar"/>
    <w:uiPriority w:val="7"/>
    <w:qFormat/>
    <w:rsid w:val="003A7971"/>
    <w:pPr>
      <w:tabs>
        <w:tab w:val="left" w:pos="567"/>
        <w:tab w:val="left" w:pos="1134"/>
        <w:tab w:val="left" w:pos="1701"/>
      </w:tabs>
      <w:suppressAutoHyphens/>
      <w:jc w:val="both"/>
    </w:pPr>
    <w:rPr>
      <w:rFonts w:ascii="Arial" w:hAnsi="Arial" w:cs="Arial"/>
      <w:bCs/>
      <w:kern w:val="32"/>
    </w:rPr>
  </w:style>
  <w:style w:type="character" w:customStyle="1" w:styleId="textChar">
    <w:name w:val="text Char"/>
    <w:link w:val="text"/>
    <w:uiPriority w:val="7"/>
    <w:rsid w:val="003A7971"/>
    <w:rPr>
      <w:rFonts w:ascii="Arial" w:hAnsi="Arial" w:cs="Arial"/>
      <w:bCs/>
      <w:kern w:val="32"/>
    </w:rPr>
  </w:style>
  <w:style w:type="paragraph" w:styleId="Textpoznpodarou">
    <w:name w:val="footnote text"/>
    <w:basedOn w:val="Normln"/>
    <w:link w:val="TextpoznpodarouChar"/>
    <w:semiHidden/>
    <w:rsid w:val="00E2011F"/>
    <w:pPr>
      <w:autoSpaceDE/>
      <w:autoSpaceDN/>
      <w:jc w:val="both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E2011F"/>
    <w:rPr>
      <w:rFonts w:ascii="Arial" w:hAnsi="Arial"/>
    </w:rPr>
  </w:style>
  <w:style w:type="character" w:styleId="Znakapoznpodarou">
    <w:name w:val="footnote reference"/>
    <w:semiHidden/>
    <w:rsid w:val="00E2011F"/>
    <w:rPr>
      <w:rFonts w:cs="Times New Roman"/>
      <w:vertAlign w:val="superscript"/>
    </w:rPr>
  </w:style>
  <w:style w:type="character" w:styleId="Hypertextovodkaz">
    <w:name w:val="Hyperlink"/>
    <w:basedOn w:val="Standardnpsmoodstavce"/>
    <w:unhideWhenUsed/>
    <w:rsid w:val="0012710A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710A"/>
    <w:rPr>
      <w:color w:val="605E5C"/>
      <w:shd w:val="clear" w:color="auto" w:fill="E1DFDD"/>
    </w:rPr>
  </w:style>
  <w:style w:type="paragraph" w:customStyle="1" w:styleId="Default">
    <w:name w:val="Default"/>
    <w:rsid w:val="00A837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4EE21-655A-4D34-9A53-1AE114245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2267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nemocnice Plzeň</vt:lpstr>
    </vt:vector>
  </TitlesOfParts>
  <Company>FN Plzen</Company>
  <LinksUpToDate>false</LinksUpToDate>
  <CharactersWithSpaces>15776</CharactersWithSpaces>
  <SharedDoc>false</SharedDoc>
  <HLinks>
    <vt:vector size="12" baseType="variant">
      <vt:variant>
        <vt:i4>852054</vt:i4>
      </vt:variant>
      <vt:variant>
        <vt:i4>3</vt:i4>
      </vt:variant>
      <vt:variant>
        <vt:i4>0</vt:i4>
      </vt:variant>
      <vt:variant>
        <vt:i4>5</vt:i4>
      </vt:variant>
      <vt:variant>
        <vt:lpwstr>http://qca.postsignum.cz/</vt:lpwstr>
      </vt:variant>
      <vt:variant>
        <vt:lpwstr/>
      </vt:variant>
      <vt:variant>
        <vt:i4>7274599</vt:i4>
      </vt:variant>
      <vt:variant>
        <vt:i4>0</vt:i4>
      </vt:variant>
      <vt:variant>
        <vt:i4>0</vt:i4>
      </vt:variant>
      <vt:variant>
        <vt:i4>5</vt:i4>
      </vt:variant>
      <vt:variant>
        <vt:lpwstr>http://www.ica.cz/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nemocnice Plzeň</dc:title>
  <dc:creator>benesm</dc:creator>
  <cp:lastModifiedBy>Mican Bohumir</cp:lastModifiedBy>
  <cp:revision>2</cp:revision>
  <cp:lastPrinted>2024-08-06T07:51:00Z</cp:lastPrinted>
  <dcterms:created xsi:type="dcterms:W3CDTF">2024-09-05T12:44:00Z</dcterms:created>
  <dcterms:modified xsi:type="dcterms:W3CDTF">2024-09-05T12:44:00Z</dcterms:modified>
</cp:coreProperties>
</file>