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5A0F4" w14:textId="77777777" w:rsidR="007B5546" w:rsidRPr="007B5546" w:rsidRDefault="007B5546" w:rsidP="007B5546">
      <w:pPr>
        <w:rPr>
          <w:rFonts w:ascii="Calibri" w:eastAsia="Calibri" w:hAnsi="Calibri" w:cs="Times New Roman"/>
          <w:sz w:val="32"/>
          <w:szCs w:val="32"/>
        </w:rPr>
      </w:pPr>
    </w:p>
    <w:p w14:paraId="060C6039" w14:textId="77777777" w:rsidR="007B5546" w:rsidRPr="007B5546" w:rsidRDefault="007B5546" w:rsidP="007B5546">
      <w:pPr>
        <w:jc w:val="center"/>
        <w:rPr>
          <w:rFonts w:ascii="Calibri" w:eastAsia="Calibri" w:hAnsi="Calibri" w:cs="Times New Roman"/>
          <w:sz w:val="32"/>
          <w:szCs w:val="32"/>
        </w:rPr>
      </w:pPr>
      <w:r w:rsidRPr="007B5546">
        <w:rPr>
          <w:rFonts w:ascii="Calibri" w:eastAsia="Calibri" w:hAnsi="Calibri" w:cs="Times New Roman"/>
          <w:sz w:val="32"/>
          <w:szCs w:val="32"/>
        </w:rPr>
        <w:t>SMLOUVA O DÍLO</w:t>
      </w:r>
    </w:p>
    <w:p w14:paraId="23D42B4C" w14:textId="77777777" w:rsidR="007B5546" w:rsidRPr="007B5546" w:rsidRDefault="007B5546" w:rsidP="007B5546">
      <w:pPr>
        <w:pStyle w:val="Nadpis1"/>
      </w:pPr>
      <w:r w:rsidRPr="007B5546">
        <w:t>I.</w:t>
      </w:r>
    </w:p>
    <w:p w14:paraId="1D8DCC1E" w14:textId="77777777" w:rsidR="007B5546" w:rsidRPr="007B5546" w:rsidRDefault="007B5546" w:rsidP="007B5546">
      <w:pPr>
        <w:pStyle w:val="Nadpis1"/>
      </w:pPr>
      <w:r w:rsidRPr="007B5546">
        <w:t>Smluvní strany</w:t>
      </w:r>
    </w:p>
    <w:p w14:paraId="63DC55A4" w14:textId="77777777" w:rsidR="007B5546" w:rsidRPr="007B5546" w:rsidRDefault="007B5546" w:rsidP="007B5546">
      <w:pPr>
        <w:rPr>
          <w:rFonts w:ascii="Calibri" w:eastAsia="Calibri" w:hAnsi="Calibri" w:cs="Times New Roman"/>
        </w:rPr>
      </w:pPr>
    </w:p>
    <w:p w14:paraId="16CE5E01" w14:textId="77777777" w:rsidR="007B5546" w:rsidRPr="007B5546" w:rsidRDefault="007B5546" w:rsidP="007B5546">
      <w:pPr>
        <w:tabs>
          <w:tab w:val="left" w:pos="1134"/>
        </w:tabs>
        <w:rPr>
          <w:rFonts w:ascii="Calibri" w:eastAsia="Calibri" w:hAnsi="Calibri" w:cs="Times New Roman"/>
          <w:b/>
        </w:rPr>
      </w:pPr>
      <w:r w:rsidRPr="007B5546">
        <w:rPr>
          <w:rFonts w:ascii="Calibri" w:eastAsia="Calibri" w:hAnsi="Calibri" w:cs="Times New Roman"/>
          <w:b/>
        </w:rPr>
        <w:t>1.</w:t>
      </w:r>
      <w:r w:rsidRPr="007B5546">
        <w:rPr>
          <w:rFonts w:ascii="Calibri" w:eastAsia="Calibri" w:hAnsi="Calibri" w:cs="Times New Roman"/>
          <w:b/>
        </w:rPr>
        <w:tab/>
        <w:t>Město Rýmařov</w:t>
      </w:r>
    </w:p>
    <w:p w14:paraId="05F915A6"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Se sídlem: </w:t>
      </w:r>
      <w:r w:rsidRPr="007B5546">
        <w:rPr>
          <w:rFonts w:ascii="Calibri" w:eastAsia="Calibri" w:hAnsi="Calibri" w:cs="Times New Roman"/>
        </w:rPr>
        <w:tab/>
        <w:t>náměstí Míru 230/1, 795 01 Rýmařov</w:t>
      </w:r>
    </w:p>
    <w:p w14:paraId="3FC02725" w14:textId="14B855EA"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Zastoupeno:</w:t>
      </w:r>
      <w:r w:rsidRPr="007B5546">
        <w:rPr>
          <w:rFonts w:ascii="Calibri" w:eastAsia="Calibri" w:hAnsi="Calibri" w:cs="Times New Roman"/>
        </w:rPr>
        <w:tab/>
        <w:t xml:space="preserve">Ing. </w:t>
      </w:r>
      <w:r w:rsidR="006F7BA9">
        <w:rPr>
          <w:rFonts w:ascii="Calibri" w:eastAsia="Calibri" w:hAnsi="Calibri" w:cs="Times New Roman"/>
        </w:rPr>
        <w:t>Luďkem</w:t>
      </w:r>
      <w:r w:rsidR="00A82DA6">
        <w:rPr>
          <w:rFonts w:ascii="Calibri" w:eastAsia="Calibri" w:hAnsi="Calibri" w:cs="Times New Roman"/>
        </w:rPr>
        <w:t xml:space="preserve"> Šimko</w:t>
      </w:r>
      <w:r w:rsidRPr="007B5546">
        <w:rPr>
          <w:rFonts w:ascii="Calibri" w:eastAsia="Calibri" w:hAnsi="Calibri" w:cs="Times New Roman"/>
        </w:rPr>
        <w:t>, staros</w:t>
      </w:r>
      <w:r w:rsidR="00A82DA6">
        <w:rPr>
          <w:rFonts w:ascii="Calibri" w:eastAsia="Calibri" w:hAnsi="Calibri" w:cs="Times New Roman"/>
        </w:rPr>
        <w:t>t</w:t>
      </w:r>
      <w:r w:rsidRPr="007B5546">
        <w:rPr>
          <w:rFonts w:ascii="Calibri" w:eastAsia="Calibri" w:hAnsi="Calibri" w:cs="Times New Roman"/>
        </w:rPr>
        <w:t xml:space="preserve">ou </w:t>
      </w:r>
    </w:p>
    <w:p w14:paraId="49AA85DD"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t xml:space="preserve">00296317 </w:t>
      </w:r>
    </w:p>
    <w:p w14:paraId="2DDE5D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t>CZ00296317</w:t>
      </w:r>
    </w:p>
    <w:p w14:paraId="46C17E9A"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Bankovní spojení: </w:t>
      </w:r>
      <w:r w:rsidRPr="007B5546">
        <w:rPr>
          <w:rFonts w:ascii="Calibri" w:eastAsia="Calibri" w:hAnsi="Calibri" w:cs="Times New Roman"/>
        </w:rPr>
        <w:tab/>
        <w:t xml:space="preserve">Komerční banka a.s., </w:t>
      </w:r>
    </w:p>
    <w:p w14:paraId="0822C0D3" w14:textId="49030341"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Číslo účtu: </w:t>
      </w:r>
      <w:r w:rsidRPr="007B5546">
        <w:rPr>
          <w:rFonts w:ascii="Calibri" w:eastAsia="Calibri" w:hAnsi="Calibri" w:cs="Times New Roman"/>
        </w:rPr>
        <w:tab/>
      </w:r>
      <w:r w:rsidR="005D28C2" w:rsidRPr="007B5546">
        <w:rPr>
          <w:rFonts w:ascii="Calibri" w:eastAsia="Calibri" w:hAnsi="Calibri" w:cs="Times New Roman"/>
        </w:rPr>
        <w:t>19–1421771</w:t>
      </w:r>
      <w:r w:rsidRPr="007B5546">
        <w:rPr>
          <w:rFonts w:ascii="Calibri" w:eastAsia="Calibri" w:hAnsi="Calibri" w:cs="Times New Roman"/>
        </w:rPr>
        <w:t>/0100</w:t>
      </w:r>
    </w:p>
    <w:p w14:paraId="384C2131"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smluvních:</w:t>
      </w:r>
    </w:p>
    <w:p w14:paraId="7650ED65" w14:textId="0056E1BA" w:rsidR="00422E41"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Ing</w:t>
      </w:r>
      <w:r w:rsidR="00A82DA6">
        <w:rPr>
          <w:rFonts w:ascii="Calibri" w:eastAsia="Calibri" w:hAnsi="Calibri" w:cs="Times New Roman"/>
        </w:rPr>
        <w:t>. Luděk Šimko</w:t>
      </w:r>
      <w:r w:rsidRPr="007B5546">
        <w:rPr>
          <w:rFonts w:ascii="Calibri" w:eastAsia="Calibri" w:hAnsi="Calibri" w:cs="Times New Roman"/>
        </w:rPr>
        <w:t>,</w:t>
      </w:r>
      <w:r w:rsidR="00A82DA6">
        <w:rPr>
          <w:rFonts w:ascii="Calibri" w:eastAsia="Calibri" w:hAnsi="Calibri" w:cs="Times New Roman"/>
        </w:rPr>
        <w:t xml:space="preserve"> </w:t>
      </w:r>
      <w:r w:rsidRPr="007B5546">
        <w:rPr>
          <w:rFonts w:ascii="Calibri" w:eastAsia="Calibri" w:hAnsi="Calibri" w:cs="Times New Roman"/>
        </w:rPr>
        <w:t>starosta, email:</w:t>
      </w:r>
      <w:r w:rsidR="00035FFF">
        <w:rPr>
          <w:rFonts w:ascii="Calibri" w:eastAsia="Calibri" w:hAnsi="Calibri" w:cs="Times New Roman"/>
        </w:rPr>
        <w:t xml:space="preserve"> XXXXXXXXXX</w:t>
      </w:r>
      <w:r w:rsidRPr="007B5546">
        <w:rPr>
          <w:rFonts w:ascii="Calibri" w:eastAsia="Calibri" w:hAnsi="Calibri" w:cs="Times New Roman"/>
        </w:rPr>
        <w:t xml:space="preserve">, </w:t>
      </w:r>
    </w:p>
    <w:p w14:paraId="5BA213AA" w14:textId="1ED8BB13" w:rsidR="007B5546" w:rsidRPr="007B5546" w:rsidRDefault="00422E41" w:rsidP="007B5546">
      <w:pPr>
        <w:tabs>
          <w:tab w:val="left" w:pos="1134"/>
          <w:tab w:val="left" w:pos="2977"/>
        </w:tabs>
        <w:rPr>
          <w:rFonts w:ascii="Calibri" w:eastAsia="Calibri" w:hAnsi="Calibri" w:cs="Times New Roman"/>
        </w:rPr>
      </w:pPr>
      <w:r>
        <w:rPr>
          <w:rFonts w:ascii="Calibri" w:eastAsia="Calibri" w:hAnsi="Calibri" w:cs="Times New Roman"/>
        </w:rPr>
        <w:tab/>
      </w:r>
      <w:r w:rsidR="007B5546" w:rsidRPr="007B5546">
        <w:rPr>
          <w:rFonts w:ascii="Calibri" w:eastAsia="Calibri" w:hAnsi="Calibri" w:cs="Times New Roman"/>
        </w:rPr>
        <w:t xml:space="preserve">tel. </w:t>
      </w:r>
      <w:r w:rsidR="00035FFF">
        <w:rPr>
          <w:rFonts w:ascii="Calibri" w:eastAsia="Calibri" w:hAnsi="Calibri" w:cs="Times New Roman"/>
        </w:rPr>
        <w:t> XXXXXXXXX</w:t>
      </w:r>
    </w:p>
    <w:p w14:paraId="73D949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technických a realizace Stavby:</w:t>
      </w:r>
    </w:p>
    <w:p w14:paraId="29C0776C" w14:textId="13FF03A4" w:rsidR="0039353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r w:rsidR="00035FFF">
        <w:rPr>
          <w:rFonts w:ascii="Calibri" w:eastAsia="Calibri" w:hAnsi="Calibri" w:cs="Times New Roman"/>
        </w:rPr>
        <w:t>XXXXXXXXXXX</w:t>
      </w:r>
      <w:r w:rsidR="00393536">
        <w:rPr>
          <w:rFonts w:ascii="Calibri" w:eastAsia="Calibri" w:hAnsi="Calibri" w:cs="Times New Roman"/>
        </w:rPr>
        <w:t xml:space="preserve">, e-mail: </w:t>
      </w:r>
      <w:r w:rsidR="00035FFF">
        <w:rPr>
          <w:rFonts w:ascii="Calibri" w:eastAsia="Calibri" w:hAnsi="Calibri" w:cs="Times New Roman"/>
        </w:rPr>
        <w:t>XXXXXXXXXXXXXXXXXX</w:t>
      </w:r>
      <w:r w:rsidR="00393536">
        <w:rPr>
          <w:rFonts w:ascii="Calibri" w:eastAsia="Calibri" w:hAnsi="Calibri" w:cs="Times New Roman"/>
        </w:rPr>
        <w:t xml:space="preserve">, tel. </w:t>
      </w:r>
      <w:r w:rsidR="00035FFF">
        <w:rPr>
          <w:rFonts w:ascii="Calibri" w:eastAsia="Calibri" w:hAnsi="Calibri" w:cs="Times New Roman"/>
        </w:rPr>
        <w:t> XXXXXXXXXX</w:t>
      </w:r>
    </w:p>
    <w:p w14:paraId="71F156FF" w14:textId="32E785CB" w:rsidR="007B5546" w:rsidRPr="007B5546" w:rsidRDefault="00393536" w:rsidP="007B5546">
      <w:pPr>
        <w:tabs>
          <w:tab w:val="left" w:pos="1134"/>
          <w:tab w:val="left" w:pos="2977"/>
        </w:tabs>
        <w:rPr>
          <w:rFonts w:ascii="Calibri" w:eastAsia="Calibri" w:hAnsi="Calibri" w:cs="Times New Roman"/>
        </w:rPr>
      </w:pPr>
      <w:r>
        <w:rPr>
          <w:rFonts w:ascii="Calibri" w:eastAsia="Calibri" w:hAnsi="Calibri" w:cs="Times New Roman"/>
        </w:rPr>
        <w:tab/>
      </w:r>
      <w:r w:rsidR="00035FFF">
        <w:rPr>
          <w:rFonts w:ascii="Calibri" w:eastAsia="Calibri" w:hAnsi="Calibri" w:cs="Times New Roman"/>
        </w:rPr>
        <w:t>XXXXXXXXXX</w:t>
      </w:r>
      <w:r w:rsidR="007B5546" w:rsidRPr="007B5546">
        <w:rPr>
          <w:rFonts w:ascii="Calibri" w:eastAsia="Calibri" w:hAnsi="Calibri" w:cs="Times New Roman"/>
        </w:rPr>
        <w:t xml:space="preserve">, e-mail: </w:t>
      </w:r>
      <w:r w:rsidR="00035FFF">
        <w:rPr>
          <w:rFonts w:ascii="Calibri" w:eastAsia="Calibri" w:hAnsi="Calibri" w:cs="Times New Roman"/>
        </w:rPr>
        <w:t>XXXXXXXXXXXXXX</w:t>
      </w:r>
      <w:r w:rsidR="007B5546" w:rsidRPr="007B5546">
        <w:rPr>
          <w:rFonts w:ascii="Calibri" w:eastAsia="Calibri" w:hAnsi="Calibri" w:cs="Times New Roman"/>
        </w:rPr>
        <w:t xml:space="preserve">, tel. </w:t>
      </w:r>
      <w:r w:rsidR="00035FFF">
        <w:rPr>
          <w:rFonts w:ascii="Calibri" w:eastAsia="Calibri" w:hAnsi="Calibri" w:cs="Times New Roman"/>
        </w:rPr>
        <w:t> XXXXXXXX</w:t>
      </w:r>
    </w:p>
    <w:p w14:paraId="52A37BE2" w14:textId="3464C403"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64D461B2" w14:textId="77777777" w:rsidR="007B5546" w:rsidRP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rPr>
        <w:tab/>
      </w:r>
      <w:r w:rsidRPr="007B5546">
        <w:rPr>
          <w:rFonts w:ascii="Calibri" w:eastAsia="Calibri" w:hAnsi="Calibri" w:cs="Times New Roman"/>
          <w:i/>
        </w:rPr>
        <w:t>(dále jen „objednatel“)</w:t>
      </w:r>
    </w:p>
    <w:p w14:paraId="42B4C647"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2C2758C0" w14:textId="1DEAEFBD"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b/>
        </w:rPr>
        <w:t>2</w:t>
      </w:r>
      <w:r w:rsidRPr="007B5546">
        <w:rPr>
          <w:rFonts w:ascii="Calibri" w:eastAsia="Calibri" w:hAnsi="Calibri" w:cs="Times New Roman"/>
        </w:rPr>
        <w:t>.</w:t>
      </w:r>
      <w:r w:rsidRPr="007B5546">
        <w:rPr>
          <w:rFonts w:ascii="Calibri" w:eastAsia="Calibri" w:hAnsi="Calibri" w:cs="Times New Roman"/>
        </w:rPr>
        <w:tab/>
      </w:r>
      <w:sdt>
        <w:sdtPr>
          <w:rPr>
            <w:rFonts w:ascii="Calibri" w:eastAsia="Calibri" w:hAnsi="Calibri" w:cs="Times New Roman"/>
          </w:rPr>
          <w:id w:val="1835798779"/>
          <w:placeholder>
            <w:docPart w:val="6A717DD983C648AF9E75EBBC2604E9E0"/>
          </w:placeholder>
        </w:sdtPr>
        <w:sdtContent>
          <w:r w:rsidR="008374F0">
            <w:rPr>
              <w:rFonts w:ascii="Calibri" w:eastAsia="Calibri" w:hAnsi="Calibri" w:cs="Times New Roman"/>
            </w:rPr>
            <w:t>RÝMSTAV CZ spol. s r.o.</w:t>
          </w:r>
        </w:sdtContent>
      </w:sdt>
    </w:p>
    <w:p w14:paraId="7C84981C" w14:textId="42999EB5"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Se sídlem:</w:t>
      </w:r>
      <w:r w:rsidRPr="007B5546">
        <w:rPr>
          <w:rFonts w:ascii="Calibri" w:eastAsia="Calibri" w:hAnsi="Calibri" w:cs="Times New Roman"/>
        </w:rPr>
        <w:tab/>
      </w:r>
      <w:sdt>
        <w:sdtPr>
          <w:rPr>
            <w:rFonts w:ascii="Calibri" w:eastAsia="Calibri" w:hAnsi="Calibri" w:cs="Times New Roman"/>
          </w:rPr>
          <w:id w:val="-616286042"/>
          <w:placeholder>
            <w:docPart w:val="6A717DD983C648AF9E75EBBC2604E9E0"/>
          </w:placeholder>
        </w:sdtPr>
        <w:sdtContent>
          <w:r w:rsidR="008374F0">
            <w:rPr>
              <w:rFonts w:ascii="Calibri" w:eastAsia="Calibri" w:hAnsi="Calibri" w:cs="Times New Roman"/>
            </w:rPr>
            <w:t>Nerudova 1290/20, 795 01 Rýmařov</w:t>
          </w:r>
        </w:sdtContent>
      </w:sdt>
    </w:p>
    <w:p w14:paraId="05CC6CA0" w14:textId="095FEA80"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Zastoupena:</w:t>
      </w:r>
      <w:r w:rsidRPr="007B5546">
        <w:rPr>
          <w:rFonts w:ascii="Calibri" w:eastAsia="Calibri" w:hAnsi="Calibri" w:cs="Times New Roman"/>
        </w:rPr>
        <w:tab/>
      </w:r>
      <w:sdt>
        <w:sdtPr>
          <w:rPr>
            <w:rFonts w:ascii="Calibri" w:eastAsia="Calibri" w:hAnsi="Calibri" w:cs="Times New Roman"/>
          </w:rPr>
          <w:id w:val="-856967498"/>
          <w:placeholder>
            <w:docPart w:val="6A717DD983C648AF9E75EBBC2604E9E0"/>
          </w:placeholder>
        </w:sdtPr>
        <w:sdtContent>
          <w:r w:rsidR="00035FFF">
            <w:rPr>
              <w:rFonts w:ascii="Calibri" w:eastAsia="Calibri" w:hAnsi="Calibri" w:cs="Times New Roman"/>
            </w:rPr>
            <w:t>XXXXXXXXX</w:t>
          </w:r>
          <w:r w:rsidR="008374F0">
            <w:rPr>
              <w:rFonts w:ascii="Calibri" w:eastAsia="Calibri" w:hAnsi="Calibri" w:cs="Times New Roman"/>
            </w:rPr>
            <w:t>, jednatelem</w:t>
          </w:r>
        </w:sdtContent>
      </w:sdt>
    </w:p>
    <w:p w14:paraId="0E6FF2BF" w14:textId="0436B865"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r>
      <w:sdt>
        <w:sdtPr>
          <w:rPr>
            <w:rFonts w:ascii="Calibri" w:eastAsia="Calibri" w:hAnsi="Calibri" w:cs="Times New Roman"/>
          </w:rPr>
          <w:id w:val="1822457893"/>
          <w:placeholder>
            <w:docPart w:val="6A717DD983C648AF9E75EBBC2604E9E0"/>
          </w:placeholder>
        </w:sdtPr>
        <w:sdtContent>
          <w:r w:rsidR="008374F0">
            <w:rPr>
              <w:rFonts w:ascii="Calibri" w:eastAsia="Calibri" w:hAnsi="Calibri" w:cs="Times New Roman"/>
            </w:rPr>
            <w:t>25391810</w:t>
          </w:r>
        </w:sdtContent>
      </w:sdt>
    </w:p>
    <w:p w14:paraId="77C03AD6" w14:textId="3FCF4CE8"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r>
      <w:sdt>
        <w:sdtPr>
          <w:rPr>
            <w:rFonts w:ascii="Calibri" w:eastAsia="Calibri" w:hAnsi="Calibri" w:cs="Times New Roman"/>
          </w:rPr>
          <w:id w:val="-600645844"/>
          <w:placeholder>
            <w:docPart w:val="6A717DD983C648AF9E75EBBC2604E9E0"/>
          </w:placeholder>
        </w:sdtPr>
        <w:sdtContent>
          <w:r w:rsidR="008374F0">
            <w:rPr>
              <w:rFonts w:ascii="Calibri" w:eastAsia="Calibri" w:hAnsi="Calibri" w:cs="Times New Roman"/>
            </w:rPr>
            <w:t>CZ25391810</w:t>
          </w:r>
        </w:sdtContent>
      </w:sdt>
    </w:p>
    <w:p w14:paraId="249E1F73" w14:textId="6AC43CA4"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Bankovní spojení:</w:t>
      </w:r>
      <w:r w:rsidRPr="007B5546">
        <w:rPr>
          <w:rFonts w:ascii="Calibri" w:eastAsia="Calibri" w:hAnsi="Calibri" w:cs="Times New Roman"/>
        </w:rPr>
        <w:tab/>
      </w:r>
      <w:sdt>
        <w:sdtPr>
          <w:rPr>
            <w:rFonts w:ascii="Calibri" w:eastAsia="Calibri" w:hAnsi="Calibri" w:cs="Times New Roman"/>
          </w:rPr>
          <w:id w:val="8810651"/>
          <w:placeholder>
            <w:docPart w:val="6A717DD983C648AF9E75EBBC2604E9E0"/>
          </w:placeholder>
        </w:sdtPr>
        <w:sdtContent>
          <w:r w:rsidR="008374F0">
            <w:rPr>
              <w:rFonts w:ascii="Calibri" w:eastAsia="Calibri" w:hAnsi="Calibri" w:cs="Times New Roman"/>
            </w:rPr>
            <w:t>Komerční banka, a.s.</w:t>
          </w:r>
        </w:sdtContent>
      </w:sdt>
    </w:p>
    <w:p w14:paraId="6129546B" w14:textId="6213C120"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Číslo účtu:</w:t>
      </w:r>
      <w:r w:rsidRPr="007B5546">
        <w:rPr>
          <w:rFonts w:ascii="Calibri" w:eastAsia="Calibri" w:hAnsi="Calibri" w:cs="Times New Roman"/>
        </w:rPr>
        <w:tab/>
      </w:r>
      <w:sdt>
        <w:sdtPr>
          <w:rPr>
            <w:rFonts w:ascii="Calibri" w:eastAsia="Calibri" w:hAnsi="Calibri" w:cs="Times New Roman"/>
          </w:rPr>
          <w:id w:val="1626119875"/>
          <w:placeholder>
            <w:docPart w:val="6A717DD983C648AF9E75EBBC2604E9E0"/>
          </w:placeholder>
        </w:sdtPr>
        <w:sdtContent>
          <w:r w:rsidR="008374F0">
            <w:rPr>
              <w:rFonts w:ascii="Calibri" w:eastAsia="Calibri" w:hAnsi="Calibri" w:cs="Times New Roman"/>
            </w:rPr>
            <w:t>19-7338780237/0100</w:t>
          </w:r>
        </w:sdtContent>
      </w:sdt>
    </w:p>
    <w:p w14:paraId="09987E51" w14:textId="5D1F6437"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Zapsána v obchodním rejstříku vedeném Krajským soudem v</w:t>
      </w:r>
      <w:sdt>
        <w:sdtPr>
          <w:rPr>
            <w:rFonts w:ascii="Calibri" w:eastAsia="Calibri" w:hAnsi="Calibri" w:cs="Times New Roman"/>
          </w:rPr>
          <w:id w:val="-1990233820"/>
          <w:placeholder>
            <w:docPart w:val="DefaultPlaceholder_-1854013440"/>
          </w:placeholder>
        </w:sdtPr>
        <w:sdtContent>
          <w:r w:rsidR="008374F0">
            <w:rPr>
              <w:rFonts w:ascii="Calibri" w:eastAsia="Calibri" w:hAnsi="Calibri" w:cs="Times New Roman"/>
            </w:rPr>
            <w:t xml:space="preserve"> Ostravě</w:t>
          </w:r>
        </w:sdtContent>
      </w:sdt>
      <w:r w:rsidRPr="007B5546">
        <w:rPr>
          <w:rFonts w:ascii="Calibri" w:eastAsia="Calibri" w:hAnsi="Calibri" w:cs="Times New Roman"/>
        </w:rPr>
        <w:t xml:space="preserve">, </w:t>
      </w:r>
      <w:proofErr w:type="spellStart"/>
      <w:r w:rsidRPr="007B5546">
        <w:rPr>
          <w:rFonts w:ascii="Calibri" w:eastAsia="Calibri" w:hAnsi="Calibri" w:cs="Times New Roman"/>
        </w:rPr>
        <w:t>sp</w:t>
      </w:r>
      <w:proofErr w:type="spellEnd"/>
      <w:r w:rsidRPr="007B5546">
        <w:rPr>
          <w:rFonts w:ascii="Calibri" w:eastAsia="Calibri" w:hAnsi="Calibri" w:cs="Times New Roman"/>
        </w:rPr>
        <w:t xml:space="preserve">. zn. </w:t>
      </w:r>
      <w:sdt>
        <w:sdtPr>
          <w:rPr>
            <w:rFonts w:ascii="Calibri" w:eastAsia="Calibri" w:hAnsi="Calibri" w:cs="Times New Roman"/>
          </w:rPr>
          <w:id w:val="1326787970"/>
          <w:placeholder>
            <w:docPart w:val="DefaultPlaceholder_-1854013440"/>
          </w:placeholder>
        </w:sdtPr>
        <w:sdtContent>
          <w:r w:rsidR="008374F0">
            <w:rPr>
              <w:rFonts w:ascii="Calibri" w:eastAsia="Calibri" w:hAnsi="Calibri" w:cs="Times New Roman"/>
            </w:rPr>
            <w:t>C 17936</w:t>
          </w:r>
        </w:sdtContent>
      </w:sdt>
    </w:p>
    <w:p w14:paraId="183332BA" w14:textId="77777777" w:rsidR="00035FFF"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 xml:space="preserve">Osoba oprávněná jednat ve věcech technických a realizace Stavby: </w:t>
      </w:r>
      <w:sdt>
        <w:sdtPr>
          <w:rPr>
            <w:rFonts w:ascii="Calibri" w:eastAsia="Calibri" w:hAnsi="Calibri" w:cs="Times New Roman"/>
          </w:rPr>
          <w:id w:val="-842855513"/>
          <w:placeholder>
            <w:docPart w:val="6A717DD983C648AF9E75EBBC2604E9E0"/>
          </w:placeholder>
        </w:sdtPr>
        <w:sdtContent>
          <w:r w:rsidR="00035FFF">
            <w:rPr>
              <w:rFonts w:ascii="Calibri" w:eastAsia="Calibri" w:hAnsi="Calibri" w:cs="Times New Roman"/>
            </w:rPr>
            <w:t>XXXXXXXXXX</w:t>
          </w:r>
        </w:sdtContent>
      </w:sdt>
      <w:r w:rsidRPr="007B5546">
        <w:rPr>
          <w:rFonts w:ascii="Calibri" w:eastAsia="Calibri" w:hAnsi="Calibri" w:cs="Times New Roman"/>
        </w:rPr>
        <w:t xml:space="preserve">, </w:t>
      </w:r>
    </w:p>
    <w:p w14:paraId="3A329D0D" w14:textId="6C627519"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e-mail:</w:t>
      </w:r>
      <w:sdt>
        <w:sdtPr>
          <w:rPr>
            <w:rFonts w:ascii="Calibri" w:eastAsia="Calibri" w:hAnsi="Calibri" w:cs="Times New Roman"/>
          </w:rPr>
          <w:id w:val="565316344"/>
          <w:placeholder>
            <w:docPart w:val="6A717DD983C648AF9E75EBBC2604E9E0"/>
          </w:placeholder>
        </w:sdtPr>
        <w:sdtContent>
          <w:r w:rsidR="00035FFF">
            <w:rPr>
              <w:rFonts w:ascii="Calibri" w:eastAsia="Calibri" w:hAnsi="Calibri" w:cs="Times New Roman"/>
            </w:rPr>
            <w:t xml:space="preserve"> XXXXXXXXXXXX</w:t>
          </w:r>
        </w:sdtContent>
      </w:sdt>
      <w:r w:rsidRPr="007B5546">
        <w:rPr>
          <w:rFonts w:ascii="Calibri" w:eastAsia="Calibri" w:hAnsi="Calibri" w:cs="Times New Roman"/>
        </w:rPr>
        <w:t xml:space="preserve">, tel.: </w:t>
      </w:r>
      <w:sdt>
        <w:sdtPr>
          <w:rPr>
            <w:rFonts w:ascii="Calibri" w:eastAsia="Calibri" w:hAnsi="Calibri" w:cs="Times New Roman"/>
          </w:rPr>
          <w:id w:val="215250586"/>
          <w:placeholder>
            <w:docPart w:val="6A717DD983C648AF9E75EBBC2604E9E0"/>
          </w:placeholder>
        </w:sdtPr>
        <w:sdtContent>
          <w:r w:rsidR="00035FFF">
            <w:rPr>
              <w:rFonts w:ascii="Calibri" w:eastAsia="Calibri" w:hAnsi="Calibri" w:cs="Times New Roman"/>
            </w:rPr>
            <w:t> XXXXXXXX</w:t>
          </w:r>
        </w:sdtContent>
      </w:sdt>
    </w:p>
    <w:p w14:paraId="42BFDB55" w14:textId="40B4F053" w:rsid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i/>
        </w:rPr>
        <w:tab/>
        <w:t>(dále jen „zhotovitel“)</w:t>
      </w:r>
    </w:p>
    <w:p w14:paraId="7874721F" w14:textId="264B0487" w:rsidR="007B5546" w:rsidRDefault="007B5546" w:rsidP="007B5546">
      <w:pPr>
        <w:tabs>
          <w:tab w:val="left" w:pos="1134"/>
          <w:tab w:val="left" w:pos="2977"/>
        </w:tabs>
        <w:rPr>
          <w:rFonts w:ascii="Calibri" w:eastAsia="Calibri" w:hAnsi="Calibri" w:cs="Times New Roman"/>
          <w:i/>
        </w:rPr>
      </w:pPr>
    </w:p>
    <w:p w14:paraId="554E1D06" w14:textId="77777777" w:rsidR="007B5546" w:rsidRPr="007B5546" w:rsidRDefault="007B5546" w:rsidP="007B5546">
      <w:pPr>
        <w:pStyle w:val="Nadpis1"/>
      </w:pPr>
      <w:r w:rsidRPr="007B5546">
        <w:t>II.</w:t>
      </w:r>
    </w:p>
    <w:p w14:paraId="30BC6485" w14:textId="77777777" w:rsidR="007B5546" w:rsidRPr="007B5546" w:rsidRDefault="007B5546" w:rsidP="007B5546">
      <w:pPr>
        <w:pStyle w:val="Nadpis1"/>
      </w:pPr>
      <w:r w:rsidRPr="007B5546">
        <w:lastRenderedPageBreak/>
        <w:t>Základní ustanovení</w:t>
      </w:r>
    </w:p>
    <w:p w14:paraId="46690707" w14:textId="77777777" w:rsidR="007B5546" w:rsidRPr="007B5546" w:rsidRDefault="007B5546" w:rsidP="007B5546">
      <w:pPr>
        <w:numPr>
          <w:ilvl w:val="0"/>
          <w:numId w:val="7"/>
        </w:numPr>
        <w:ind w:left="284" w:hanging="284"/>
        <w:rPr>
          <w:rFonts w:ascii="Calibri" w:eastAsia="Calibri" w:hAnsi="Calibri" w:cs="Times New Roman"/>
        </w:rPr>
      </w:pPr>
      <w:r w:rsidRPr="007B5546">
        <w:rPr>
          <w:rFonts w:ascii="Calibri" w:eastAsia="Calibri" w:hAnsi="Calibri" w:cs="Times New Roman"/>
        </w:rPr>
        <w:t xml:space="preserve">Tato smlouva je uzavřena dle § 2586 a násl. mimo § 2620 zákona č. 89/2012, občanský zákoník (dále jen „občanský zákoník“); práva a povinnosti stran touto smlouvou neupravená se řídí příslušnými ustanoveními občanského zákoníku. </w:t>
      </w:r>
    </w:p>
    <w:p w14:paraId="463F60AC" w14:textId="5D36E55A"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rPr>
        <w:t xml:space="preserve">Účelem smlouvy </w:t>
      </w:r>
      <w:r w:rsidR="00D27F07">
        <w:rPr>
          <w:rFonts w:ascii="Calibri" w:eastAsia="Calibri" w:hAnsi="Calibri" w:cs="Times New Roman"/>
        </w:rPr>
        <w:t>jsou stavební úpravy stávajícího objektu č.p. 785, ul. třída Hrdinů 48 v Rýmařově, včetně přístavby</w:t>
      </w:r>
      <w:r w:rsidR="00393536">
        <w:rPr>
          <w:rFonts w:ascii="Calibri" w:eastAsia="Calibri" w:hAnsi="Calibri" w:cs="Times New Roman"/>
        </w:rPr>
        <w:t xml:space="preserve">, </w:t>
      </w:r>
      <w:r w:rsidR="00015C7D">
        <w:rPr>
          <w:rFonts w:ascii="Calibri" w:eastAsia="Calibri" w:hAnsi="Calibri" w:cs="Times New Roman"/>
        </w:rPr>
        <w:t xml:space="preserve">v místě plnění, </w:t>
      </w:r>
      <w:r w:rsidRPr="007B5546">
        <w:rPr>
          <w:rFonts w:ascii="Calibri" w:eastAsia="Calibri" w:hAnsi="Calibri" w:cs="Times New Roman"/>
        </w:rPr>
        <w:t xml:space="preserve">na základě uzavření smluvního vztahu v souladu se zákonem o zadávání veřejných zakázek, ve znění pozdějších předpisů.   </w:t>
      </w:r>
    </w:p>
    <w:p w14:paraId="086C8B1E"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4721AF3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724B254B"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Tato smlouva stanoví vymezení základních pojmů takto:</w:t>
      </w:r>
    </w:p>
    <w:p w14:paraId="47E2B26B"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Objednatelem je zadavatel po uzavření smlouvy na plnění veřejné zakázky nebo zakázky.</w:t>
      </w:r>
    </w:p>
    <w:p w14:paraId="5EE39C98" w14:textId="1E098656"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 xml:space="preserve">Zhotovitelem je dodavatel po uzavření </w:t>
      </w:r>
      <w:r w:rsidR="00B1045B">
        <w:rPr>
          <w:rFonts w:ascii="Calibri" w:eastAsia="Calibri" w:hAnsi="Calibri" w:cs="Times New Roman"/>
          <w:iCs/>
        </w:rPr>
        <w:t>s</w:t>
      </w:r>
      <w:r w:rsidRPr="007B5546">
        <w:rPr>
          <w:rFonts w:ascii="Calibri" w:eastAsia="Calibri" w:hAnsi="Calibri" w:cs="Times New Roman"/>
          <w:iCs/>
        </w:rPr>
        <w:t>mlouvy na plnění veřejné zakázky nebo zakázky.</w:t>
      </w:r>
    </w:p>
    <w:p w14:paraId="228FED4D" w14:textId="6E736682" w:rsidR="00687707"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r>
      <w:r w:rsidR="00687707">
        <w:rPr>
          <w:rFonts w:ascii="Calibri" w:eastAsia="Calibri" w:hAnsi="Calibri" w:cs="Times New Roman"/>
          <w:iCs/>
        </w:rPr>
        <w:t xml:space="preserve">Podzhotovitelem je </w:t>
      </w:r>
      <w:r w:rsidR="00687707" w:rsidRPr="00687707">
        <w:rPr>
          <w:rFonts w:ascii="Calibri" w:eastAsia="Calibri" w:hAnsi="Calibri" w:cs="Times New Roman"/>
          <w:iCs/>
        </w:rPr>
        <w:t xml:space="preserve">poddodavatel po uzavření </w:t>
      </w:r>
      <w:r w:rsidR="00B1045B">
        <w:rPr>
          <w:rFonts w:ascii="Calibri" w:eastAsia="Calibri" w:hAnsi="Calibri" w:cs="Times New Roman"/>
          <w:iCs/>
        </w:rPr>
        <w:t>s</w:t>
      </w:r>
      <w:r w:rsidR="00687707" w:rsidRPr="00687707">
        <w:rPr>
          <w:rFonts w:ascii="Calibri" w:eastAsia="Calibri" w:hAnsi="Calibri" w:cs="Times New Roman"/>
          <w:iCs/>
        </w:rPr>
        <w:t>mlouvy na plnění veřejné zakázky nebo zakázky</w:t>
      </w:r>
      <w:r w:rsidR="00687707">
        <w:rPr>
          <w:rFonts w:ascii="Calibri" w:eastAsia="Calibri" w:hAnsi="Calibri" w:cs="Times New Roman"/>
          <w:iCs/>
        </w:rPr>
        <w:t>.</w:t>
      </w:r>
    </w:p>
    <w:p w14:paraId="5CFB585F" w14:textId="78C116AD" w:rsidR="007B5546" w:rsidRPr="00687707" w:rsidRDefault="007B5546" w:rsidP="00687707">
      <w:pPr>
        <w:pStyle w:val="Odstavecseseznamem"/>
        <w:numPr>
          <w:ilvl w:val="0"/>
          <w:numId w:val="32"/>
        </w:numPr>
        <w:ind w:left="567" w:hanging="283"/>
        <w:rPr>
          <w:rFonts w:ascii="Calibri" w:eastAsia="Calibri" w:hAnsi="Calibri" w:cs="Times New Roman"/>
          <w:iCs/>
        </w:rPr>
      </w:pPr>
      <w:r w:rsidRPr="00687707">
        <w:rPr>
          <w:rFonts w:ascii="Calibri" w:eastAsia="Calibri" w:hAnsi="Calibri" w:cs="Times New Roman"/>
          <w:iCs/>
        </w:rPr>
        <w:t>Příslušnou dokumentací je dokumentace zpracovaná v rozsahu stanoveném jiným právním předpisem (vyhláškou č. 169/2016 Sb.).</w:t>
      </w:r>
    </w:p>
    <w:p w14:paraId="317A1698" w14:textId="182F227E"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Položkovým rozpočtem je zhotovitelem oceněný soupis stavebních prací, dodávek a služeb, v němž jsou Zhotovitelem uvedeny jednotkové ceny u všech položek stavebních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w:t>
      </w:r>
      <w:r w:rsidR="00687707">
        <w:rPr>
          <w:rFonts w:ascii="Calibri" w:eastAsia="Calibri" w:hAnsi="Calibri" w:cs="Times New Roman"/>
          <w:iCs/>
        </w:rPr>
        <w:t>s</w:t>
      </w:r>
      <w:r w:rsidRPr="007B5546">
        <w:rPr>
          <w:rFonts w:ascii="Calibri" w:eastAsia="Calibri" w:hAnsi="Calibri" w:cs="Times New Roman"/>
          <w:iCs/>
        </w:rPr>
        <w:t>t</w:t>
      </w:r>
      <w:r w:rsidR="00687707">
        <w:rPr>
          <w:rFonts w:ascii="Calibri" w:eastAsia="Calibri" w:hAnsi="Calibri" w:cs="Times New Roman"/>
          <w:iCs/>
        </w:rPr>
        <w:t>at</w:t>
      </w:r>
      <w:r w:rsidRPr="007B5546">
        <w:rPr>
          <w:rFonts w:ascii="Calibri" w:eastAsia="Calibri" w:hAnsi="Calibri" w:cs="Times New Roman"/>
          <w:iCs/>
        </w:rPr>
        <w:t>ečně určitě.</w:t>
      </w:r>
    </w:p>
    <w:p w14:paraId="33C19624" w14:textId="6E080FC7" w:rsidR="007B5546" w:rsidRPr="007B5546" w:rsidRDefault="007B5546" w:rsidP="007B5546">
      <w:pPr>
        <w:numPr>
          <w:ilvl w:val="0"/>
          <w:numId w:val="27"/>
        </w:numPr>
        <w:ind w:left="567" w:hanging="283"/>
        <w:rPr>
          <w:rFonts w:ascii="Calibri" w:eastAsia="Calibri" w:hAnsi="Calibri" w:cs="Times New Roman"/>
          <w:iCs/>
        </w:rPr>
      </w:pPr>
      <w:r w:rsidRPr="007B5546">
        <w:rPr>
          <w:rFonts w:ascii="Calibri" w:eastAsia="Calibri" w:hAnsi="Calibri" w:cs="Times New Roman"/>
          <w:iCs/>
        </w:rPr>
        <w:t>Pod pojmem „bez zbytečného odkladu</w:t>
      </w:r>
      <w:r w:rsidR="00A9433C" w:rsidRPr="007B5546">
        <w:rPr>
          <w:rFonts w:ascii="Calibri" w:eastAsia="Calibri" w:hAnsi="Calibri" w:cs="Times New Roman"/>
          <w:iCs/>
        </w:rPr>
        <w:t>“, se</w:t>
      </w:r>
      <w:r w:rsidR="00613A68">
        <w:rPr>
          <w:rFonts w:ascii="Calibri" w:eastAsia="Calibri" w:hAnsi="Calibri" w:cs="Times New Roman"/>
          <w:iCs/>
        </w:rPr>
        <w:t xml:space="preserve"> </w:t>
      </w:r>
      <w:r w:rsidRPr="007B5546">
        <w:rPr>
          <w:rFonts w:ascii="Calibri" w:eastAsia="Calibri" w:hAnsi="Calibri" w:cs="Times New Roman"/>
          <w:iCs/>
        </w:rPr>
        <w:t>rozumí lhůta nejpozději do 7 dnů ode dne následujícího po vzniku právní skutečnosti.</w:t>
      </w:r>
    </w:p>
    <w:p w14:paraId="24A9C38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potvrzuje, že: </w:t>
      </w:r>
    </w:p>
    <w:p w14:paraId="1FBE49A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převzal od objednatele příslušnou dokumentaci,</w:t>
      </w:r>
    </w:p>
    <w:p w14:paraId="621CC6C3"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 xml:space="preserve">detailně se seznámil s rozsahem a povahou díla, </w:t>
      </w:r>
    </w:p>
    <w:p w14:paraId="0502160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jsou mu známy veškeré technické, kvalitativní a jiné podmínky nezbytné k realizaci díla,</w:t>
      </w:r>
    </w:p>
    <w:p w14:paraId="3C142007"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je odborně způsobilý k zajištění předmětu plnění podle této smlouvy,</w:t>
      </w:r>
    </w:p>
    <w:p w14:paraId="6B1D6E54"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disponuje takovými kapacitami a odbornými znalostmi, které jsou nezbytné pro realizaci díla za dohodnutou smluvní cenu uvedenou v článku V odst. 1 této smlouvy.</w:t>
      </w:r>
    </w:p>
    <w:p w14:paraId="631E78C9"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Objednatel odpovídá za správnost a úplnost předané příslušné dokumentace.</w:t>
      </w:r>
    </w:p>
    <w:p w14:paraId="7882646D" w14:textId="77777777" w:rsidR="00393536" w:rsidRPr="007B5546" w:rsidRDefault="00393536" w:rsidP="00393536">
      <w:pPr>
        <w:numPr>
          <w:ilvl w:val="0"/>
          <w:numId w:val="7"/>
        </w:numPr>
        <w:ind w:left="284" w:hanging="284"/>
        <w:rPr>
          <w:rFonts w:ascii="Calibri" w:eastAsia="Calibri" w:hAnsi="Calibri" w:cs="Times New Roman"/>
          <w:iCs/>
        </w:rPr>
      </w:pPr>
      <w:r w:rsidRPr="007B5546">
        <w:rPr>
          <w:rFonts w:ascii="Calibri" w:eastAsia="Calibri" w:hAnsi="Calibri" w:cs="Times New Roman"/>
          <w:iCs/>
        </w:rPr>
        <w:t>Pro výklad smluvních podmínek je stanovena následující priorita dokumentů:</w:t>
      </w:r>
    </w:p>
    <w:p w14:paraId="3D5393B2" w14:textId="77777777" w:rsidR="00393536" w:rsidRPr="007B5546" w:rsidRDefault="00393536" w:rsidP="00393536">
      <w:pPr>
        <w:numPr>
          <w:ilvl w:val="0"/>
          <w:numId w:val="26"/>
        </w:numPr>
        <w:ind w:left="851" w:hanging="283"/>
        <w:rPr>
          <w:rFonts w:ascii="Calibri" w:eastAsia="Calibri" w:hAnsi="Calibri" w:cs="Times New Roman"/>
          <w:iCs/>
        </w:rPr>
      </w:pPr>
      <w:r w:rsidRPr="007B5546">
        <w:rPr>
          <w:rFonts w:ascii="Calibri" w:eastAsia="Calibri" w:hAnsi="Calibri" w:cs="Times New Roman"/>
          <w:iCs/>
        </w:rPr>
        <w:t>smlouva o dílo včetně všech jejích příloh,</w:t>
      </w:r>
    </w:p>
    <w:p w14:paraId="4A55F54C" w14:textId="77777777" w:rsidR="00393536" w:rsidRDefault="00393536" w:rsidP="00393536">
      <w:pPr>
        <w:numPr>
          <w:ilvl w:val="0"/>
          <w:numId w:val="26"/>
        </w:numPr>
        <w:ind w:left="851" w:hanging="284"/>
        <w:rPr>
          <w:rFonts w:ascii="Calibri" w:eastAsia="Calibri" w:hAnsi="Calibri" w:cs="Times New Roman"/>
          <w:iCs/>
        </w:rPr>
      </w:pPr>
      <w:r w:rsidRPr="007B5546">
        <w:rPr>
          <w:rFonts w:ascii="Calibri" w:eastAsia="Calibri" w:hAnsi="Calibri" w:cs="Times New Roman"/>
          <w:iCs/>
        </w:rPr>
        <w:t>zadávací dokumentace.</w:t>
      </w:r>
    </w:p>
    <w:p w14:paraId="70800B33" w14:textId="77777777" w:rsidR="00657E84" w:rsidRPr="00393536" w:rsidRDefault="00657E84" w:rsidP="00657E84">
      <w:pPr>
        <w:numPr>
          <w:ilvl w:val="0"/>
          <w:numId w:val="7"/>
        </w:numPr>
        <w:ind w:left="284" w:hanging="284"/>
        <w:rPr>
          <w:rFonts w:ascii="Calibri" w:eastAsia="Calibri" w:hAnsi="Calibri" w:cs="Times New Roman"/>
          <w:iCs/>
        </w:rPr>
      </w:pPr>
      <w:r w:rsidRPr="00393536">
        <w:rPr>
          <w:rFonts w:ascii="Calibri" w:eastAsia="Calibri" w:hAnsi="Calibri" w:cs="Times New Roman"/>
          <w:iCs/>
        </w:rPr>
        <w:lastRenderedPageBreak/>
        <w:t>V souvislosti s ustanovením § 6 odst. 4 zákona č. 134/2016 Sb. (zásady sociálně odpovědného zadávání, environmentálně odpovědného zadávání a inovací) zadavatel uvádí, že vzhledem k povaze a smyslu zakázky žádné zvláštní podmínky nestanovuje. Zadavatel požaduje při plnění zakázky dodržovat minimální standardy plynoucí z právního řádu, tj.:</w:t>
      </w:r>
    </w:p>
    <w:p w14:paraId="7B3A883A"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ákaz nucené a dětské práce,</w:t>
      </w:r>
    </w:p>
    <w:p w14:paraId="0F891E12"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t</w:t>
      </w:r>
      <w:r w:rsidRPr="00393536">
        <w:rPr>
          <w:rFonts w:ascii="Calibri" w:eastAsia="Calibri" w:hAnsi="Calibri" w:cs="Times New Roman"/>
          <w:iCs/>
        </w:rPr>
        <w:t>ransparentní dodavatelský řetězec,</w:t>
      </w:r>
    </w:p>
    <w:p w14:paraId="1A535BE7"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v</w:t>
      </w:r>
      <w:r w:rsidRPr="00393536">
        <w:rPr>
          <w:rFonts w:ascii="Calibri" w:eastAsia="Calibri" w:hAnsi="Calibri" w:cs="Times New Roman"/>
          <w:iCs/>
        </w:rPr>
        <w:t>yplácení spravedlivé mzdy,</w:t>
      </w:r>
    </w:p>
    <w:p w14:paraId="0AF96BB6"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b</w:t>
      </w:r>
      <w:r w:rsidRPr="00393536">
        <w:rPr>
          <w:rFonts w:ascii="Calibri" w:eastAsia="Calibri" w:hAnsi="Calibri" w:cs="Times New Roman"/>
          <w:iCs/>
        </w:rPr>
        <w:t>ezpečné pracovní podmínky,</w:t>
      </w:r>
    </w:p>
    <w:p w14:paraId="1DA5E0D6"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pracovní doby a platné pracovní smlouvy,</w:t>
      </w:r>
    </w:p>
    <w:p w14:paraId="7FAF42A9" w14:textId="77777777" w:rsidR="00657E84" w:rsidRPr="00393536"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podmínek legálního zaměstnávání, důstojných pracovních podmínek,</w:t>
      </w:r>
    </w:p>
    <w:p w14:paraId="019D5432" w14:textId="77777777" w:rsidR="00657E84" w:rsidRDefault="00657E84" w:rsidP="00657E84">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ajištění bezpečnosti práce pro všechny osoby, které se budou podílet na plnění této zakázky</w:t>
      </w:r>
      <w:r>
        <w:rPr>
          <w:rFonts w:ascii="Calibri" w:eastAsia="Calibri" w:hAnsi="Calibri" w:cs="Times New Roman"/>
          <w:iCs/>
        </w:rPr>
        <w:t>.</w:t>
      </w:r>
    </w:p>
    <w:p w14:paraId="0BB3ACF4" w14:textId="77777777" w:rsidR="00657E84" w:rsidRDefault="00657E84" w:rsidP="00657E84">
      <w:pPr>
        <w:ind w:left="567"/>
        <w:rPr>
          <w:rFonts w:ascii="Calibri" w:eastAsia="Calibri" w:hAnsi="Calibri" w:cs="Times New Roman"/>
          <w:iCs/>
        </w:rPr>
      </w:pPr>
      <w:r w:rsidRPr="00AC3A25">
        <w:rPr>
          <w:rFonts w:ascii="Calibri" w:eastAsia="Calibri" w:hAnsi="Calibri" w:cs="Times New Roman"/>
          <w:iCs/>
        </w:rPr>
        <w:t>Dodavatel odpovídá za dodržování výše uvedených minimálních standardů i u všech svých poddodavatelů.</w:t>
      </w:r>
    </w:p>
    <w:p w14:paraId="4DDD6BE2" w14:textId="77777777" w:rsidR="005C276A" w:rsidRPr="005C276A" w:rsidRDefault="005C276A" w:rsidP="00C95A21">
      <w:pPr>
        <w:numPr>
          <w:ilvl w:val="0"/>
          <w:numId w:val="7"/>
        </w:numPr>
        <w:ind w:left="284" w:hanging="284"/>
        <w:rPr>
          <w:rFonts w:ascii="Calibri" w:eastAsia="Calibri" w:hAnsi="Calibri" w:cs="Times New Roman"/>
          <w:iCs/>
        </w:rPr>
      </w:pPr>
      <w:r w:rsidRPr="005C276A">
        <w:rPr>
          <w:rFonts w:ascii="Calibri" w:eastAsia="Calibri" w:hAnsi="Calibri" w:cs="Times New Roman"/>
          <w:iCs/>
        </w:rPr>
        <w:t>Zhotovitel je povinen při plnění povinností vyplývajících ze Smlouvy dodržovat požadavky stanovené podmínkami pro poskytnutí dotace v rámci Národního plánu obnovy, Zvyšování kapacit nepobytových komunitních sociálních služeb, číslo Výzvy 31_22_043.</w:t>
      </w:r>
    </w:p>
    <w:p w14:paraId="4BBFBA4B" w14:textId="5057BD59" w:rsidR="005C276A" w:rsidRPr="00C95A21" w:rsidRDefault="005C276A" w:rsidP="00C95A21">
      <w:pPr>
        <w:numPr>
          <w:ilvl w:val="0"/>
          <w:numId w:val="7"/>
        </w:numPr>
        <w:ind w:left="284" w:hanging="284"/>
        <w:rPr>
          <w:rFonts w:ascii="Calibri" w:eastAsia="Calibri" w:hAnsi="Calibri" w:cs="Times New Roman"/>
          <w:iCs/>
        </w:rPr>
      </w:pPr>
      <w:r w:rsidRPr="005C276A">
        <w:rPr>
          <w:rFonts w:ascii="Calibri" w:eastAsia="Calibri" w:hAnsi="Calibri" w:cs="Times New Roman"/>
          <w:iCs/>
        </w:rPr>
        <w:t xml:space="preserve">Zhotovitel se zavazuje, že dílo bude realizováno v souladu s cíli a zásadami udržitelného rozvoje a zásadou „významně nepoškozovat“ (dále jen „DNSH“). Závazné požadavky pro uplatňování zásady DNSH pro Národní plán obnovy jsou uvedeny v Metodickém pokynu pro uplatňování zásady DNSH „významně nepoškozovat“ pro Národní plán obnovy 2021-2026. Dohled nad dodržováním těchto zásad je plně v kompetenci Objednatele/technického dozoru Objednatele a Zhotovitel je povinen poskytnout mu plnou součinnost, včetně předložení všech potřebných dokladů k prokázání DNSH, které si Objednatel/technický dozor Objednatele vyžádá (např. technické listy, prohlášení o shodě, certifikáty, doklady o využití/recyklaci odpadů).      </w:t>
      </w:r>
    </w:p>
    <w:p w14:paraId="6D1B9252" w14:textId="77777777" w:rsidR="00657E84" w:rsidRDefault="00657E84" w:rsidP="00AC3A25">
      <w:pPr>
        <w:ind w:left="567"/>
        <w:rPr>
          <w:rFonts w:ascii="Calibri" w:eastAsia="Calibri" w:hAnsi="Calibri" w:cs="Times New Roman"/>
          <w:iCs/>
        </w:rPr>
      </w:pPr>
    </w:p>
    <w:p w14:paraId="2A0FC0F8" w14:textId="77777777" w:rsidR="007B5546" w:rsidRPr="007B5546" w:rsidRDefault="007B5546" w:rsidP="007B5546">
      <w:pPr>
        <w:pStyle w:val="Nadpis1"/>
      </w:pPr>
      <w:r w:rsidRPr="007B5546">
        <w:t>III.</w:t>
      </w:r>
    </w:p>
    <w:p w14:paraId="396AAD9B" w14:textId="77777777" w:rsidR="007B5546" w:rsidRPr="007B5546" w:rsidRDefault="007B5546" w:rsidP="007B5546">
      <w:pPr>
        <w:pStyle w:val="Nadpis1"/>
      </w:pPr>
      <w:r w:rsidRPr="007B5546">
        <w:t>Předmět smlouvy</w:t>
      </w:r>
    </w:p>
    <w:p w14:paraId="4C92E009" w14:textId="673C4A44" w:rsidR="007B5546" w:rsidRP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 xml:space="preserve">Zhotovitel se zavazuje provést pro objednatele na svůj náklad a nebezpečí </w:t>
      </w:r>
      <w:r w:rsidR="00015C7D">
        <w:rPr>
          <w:rFonts w:ascii="Calibri" w:eastAsia="Calibri" w:hAnsi="Calibri" w:cs="Times New Roman"/>
        </w:rPr>
        <w:t>stavbu nazvanou</w:t>
      </w:r>
      <w:r w:rsidR="00015C7D">
        <w:rPr>
          <w:rFonts w:ascii="Calibri" w:eastAsia="Calibri" w:hAnsi="Calibri" w:cs="Calibri"/>
          <w:lang w:eastAsia="cs-CZ"/>
        </w:rPr>
        <w:t xml:space="preserve">: </w:t>
      </w:r>
      <w:bookmarkStart w:id="0" w:name="_Hlk97724259"/>
      <w:r w:rsidR="00BC470B" w:rsidRPr="003722BC">
        <w:rPr>
          <w:b/>
        </w:rPr>
        <w:t>„</w:t>
      </w:r>
      <w:r w:rsidR="00D27F07" w:rsidRPr="00D27F07">
        <w:rPr>
          <w:b/>
        </w:rPr>
        <w:t>Stavební úpravy, přístavba výtahu a dobudování zpevněných ploch, středisko Diakonie ČCE, Rýmařov, tř. Hrdinů 48</w:t>
      </w:r>
      <w:r w:rsidR="00EC3159" w:rsidRPr="00172DF3">
        <w:t>“, na pozem</w:t>
      </w:r>
      <w:r w:rsidR="00EC3159">
        <w:t>cích</w:t>
      </w:r>
      <w:r w:rsidR="00EC3159" w:rsidRPr="00172DF3">
        <w:t xml:space="preserve"> par</w:t>
      </w:r>
      <w:r w:rsidR="00EC3159">
        <w:t>c</w:t>
      </w:r>
      <w:r w:rsidR="00EC3159" w:rsidRPr="00172DF3">
        <w:t>.</w:t>
      </w:r>
      <w:r w:rsidR="00EC3159">
        <w:t xml:space="preserve"> </w:t>
      </w:r>
      <w:r w:rsidR="00EC3159" w:rsidRPr="00172DF3">
        <w:t xml:space="preserve">č. </w:t>
      </w:r>
      <w:r w:rsidR="00D27F07" w:rsidRPr="00D27F07">
        <w:t>2235/1, 2234, 2235/2, 2235/3</w:t>
      </w:r>
      <w:r w:rsidR="00EC3159">
        <w:t xml:space="preserve">, </w:t>
      </w:r>
      <w:r w:rsidR="00D27F07">
        <w:t xml:space="preserve">vše </w:t>
      </w:r>
      <w:r w:rsidR="00EC3159" w:rsidRPr="00172DF3">
        <w:t>v k.ú. Rýmařov, obec Rýmařov</w:t>
      </w:r>
      <w:r w:rsidR="00BC470B">
        <w:t>,</w:t>
      </w:r>
      <w:r w:rsidR="00705DFB" w:rsidRPr="00705DFB">
        <w:rPr>
          <w:rFonts w:ascii="Calibri" w:eastAsia="Calibri" w:hAnsi="Calibri" w:cs="Calibri"/>
          <w:lang w:eastAsia="cs-CZ"/>
        </w:rPr>
        <w:t xml:space="preserve"> </w:t>
      </w:r>
      <w:bookmarkEnd w:id="0"/>
      <w:r w:rsidR="00015C7D">
        <w:rPr>
          <w:rFonts w:ascii="Calibri" w:eastAsia="Calibri" w:hAnsi="Calibri" w:cs="Calibri"/>
          <w:lang w:eastAsia="cs-CZ"/>
        </w:rPr>
        <w:t>v rozsahu dle:</w:t>
      </w:r>
    </w:p>
    <w:p w14:paraId="46792762" w14:textId="6474C1FE" w:rsidR="00EC3159" w:rsidRDefault="00EC3159" w:rsidP="00EC3159">
      <w:pPr>
        <w:numPr>
          <w:ilvl w:val="0"/>
          <w:numId w:val="35"/>
        </w:numPr>
        <w:ind w:hanging="436"/>
      </w:pPr>
      <w:r>
        <w:t xml:space="preserve">projektové dokumentace stavby zpracované projekční kanceláří </w:t>
      </w:r>
      <w:r w:rsidR="00D27F07" w:rsidRPr="00D27F07">
        <w:t>SPZ DESIGN s.r.o., Moravská 359/13, 779 00 Olomouc – Holice, IČO: 278 31 132</w:t>
      </w:r>
      <w:r>
        <w:t>,</w:t>
      </w:r>
    </w:p>
    <w:p w14:paraId="30E8B08C" w14:textId="77777777" w:rsidR="00EC3159" w:rsidRDefault="00EC3159" w:rsidP="00EC3159">
      <w:pPr>
        <w:numPr>
          <w:ilvl w:val="0"/>
          <w:numId w:val="35"/>
        </w:numPr>
        <w:spacing w:after="60"/>
        <w:ind w:hanging="436"/>
      </w:pPr>
      <w:r>
        <w:t>předpisů upravujících provádění stavebních děl a ustanovení této smlouvy,</w:t>
      </w:r>
    </w:p>
    <w:p w14:paraId="69C9AB72" w14:textId="77777777" w:rsidR="00EC3159" w:rsidRDefault="00EC3159" w:rsidP="00EC3159">
      <w:pPr>
        <w:numPr>
          <w:ilvl w:val="0"/>
          <w:numId w:val="35"/>
        </w:numPr>
        <w:spacing w:before="120" w:after="60"/>
        <w:ind w:hanging="436"/>
      </w:pPr>
      <w:r>
        <w:t xml:space="preserve">položkového rozpočtu, který je součástí této smlouvy, označený jako Příloha č. 1 (dále jen „dílo“). </w:t>
      </w:r>
    </w:p>
    <w:p w14:paraId="3BE52CC6" w14:textId="77777777" w:rsidR="00EC3159" w:rsidRDefault="00EC3159" w:rsidP="00EC3159">
      <w:pPr>
        <w:spacing w:before="120" w:after="60"/>
        <w:ind w:left="284"/>
        <w:rPr>
          <w:b/>
        </w:rPr>
      </w:pPr>
    </w:p>
    <w:p w14:paraId="255C441C" w14:textId="77777777" w:rsidR="00035FFF" w:rsidRDefault="00035FFF" w:rsidP="00EC3159">
      <w:pPr>
        <w:spacing w:before="120" w:after="60"/>
        <w:ind w:left="284"/>
        <w:rPr>
          <w:b/>
        </w:rPr>
      </w:pPr>
    </w:p>
    <w:p w14:paraId="3135395E" w14:textId="77777777" w:rsidR="00035FFF" w:rsidRDefault="00035FFF" w:rsidP="00EC3159">
      <w:pPr>
        <w:spacing w:before="120" w:after="60"/>
        <w:ind w:left="284"/>
        <w:rPr>
          <w:b/>
        </w:rPr>
      </w:pPr>
    </w:p>
    <w:p w14:paraId="1E4E43A6" w14:textId="47E87534" w:rsidR="00EC3159" w:rsidRPr="0064056A" w:rsidRDefault="00EC3159" w:rsidP="00EC3159">
      <w:pPr>
        <w:spacing w:before="120" w:after="60"/>
        <w:ind w:left="284"/>
        <w:rPr>
          <w:b/>
        </w:rPr>
      </w:pPr>
      <w:r w:rsidRPr="0064056A">
        <w:rPr>
          <w:b/>
        </w:rPr>
        <w:t>Předmět plnění:</w:t>
      </w:r>
    </w:p>
    <w:p w14:paraId="2B832F7F" w14:textId="77777777" w:rsidR="00D27F07" w:rsidRPr="00D27F07" w:rsidRDefault="00D27F07" w:rsidP="00AC684D">
      <w:pPr>
        <w:pStyle w:val="Default"/>
        <w:ind w:left="284"/>
        <w:contextualSpacing/>
        <w:jc w:val="both"/>
        <w:rPr>
          <w:rFonts w:asciiTheme="minorHAnsi" w:eastAsiaTheme="minorHAnsi" w:hAnsiTheme="minorHAnsi" w:cstheme="minorBidi"/>
          <w:color w:val="auto"/>
          <w:sz w:val="22"/>
          <w:szCs w:val="22"/>
          <w:lang w:eastAsia="en-US"/>
        </w:rPr>
      </w:pPr>
      <w:r w:rsidRPr="00D27F07">
        <w:rPr>
          <w:rFonts w:asciiTheme="minorHAnsi" w:eastAsiaTheme="minorHAnsi" w:hAnsiTheme="minorHAnsi" w:cstheme="minorBidi"/>
          <w:color w:val="auto"/>
          <w:sz w:val="22"/>
          <w:szCs w:val="22"/>
          <w:lang w:eastAsia="en-US"/>
        </w:rPr>
        <w:lastRenderedPageBreak/>
        <w:t>Jedná se o stavební úpravy stávajícího objektu s jedním podzemním a dvěma nadzemními podlažími a podkrovím. Konstrukce obvodového, středního nosného zdiva a zdiva příček je cihelná. Stávající objekt je zastřešen dřevěným sedlovým krovem vaznicové soustavy 45 a 40°.</w:t>
      </w:r>
    </w:p>
    <w:p w14:paraId="62C1F4C0" w14:textId="77777777" w:rsidR="00D27F07" w:rsidRPr="00D27F07" w:rsidRDefault="00D27F07" w:rsidP="00AC684D">
      <w:pPr>
        <w:pStyle w:val="Default"/>
        <w:ind w:left="284"/>
        <w:contextualSpacing/>
        <w:jc w:val="both"/>
        <w:rPr>
          <w:rFonts w:asciiTheme="minorHAnsi" w:eastAsiaTheme="minorHAnsi" w:hAnsiTheme="minorHAnsi" w:cstheme="minorBidi"/>
          <w:color w:val="auto"/>
          <w:sz w:val="22"/>
          <w:szCs w:val="22"/>
          <w:lang w:eastAsia="en-US"/>
        </w:rPr>
      </w:pPr>
      <w:r w:rsidRPr="00D27F07">
        <w:rPr>
          <w:rFonts w:asciiTheme="minorHAnsi" w:eastAsiaTheme="minorHAnsi" w:hAnsiTheme="minorHAnsi" w:cstheme="minorBidi"/>
          <w:color w:val="auto"/>
          <w:sz w:val="22"/>
          <w:szCs w:val="22"/>
          <w:lang w:eastAsia="en-US"/>
        </w:rPr>
        <w:t xml:space="preserve">Stavební úpravy zahrnují kompletní vnitřní stavební práce spojené s dispozičními změnami, pro lepší pohyb a dostupnost osob se sníženou mobilitou, k čemuž bude sloužit i nový osobní výtah přistavěný ze severní strany objektu, přístupný ze stávající rampy do 1.NP. Výtah umožní přístup do všech podlaží. Přístavba výtahu, která je největším zásahem do vzhledu fasády objektu ze severního průčelí, vyžaduje přizvednutí střešní konstrukce a změnu členění fasády okny. Fasáda bude zateplena kontaktním zateplovacím systémem, včetně výměny výplní otvorů. Dále bude provedena výměna střešní krytiny. </w:t>
      </w:r>
    </w:p>
    <w:p w14:paraId="45D74CE1" w14:textId="77777777" w:rsidR="00D27F07" w:rsidRPr="00D27F07" w:rsidRDefault="00D27F07" w:rsidP="00AC684D">
      <w:pPr>
        <w:pStyle w:val="Default"/>
        <w:ind w:left="284"/>
        <w:contextualSpacing/>
        <w:jc w:val="both"/>
        <w:rPr>
          <w:rFonts w:asciiTheme="minorHAnsi" w:eastAsiaTheme="minorHAnsi" w:hAnsiTheme="minorHAnsi" w:cstheme="minorBidi"/>
          <w:color w:val="auto"/>
          <w:sz w:val="22"/>
          <w:szCs w:val="22"/>
          <w:lang w:eastAsia="en-US"/>
        </w:rPr>
      </w:pPr>
      <w:r w:rsidRPr="00D27F07">
        <w:rPr>
          <w:rFonts w:asciiTheme="minorHAnsi" w:eastAsiaTheme="minorHAnsi" w:hAnsiTheme="minorHAnsi" w:cstheme="minorBidi"/>
          <w:color w:val="auto"/>
          <w:sz w:val="22"/>
          <w:szCs w:val="22"/>
          <w:lang w:eastAsia="en-US"/>
        </w:rPr>
        <w:t xml:space="preserve">Předmětem plnění je i modernizace vnitřních rozvodů – silnoproudé a slaboproudé elektroinstalace, otopného systému, rozvodů vody a splaškové kanalizace. Před objektem bude upraven chodník tak, aby z něj byl umožněn bezbariérový přístup. </w:t>
      </w:r>
    </w:p>
    <w:p w14:paraId="14BBB736" w14:textId="6FAD397D" w:rsidR="00EC3159" w:rsidRPr="001D4B37" w:rsidRDefault="00D27F07" w:rsidP="00D27F07">
      <w:pPr>
        <w:pStyle w:val="Default"/>
        <w:ind w:left="284"/>
        <w:contextualSpacing/>
        <w:jc w:val="both"/>
        <w:rPr>
          <w:rFonts w:asciiTheme="minorHAnsi" w:hAnsiTheme="minorHAnsi" w:cstheme="minorHAnsi"/>
          <w:sz w:val="22"/>
          <w:szCs w:val="22"/>
        </w:rPr>
      </w:pPr>
      <w:r w:rsidRPr="00D27F07">
        <w:rPr>
          <w:rFonts w:asciiTheme="minorHAnsi" w:eastAsiaTheme="minorHAnsi" w:hAnsiTheme="minorHAnsi" w:cstheme="minorBidi"/>
          <w:color w:val="auto"/>
          <w:sz w:val="22"/>
          <w:szCs w:val="22"/>
          <w:lang w:eastAsia="en-US"/>
        </w:rPr>
        <w:t>Objekt po modernizaci bude sloužit pro služby a administrativu a také pro účel poskytování výjezdové pečovatelské služby Diakonie Rýmařov ČCE.</w:t>
      </w:r>
    </w:p>
    <w:p w14:paraId="52CD243C" w14:textId="77777777" w:rsidR="00EC3159" w:rsidRDefault="00EC3159" w:rsidP="00EC3159">
      <w:pPr>
        <w:spacing w:after="0"/>
        <w:ind w:left="284"/>
      </w:pPr>
    </w:p>
    <w:p w14:paraId="2097AECC" w14:textId="67F9E1A6" w:rsidR="00BC470B" w:rsidRPr="00EC3159" w:rsidRDefault="00EC3159" w:rsidP="00EC3159">
      <w:pPr>
        <w:spacing w:after="0"/>
        <w:ind w:left="284"/>
        <w:rPr>
          <w:i/>
          <w:iCs/>
        </w:rPr>
      </w:pPr>
      <w:r w:rsidRPr="00EC3159">
        <w:rPr>
          <w:i/>
          <w:iCs/>
        </w:rPr>
        <w:t xml:space="preserve">Bližší specifikace, viz projektová dokumentace zpracovaná projekční kanceláří </w:t>
      </w:r>
      <w:r w:rsidR="00AC684D" w:rsidRPr="00AC684D">
        <w:rPr>
          <w:i/>
          <w:iCs/>
        </w:rPr>
        <w:t>SPZ DESIGN s.r.o., Moravská 359/13, 779 00 Olomouc – Holice, IČO: 278 31 132</w:t>
      </w:r>
      <w:r w:rsidRPr="00EC3159">
        <w:rPr>
          <w:i/>
          <w:iCs/>
        </w:rPr>
        <w:t>.</w:t>
      </w:r>
    </w:p>
    <w:p w14:paraId="22EE2BD7" w14:textId="77777777" w:rsidR="005308DC" w:rsidRPr="00BC470B" w:rsidRDefault="005308DC" w:rsidP="005308DC">
      <w:pPr>
        <w:spacing w:after="0"/>
        <w:rPr>
          <w:i/>
          <w:iCs/>
        </w:rPr>
      </w:pPr>
    </w:p>
    <w:p w14:paraId="4FA29A34" w14:textId="7B0E7E12" w:rsidR="007B5546" w:rsidRPr="007B5546" w:rsidRDefault="005308DC" w:rsidP="007B5546">
      <w:pPr>
        <w:rPr>
          <w:rFonts w:ascii="Calibri" w:eastAsia="Calibri" w:hAnsi="Calibri" w:cs="Times New Roman"/>
        </w:rPr>
      </w:pPr>
      <w:r>
        <w:rPr>
          <w:rFonts w:ascii="Calibri" w:eastAsia="Calibri" w:hAnsi="Calibri" w:cs="Times New Roman"/>
        </w:rPr>
        <w:t>(</w:t>
      </w:r>
      <w:r w:rsidR="007B5546" w:rsidRPr="007B5546">
        <w:rPr>
          <w:rFonts w:ascii="Calibri" w:eastAsia="Calibri" w:hAnsi="Calibri" w:cs="Times New Roman"/>
        </w:rPr>
        <w:t>dále také jako „dílo“ nebo „Stavba“).</w:t>
      </w:r>
    </w:p>
    <w:p w14:paraId="2C02A5CB" w14:textId="77777777" w:rsidR="007B5546" w:rsidRPr="007B5546" w:rsidRDefault="007B5546" w:rsidP="007B5546">
      <w:pPr>
        <w:spacing w:after="0"/>
        <w:ind w:left="993"/>
        <w:rPr>
          <w:rFonts w:ascii="Calibri" w:eastAsia="Calibri" w:hAnsi="Calibri" w:cs="Times New Roman"/>
        </w:rPr>
      </w:pPr>
      <w:r w:rsidRPr="007B5546">
        <w:rPr>
          <w:rFonts w:ascii="Calibri" w:eastAsia="Calibri" w:hAnsi="Calibri" w:cs="Times New Roman"/>
        </w:rPr>
        <w:t xml:space="preserve"> </w:t>
      </w:r>
    </w:p>
    <w:p w14:paraId="7C9F1B9C" w14:textId="77777777" w:rsidR="007B5546" w:rsidRPr="007B5546" w:rsidRDefault="007B5546" w:rsidP="007B5546">
      <w:pPr>
        <w:numPr>
          <w:ilvl w:val="0"/>
          <w:numId w:val="29"/>
        </w:numPr>
        <w:ind w:left="284" w:hanging="284"/>
        <w:rPr>
          <w:rFonts w:ascii="Calibri" w:eastAsia="Calibri" w:hAnsi="Calibri" w:cs="Times New Roman"/>
          <w:bCs/>
        </w:rPr>
      </w:pPr>
      <w:r w:rsidRPr="007B5546">
        <w:rPr>
          <w:rFonts w:ascii="Calibri" w:eastAsia="Calibri" w:hAnsi="Calibri" w:cs="Times New Roman"/>
          <w:bCs/>
        </w:rPr>
        <w:t>Součástí díla je také:</w:t>
      </w:r>
    </w:p>
    <w:p w14:paraId="7EF318B8" w14:textId="40D03A68"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zajištění deponií a shromáždění, zabezpečení, likvidace a uložení veškerých odpadů, které vzniknou při provádění díla na skládku</w:t>
      </w:r>
      <w:r w:rsidR="00337453">
        <w:rPr>
          <w:rFonts w:ascii="Calibri" w:eastAsia="Calibri" w:hAnsi="Calibri" w:cs="Times New Roman"/>
        </w:rPr>
        <w:t>, vč. poplatku za uskladnění,</w:t>
      </w:r>
      <w:r w:rsidRPr="007B5546">
        <w:rPr>
          <w:rFonts w:ascii="Calibri" w:eastAsia="Calibri" w:hAnsi="Calibri" w:cs="Times New Roman"/>
        </w:rPr>
        <w:t xml:space="preserve"> v souladu se zákonem č.</w:t>
      </w:r>
      <w:r w:rsidR="00657E84">
        <w:rPr>
          <w:rFonts w:ascii="Calibri" w:eastAsia="Calibri" w:hAnsi="Calibri" w:cs="Times New Roman"/>
        </w:rPr>
        <w:t> </w:t>
      </w:r>
      <w:r w:rsidR="00DE2702">
        <w:rPr>
          <w:rFonts w:ascii="Calibri" w:eastAsia="Calibri" w:hAnsi="Calibri" w:cs="Times New Roman"/>
        </w:rPr>
        <w:t>541</w:t>
      </w:r>
      <w:r w:rsidRPr="007B5546">
        <w:rPr>
          <w:rFonts w:ascii="Calibri" w:eastAsia="Calibri" w:hAnsi="Calibri" w:cs="Times New Roman"/>
        </w:rPr>
        <w:t>/20</w:t>
      </w:r>
      <w:r w:rsidR="00DE2702">
        <w:rPr>
          <w:rFonts w:ascii="Calibri" w:eastAsia="Calibri" w:hAnsi="Calibri" w:cs="Times New Roman"/>
        </w:rPr>
        <w:t>20</w:t>
      </w:r>
      <w:r w:rsidRPr="007B5546">
        <w:rPr>
          <w:rFonts w:ascii="Calibri" w:eastAsia="Calibri" w:hAnsi="Calibri" w:cs="Times New Roman"/>
        </w:rPr>
        <w:t xml:space="preserve"> Sb., o odpadech, ve znění pozdějších předpisů; po ukončení díla zpracování závěrečné zprávy vč. zprávy o naložení s odpady,</w:t>
      </w:r>
    </w:p>
    <w:p w14:paraId="4F083E28"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fotodokumentace Stavby včetně popisu postupu provádění díla na datovém nosiči (CD), </w:t>
      </w:r>
    </w:p>
    <w:p w14:paraId="0A45735B"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uvedení všech Stavbou dotčených pozemků do původního stavu, což bude doloženo písemným prohlášením majitelů, že je přebírají bez závad zpět do svého užívání nebo protokolárním předáním dotčených pozemků jejich správcům,</w:t>
      </w:r>
    </w:p>
    <w:p w14:paraId="25670FF9"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doložení nezbytných dokladů požadovaných k předání a převzetí Stavby, zejména:</w:t>
      </w:r>
    </w:p>
    <w:p w14:paraId="7DDC99D9" w14:textId="4925B933" w:rsidR="007B5546" w:rsidRPr="007B5546" w:rsidRDefault="007B5546" w:rsidP="00A0362F">
      <w:pPr>
        <w:ind w:left="851" w:hanging="284"/>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 xml:space="preserve">doklady uvedené pod body a) až c), o) až </w:t>
      </w:r>
      <w:r w:rsidR="0073478C">
        <w:rPr>
          <w:rFonts w:ascii="Calibri" w:eastAsia="Calibri" w:hAnsi="Calibri" w:cs="Times New Roman"/>
        </w:rPr>
        <w:t>q</w:t>
      </w:r>
      <w:r w:rsidRPr="007B5546">
        <w:rPr>
          <w:rFonts w:ascii="Calibri" w:eastAsia="Calibri" w:hAnsi="Calibri" w:cs="Times New Roman"/>
        </w:rPr>
        <w:t>),</w:t>
      </w:r>
    </w:p>
    <w:p w14:paraId="1307043C" w14:textId="77777777" w:rsidR="007B5546" w:rsidRPr="007B5546" w:rsidRDefault="007B5546" w:rsidP="00A0362F">
      <w:pPr>
        <w:ind w:left="851" w:hanging="284"/>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zápisu o prověření prací zakrytých v průběhu stavby,</w:t>
      </w:r>
    </w:p>
    <w:p w14:paraId="0F3A2294" w14:textId="77777777" w:rsidR="007B5546" w:rsidRPr="007B5546" w:rsidRDefault="007B5546" w:rsidP="00A0362F">
      <w:pPr>
        <w:ind w:left="851" w:hanging="284"/>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písemné rekapitulace všech méně/víceprací, změn oproti schválenému rozpočtu, předem odsouhlasené objednatelem,</w:t>
      </w:r>
    </w:p>
    <w:p w14:paraId="444D44C2" w14:textId="78527A97" w:rsidR="007B5546" w:rsidRPr="00906130" w:rsidRDefault="007B5546" w:rsidP="00A0362F">
      <w:pPr>
        <w:numPr>
          <w:ilvl w:val="0"/>
          <w:numId w:val="9"/>
        </w:numPr>
        <w:ind w:left="567" w:hanging="284"/>
        <w:rPr>
          <w:rFonts w:ascii="Calibri" w:eastAsia="Calibri" w:hAnsi="Calibri" w:cs="Times New Roman"/>
        </w:rPr>
      </w:pPr>
      <w:r w:rsidRPr="00906130">
        <w:rPr>
          <w:rFonts w:ascii="Calibri" w:eastAsia="Calibri" w:hAnsi="Calibri" w:cs="Times New Roman"/>
        </w:rPr>
        <w:t>zajištění dočasného dopravního značení včetně s tím souvisejících povolení či rozhodnutí příslušných orgánů, pokud je zapotřebí,</w:t>
      </w:r>
      <w:r w:rsidR="00C549A8" w:rsidRPr="00906130">
        <w:rPr>
          <w:rFonts w:ascii="Calibri" w:eastAsia="Calibri" w:hAnsi="Calibri" w:cs="Times New Roman"/>
        </w:rPr>
        <w:t xml:space="preserve"> </w:t>
      </w:r>
    </w:p>
    <w:p w14:paraId="63539AC5"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osazení a údržba dopravního značení v průběhu provádění stavebních prací, </w:t>
      </w:r>
    </w:p>
    <w:p w14:paraId="19655EAC"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60ED9D90"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udržování Stavbou dotčených zpevněných ploch, veřejných komunikací a výjezdů ze staveniště v čistotě a jejich uvedení do původního stavu,</w:t>
      </w:r>
    </w:p>
    <w:p w14:paraId="16C2762E"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zajištění ochrany proti šíření prašnosti a nadměrného hluku,</w:t>
      </w:r>
    </w:p>
    <w:p w14:paraId="3D3C8686" w14:textId="1EAB4EA3"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lastRenderedPageBreak/>
        <w:t xml:space="preserve">vybudování, demontáž a zajištění zařízení staveniště a jeho provozu, a to plně v souladu s potřebami zhotovitele, dokumentací předanou objednatelem, požadavky objednatele a s platnými právními předpisy, zajištění vytýčení obvodu staveniště a jeho ostrahu, </w:t>
      </w:r>
    </w:p>
    <w:p w14:paraId="560184EA"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zajištění a provedení všech opatření organizačního a stavebně-technologického charakteru k řádnému provedení díla, </w:t>
      </w:r>
    </w:p>
    <w:p w14:paraId="1354F4BB"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účast na pravidelných kontrolních dnech Stavby, </w:t>
      </w:r>
    </w:p>
    <w:p w14:paraId="3D3D56BE"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zajištění bezpečnosti práce, ochrany majetku a životního prostředí, </w:t>
      </w:r>
    </w:p>
    <w:p w14:paraId="75358253" w14:textId="77777777" w:rsidR="007B5546" w:rsidRP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provedení přejímky Stavby, </w:t>
      </w:r>
    </w:p>
    <w:p w14:paraId="3F2751C6" w14:textId="3C38FF0C" w:rsidR="0073478C" w:rsidRPr="0042708E" w:rsidRDefault="0073478C" w:rsidP="00A0362F">
      <w:pPr>
        <w:pStyle w:val="Odstavecseseznamem"/>
        <w:numPr>
          <w:ilvl w:val="0"/>
          <w:numId w:val="9"/>
        </w:numPr>
        <w:spacing w:after="0"/>
        <w:ind w:left="567" w:hanging="284"/>
        <w:contextualSpacing/>
        <w:rPr>
          <w:rFonts w:cstheme="minorHAnsi"/>
          <w:snapToGrid w:val="0"/>
        </w:rPr>
      </w:pPr>
      <w:r w:rsidRPr="009B4E54">
        <w:rPr>
          <w:rFonts w:eastAsiaTheme="majorEastAsia" w:cstheme="minorHAnsi"/>
        </w:rPr>
        <w:t>zpracování projektové dokumentace skutečného provedení stavby, včetně geodetického zaměření skutečného stavu, a jejího dodání objednateli, v listinné podobě v počtu 2 ks a v elektronické podobě v počtu 2 ks, a to na CD ROM ve formátu pro texty *.doc (*.</w:t>
      </w:r>
      <w:proofErr w:type="spellStart"/>
      <w:r w:rsidRPr="009B4E54">
        <w:rPr>
          <w:rFonts w:eastAsiaTheme="majorEastAsia" w:cstheme="minorHAnsi"/>
        </w:rPr>
        <w:t>rtf</w:t>
      </w:r>
      <w:proofErr w:type="spellEnd"/>
      <w:r w:rsidRPr="009B4E54">
        <w:rPr>
          <w:rFonts w:eastAsiaTheme="majorEastAsia" w:cstheme="minorHAnsi"/>
        </w:rPr>
        <w:t>), pro tabulky *.</w:t>
      </w:r>
      <w:proofErr w:type="spellStart"/>
      <w:r w:rsidRPr="009B4E54">
        <w:rPr>
          <w:rFonts w:eastAsiaTheme="majorEastAsia" w:cstheme="minorHAnsi"/>
        </w:rPr>
        <w:t>xls</w:t>
      </w:r>
      <w:proofErr w:type="spellEnd"/>
      <w:r w:rsidRPr="009B4E54">
        <w:rPr>
          <w:rFonts w:eastAsiaTheme="majorEastAsia" w:cstheme="minorHAnsi"/>
        </w:rPr>
        <w:t>, pro skenované dokumenty *.</w:t>
      </w:r>
      <w:proofErr w:type="spellStart"/>
      <w:r w:rsidRPr="009B4E54">
        <w:rPr>
          <w:rFonts w:eastAsiaTheme="majorEastAsia" w:cstheme="minorHAnsi"/>
        </w:rPr>
        <w:t>pdf</w:t>
      </w:r>
      <w:proofErr w:type="spellEnd"/>
      <w:r w:rsidRPr="009B4E54">
        <w:rPr>
          <w:rFonts w:eastAsiaTheme="majorEastAsia" w:cstheme="minorHAnsi"/>
        </w:rPr>
        <w:t>, pro výkresovou dokumentaci *.</w:t>
      </w:r>
      <w:proofErr w:type="spellStart"/>
      <w:r w:rsidRPr="009B4E54">
        <w:rPr>
          <w:rFonts w:eastAsiaTheme="majorEastAsia" w:cstheme="minorHAnsi"/>
        </w:rPr>
        <w:t>dwg</w:t>
      </w:r>
      <w:proofErr w:type="spellEnd"/>
      <w:r w:rsidRPr="009B4E54">
        <w:rPr>
          <w:rFonts w:eastAsiaTheme="majorEastAsia" w:cstheme="minorHAnsi"/>
        </w:rPr>
        <w:t xml:space="preserve"> a zároveň *.</w:t>
      </w:r>
      <w:proofErr w:type="spellStart"/>
      <w:r w:rsidRPr="009B4E54">
        <w:rPr>
          <w:rFonts w:eastAsiaTheme="majorEastAsia" w:cstheme="minorHAnsi"/>
        </w:rPr>
        <w:t>pdf</w:t>
      </w:r>
      <w:proofErr w:type="spellEnd"/>
      <w:r w:rsidRPr="009B4E54">
        <w:rPr>
          <w:rFonts w:eastAsiaTheme="majorEastAsia" w:cstheme="minorHAnsi"/>
        </w:rPr>
        <w:t>.</w:t>
      </w:r>
      <w:r w:rsidR="0042708E">
        <w:rPr>
          <w:rFonts w:eastAsiaTheme="majorEastAsia" w:cstheme="minorHAnsi"/>
        </w:rPr>
        <w:t>,</w:t>
      </w:r>
    </w:p>
    <w:p w14:paraId="719D3D35" w14:textId="77777777" w:rsidR="0042708E" w:rsidRPr="009B4E54" w:rsidRDefault="0042708E" w:rsidP="0042708E">
      <w:pPr>
        <w:pStyle w:val="Odstavecseseznamem"/>
        <w:spacing w:after="0"/>
        <w:ind w:left="567"/>
        <w:contextualSpacing/>
        <w:rPr>
          <w:rFonts w:cstheme="minorHAnsi"/>
          <w:snapToGrid w:val="0"/>
        </w:rPr>
      </w:pPr>
    </w:p>
    <w:p w14:paraId="20D5990C" w14:textId="13454998" w:rsidR="007B5546" w:rsidRDefault="007B5546" w:rsidP="00A0362F">
      <w:pPr>
        <w:numPr>
          <w:ilvl w:val="0"/>
          <w:numId w:val="9"/>
        </w:numPr>
        <w:ind w:left="567" w:hanging="284"/>
        <w:rPr>
          <w:rFonts w:ascii="Calibri" w:eastAsia="Calibri" w:hAnsi="Calibri" w:cs="Times New Roman"/>
        </w:rPr>
      </w:pPr>
      <w:r w:rsidRPr="007B5546">
        <w:rPr>
          <w:rFonts w:ascii="Calibri" w:eastAsia="Calibri" w:hAnsi="Calibri" w:cs="Times New Roman"/>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61E293D4" w14:textId="77777777" w:rsidR="0073478C" w:rsidRPr="00AC684D" w:rsidRDefault="0073478C" w:rsidP="00A0362F">
      <w:pPr>
        <w:numPr>
          <w:ilvl w:val="0"/>
          <w:numId w:val="9"/>
        </w:numPr>
        <w:ind w:left="567" w:hanging="284"/>
        <w:rPr>
          <w:rFonts w:ascii="Calibri" w:eastAsia="Calibri" w:hAnsi="Calibri" w:cs="Times New Roman"/>
          <w:b/>
          <w:bCs/>
        </w:rPr>
      </w:pPr>
      <w:r w:rsidRPr="0073478C">
        <w:rPr>
          <w:rFonts w:ascii="Calibri" w:eastAsia="Calibri" w:hAnsi="Calibri" w:cs="Times New Roman"/>
        </w:rPr>
        <w:t xml:space="preserve">v souladu s § 79 vyhlášky č. 357/2013 Sb., o katastru nemovitostí (katastrální vyhláška), ve znění pozdějších předpisů, vyhotovení příslušného typu geometrického plánu pro Stavbu (včetně provedení přípojek) zhotovitelem objednaným geodetem s příslušným oprávněním, ve 3 vyhotoveních, který bude v době předání díla, dle § 85 výše uvedené katastrální vyhlášky, potvrzený příslušným katastrálním úřadem (dále jen jako „Geometrický plán“). </w:t>
      </w:r>
      <w:r w:rsidRPr="00AC684D">
        <w:rPr>
          <w:rFonts w:ascii="Calibri" w:eastAsia="Calibri" w:hAnsi="Calibri" w:cs="Times New Roman"/>
          <w:b/>
          <w:bCs/>
        </w:rPr>
        <w:t>Před potvrzením příslušným katastrálním úřadem je zhotovitel povinen předložit objednateli Geometrický plán k odsouhlasení.</w:t>
      </w:r>
    </w:p>
    <w:p w14:paraId="68B66F0E" w14:textId="77777777" w:rsidR="0073478C" w:rsidRPr="0073478C" w:rsidRDefault="0073478C" w:rsidP="00A0362F">
      <w:pPr>
        <w:ind w:left="567"/>
        <w:rPr>
          <w:rFonts w:ascii="Calibri" w:eastAsia="Calibri" w:hAnsi="Calibri" w:cs="Times New Roman"/>
        </w:rPr>
      </w:pPr>
      <w:r w:rsidRPr="0073478C">
        <w:rPr>
          <w:rFonts w:ascii="Calibri" w:eastAsia="Calibri" w:hAnsi="Calibri" w:cs="Times New Roman"/>
        </w:rPr>
        <w:t>Specifikace vyhotovení Geometrického plánu:</w:t>
      </w:r>
    </w:p>
    <w:p w14:paraId="642511FA" w14:textId="4B65E61B" w:rsidR="0073478C" w:rsidRPr="0073478C" w:rsidRDefault="0073478C" w:rsidP="00A0362F">
      <w:pPr>
        <w:ind w:left="567"/>
        <w:rPr>
          <w:rFonts w:ascii="Calibri" w:eastAsia="Calibri" w:hAnsi="Calibri" w:cs="Times New Roman"/>
        </w:rPr>
      </w:pPr>
      <w:r w:rsidRPr="0073478C">
        <w:rPr>
          <w:rFonts w:ascii="Calibri" w:eastAsia="Calibri" w:hAnsi="Calibri" w:cs="Times New Roman"/>
        </w:rPr>
        <w:t xml:space="preserve">Geometrický plán musí obsahovat v části „Výkazu dosavadního a nového stavu údajů katastru“, který je uveden v § 84 odst. 2 písm. c) katastrální vyhlášky, i podrobně vyplněnou část „Porovnání se stavem evidence právních vztahů“, včetně rozpisu jednotlivých dílů a jejich výměr tak, aby bylo možné zjistit, z jakých původních částí parcel a jejich výměr se případně nově vzniklá parcela skládá. </w:t>
      </w:r>
    </w:p>
    <w:p w14:paraId="3BB7F095" w14:textId="00BF6374" w:rsid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4956FED4" w14:textId="77777777" w:rsidR="00657E84" w:rsidRPr="007B5546" w:rsidRDefault="00657E84" w:rsidP="00E27492">
      <w:pPr>
        <w:ind w:left="284"/>
        <w:rPr>
          <w:rFonts w:ascii="Calibri" w:eastAsia="Calibri" w:hAnsi="Calibri" w:cs="Times New Roman"/>
        </w:rPr>
      </w:pPr>
    </w:p>
    <w:p w14:paraId="1A95488B" w14:textId="77777777" w:rsidR="007B5546" w:rsidRPr="007B5546" w:rsidRDefault="007B5546" w:rsidP="00DE2702">
      <w:pPr>
        <w:pStyle w:val="Nadpis1"/>
        <w:keepNext/>
      </w:pPr>
      <w:r w:rsidRPr="007B5546">
        <w:t>IV.</w:t>
      </w:r>
    </w:p>
    <w:p w14:paraId="6C0CA9C0" w14:textId="77777777" w:rsidR="007B5546" w:rsidRPr="007B5546" w:rsidRDefault="007B5546" w:rsidP="00DE2702">
      <w:pPr>
        <w:pStyle w:val="Nadpis1"/>
        <w:keepNext/>
      </w:pPr>
      <w:r w:rsidRPr="007B5546">
        <w:t>Doba a místo plnění</w:t>
      </w:r>
    </w:p>
    <w:p w14:paraId="3CD91FDD" w14:textId="756B3F4B"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 xml:space="preserve">Zhotovitel se zavazuje provést Stavbu ve lhůtě nejpozději do </w:t>
      </w:r>
      <w:r w:rsidR="00AC684D">
        <w:rPr>
          <w:rFonts w:ascii="Calibri" w:eastAsia="Calibri" w:hAnsi="Calibri" w:cs="Times New Roman"/>
          <w:b/>
          <w:bCs/>
        </w:rPr>
        <w:t>330</w:t>
      </w:r>
      <w:r w:rsidR="00B93A3C">
        <w:rPr>
          <w:rFonts w:ascii="Calibri" w:eastAsia="Calibri" w:hAnsi="Calibri" w:cs="Times New Roman"/>
          <w:b/>
          <w:bCs/>
        </w:rPr>
        <w:t xml:space="preserve"> </w:t>
      </w:r>
      <w:r w:rsidR="00873BBD">
        <w:rPr>
          <w:rFonts w:ascii="Calibri" w:eastAsia="Calibri" w:hAnsi="Calibri" w:cs="Times New Roman"/>
          <w:b/>
          <w:bCs/>
        </w:rPr>
        <w:t xml:space="preserve">kalendářních </w:t>
      </w:r>
      <w:r w:rsidR="00B93A3C">
        <w:rPr>
          <w:rFonts w:ascii="Calibri" w:eastAsia="Calibri" w:hAnsi="Calibri" w:cs="Times New Roman"/>
          <w:b/>
          <w:bCs/>
        </w:rPr>
        <w:t>dnů</w:t>
      </w:r>
      <w:r w:rsidR="00DE2702">
        <w:rPr>
          <w:rFonts w:ascii="Calibri" w:eastAsia="Calibri" w:hAnsi="Calibri" w:cs="Times New Roman"/>
        </w:rPr>
        <w:t xml:space="preserve"> </w:t>
      </w:r>
      <w:r w:rsidRPr="007B5546">
        <w:rPr>
          <w:rFonts w:ascii="Calibri" w:eastAsia="Calibri" w:hAnsi="Calibri" w:cs="Times New Roman"/>
        </w:rPr>
        <w:t>ode dne zahájení stavebních prací:</w:t>
      </w:r>
    </w:p>
    <w:p w14:paraId="70A83786" w14:textId="0B193536"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 xml:space="preserve">Předpokládaný termín zahájení stavebních prací je stanoven na </w:t>
      </w:r>
      <w:r w:rsidR="00C421C7" w:rsidRPr="00C421C7">
        <w:rPr>
          <w:rFonts w:ascii="Calibri" w:eastAsia="Calibri" w:hAnsi="Calibri" w:cs="Times New Roman"/>
          <w:b/>
        </w:rPr>
        <w:t>srpen</w:t>
      </w:r>
      <w:r w:rsidR="00BC470B">
        <w:rPr>
          <w:rFonts w:ascii="Calibri" w:eastAsia="Calibri" w:hAnsi="Calibri" w:cs="Times New Roman"/>
          <w:b/>
          <w:bCs/>
        </w:rPr>
        <w:t xml:space="preserve"> 2024</w:t>
      </w:r>
      <w:r w:rsidRPr="006A40C7">
        <w:rPr>
          <w:rFonts w:ascii="Calibri" w:eastAsia="Calibri" w:hAnsi="Calibri" w:cs="Times New Roman"/>
        </w:rPr>
        <w:t>,</w:t>
      </w:r>
      <w:r w:rsidRPr="007B5546">
        <w:rPr>
          <w:rFonts w:ascii="Calibri" w:eastAsia="Calibri" w:hAnsi="Calibri" w:cs="Times New Roman"/>
        </w:rPr>
        <w:t xml:space="preserve"> přičemž za den zahájení stavebních prací je považován den, kdy dojde k protokolárnímu předání a převzetí staveniště, ke kterému dojde po podpisu této smlouvy o dílo, a to do pěti kalendářních dnů od písemné výzvy objednatele k předání a převzetí staveniště. </w:t>
      </w:r>
    </w:p>
    <w:p w14:paraId="00671282"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lastRenderedPageBreak/>
        <w:t xml:space="preserve">Za den dokončení stavebních prací se považuje den, kdy dojde k </w:t>
      </w:r>
      <w:bookmarkStart w:id="1" w:name="_Hlk97810399"/>
      <w:r w:rsidRPr="007B5546">
        <w:rPr>
          <w:rFonts w:ascii="Calibri" w:eastAsia="Calibri" w:hAnsi="Calibri" w:cs="Times New Roman"/>
        </w:rPr>
        <w:t xml:space="preserve">protokolárnímu předání a převzetí díla bez vad a nedodělků bránících jeho užívání </w:t>
      </w:r>
      <w:bookmarkEnd w:id="1"/>
      <w:r w:rsidRPr="007B5546">
        <w:rPr>
          <w:rFonts w:ascii="Calibri" w:eastAsia="Calibri" w:hAnsi="Calibri" w:cs="Times New Roman"/>
        </w:rPr>
        <w:t>(dále i jako „Termín dokončení“).</w:t>
      </w:r>
    </w:p>
    <w:p w14:paraId="0D3DBE66" w14:textId="1508E89C" w:rsidR="007B5546" w:rsidRPr="007B5546" w:rsidRDefault="007B5546" w:rsidP="007B5546">
      <w:pPr>
        <w:ind w:left="567" w:hanging="283"/>
        <w:rPr>
          <w:rFonts w:ascii="Calibri" w:eastAsia="Calibri" w:hAnsi="Calibri" w:cs="Times New Roman"/>
        </w:rPr>
      </w:pPr>
      <w:r w:rsidRPr="007B5546">
        <w:rPr>
          <w:rFonts w:ascii="Calibri" w:eastAsia="Calibri" w:hAnsi="Calibri" w:cs="Times New Roman"/>
        </w:rPr>
        <w:t>Termín, do kdy má být dílo provedeno, může být prodloužen:</w:t>
      </w:r>
    </w:p>
    <w:p w14:paraId="14BE193D"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a)</w:t>
      </w:r>
      <w:r w:rsidRPr="007B5546">
        <w:rPr>
          <w:rFonts w:ascii="Calibri" w:eastAsia="Calibri" w:hAnsi="Calibri" w:cs="Times New Roman"/>
        </w:rPr>
        <w:tab/>
        <w:t>jestliže přerušení prací bylo zaviněno vyšší mocí nebo jinými okolnostmi nezaviněnými zhotovitelem, jejichž vznik nebylo možné objektivně předpokládat (např. také vznik nebo trvání pandemie),</w:t>
      </w:r>
    </w:p>
    <w:p w14:paraId="5BDAF445"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b)</w:t>
      </w:r>
      <w:r w:rsidRPr="007B5546">
        <w:rPr>
          <w:rFonts w:ascii="Calibri" w:eastAsia="Calibri" w:hAnsi="Calibri" w:cs="Times New Roman"/>
        </w:rPr>
        <w:tab/>
        <w:t>v případě klimatických podmínek bránících řádnému provedení Stavby.</w:t>
      </w:r>
    </w:p>
    <w:p w14:paraId="79D9D1B8"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Termín pro dokončení díla může být prodloužen pouze o dobu, po kterou trvaly překážky uvedené v písm. a) a b) tohoto odstavce, případně do doby jejich odstranění, a to na základě dohody obou smluvních stran ve formě písemného dodatku k této smlouvě.  </w:t>
      </w:r>
    </w:p>
    <w:p w14:paraId="344F6F7D" w14:textId="0C787964"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Místem plnění se rozumí pozemky parc. č.</w:t>
      </w:r>
      <w:r w:rsidR="006A40C7">
        <w:rPr>
          <w:rFonts w:ascii="Calibri" w:eastAsia="Calibri" w:hAnsi="Calibri" w:cs="Times New Roman"/>
        </w:rPr>
        <w:t xml:space="preserve"> </w:t>
      </w:r>
      <w:r w:rsidR="00AC684D" w:rsidRPr="00AC684D">
        <w:t>2235/1, 2234, 2235/2, 2235/3</w:t>
      </w:r>
      <w:r w:rsidR="006E7F61">
        <w:rPr>
          <w:rFonts w:ascii="Calibri" w:eastAsia="Calibri" w:hAnsi="Calibri" w:cs="Times New Roman"/>
        </w:rPr>
        <w:t>,</w:t>
      </w:r>
      <w:r w:rsidR="006A40C7" w:rsidRPr="006A40C7">
        <w:rPr>
          <w:rFonts w:ascii="Calibri" w:eastAsia="Calibri" w:hAnsi="Calibri" w:cs="Times New Roman"/>
        </w:rPr>
        <w:t xml:space="preserve"> vše v k.ú. Rýmařov, obec Rýmařov</w:t>
      </w:r>
      <w:r w:rsidRPr="007B5546">
        <w:rPr>
          <w:rFonts w:ascii="Calibri" w:eastAsia="Calibri" w:hAnsi="Calibri" w:cs="Times New Roman"/>
        </w:rPr>
        <w:t>, dle Příslušné dokumentace.</w:t>
      </w:r>
    </w:p>
    <w:p w14:paraId="6674DAC3"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Přerušením provádění prací na díle není dotčena povinnost zhotovitele zajistit hlídání staveniště.</w:t>
      </w:r>
    </w:p>
    <w:p w14:paraId="2BF94834"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46FF605A" w14:textId="0DD3EA8D" w:rsidR="007B5546" w:rsidRPr="009E78A3" w:rsidRDefault="007B5546" w:rsidP="006E7F61">
      <w:pPr>
        <w:widowControl w:val="0"/>
        <w:numPr>
          <w:ilvl w:val="0"/>
          <w:numId w:val="11"/>
        </w:numPr>
        <w:spacing w:before="120" w:after="160" w:line="259" w:lineRule="auto"/>
        <w:ind w:left="284" w:hanging="284"/>
        <w:rPr>
          <w:rFonts w:ascii="Calibri" w:eastAsia="Calibri" w:hAnsi="Calibri" w:cs="Times New Roman"/>
        </w:rPr>
      </w:pPr>
      <w:r w:rsidRPr="009E78A3">
        <w:rPr>
          <w:rFonts w:ascii="Calibri" w:eastAsia="Calibri" w:hAnsi="Calibri" w:cs="Calibri"/>
        </w:rPr>
        <w:t xml:space="preserve">V případě, že </w:t>
      </w:r>
      <w:r w:rsidR="00936A1E">
        <w:rPr>
          <w:rFonts w:ascii="Calibri" w:eastAsia="Calibri" w:hAnsi="Calibri" w:cs="Calibri"/>
        </w:rPr>
        <w:t xml:space="preserve">koordinátor bezpečnosti a ochrany zdraví při práci na staveništi (dále jen „koordinátor BOZP“), </w:t>
      </w:r>
      <w:r w:rsidRPr="009E78A3">
        <w:rPr>
          <w:rFonts w:ascii="Calibri" w:eastAsia="Calibri" w:hAnsi="Calibri" w:cs="Calibri"/>
        </w:rPr>
        <w:t xml:space="preserve">osoba vykonávající za objednatele </w:t>
      </w:r>
      <w:proofErr w:type="spellStart"/>
      <w:r w:rsidRPr="009E78A3">
        <w:rPr>
          <w:rFonts w:ascii="Calibri" w:eastAsia="Calibri" w:hAnsi="Calibri" w:cs="Calibri"/>
        </w:rPr>
        <w:t>inženýrsko</w:t>
      </w:r>
      <w:proofErr w:type="spellEnd"/>
      <w:r w:rsidRPr="009E78A3">
        <w:rPr>
          <w:rFonts w:ascii="Calibri" w:eastAsia="Calibri" w:hAnsi="Calibri" w:cs="Calibri"/>
        </w:rPr>
        <w:t xml:space="preserve"> – investorskou činnost na Stavbě (dále jen „osoba vykonávající technický dozor stavebníka“ nebo „TDS“),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4E203C87" w14:textId="77777777" w:rsidR="007B5546" w:rsidRPr="007B5546" w:rsidRDefault="007B5546" w:rsidP="007B5546">
      <w:pPr>
        <w:pStyle w:val="Nadpis1"/>
      </w:pPr>
      <w:r w:rsidRPr="007B5546">
        <w:t>V.</w:t>
      </w:r>
    </w:p>
    <w:p w14:paraId="45BEED18" w14:textId="77777777" w:rsidR="007B5546" w:rsidRPr="007B5546" w:rsidRDefault="007B5546" w:rsidP="007B5546">
      <w:pPr>
        <w:pStyle w:val="Nadpis1"/>
      </w:pPr>
      <w:r w:rsidRPr="007B5546">
        <w:t>Cena za dílo</w:t>
      </w:r>
    </w:p>
    <w:p w14:paraId="489A9AB1"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provedené dílo je stanovena dohodou smluvních stran a činí:</w:t>
      </w:r>
    </w:p>
    <w:p w14:paraId="1430C578" w14:textId="529456B8" w:rsidR="00B579D1" w:rsidRDefault="00B579D1" w:rsidP="00D50AFB">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r>
        <w:rPr>
          <w:rFonts w:ascii="Calibri" w:eastAsia="Calibri" w:hAnsi="Calibri" w:cs="Times New Roman"/>
          <w:b/>
          <w:bCs/>
        </w:rPr>
        <w:t>Cena díla celkem bez DPH</w:t>
      </w:r>
    </w:p>
    <w:p w14:paraId="0456EB6B" w14:textId="6618A5E1" w:rsidR="00B579D1" w:rsidRDefault="00000000" w:rsidP="00AC684D">
      <w:pPr>
        <w:tabs>
          <w:tab w:val="left" w:pos="4963"/>
        </w:tabs>
        <w:ind w:left="4111" w:hanging="3827"/>
        <w:rPr>
          <w:rFonts w:ascii="Calibri" w:eastAsia="Calibri" w:hAnsi="Calibri" w:cs="Times New Roman"/>
          <w:b/>
          <w:bCs/>
        </w:rPr>
      </w:pPr>
      <w:sdt>
        <w:sdtPr>
          <w:rPr>
            <w:rFonts w:ascii="Calibri" w:eastAsia="Calibri" w:hAnsi="Calibri" w:cs="Times New Roman"/>
          </w:rPr>
          <w:id w:val="723797415"/>
          <w:placeholder>
            <w:docPart w:val="DD870EBC049E40C38E598BE8E93D082E"/>
          </w:placeholder>
        </w:sdtPr>
        <w:sdtEndPr>
          <w:rPr>
            <w:highlight w:val="yellow"/>
          </w:rPr>
        </w:sdtEndPr>
        <w:sdtContent>
          <w:r w:rsidR="006D6ADB">
            <w:rPr>
              <w:rFonts w:ascii="Calibri" w:eastAsia="Calibri" w:hAnsi="Calibri" w:cs="Times New Roman"/>
            </w:rPr>
            <w:t>18 535 330,70</w:t>
          </w:r>
        </w:sdtContent>
      </w:sdt>
      <w:r w:rsidR="00AC684D">
        <w:rPr>
          <w:rFonts w:ascii="Calibri" w:eastAsia="Calibri" w:hAnsi="Calibri" w:cs="Times New Roman"/>
        </w:rPr>
        <w:t xml:space="preserve"> Kč</w:t>
      </w:r>
    </w:p>
    <w:p w14:paraId="6BE1333A" w14:textId="072B50F4" w:rsidR="00B579D1" w:rsidRPr="00AC684D" w:rsidRDefault="00AC684D" w:rsidP="00B579D1">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rPr>
      </w:pPr>
      <w:r w:rsidRPr="00AC684D">
        <w:rPr>
          <w:rFonts w:ascii="Calibri" w:eastAsia="Calibri" w:hAnsi="Calibri" w:cs="Times New Roman"/>
        </w:rPr>
        <w:t>DPH</w:t>
      </w:r>
    </w:p>
    <w:p w14:paraId="39771F52" w14:textId="44F40659" w:rsidR="00B579D1" w:rsidRDefault="00000000" w:rsidP="00B579D1">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rPr>
          <w:id w:val="-133183189"/>
          <w:placeholder>
            <w:docPart w:val="0B3B4629CCE2414D94A493E6DF5176E5"/>
          </w:placeholder>
        </w:sdtPr>
        <w:sdtContent>
          <w:r w:rsidR="006D6ADB">
            <w:rPr>
              <w:rFonts w:ascii="Calibri" w:eastAsia="Calibri" w:hAnsi="Calibri" w:cs="Times New Roman"/>
            </w:rPr>
            <w:t>3 892 419,45</w:t>
          </w:r>
        </w:sdtContent>
      </w:sdt>
      <w:r w:rsidR="00AC684D">
        <w:rPr>
          <w:rFonts w:ascii="Calibri" w:eastAsia="Calibri" w:hAnsi="Calibri" w:cs="Times New Roman"/>
        </w:rPr>
        <w:t xml:space="preserve"> Kč</w:t>
      </w:r>
    </w:p>
    <w:p w14:paraId="1E499DE5" w14:textId="2A826E1F" w:rsidR="005E7120" w:rsidRDefault="005E7120" w:rsidP="005E7120">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r>
        <w:rPr>
          <w:rFonts w:ascii="Calibri" w:eastAsia="Calibri" w:hAnsi="Calibri" w:cs="Times New Roman"/>
          <w:b/>
          <w:bCs/>
        </w:rPr>
        <w:t>Cena díla celkem (</w:t>
      </w:r>
      <w:r w:rsidR="00AC684D">
        <w:rPr>
          <w:rFonts w:ascii="Calibri" w:eastAsia="Calibri" w:hAnsi="Calibri" w:cs="Times New Roman"/>
          <w:b/>
          <w:bCs/>
        </w:rPr>
        <w:t xml:space="preserve">vč. </w:t>
      </w:r>
      <w:r>
        <w:rPr>
          <w:rFonts w:ascii="Calibri" w:eastAsia="Calibri" w:hAnsi="Calibri" w:cs="Times New Roman"/>
          <w:b/>
          <w:bCs/>
        </w:rPr>
        <w:t>DPH)</w:t>
      </w:r>
    </w:p>
    <w:p w14:paraId="093B17F0" w14:textId="1A03F28C" w:rsidR="005E7120" w:rsidRPr="00AC684D" w:rsidRDefault="00000000" w:rsidP="00C605AB">
      <w:pPr>
        <w:tabs>
          <w:tab w:val="left" w:pos="709"/>
          <w:tab w:val="left" w:pos="1418"/>
          <w:tab w:val="left" w:pos="2127"/>
          <w:tab w:val="left" w:pos="2836"/>
          <w:tab w:val="left" w:pos="3545"/>
          <w:tab w:val="left" w:pos="4254"/>
          <w:tab w:val="left" w:pos="4963"/>
          <w:tab w:val="left" w:pos="5672"/>
          <w:tab w:val="left" w:pos="6381"/>
          <w:tab w:val="left" w:pos="7090"/>
          <w:tab w:val="left" w:pos="7815"/>
        </w:tabs>
        <w:ind w:firstLine="284"/>
        <w:rPr>
          <w:rFonts w:ascii="Calibri" w:eastAsia="Calibri" w:hAnsi="Calibri" w:cs="Times New Roman"/>
          <w:b/>
          <w:bCs/>
        </w:rPr>
      </w:pPr>
      <w:sdt>
        <w:sdtPr>
          <w:rPr>
            <w:rFonts w:ascii="Calibri" w:eastAsia="Calibri" w:hAnsi="Calibri" w:cs="Times New Roman"/>
            <w:b/>
            <w:bCs/>
          </w:rPr>
          <w:id w:val="-1510752703"/>
          <w:placeholder>
            <w:docPart w:val="6ECB590E14C0494C9B9D47FB8F0608DB"/>
          </w:placeholder>
        </w:sdtPr>
        <w:sdtContent>
          <w:r w:rsidR="006D6ADB">
            <w:rPr>
              <w:rFonts w:ascii="Calibri" w:eastAsia="Calibri" w:hAnsi="Calibri" w:cs="Times New Roman"/>
              <w:b/>
              <w:bCs/>
            </w:rPr>
            <w:t>22 427 750,15</w:t>
          </w:r>
        </w:sdtContent>
      </w:sdt>
      <w:r w:rsidR="00AC684D" w:rsidRPr="00AC684D">
        <w:rPr>
          <w:rFonts w:ascii="Calibri" w:eastAsia="Calibri" w:hAnsi="Calibri" w:cs="Times New Roman"/>
          <w:b/>
          <w:bCs/>
        </w:rPr>
        <w:t xml:space="preserve"> Kč</w:t>
      </w:r>
    </w:p>
    <w:p w14:paraId="09087BE5" w14:textId="77777777" w:rsidR="00B579D1" w:rsidRPr="00EF09B0" w:rsidRDefault="00B579D1" w:rsidP="00D50AFB">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p>
    <w:p w14:paraId="2FA6C9F7" w14:textId="670F1F2E"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lastRenderedPageBreak/>
        <w:t>Položkový rozpočet Stavby je označen jako Příloha č. 1 a bude zhotoviteli předán současně s touto smlouvou. Zhotovitel zaručuje jeho úplnost</w:t>
      </w:r>
      <w:r w:rsidR="00D50AFB">
        <w:rPr>
          <w:rFonts w:ascii="Calibri" w:eastAsia="Calibri" w:hAnsi="Calibri" w:cs="Times New Roman"/>
        </w:rPr>
        <w:t>. Nebezpečí</w:t>
      </w:r>
      <w:r w:rsidRPr="007B5546">
        <w:rPr>
          <w:rFonts w:ascii="Calibri" w:eastAsia="Calibri" w:hAnsi="Calibri" w:cs="Times New Roman"/>
        </w:rPr>
        <w:t xml:space="preserve"> změny okolností</w:t>
      </w:r>
      <w:r w:rsidR="00D50AFB">
        <w:rPr>
          <w:rFonts w:ascii="Calibri" w:eastAsia="Calibri" w:hAnsi="Calibri" w:cs="Times New Roman"/>
        </w:rPr>
        <w:t xml:space="preserve"> přebírají obě smluvní strany</w:t>
      </w:r>
      <w:r w:rsidRPr="007B5546">
        <w:rPr>
          <w:rFonts w:ascii="Calibri" w:eastAsia="Calibri" w:hAnsi="Calibri" w:cs="Times New Roman"/>
        </w:rPr>
        <w:t>.</w:t>
      </w:r>
    </w:p>
    <w:p w14:paraId="2C9EE4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Součástí sjednané ceny jsou veškeré práce a dodávky, poplatky, náklady zhotovitele nutné pro vybudování, provoz a demontáž zařízení staveniště a jiné náklady nezbytné pro řádné a úplné provedení díla.</w:t>
      </w:r>
    </w:p>
    <w:p w14:paraId="66BFE8B3"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dílo bez DPH uvedená v odst. 1 tohoto článku je cenou nejvýše přípustnou a nelze ji překročit. Cenu díla bude možné měnit pouze za těchto podmínek:</w:t>
      </w:r>
    </w:p>
    <w:p w14:paraId="6B4F0E1D" w14:textId="5EDD24DB"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Dojde-li při realizaci díla k jakýmkoliv změnám, doplňkům nebo k jeho rozšíření na základě požadavků objednatele, je objednatel povinen předat zhotoviteli soupis těchto změn, který zhotovitel ocení.</w:t>
      </w:r>
    </w:p>
    <w:p w14:paraId="52DD6EB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13EE1A69"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v průběhu realizace díla se zjistí skutečnosti, které nebyly v době podpisu smlouvy známy, a zhotovitel je nezavinil, a ani nemohl předvídat, např. skutečnosti odlišné od příslušné dokumentace.</w:t>
      </w:r>
    </w:p>
    <w:p w14:paraId="3077E82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0311773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objednatel odsouhlasí nové ocenění, vyhotoví písemný dodatek k této smlouvě, který bez zbytečného odkladu zašle zhotoviteli.</w:t>
      </w:r>
    </w:p>
    <w:p w14:paraId="50161233"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79C51D58"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1A03C29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w:t>
      </w:r>
    </w:p>
    <w:p w14:paraId="1D4DCE7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Náklady na vícepráce budou účtovány podle odpovídajících jednotkových cen položek a nákladů dle položkového rozpočtu nebo dle aktuálního ceníku RTS ve výši maximálně 90 % těchto sborníkových cen, podle toho, která z těchto částek bude nižší.</w:t>
      </w:r>
    </w:p>
    <w:p w14:paraId="4CF56A8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p>
    <w:p w14:paraId="7E041C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lastRenderedPageBreak/>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7ED58050" w14:textId="77777777" w:rsidR="007B5546" w:rsidRPr="007B5546" w:rsidRDefault="007B5546" w:rsidP="00101B13">
      <w:pPr>
        <w:pStyle w:val="Nadpis1"/>
        <w:keepNext/>
      </w:pPr>
      <w:r w:rsidRPr="007B5546">
        <w:t>VI.</w:t>
      </w:r>
    </w:p>
    <w:p w14:paraId="5FA87878" w14:textId="77777777" w:rsidR="007B5546" w:rsidRPr="007B5546" w:rsidRDefault="007B5546" w:rsidP="00101B13">
      <w:pPr>
        <w:pStyle w:val="Nadpis1"/>
        <w:keepNext/>
      </w:pPr>
      <w:r w:rsidRPr="007B5546">
        <w:t xml:space="preserve">Platební podmínky </w:t>
      </w:r>
    </w:p>
    <w:p w14:paraId="5D2273BA" w14:textId="77777777" w:rsidR="007B5546" w:rsidRPr="007B5546" w:rsidRDefault="007B5546" w:rsidP="00101B13">
      <w:pPr>
        <w:keepNext/>
        <w:numPr>
          <w:ilvl w:val="0"/>
          <w:numId w:val="13"/>
        </w:numPr>
        <w:ind w:left="284" w:hanging="284"/>
        <w:rPr>
          <w:rFonts w:ascii="Calibri" w:eastAsia="Calibri" w:hAnsi="Calibri" w:cs="Times New Roman"/>
        </w:rPr>
      </w:pPr>
      <w:r w:rsidRPr="007B5546">
        <w:rPr>
          <w:rFonts w:ascii="Calibri" w:eastAsia="Calibri" w:hAnsi="Calibri" w:cs="Times New Roman"/>
        </w:rPr>
        <w:t>Zálohy na platby nejsou sjednány.</w:t>
      </w:r>
    </w:p>
    <w:p w14:paraId="0DBE8223" w14:textId="029936E9" w:rsidR="007B5546" w:rsidRPr="001F0980" w:rsidRDefault="001F0980" w:rsidP="001F0980">
      <w:pPr>
        <w:pStyle w:val="Odstavecseseznamem"/>
        <w:numPr>
          <w:ilvl w:val="0"/>
          <w:numId w:val="13"/>
        </w:numPr>
        <w:autoSpaceDE w:val="0"/>
        <w:autoSpaceDN w:val="0"/>
        <w:adjustRightInd w:val="0"/>
        <w:spacing w:after="0"/>
        <w:ind w:left="284" w:hanging="284"/>
        <w:rPr>
          <w:rFonts w:ascii="Calibri" w:hAnsi="Calibri" w:cs="Calibri"/>
          <w:color w:val="000000"/>
        </w:rPr>
      </w:pPr>
      <w:r w:rsidRPr="001F0980">
        <w:rPr>
          <w:rFonts w:ascii="Calibri" w:hAnsi="Calibri" w:cs="Calibri"/>
          <w:color w:val="000000"/>
        </w:rPr>
        <w:t>Podkladem pro úhradu ceny za dílo budou faktury, které budou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r w:rsidR="007B5546" w:rsidRPr="001F0980">
        <w:rPr>
          <w:rFonts w:ascii="Calibri" w:eastAsia="Calibri" w:hAnsi="Calibri" w:cs="Times New Roman"/>
        </w:rPr>
        <w:t>:</w:t>
      </w:r>
    </w:p>
    <w:p w14:paraId="60932AD7" w14:textId="2C8C7618"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IČO objednatele, název Stavby,</w:t>
      </w:r>
    </w:p>
    <w:p w14:paraId="08DF67CE"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banky a číslo účtu, na který musí být zaplaceno (pokud je číslo účtu odlišné od čísla uvedeného v čl. I odst. 2, je zhotovitel povinen o této skutečnosti informovat objednatele),</w:t>
      </w:r>
    </w:p>
    <w:p w14:paraId="7D9DFA50"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lhůtu splatnosti faktury,</w:t>
      </w:r>
    </w:p>
    <w:p w14:paraId="3098BCE9"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osoby, která fakturu vyhotovila, vč. jejího podpisu a kontaktního telefonu,</w:t>
      </w:r>
    </w:p>
    <w:p w14:paraId="6E93F535"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výši pozastávky (stanovená 10 % pozastávka za řádné dokončení díla bude uplatněna pouze v závěrečné faktuře, a to v plné výši z celkové ceny díla včetně DPH),</w:t>
      </w:r>
    </w:p>
    <w:p w14:paraId="3D32E5CB"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přílohou každé vystavené faktury bude soupis skutečně provedených prací a zjišťovací protokol, který bude potvrzen zhotovitelem, TDS a zástupcem objednatele,</w:t>
      </w:r>
    </w:p>
    <w:p w14:paraId="64A67A2E" w14:textId="51F4A2C3" w:rsid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vykonávající technický dozor stavebníka</w:t>
      </w:r>
      <w:r w:rsidR="009E59F7">
        <w:rPr>
          <w:rFonts w:ascii="Calibri" w:eastAsia="Calibri" w:hAnsi="Calibri" w:cs="Times New Roman"/>
        </w:rPr>
        <w:t>,</w:t>
      </w:r>
    </w:p>
    <w:p w14:paraId="3114EDCE" w14:textId="705FEFA0" w:rsidR="009E59F7" w:rsidRPr="00C95A21" w:rsidRDefault="009E59F7" w:rsidP="007B5546">
      <w:pPr>
        <w:numPr>
          <w:ilvl w:val="1"/>
          <w:numId w:val="14"/>
        </w:numPr>
        <w:ind w:left="851" w:hanging="284"/>
        <w:rPr>
          <w:rFonts w:ascii="Calibri" w:eastAsia="Calibri" w:hAnsi="Calibri" w:cs="Times New Roman"/>
        </w:rPr>
      </w:pPr>
      <w:r w:rsidRPr="00C95A21">
        <w:rPr>
          <w:rFonts w:ascii="Calibri" w:eastAsia="Calibri" w:hAnsi="Calibri" w:cs="Times New Roman"/>
        </w:rPr>
        <w:t>název projektu a registrační číslo pr</w:t>
      </w:r>
      <w:r w:rsidR="001B2392" w:rsidRPr="00C95A21">
        <w:rPr>
          <w:rFonts w:ascii="Calibri" w:eastAsia="Calibri" w:hAnsi="Calibri" w:cs="Times New Roman"/>
        </w:rPr>
        <w:t>o</w:t>
      </w:r>
      <w:r w:rsidRPr="00C95A21">
        <w:rPr>
          <w:rFonts w:ascii="Calibri" w:eastAsia="Calibri" w:hAnsi="Calibri" w:cs="Times New Roman"/>
        </w:rPr>
        <w:t>jektu.</w:t>
      </w:r>
    </w:p>
    <w:p w14:paraId="2401A2E9" w14:textId="4FB5DE26" w:rsidR="001F0980" w:rsidRPr="00034662" w:rsidRDefault="001F0980" w:rsidP="00E722A1">
      <w:pPr>
        <w:numPr>
          <w:ilvl w:val="0"/>
          <w:numId w:val="13"/>
        </w:numPr>
        <w:ind w:left="284" w:hanging="284"/>
        <w:rPr>
          <w:rFonts w:ascii="Calibri" w:eastAsia="Calibri" w:hAnsi="Calibri" w:cs="Times New Roman"/>
        </w:rPr>
      </w:pPr>
      <w:r w:rsidRPr="00034662">
        <w:rPr>
          <w:rFonts w:ascii="Calibri" w:hAnsi="Calibri" w:cs="Calibri"/>
          <w:color w:val="000000"/>
        </w:rPr>
        <w:t>V souladu s ustanovením zákona o DPH a dle postupu stavebních prací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Nedílnou součástí každé faktury bude soupis provedených prací a zjišťovací protokol – obojí podepsaný zhotovitelem, zástupcem objednatele a osobou vykonávající technický dozor stavebníka.</w:t>
      </w:r>
    </w:p>
    <w:p w14:paraId="57324166" w14:textId="21773B95"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Faktury (samostatná zdanitelná plnění) budou zhotovitelem vystavovány do celkové výše ceny díla dle čl. V odst. 1 této smlouvy. Objednatelem budou faktury uhrazeny do celkové výše 90 % ze smluvní ceny díla </w:t>
      </w:r>
      <w:r w:rsidR="00AD547C">
        <w:rPr>
          <w:rFonts w:ascii="Calibri" w:eastAsia="Calibri" w:hAnsi="Calibri" w:cs="Times New Roman"/>
        </w:rPr>
        <w:t>bez</w:t>
      </w:r>
      <w:r w:rsidR="00AD547C" w:rsidRPr="007B5546">
        <w:rPr>
          <w:rFonts w:ascii="Calibri" w:eastAsia="Calibri" w:hAnsi="Calibri" w:cs="Times New Roman"/>
        </w:rPr>
        <w:t xml:space="preserve"> </w:t>
      </w:r>
      <w:r w:rsidRPr="007B5546">
        <w:rPr>
          <w:rFonts w:ascii="Calibri" w:eastAsia="Calibri" w:hAnsi="Calibri" w:cs="Times New Roman"/>
        </w:rPr>
        <w:t>DPH a na zbývající část ceny díla (tj. nad 90 % smluvní ceny díla) bude objednatelem v závěrečné faktuře vystavené zhotovitelem uplatněna pozastávka. Zhotovitel je povinen uvést v této faktuře výši pozastávky.</w:t>
      </w:r>
    </w:p>
    <w:p w14:paraId="3E03C643"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Lhůta splatnosti jednotlivých faktur je dohodou stanovena na 30 kalendářních dnů ode dne jejich doručení objednateli. </w:t>
      </w:r>
    </w:p>
    <w:p w14:paraId="31D9DADF" w14:textId="77777777" w:rsidR="007B5546" w:rsidRPr="007B5546" w:rsidRDefault="007B5546" w:rsidP="007B5546">
      <w:pPr>
        <w:numPr>
          <w:ilvl w:val="0"/>
          <w:numId w:val="13"/>
        </w:numPr>
        <w:ind w:left="284" w:hanging="284"/>
        <w:rPr>
          <w:rFonts w:ascii="Calibri" w:eastAsia="Calibri" w:hAnsi="Calibri" w:cs="Times New Roman"/>
          <w:strike/>
        </w:rPr>
      </w:pPr>
      <w:r w:rsidRPr="007B5546">
        <w:rPr>
          <w:rFonts w:ascii="Calibri" w:eastAsia="Calibri" w:hAnsi="Calibri" w:cs="Times New Roman"/>
        </w:rPr>
        <w:t>Po provedení díla a odstranění vad a nedodělků, s nimiž bylo dílo převzato, zhotovitel provede a objednateli předá závěrečné vyúčtování, které doloží rekapitulací vystavených faktur.</w:t>
      </w:r>
      <w:r w:rsidRPr="007B5546">
        <w:rPr>
          <w:rFonts w:ascii="Calibri" w:eastAsia="Calibri" w:hAnsi="Calibri" w:cs="Times New Roman"/>
          <w:strike/>
        </w:rPr>
        <w:t xml:space="preserve"> </w:t>
      </w:r>
    </w:p>
    <w:p w14:paraId="0DAE7162" w14:textId="357C7832" w:rsid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Zhotoviteli bude uvolněna pozastávka v částce odpovídající </w:t>
      </w:r>
      <w:r w:rsidR="00530CA9">
        <w:rPr>
          <w:rFonts w:ascii="Calibri" w:eastAsia="Calibri" w:hAnsi="Calibri" w:cs="Times New Roman"/>
        </w:rPr>
        <w:t>5</w:t>
      </w:r>
      <w:r w:rsidR="00530CA9" w:rsidRPr="007B5546">
        <w:rPr>
          <w:rFonts w:ascii="Calibri" w:eastAsia="Calibri" w:hAnsi="Calibri" w:cs="Times New Roman"/>
        </w:rPr>
        <w:t xml:space="preserve"> </w:t>
      </w:r>
      <w:r w:rsidRPr="007B5546">
        <w:rPr>
          <w:rFonts w:ascii="Calibri" w:eastAsia="Calibri" w:hAnsi="Calibri" w:cs="Times New Roman"/>
        </w:rPr>
        <w:t xml:space="preserve">% z celkové ceny díla včetně DPH, bez zbytečného odkladu po podpisu protokolu dle čl. XII. odst. 2 této smlouvy nebo po odstranění </w:t>
      </w:r>
      <w:r w:rsidRPr="007B5546">
        <w:rPr>
          <w:rFonts w:ascii="Calibri" w:eastAsia="Calibri" w:hAnsi="Calibri" w:cs="Times New Roman"/>
        </w:rPr>
        <w:lastRenderedPageBreak/>
        <w:t>veškerých vad a nedodělků v souladu s čl. XII. odst. 4 této smlouvy</w:t>
      </w:r>
      <w:r w:rsidR="00530CA9">
        <w:rPr>
          <w:rFonts w:ascii="Calibri" w:eastAsia="Calibri" w:hAnsi="Calibri" w:cs="Times New Roman"/>
        </w:rPr>
        <w:t xml:space="preserve">, zbylá pozastávka v částce odpovídající </w:t>
      </w:r>
      <w:r w:rsidR="00101B13">
        <w:rPr>
          <w:rFonts w:ascii="Calibri" w:eastAsia="Calibri" w:hAnsi="Calibri" w:cs="Times New Roman"/>
        </w:rPr>
        <w:t>5 %</w:t>
      </w:r>
      <w:r w:rsidR="00530CA9">
        <w:rPr>
          <w:rFonts w:ascii="Calibri" w:eastAsia="Calibri" w:hAnsi="Calibri" w:cs="Times New Roman"/>
        </w:rPr>
        <w:t xml:space="preserve"> z celkové ceny díla včetně DPH bude zhotoviteli uvolněna </w:t>
      </w:r>
      <w:r w:rsidR="003937A8">
        <w:rPr>
          <w:rFonts w:ascii="Calibri" w:eastAsia="Calibri" w:hAnsi="Calibri" w:cs="Times New Roman"/>
        </w:rPr>
        <w:t xml:space="preserve">po </w:t>
      </w:r>
      <w:r w:rsidR="00A9433C">
        <w:rPr>
          <w:rFonts w:ascii="Calibri" w:eastAsia="Calibri" w:hAnsi="Calibri" w:cs="Times New Roman"/>
        </w:rPr>
        <w:t>doložení originálu bankovní záruky dle čl. VI odst. 8 této Smlouvy</w:t>
      </w:r>
      <w:r w:rsidR="00F73E7C">
        <w:rPr>
          <w:rFonts w:ascii="Calibri" w:eastAsia="Calibri" w:hAnsi="Calibri" w:cs="Times New Roman"/>
        </w:rPr>
        <w:t xml:space="preserve"> </w:t>
      </w:r>
      <w:r w:rsidR="00F73E7C" w:rsidRPr="00F73E7C">
        <w:rPr>
          <w:rFonts w:ascii="Calibri" w:eastAsia="Calibri" w:hAnsi="Calibri" w:cs="Times New Roman"/>
        </w:rPr>
        <w:t>nebo potvrzení o složení peněžité částky dle odst. 12 tohoto článku smlouvy</w:t>
      </w:r>
      <w:r w:rsidR="00101B13">
        <w:rPr>
          <w:rFonts w:ascii="Calibri" w:eastAsia="Calibri" w:hAnsi="Calibri" w:cs="Times New Roman"/>
        </w:rPr>
        <w:t>.</w:t>
      </w:r>
      <w:r w:rsidR="00A9433C">
        <w:rPr>
          <w:rFonts w:ascii="Calibri" w:eastAsia="Calibri" w:hAnsi="Calibri" w:cs="Times New Roman"/>
        </w:rPr>
        <w:t xml:space="preserve"> </w:t>
      </w:r>
      <w:r w:rsidRPr="007B5546">
        <w:rPr>
          <w:rFonts w:ascii="Calibri" w:eastAsia="Calibri" w:hAnsi="Calibri" w:cs="Times New Roman"/>
        </w:rPr>
        <w:t xml:space="preserve"> </w:t>
      </w:r>
    </w:p>
    <w:p w14:paraId="70FF82DA" w14:textId="32667A3A" w:rsidR="00454213" w:rsidRPr="00454213" w:rsidRDefault="00454213" w:rsidP="00454213">
      <w:pPr>
        <w:numPr>
          <w:ilvl w:val="0"/>
          <w:numId w:val="13"/>
        </w:numPr>
        <w:ind w:left="284" w:hanging="284"/>
        <w:rPr>
          <w:rFonts w:ascii="Calibri" w:eastAsia="Calibri" w:hAnsi="Calibri" w:cs="Times New Roman"/>
        </w:rPr>
      </w:pPr>
      <w:r w:rsidRPr="00D650EA">
        <w:rPr>
          <w:rFonts w:ascii="Calibri" w:eastAsia="Calibri" w:hAnsi="Calibri" w:cs="Times New Roman"/>
        </w:rPr>
        <w:t xml:space="preserve">Objednatel požaduje poskytnutí jistoty za řádné splnění povinností zhotovitele z titulu jím poskytnuté záruky za jakost doložením originálu bankovní záruky za kvalitu předmětu plnění veřejné zakázky na částku 5 % z celkové ceny části díla včetně DPH (celkovou cenou díla včetně DPH se rozumí cena díla včetně DPH po započtení víceprací a odečtení méněprací). Zhotovitel je povinen doložit originál bankovní záruky objednateli nejpozději </w:t>
      </w:r>
      <w:r w:rsidR="00F6648C" w:rsidRPr="00D650EA">
        <w:rPr>
          <w:rFonts w:ascii="Calibri" w:eastAsia="Calibri" w:hAnsi="Calibri" w:cs="Times New Roman"/>
        </w:rPr>
        <w:t>d</w:t>
      </w:r>
      <w:r w:rsidR="003D006B" w:rsidRPr="00D650EA">
        <w:rPr>
          <w:rFonts w:ascii="Calibri" w:eastAsia="Calibri" w:hAnsi="Calibri" w:cs="Times New Roman"/>
        </w:rPr>
        <w:t xml:space="preserve">o </w:t>
      </w:r>
      <w:r w:rsidR="003F6F00" w:rsidRPr="00D650EA">
        <w:rPr>
          <w:rFonts w:ascii="Calibri" w:eastAsia="Calibri" w:hAnsi="Calibri" w:cs="Times New Roman"/>
        </w:rPr>
        <w:t>15</w:t>
      </w:r>
      <w:r w:rsidR="003D006B" w:rsidRPr="00D650EA">
        <w:rPr>
          <w:rFonts w:ascii="Calibri" w:eastAsia="Calibri" w:hAnsi="Calibri" w:cs="Times New Roman"/>
        </w:rPr>
        <w:t xml:space="preserve"> dnů ode dne</w:t>
      </w:r>
      <w:r w:rsidRPr="00D650EA">
        <w:rPr>
          <w:rFonts w:ascii="Calibri" w:eastAsia="Calibri" w:hAnsi="Calibri" w:cs="Times New Roman"/>
        </w:rPr>
        <w:t xml:space="preserve"> </w:t>
      </w:r>
      <w:r w:rsidR="00E069C7" w:rsidRPr="00D650EA">
        <w:rPr>
          <w:rFonts w:ascii="Calibri" w:eastAsia="Calibri" w:hAnsi="Calibri" w:cs="Times New Roman"/>
        </w:rPr>
        <w:t xml:space="preserve">protokolárního předání a převzetí díla bez vad a nedodělků bránících jeho užívání. </w:t>
      </w:r>
      <w:r w:rsidRPr="00454213">
        <w:rPr>
          <w:rFonts w:ascii="Calibri" w:eastAsia="Calibri" w:hAnsi="Calibri" w:cs="Times New Roman"/>
        </w:rPr>
        <w:t>Bankovní záruka za řádné plnění záručních podmínek musí být platná a neodvolatelná po celou dobu záruční doby na provedené dílo, tj. 60 měsíců ode dne předání a převzetí díla, resp. jeho poslední části. Bankovní záruka musí obsahovat minimálně následující údaje – název a sídlo banky, název a sídlo uchazeče, výši bankovní záruky, účel bankovní záruky, označení oprávněného k čerpání bankovní záruky, dobu platnosti bankovní záruky, prohlášení banky, že uspokojí objednatele zaplacením požadované částky na první požádání a bez námitek.</w:t>
      </w:r>
    </w:p>
    <w:p w14:paraId="154BDE6F" w14:textId="78604285" w:rsidR="00454213" w:rsidRDefault="00454213" w:rsidP="00454213">
      <w:pPr>
        <w:ind w:left="284"/>
        <w:rPr>
          <w:rFonts w:ascii="Calibri" w:eastAsia="Calibri" w:hAnsi="Calibri" w:cs="Times New Roman"/>
        </w:rPr>
      </w:pPr>
      <w:r w:rsidRPr="00454213">
        <w:rPr>
          <w:rFonts w:ascii="Calibri" w:eastAsia="Calibri" w:hAnsi="Calibri" w:cs="Times New Roman"/>
        </w:rPr>
        <w:t>Bankovní záruka musí v textu dále obsahovat následující oprávnění objednatele k uplatnění práva z bankovní záruky:</w:t>
      </w:r>
    </w:p>
    <w:p w14:paraId="1AA0F7E8" w14:textId="3C319BC2" w:rsidR="00454213" w:rsidRPr="00E722A1" w:rsidRDefault="00454213" w:rsidP="00E722A1">
      <w:pPr>
        <w:pStyle w:val="Odstavecseseznamem"/>
        <w:numPr>
          <w:ilvl w:val="0"/>
          <w:numId w:val="38"/>
        </w:numPr>
        <w:ind w:left="567" w:hanging="283"/>
        <w:rPr>
          <w:rFonts w:ascii="Calibri" w:eastAsia="Calibri" w:hAnsi="Calibri" w:cs="Times New Roman"/>
        </w:rPr>
      </w:pPr>
      <w:r w:rsidRPr="00E722A1">
        <w:rPr>
          <w:rFonts w:ascii="Calibri" w:eastAsia="Calibri" w:hAnsi="Calibri" w:cs="Times New Roman"/>
        </w:rPr>
        <w:t>zhotovitel neodstraní oznámené záruční vady v souladu se smlouvou,</w:t>
      </w:r>
    </w:p>
    <w:p w14:paraId="10C61785" w14:textId="3A83BB2D" w:rsidR="00454213" w:rsidRPr="00E722A1" w:rsidRDefault="00454213" w:rsidP="00E722A1">
      <w:pPr>
        <w:pStyle w:val="Odstavecseseznamem"/>
        <w:numPr>
          <w:ilvl w:val="0"/>
          <w:numId w:val="38"/>
        </w:numPr>
        <w:ind w:left="567" w:hanging="283"/>
        <w:rPr>
          <w:rFonts w:ascii="Calibri" w:eastAsia="Calibri" w:hAnsi="Calibri" w:cs="Times New Roman"/>
        </w:rPr>
      </w:pPr>
      <w:r w:rsidRPr="00E722A1">
        <w:rPr>
          <w:rFonts w:ascii="Calibri" w:eastAsia="Calibri" w:hAnsi="Calibri" w:cs="Times New Roman"/>
        </w:rPr>
        <w:t>zhotovitel neuhradí objednateli nebo třetí straně smluvní pokutu nebo škodu způsobenou v souvislosti s výskytem záruční vady, nebo jiný peněžitý závazek, k němuž bude podle smlouvy povinen.</w:t>
      </w:r>
    </w:p>
    <w:p w14:paraId="1A810410" w14:textId="54BEE253" w:rsidR="00454213" w:rsidRPr="00454213" w:rsidRDefault="00454213" w:rsidP="005D28C2">
      <w:pPr>
        <w:numPr>
          <w:ilvl w:val="0"/>
          <w:numId w:val="13"/>
        </w:numPr>
        <w:ind w:left="284" w:hanging="426"/>
        <w:rPr>
          <w:rFonts w:ascii="Calibri" w:eastAsia="Calibri" w:hAnsi="Calibri" w:cs="Times New Roman"/>
        </w:rPr>
      </w:pPr>
      <w:r w:rsidRPr="00454213">
        <w:rPr>
          <w:rFonts w:ascii="Calibri" w:eastAsia="Calibri" w:hAnsi="Calibri" w:cs="Times New Roman"/>
        </w:rPr>
        <w:t>Objednatel vrátí originál bankovní záruky zhotoviteli, na základě písemné výzvy zhotovitele, a to bez zbytečného odkladu, nejpozději do 15 dnů po uplynutí doby platnosti bankovní záruky v případě, že zhotovitel v průběhu této doby odstraní veškeré oznámené záruční vady v souladu s touto smlouvou a uhradí objednateli nebo třetí straně smluvní pokutu nebo škodu způsobenou v souvislosti s výskytem záruční vady, nebo jiný peněžitý závazek, k němuž bude podle této smlouvy povinen.</w:t>
      </w:r>
    </w:p>
    <w:p w14:paraId="2A9F3D84" w14:textId="2816C5AA" w:rsidR="00454213" w:rsidRDefault="00454213" w:rsidP="005D28C2">
      <w:pPr>
        <w:numPr>
          <w:ilvl w:val="0"/>
          <w:numId w:val="13"/>
        </w:numPr>
        <w:ind w:left="284" w:hanging="426"/>
        <w:rPr>
          <w:rFonts w:ascii="Calibri" w:eastAsia="Calibri" w:hAnsi="Calibri" w:cs="Times New Roman"/>
        </w:rPr>
      </w:pPr>
      <w:r w:rsidRPr="00454213">
        <w:rPr>
          <w:rFonts w:ascii="Calibri" w:eastAsia="Calibri" w:hAnsi="Calibri" w:cs="Times New Roman"/>
        </w:rPr>
        <w:t>Pokud v poslední den záruční doby nebudou uspokojeny veškeré nároky objednatele z titulu odpovědnosti za vady v záruce nebo banka poskytne bankovní záruku na dobu kratší, než činí záruka za jakost sjednaná v této smlouvě, je zhotovitel povinen podle této smlouvy předložit novou bankovní záruku ve stejné výši a za stejných podmínek jako záruku původní. Tuto novou bankovní záruku je zhotovitel povinen udržovat až do dne uspokojení všech nároků objednatele z titulu poskytnuté bankovní záruky za jakost, zejména do doby odstranění všech reklamovaných vad.</w:t>
      </w:r>
    </w:p>
    <w:p w14:paraId="776D0B3A" w14:textId="206BD186" w:rsidR="00D650EA" w:rsidRPr="00BD31B1" w:rsidRDefault="00D650EA" w:rsidP="00D650EA">
      <w:pPr>
        <w:pStyle w:val="Odstavecseseznamem"/>
        <w:numPr>
          <w:ilvl w:val="0"/>
          <w:numId w:val="13"/>
        </w:numPr>
        <w:rPr>
          <w:rFonts w:ascii="Calibri" w:eastAsia="Calibri" w:hAnsi="Calibri" w:cs="Times New Roman"/>
        </w:rPr>
      </w:pPr>
      <w:r w:rsidRPr="00C95A21">
        <w:rPr>
          <w:rFonts w:ascii="Calibri" w:eastAsia="Calibri" w:hAnsi="Calibri" w:cs="Times New Roman"/>
          <w:b/>
          <w:bCs/>
        </w:rPr>
        <w:t xml:space="preserve">V případě, že zhotovitel nejpozději do 15 dnů ode dne protokolárního předání a převzetí díla bez vad a nedodělků bránících jeho užívání složí na bankovní účet objednatele č. </w:t>
      </w:r>
      <w:proofErr w:type="spellStart"/>
      <w:r w:rsidRPr="00C95A21">
        <w:rPr>
          <w:rFonts w:ascii="Calibri" w:eastAsia="Calibri" w:hAnsi="Calibri" w:cs="Times New Roman"/>
          <w:b/>
          <w:bCs/>
        </w:rPr>
        <w:t>ú.</w:t>
      </w:r>
      <w:proofErr w:type="spellEnd"/>
      <w:r w:rsidRPr="00C95A21">
        <w:rPr>
          <w:rFonts w:ascii="Calibri" w:eastAsia="Calibri" w:hAnsi="Calibri" w:cs="Times New Roman"/>
          <w:b/>
          <w:bCs/>
        </w:rPr>
        <w:t xml:space="preserve"> </w:t>
      </w:r>
      <w:r w:rsidR="00C832F8" w:rsidRPr="00C95A21">
        <w:rPr>
          <w:b/>
          <w:bCs/>
        </w:rPr>
        <w:t>6015-1421771/0100</w:t>
      </w:r>
      <w:r w:rsidRPr="00C95A21">
        <w:rPr>
          <w:rFonts w:ascii="Calibri" w:eastAsia="Calibri" w:hAnsi="Calibri" w:cs="Times New Roman"/>
          <w:b/>
          <w:bCs/>
        </w:rPr>
        <w:t xml:space="preserve"> vedený u Komerční banky, a.s. peněžní částku ve výši 5 % z celkové ceny díla vč. DPH pod variabilním symbolem svého identifikačního čísla s pozn. "Diakonie ČCE", není povinen předat objednateli bankovní záruku za kvalitu předmětu plnění.</w:t>
      </w:r>
      <w:r w:rsidRPr="00BD31B1">
        <w:rPr>
          <w:rFonts w:ascii="Calibri" w:eastAsia="Calibri" w:hAnsi="Calibri" w:cs="Times New Roman"/>
          <w:b/>
          <w:bCs/>
        </w:rPr>
        <w:t xml:space="preserve"> </w:t>
      </w:r>
      <w:r w:rsidR="003467DF" w:rsidRPr="00C95A21">
        <w:rPr>
          <w:rFonts w:ascii="Calibri" w:eastAsia="Calibri" w:hAnsi="Calibri" w:cs="Times New Roman"/>
        </w:rPr>
        <w:t>Peněžitá částka nebude po celou dobu jejího uložení úročena a slouží výhradně k uspokojení veškerých nároků objednatele souvisejících s případným výskytem záručních vad</w:t>
      </w:r>
      <w:r w:rsidR="00087EE7" w:rsidRPr="00C95A21">
        <w:rPr>
          <w:rFonts w:ascii="Calibri" w:eastAsia="Calibri" w:hAnsi="Calibri" w:cs="Times New Roman"/>
        </w:rPr>
        <w:t xml:space="preserve">, škodou způsobenou v souvislosti s výskytem záruční vady, neuhrazením smluvní pokuty nebo jiným peněžitým závazkem </w:t>
      </w:r>
      <w:r w:rsidR="003467DF" w:rsidRPr="00C95A21">
        <w:rPr>
          <w:rFonts w:ascii="Calibri" w:eastAsia="Calibri" w:hAnsi="Calibri" w:cs="Times New Roman"/>
        </w:rPr>
        <w:t>plynoucí</w:t>
      </w:r>
      <w:r w:rsidR="00087EE7" w:rsidRPr="00C95A21">
        <w:rPr>
          <w:rFonts w:ascii="Calibri" w:eastAsia="Calibri" w:hAnsi="Calibri" w:cs="Times New Roman"/>
        </w:rPr>
        <w:t>m ze smlouvy.</w:t>
      </w:r>
      <w:r w:rsidR="003467DF" w:rsidRPr="00C95A21">
        <w:rPr>
          <w:rFonts w:ascii="Calibri" w:eastAsia="Calibri" w:hAnsi="Calibri" w:cs="Times New Roman"/>
        </w:rPr>
        <w:t xml:space="preserve"> </w:t>
      </w:r>
      <w:r w:rsidRPr="00C95A21">
        <w:rPr>
          <w:rFonts w:ascii="Calibri" w:eastAsia="Calibri" w:hAnsi="Calibri" w:cs="Times New Roman"/>
        </w:rPr>
        <w:t>Po uplynutí záruční doby</w:t>
      </w:r>
      <w:r w:rsidR="00BD31B1">
        <w:rPr>
          <w:rFonts w:ascii="Calibri" w:eastAsia="Calibri" w:hAnsi="Calibri" w:cs="Times New Roman"/>
        </w:rPr>
        <w:t xml:space="preserve"> objednatel</w:t>
      </w:r>
      <w:r w:rsidRPr="00C95A21">
        <w:rPr>
          <w:rFonts w:ascii="Calibri" w:eastAsia="Calibri" w:hAnsi="Calibri" w:cs="Times New Roman"/>
        </w:rPr>
        <w:t xml:space="preserve"> </w:t>
      </w:r>
      <w:r w:rsidR="00F73E7C">
        <w:rPr>
          <w:rFonts w:ascii="Calibri" w:eastAsia="Calibri" w:hAnsi="Calibri" w:cs="Times New Roman"/>
        </w:rPr>
        <w:t>na výzvu zhotovitele</w:t>
      </w:r>
      <w:r w:rsidR="00BD31B1" w:rsidRPr="00E5187B">
        <w:rPr>
          <w:rFonts w:ascii="Calibri" w:eastAsia="Calibri" w:hAnsi="Calibri" w:cs="Times New Roman"/>
        </w:rPr>
        <w:t xml:space="preserve"> </w:t>
      </w:r>
      <w:r w:rsidR="00BD31B1">
        <w:rPr>
          <w:rFonts w:ascii="Calibri" w:eastAsia="Calibri" w:hAnsi="Calibri" w:cs="Times New Roman"/>
        </w:rPr>
        <w:t>vrátí</w:t>
      </w:r>
      <w:r w:rsidRPr="00C95A21">
        <w:rPr>
          <w:rFonts w:ascii="Calibri" w:eastAsia="Calibri" w:hAnsi="Calibri" w:cs="Times New Roman"/>
        </w:rPr>
        <w:t xml:space="preserve"> </w:t>
      </w:r>
      <w:r w:rsidR="00BD31B1" w:rsidRPr="00C52E56">
        <w:rPr>
          <w:rFonts w:ascii="Calibri" w:eastAsia="Calibri" w:hAnsi="Calibri" w:cs="Times New Roman"/>
        </w:rPr>
        <w:t xml:space="preserve">zhotoviteli na jeho bankovní účet </w:t>
      </w:r>
      <w:r w:rsidRPr="00C95A21">
        <w:rPr>
          <w:rFonts w:ascii="Calibri" w:eastAsia="Calibri" w:hAnsi="Calibri" w:cs="Times New Roman"/>
        </w:rPr>
        <w:t>peněžit</w:t>
      </w:r>
      <w:r w:rsidR="00BD31B1">
        <w:rPr>
          <w:rFonts w:ascii="Calibri" w:eastAsia="Calibri" w:hAnsi="Calibri" w:cs="Times New Roman"/>
        </w:rPr>
        <w:t>ou</w:t>
      </w:r>
      <w:r w:rsidRPr="00C95A21">
        <w:rPr>
          <w:rFonts w:ascii="Calibri" w:eastAsia="Calibri" w:hAnsi="Calibri" w:cs="Times New Roman"/>
        </w:rPr>
        <w:t xml:space="preserve"> částk</w:t>
      </w:r>
      <w:r w:rsidR="00BD31B1">
        <w:rPr>
          <w:rFonts w:ascii="Calibri" w:eastAsia="Calibri" w:hAnsi="Calibri" w:cs="Times New Roman"/>
        </w:rPr>
        <w:t>u bez úroků a ve výši</w:t>
      </w:r>
      <w:r w:rsidR="003467DF">
        <w:rPr>
          <w:rFonts w:ascii="Calibri" w:eastAsia="Calibri" w:hAnsi="Calibri" w:cs="Times New Roman"/>
        </w:rPr>
        <w:t xml:space="preserve"> p</w:t>
      </w:r>
      <w:r w:rsidR="00087EE7">
        <w:rPr>
          <w:rFonts w:ascii="Calibri" w:eastAsia="Calibri" w:hAnsi="Calibri" w:cs="Times New Roman"/>
        </w:rPr>
        <w:t>onížené o případné nároky objednatele.</w:t>
      </w:r>
      <w:r w:rsidRPr="00C95A21">
        <w:rPr>
          <w:rFonts w:ascii="Calibri" w:eastAsia="Calibri" w:hAnsi="Calibri" w:cs="Times New Roman"/>
        </w:rPr>
        <w:t xml:space="preserve"> </w:t>
      </w:r>
    </w:p>
    <w:p w14:paraId="1371460A" w14:textId="77777777" w:rsidR="00D650EA" w:rsidRPr="007B5546" w:rsidRDefault="00D650EA" w:rsidP="00C95A21">
      <w:pPr>
        <w:ind w:left="284"/>
        <w:rPr>
          <w:rFonts w:ascii="Calibri" w:eastAsia="Calibri" w:hAnsi="Calibri" w:cs="Times New Roman"/>
        </w:rPr>
      </w:pPr>
    </w:p>
    <w:p w14:paraId="7840844E" w14:textId="6E5685FE"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 xml:space="preserve">Zhotovitel doručí faktury v listinné podobě osobně na podatelnu objednatele nebo v elektronické formě se svým zaručeným elektronickým podpisem na elektronickou podatelnu objednatele </w:t>
      </w:r>
      <w:r w:rsidRPr="007B5546">
        <w:rPr>
          <w:rFonts w:ascii="Calibri" w:eastAsia="Calibri" w:hAnsi="Calibri" w:cs="Times New Roman"/>
        </w:rPr>
        <w:lastRenderedPageBreak/>
        <w:t>(</w:t>
      </w:r>
      <w:hyperlink r:id="rId8" w:history="1">
        <w:r w:rsidRPr="007B5546">
          <w:rPr>
            <w:rFonts w:ascii="Calibri" w:eastAsia="Calibri" w:hAnsi="Calibri" w:cs="Times New Roman"/>
            <w:color w:val="0563C1"/>
            <w:u w:val="single"/>
          </w:rPr>
          <w:t>podatelna@rymarov.cz</w:t>
        </w:r>
      </w:hyperlink>
      <w:r w:rsidRPr="007B5546">
        <w:rPr>
          <w:rFonts w:ascii="Calibri" w:eastAsia="Calibri" w:hAnsi="Calibri" w:cs="Times New Roman"/>
        </w:rPr>
        <w:t>)</w:t>
      </w:r>
      <w:r w:rsidR="00B122EB">
        <w:rPr>
          <w:rFonts w:ascii="Calibri" w:eastAsia="Calibri" w:hAnsi="Calibri" w:cs="Times New Roman"/>
        </w:rPr>
        <w:t xml:space="preserve"> nebo </w:t>
      </w:r>
      <w:r w:rsidR="00B122EB" w:rsidRPr="00B122EB">
        <w:rPr>
          <w:rFonts w:ascii="Calibri" w:eastAsia="Calibri" w:hAnsi="Calibri" w:cs="Times New Roman"/>
        </w:rPr>
        <w:t xml:space="preserve">prostřednictvím datové schránky Objednatele </w:t>
      </w:r>
      <w:r w:rsidR="00B122EB" w:rsidRPr="00B122EB">
        <w:rPr>
          <w:rFonts w:ascii="Calibri" w:eastAsia="Calibri" w:hAnsi="Calibri" w:cs="Times New Roman"/>
          <w:b/>
          <w:bCs/>
        </w:rPr>
        <w:t>(7zkbugk)</w:t>
      </w:r>
      <w:r w:rsidRPr="007B5546">
        <w:rPr>
          <w:rFonts w:ascii="Calibri" w:eastAsia="Calibri" w:hAnsi="Calibri" w:cs="Times New Roman"/>
        </w:rPr>
        <w:t>. Zhotovitel je povinen doručit fakturu objednateli nejpozději 10. den kalendářního měsíce následujícího po dni uskutečnění zdanitelného plnění.</w:t>
      </w:r>
    </w:p>
    <w:p w14:paraId="5E209E05"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Objednatel je oprávněn vadnou fakturu před uplynutím lhůty splatnosti vrátit druhé smluvní straně bez zaplacení k provedení opravy v těchto případech:</w:t>
      </w:r>
    </w:p>
    <w:p w14:paraId="245AFF0F"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nebude-li faktura obsahovat některou povinnou nebo dohodnutou náležitost nebo bude-li chybně vyúčtována cena za dílo,</w:t>
      </w:r>
    </w:p>
    <w:p w14:paraId="51F7A2BD"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budou-li vyúčtovány práce, které nebyly provedeny či nebyly potvrzeny oprávněným zástupcem objednatele,</w:t>
      </w:r>
    </w:p>
    <w:p w14:paraId="242B00A8"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bude-li DPH vyúčtována v nesprávné výši.</w:t>
      </w:r>
    </w:p>
    <w:p w14:paraId="20C4F843"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3F74E3E7"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Povinnost zaplatit cenu za dílo je splněna dnem odepsání příslušné částky z účtu objednatele.</w:t>
      </w:r>
    </w:p>
    <w:p w14:paraId="0257EC4A"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Objednatel je oprávněn pozastavit financování díla v případě, že zhotovitel bezdůvodně přeruší práce nebo práce bude provádět v rozporu s projektovou dokumentací, smlouvou nebo pokyny objednatele.</w:t>
      </w:r>
    </w:p>
    <w:p w14:paraId="02107E6C"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Nejpozději při předání díla provede zhotovitel rozdělení nákladů dodávek díla dle požadavků objednatele pro potřeby převedení stavby do dlouhodobého hmotného majetku.</w:t>
      </w:r>
    </w:p>
    <w:p w14:paraId="4DCE96CE" w14:textId="77777777" w:rsidR="007B5546" w:rsidRPr="007B5546" w:rsidRDefault="007B5546" w:rsidP="005D28C2">
      <w:pPr>
        <w:numPr>
          <w:ilvl w:val="0"/>
          <w:numId w:val="13"/>
        </w:numPr>
        <w:ind w:left="284" w:hanging="426"/>
        <w:rPr>
          <w:rFonts w:ascii="Calibri" w:eastAsia="Calibri" w:hAnsi="Calibri" w:cs="Times New Roman"/>
        </w:rPr>
      </w:pPr>
      <w:r w:rsidRPr="007B5546">
        <w:rPr>
          <w:rFonts w:ascii="Calibri" w:eastAsia="Calibri" w:hAnsi="Calibri" w:cs="Times New Roman"/>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097C35B3"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zveřejněn v aplikaci „Registr plátců DPH“ jako nespolehlivý plátce, nebo</w:t>
      </w:r>
    </w:p>
    <w:p w14:paraId="7D24D031"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v insolvenčním řízení, nebo</w:t>
      </w:r>
    </w:p>
    <w:p w14:paraId="0853E289"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bankovní účet zhotovitele určený k úhradě plnění uvedený na faktuře nebude správcem daně zveřejněn v aplikaci „Registr plátců DPH“.</w:t>
      </w:r>
    </w:p>
    <w:p w14:paraId="152669A1"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Objednatel nenese odpovědnost za případné penále a jiné postihy vyměřené či stanovené správcem daně zhotoviteli v souvislosti s potenciálně pozdní úhradou DPH, tj. po datu splatnosti této daně.</w:t>
      </w:r>
    </w:p>
    <w:p w14:paraId="7DAF0061" w14:textId="535A84CB" w:rsidR="007B5546" w:rsidRPr="001F0980" w:rsidRDefault="00E722A1" w:rsidP="005D28C2">
      <w:pPr>
        <w:numPr>
          <w:ilvl w:val="0"/>
          <w:numId w:val="13"/>
        </w:numPr>
        <w:ind w:left="284" w:hanging="426"/>
        <w:rPr>
          <w:rFonts w:ascii="Calibri" w:eastAsia="Calibri" w:hAnsi="Calibri" w:cs="Times New Roman"/>
          <w:b/>
          <w:bCs/>
        </w:rPr>
      </w:pPr>
      <w:r w:rsidRPr="007B5546">
        <w:rPr>
          <w:rFonts w:ascii="Calibri" w:eastAsia="Calibri" w:hAnsi="Calibri" w:cs="Times New Roman"/>
          <w:b/>
          <w:bCs/>
        </w:rPr>
        <w:t>Objednatel, příjemce plnění, prohlašuje, že dílo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vystavené faktury za předmětné plnění, včetně daně z přidané hodnoty.</w:t>
      </w:r>
    </w:p>
    <w:p w14:paraId="176F63EE" w14:textId="4F42EDD6" w:rsidR="004311E2" w:rsidRPr="003439AF" w:rsidRDefault="004311E2" w:rsidP="005D28C2">
      <w:pPr>
        <w:pStyle w:val="Odstavecseseznamem"/>
        <w:numPr>
          <w:ilvl w:val="0"/>
          <w:numId w:val="13"/>
        </w:numPr>
        <w:ind w:left="284" w:hanging="426"/>
        <w:rPr>
          <w:rFonts w:ascii="Calibri" w:eastAsia="Calibri" w:hAnsi="Calibri" w:cs="Times New Roman"/>
        </w:rPr>
      </w:pPr>
      <w:r w:rsidRPr="003439AF">
        <w:rPr>
          <w:rFonts w:ascii="Calibri" w:eastAsia="Calibri" w:hAnsi="Calibri" w:cs="Times New Roman"/>
        </w:rPr>
        <w:t>Zhotovitel je povinen zajistit řádné a včasné plnění finančních závazků svým poddodavatelům. Za řádné a včasné plnění se považuje plné uhrazení poddodavatelem řádně vystavených a doručených faktur za plnění poskytnutá k plnění veřejné zakázky, a to vždy do 5 pracovních dnů od obdržení platby ze strany objednatele za konkrétní plnění.</w:t>
      </w:r>
    </w:p>
    <w:p w14:paraId="6A88550E" w14:textId="77777777" w:rsidR="007B5546" w:rsidRPr="007B5546" w:rsidRDefault="007B5546" w:rsidP="007B5546">
      <w:pPr>
        <w:pStyle w:val="Nadpis1"/>
      </w:pPr>
      <w:r w:rsidRPr="007B5546">
        <w:t>VII.</w:t>
      </w:r>
    </w:p>
    <w:p w14:paraId="0B33F45F" w14:textId="77777777" w:rsidR="007B5546" w:rsidRPr="007B5546" w:rsidRDefault="007B5546" w:rsidP="007B5546">
      <w:pPr>
        <w:pStyle w:val="Nadpis1"/>
      </w:pPr>
      <w:r w:rsidRPr="007B5546">
        <w:lastRenderedPageBreak/>
        <w:t>Práva a povinnosti smluvních stran, technický dozor stavebníka</w:t>
      </w:r>
    </w:p>
    <w:p w14:paraId="6332A4C5" w14:textId="72D172FE" w:rsidR="007B5546" w:rsidRPr="007B5546" w:rsidRDefault="007B5546" w:rsidP="007B5546">
      <w:pPr>
        <w:numPr>
          <w:ilvl w:val="2"/>
          <w:numId w:val="14"/>
        </w:numPr>
        <w:ind w:left="284" w:hanging="284"/>
        <w:rPr>
          <w:rFonts w:ascii="Calibri" w:eastAsia="Calibri" w:hAnsi="Calibri" w:cs="Times New Roman"/>
        </w:rPr>
      </w:pPr>
      <w:r w:rsidRPr="007B5546">
        <w:rPr>
          <w:rFonts w:ascii="Calibri" w:eastAsia="Calibri" w:hAnsi="Calibri" w:cs="Times New Roman"/>
        </w:rPr>
        <w:t>Zhotovitel je povinen umožnit výkon technického dozoru stavebníka</w:t>
      </w:r>
      <w:r w:rsidR="0058769F">
        <w:rPr>
          <w:rFonts w:ascii="Calibri" w:eastAsia="Calibri" w:hAnsi="Calibri" w:cs="Times New Roman"/>
        </w:rPr>
        <w:t xml:space="preserve">, </w:t>
      </w:r>
      <w:r w:rsidR="0058769F" w:rsidRPr="0058769F">
        <w:rPr>
          <w:rFonts w:ascii="Calibri" w:eastAsia="Calibri" w:hAnsi="Calibri" w:cs="Times New Roman"/>
        </w:rPr>
        <w:t>autorského dozoru projektanta</w:t>
      </w:r>
      <w:r w:rsidR="004311E2">
        <w:rPr>
          <w:rFonts w:ascii="Calibri" w:eastAsia="Calibri" w:hAnsi="Calibri" w:cs="Times New Roman"/>
        </w:rPr>
        <w:t>, koordinátora BOZP</w:t>
      </w:r>
      <w:r w:rsidR="0058769F">
        <w:rPr>
          <w:rFonts w:ascii="Calibri" w:eastAsia="Calibri" w:hAnsi="Calibri" w:cs="Times New Roman"/>
        </w:rPr>
        <w:t xml:space="preserve"> </w:t>
      </w:r>
      <w:r w:rsidRPr="007B5546">
        <w:rPr>
          <w:rFonts w:ascii="Calibri" w:eastAsia="Calibri" w:hAnsi="Calibri" w:cs="Times New Roman"/>
        </w:rPr>
        <w:t xml:space="preserve">a umožnit osobám, které ho vykonávají, vstup na Stavbu a staveniště. </w:t>
      </w:r>
    </w:p>
    <w:p w14:paraId="28E8059D" w14:textId="77777777" w:rsidR="007B5546" w:rsidRPr="007B5546" w:rsidRDefault="007B5546" w:rsidP="007B5546">
      <w:pPr>
        <w:numPr>
          <w:ilvl w:val="2"/>
          <w:numId w:val="14"/>
        </w:numPr>
        <w:ind w:left="284" w:hanging="284"/>
        <w:rPr>
          <w:rFonts w:ascii="Calibri" w:eastAsia="Calibri" w:hAnsi="Calibri" w:cs="Times New Roman"/>
        </w:rPr>
      </w:pPr>
      <w:r w:rsidRPr="007B5546">
        <w:rPr>
          <w:rFonts w:ascii="Calibri" w:eastAsia="Calibri" w:hAnsi="Calibri" w:cs="Times New Roman"/>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682C2F06"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smlouvu.</w:t>
      </w:r>
    </w:p>
    <w:p w14:paraId="0214F4F7"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Technický dozor je zejména oprávněn kontrolovat provádění díla ze strany zhotovitele, ukládat pokyny zhotoviteli k provádění díla, provádět zápisy ve stavebním deníku a kontrolovat jeho obsah. </w:t>
      </w:r>
    </w:p>
    <w:p w14:paraId="79065DE7" w14:textId="207772A4"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Osoby vykonávající činnost technického dozoru stavebníka </w:t>
      </w:r>
      <w:r w:rsidR="006E7F61">
        <w:rPr>
          <w:rFonts w:ascii="Calibri" w:eastAsia="Calibri" w:hAnsi="Calibri" w:cs="Times New Roman"/>
        </w:rPr>
        <w:t xml:space="preserve">a koordinátora BOZP </w:t>
      </w:r>
      <w:r w:rsidRPr="007B5546">
        <w:rPr>
          <w:rFonts w:ascii="Calibri" w:eastAsia="Calibri" w:hAnsi="Calibri" w:cs="Times New Roman"/>
        </w:rPr>
        <w:t xml:space="preserve">budou zhotoviteli sděleny při předání a převzetí staveniště. </w:t>
      </w:r>
    </w:p>
    <w:p w14:paraId="044D4D47" w14:textId="70EEF90F" w:rsidR="007B5546" w:rsidRDefault="007B5546" w:rsidP="007B5546">
      <w:pPr>
        <w:numPr>
          <w:ilvl w:val="2"/>
          <w:numId w:val="14"/>
        </w:numPr>
        <w:spacing w:after="60"/>
        <w:ind w:left="284" w:hanging="284"/>
        <w:contextualSpacing/>
        <w:rPr>
          <w:rFonts w:ascii="Calibri" w:eastAsia="Calibri" w:hAnsi="Calibri" w:cs="Calibri"/>
        </w:rPr>
      </w:pPr>
      <w:r w:rsidRPr="007B5546">
        <w:rPr>
          <w:rFonts w:ascii="Calibri" w:eastAsia="Calibri" w:hAnsi="Calibri" w:cs="Calibri"/>
        </w:rPr>
        <w:t xml:space="preserve">Zhotovitel je povinen do 7 dnů od nabytí účinnosti smlouvy objednateli </w:t>
      </w:r>
      <w:r w:rsidR="006E7F61">
        <w:rPr>
          <w:rFonts w:ascii="Calibri" w:eastAsia="Calibri" w:hAnsi="Calibri" w:cs="Calibri"/>
        </w:rPr>
        <w:t xml:space="preserve">a koordinátorovi BOZP </w:t>
      </w:r>
      <w:r w:rsidRPr="007B5546">
        <w:rPr>
          <w:rFonts w:ascii="Calibri" w:eastAsia="Calibri" w:hAnsi="Calibri" w:cs="Calibri"/>
        </w:rPr>
        <w:t xml:space="preserve">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7B5546">
          <w:rPr>
            <w:rFonts w:ascii="Calibri" w:eastAsia="Calibri" w:hAnsi="Calibri" w:cs="Calibri"/>
          </w:rPr>
          <w:t>10 a</w:t>
        </w:r>
      </w:smartTag>
      <w:r w:rsidRPr="007B5546">
        <w:rPr>
          <w:rFonts w:ascii="Calibri" w:eastAsia="Calibri" w:hAnsi="Calibri" w:cs="Calibri"/>
        </w:rPr>
        <w:t xml:space="preserve"> 11.</w:t>
      </w:r>
    </w:p>
    <w:p w14:paraId="28E9924B" w14:textId="77777777" w:rsidR="00E722A1" w:rsidRDefault="00E722A1" w:rsidP="00E722A1">
      <w:pPr>
        <w:spacing w:after="60"/>
        <w:contextualSpacing/>
        <w:rPr>
          <w:rFonts w:ascii="Calibri" w:eastAsia="Calibri" w:hAnsi="Calibri" w:cs="Calibri"/>
        </w:rPr>
      </w:pPr>
    </w:p>
    <w:p w14:paraId="249A45A2" w14:textId="77777777" w:rsidR="007B5546" w:rsidRPr="007B5546" w:rsidRDefault="007B5546" w:rsidP="00170EF5">
      <w:pPr>
        <w:pStyle w:val="Nadpis1"/>
      </w:pPr>
      <w:r w:rsidRPr="007B5546">
        <w:t>VIII.</w:t>
      </w:r>
    </w:p>
    <w:p w14:paraId="4D6E0B1A" w14:textId="77777777" w:rsidR="007B5546" w:rsidRPr="007B5546" w:rsidRDefault="007B5546" w:rsidP="00170EF5">
      <w:pPr>
        <w:pStyle w:val="Nadpis1"/>
      </w:pPr>
      <w:r w:rsidRPr="007B5546">
        <w:t>Jakost díla</w:t>
      </w:r>
    </w:p>
    <w:p w14:paraId="11ACC794" w14:textId="1603CD74"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 xml:space="preserve">Zhotovitel se zavazuje k tomu, že celkový souhrn vlastností provedeného díla bude dávat schopnost uspokojit stanovené potřeby, tj. zejména využitelnost, bezpečnost, bezporuchovost, udržovatelnost, hospodárnost, ochranu životního prostředí, hygienické požadavky. Ty budou odpovídat platné právní úpravě, českým technickým normám, projektové dokumentaci, </w:t>
      </w:r>
      <w:r w:rsidR="002D3864">
        <w:rPr>
          <w:rFonts w:ascii="Calibri" w:eastAsia="Calibri" w:hAnsi="Calibri" w:cs="Times New Roman"/>
        </w:rPr>
        <w:t xml:space="preserve">stavebnímu povolení, </w:t>
      </w:r>
      <w:r w:rsidRPr="007B5546">
        <w:rPr>
          <w:rFonts w:ascii="Calibri" w:eastAsia="Calibri" w:hAnsi="Calibri" w:cs="Times New Roman"/>
        </w:rPr>
        <w:t>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C713828" w14:textId="77777777"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Smluvní strany se dohodly, že bude-li v rámci díla dodáváno zboží, toto bude dodáno v I. jakosti.</w:t>
      </w:r>
    </w:p>
    <w:p w14:paraId="0E8423A3" w14:textId="7E424F78" w:rsid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Jakost dodávaných materiálů a konstrukcí bude dokladována předepsaným způsobem při kontrolních prohlídkách a při předání a převzetí díla.</w:t>
      </w:r>
    </w:p>
    <w:p w14:paraId="7E57D42A" w14:textId="77777777" w:rsidR="007B5546" w:rsidRPr="007B5546" w:rsidRDefault="007B5546" w:rsidP="00170EF5">
      <w:pPr>
        <w:pStyle w:val="Nadpis1"/>
      </w:pPr>
      <w:r w:rsidRPr="007B5546">
        <w:t>IX.</w:t>
      </w:r>
    </w:p>
    <w:p w14:paraId="0A73590E" w14:textId="77777777" w:rsidR="007B5546" w:rsidRPr="007B5546" w:rsidRDefault="007B5546" w:rsidP="00170EF5">
      <w:pPr>
        <w:pStyle w:val="Nadpis1"/>
      </w:pPr>
      <w:r w:rsidRPr="007B5546">
        <w:t>Staveniště</w:t>
      </w:r>
    </w:p>
    <w:p w14:paraId="062C231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Objednatel předá a zhotovitel převezme staveniště po podpisu této smlouvy oběma smluvními stranami, a to do 5 kalendářních dnů od doručení písemné výzvy objednatele k předání a převzetí staveniště zhotoviteli, nedohodnou-li se smluvní strany písemně jinak (zejména s ohledem na klimatické podmínky). O jeho předání a převzetí vyhotoví smluvní strany protokol.  </w:t>
      </w:r>
    </w:p>
    <w:p w14:paraId="6649E065"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Obvod staveniště u jednotlivých částí díla je vymezen projektovou dokumentací. Pokud bude zhotovitel potřebovat pro realizaci díla větší prostor, zajistí si jej na vlastní náklady a vlastním jménem.</w:t>
      </w:r>
    </w:p>
    <w:p w14:paraId="3B327CC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lastRenderedPageBreak/>
        <w:t xml:space="preserve">Zhotovitel se zavazuje zcela vyklidit a předat objednateli staveniště ve lhůtě do 10 kalendářních dnů ode dne předání a převzetí díla dle čl. XII. odst. 2 této smlouvy. Při nedodržení této lhůty se zhotovitel zavazuje uhradit objednateli veškeré náklady a škody, které mu vznikly v souvislosti s nedodržením tohoto termínu. </w:t>
      </w:r>
    </w:p>
    <w:p w14:paraId="1AE8A778"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6A6D78A3" w14:textId="7917DF88" w:rsid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04BA0173" w14:textId="77777777" w:rsidR="007B5546" w:rsidRPr="007B5546" w:rsidRDefault="007B5546" w:rsidP="00170EF5">
      <w:pPr>
        <w:pStyle w:val="Nadpis1"/>
      </w:pPr>
      <w:r w:rsidRPr="007B5546">
        <w:t>X.</w:t>
      </w:r>
    </w:p>
    <w:p w14:paraId="6ED65265" w14:textId="77777777" w:rsidR="007B5546" w:rsidRPr="007B5546" w:rsidRDefault="007B5546" w:rsidP="00170EF5">
      <w:pPr>
        <w:pStyle w:val="Nadpis1"/>
      </w:pPr>
      <w:r w:rsidRPr="007B5546">
        <w:t>Provádění díla</w:t>
      </w:r>
    </w:p>
    <w:p w14:paraId="2F23E0AF"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w:t>
      </w:r>
    </w:p>
    <w:p w14:paraId="0E6F53F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5FF4317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plnit podmínky příslušných stavebních povolení a požadavky dotčených orgánů a organizací souvisejících s realizací Stavby,</w:t>
      </w:r>
    </w:p>
    <w:p w14:paraId="361BB306"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dodržovat při provádění díla ujednání této smlouvy, řídit se podklady a pokyny objednatele a poskytnout mu požadovanou dokumentaci a informace,</w:t>
      </w:r>
    </w:p>
    <w:p w14:paraId="5FAFB78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účastnit se na základě pozvánky objednatele všech jednání týkajících se předmětného díla,</w:t>
      </w:r>
    </w:p>
    <w:p w14:paraId="731FD742" w14:textId="41DC0810"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průběžně provádět veškeré potřebné zkoušky, měření a atesty k prokázání kvalitativních parametrů předmětu díla</w:t>
      </w:r>
      <w:r w:rsidR="009B4878">
        <w:rPr>
          <w:rFonts w:ascii="Calibri" w:eastAsia="Calibri" w:hAnsi="Calibri" w:cs="Times New Roman"/>
        </w:rPr>
        <w:t>,</w:t>
      </w:r>
    </w:p>
    <w:p w14:paraId="2791E16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dbát při provádění díla na ochranu životního prostředí a dodržovat platné technické, bezpečnostní, zdravotní, hygienické a jiné předpisy, včetně předpisů týkajících se ochrany životního prostředí,</w:t>
      </w:r>
    </w:p>
    <w:p w14:paraId="22822CE1" w14:textId="71009941"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r w:rsidR="00702AA0">
        <w:rPr>
          <w:rFonts w:ascii="Calibri" w:eastAsia="Calibri" w:hAnsi="Calibri" w:cs="Times New Roman"/>
        </w:rPr>
        <w:t>,</w:t>
      </w:r>
    </w:p>
    <w:p w14:paraId="77006723"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zajistit na své náklady zpracování výrobní (dílenské) dokumentace, pokud vyvstane v průběhu realizace díla nutnost jejího zpracování.</w:t>
      </w:r>
    </w:p>
    <w:p w14:paraId="65819AC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381BC83E"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při provádění díla skryté překážky bránící řádnému provedení díla. Zhotovitel je povinen navrhnout objednateli další postup,</w:t>
      </w:r>
    </w:p>
    <w:p w14:paraId="1CDDC758"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o případné nevhodnosti realizace vyžadovaných prací,</w:t>
      </w:r>
    </w:p>
    <w:p w14:paraId="03354620"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v Příslušné dokumentaci vady a nedostatky. 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2DCFF43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lastRenderedPageBreak/>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1DD8E3D6"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dostupnosti Příslušné dokumentace a všech dokladů potřebných k provádění Stavby dle stavebního zákona. Příslušná dokumentace a výše uvedené doklady musí být na staveništi přístupné kdykoliv v průběhu práce.</w:t>
      </w:r>
    </w:p>
    <w:p w14:paraId="24A94AE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 provedené stavební práce a výrobky zabezpečit před poškozením a krádežemi až do předání díla k užívání objednateli, a to na vlastní náklady.</w:t>
      </w:r>
    </w:p>
    <w:p w14:paraId="77DCEC3E" w14:textId="43AFB130" w:rsidR="0058769F" w:rsidRPr="0058769F" w:rsidRDefault="0058769F" w:rsidP="0058769F">
      <w:pPr>
        <w:numPr>
          <w:ilvl w:val="1"/>
          <w:numId w:val="9"/>
        </w:numPr>
        <w:ind w:left="284" w:hanging="284"/>
        <w:rPr>
          <w:rFonts w:ascii="Calibri" w:eastAsia="Calibri" w:hAnsi="Calibri" w:cs="Times New Roman"/>
        </w:rPr>
      </w:pPr>
      <w:r w:rsidRPr="0058769F">
        <w:rPr>
          <w:rFonts w:ascii="Calibri" w:eastAsia="Calibri" w:hAnsi="Calibri" w:cs="Times New Roman"/>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w:t>
      </w:r>
      <w:r w:rsidR="006E7F61">
        <w:rPr>
          <w:rFonts w:ascii="Calibri" w:eastAsia="Calibri" w:hAnsi="Calibri" w:cs="Times New Roman"/>
        </w:rPr>
        <w:t xml:space="preserve"> a originály prohlášení poddodavatelů o součinnosti s koordinátorem BOZP, jehož vzor je přílohou č. 2 této smlouvy</w:t>
      </w:r>
      <w:r w:rsidRPr="0058769F">
        <w:rPr>
          <w:rFonts w:ascii="Calibri" w:eastAsia="Calibri" w:hAnsi="Calibri" w:cs="Times New Roman"/>
        </w:rPr>
        <w:t>. Informační povinnost dle tohoto odstavce se vztahuje pouze na poddodavatele, kteří se podílejí na realizaci díla.</w:t>
      </w:r>
    </w:p>
    <w:p w14:paraId="3578EA6A" w14:textId="5693D3AC" w:rsidR="0057762C" w:rsidRDefault="0058769F" w:rsidP="0057762C">
      <w:pPr>
        <w:ind w:left="284"/>
        <w:rPr>
          <w:rFonts w:ascii="Calibri" w:eastAsia="Calibri" w:hAnsi="Calibri" w:cs="Times New Roman"/>
        </w:rPr>
      </w:pPr>
      <w:r w:rsidRPr="0058769F">
        <w:rPr>
          <w:rFonts w:ascii="Calibri" w:eastAsia="Calibri" w:hAnsi="Calibri" w:cs="Times New Roman"/>
        </w:rPr>
        <w:t xml:space="preserve">Zhotovitel je dále povinen v souladu s </w:t>
      </w:r>
      <w:r w:rsidR="005C5E2F">
        <w:rPr>
          <w:rFonts w:ascii="Calibri" w:eastAsia="Calibri" w:hAnsi="Calibri" w:cs="Times New Roman"/>
        </w:rPr>
        <w:t xml:space="preserve">§ 105 </w:t>
      </w:r>
      <w:r w:rsidRPr="0058769F">
        <w:rPr>
          <w:rFonts w:ascii="Calibri" w:eastAsia="Calibri" w:hAnsi="Calibri" w:cs="Times New Roman"/>
        </w:rPr>
        <w:t xml:space="preserve"> zákona o veřejných zakázkách předložit objednateli v zákonem stanovených lhůtách seznam poddodavatelů veřejné zakázky</w:t>
      </w:r>
      <w:r w:rsidR="005C5E2F">
        <w:rPr>
          <w:rFonts w:ascii="Calibri" w:eastAsia="Calibri" w:hAnsi="Calibri" w:cs="Times New Roman"/>
        </w:rPr>
        <w:t>.</w:t>
      </w:r>
    </w:p>
    <w:p w14:paraId="37E5F13F" w14:textId="0584B84C" w:rsidR="0057762C" w:rsidRDefault="0057762C" w:rsidP="0057762C">
      <w:pPr>
        <w:ind w:left="284"/>
        <w:rPr>
          <w:rFonts w:ascii="Calibri" w:eastAsia="Calibri" w:hAnsi="Calibri" w:cs="Times New Roman"/>
        </w:rPr>
      </w:pPr>
      <w:r>
        <w:rPr>
          <w:rFonts w:ascii="Calibri" w:eastAsia="Calibri" w:hAnsi="Calibri" w:cs="Times New Roman"/>
        </w:rPr>
        <w:t>Zhotovitel se zavazuje, že poddodavatelsky nebudou realizovány práce : Objekt č. 05680001(1) – Stavební úpravy , veškeré stavební úpravy HSV.</w:t>
      </w:r>
    </w:p>
    <w:p w14:paraId="0DAB68AC" w14:textId="57CDC29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se zavazuje realizovat dílo prostřednictvím osob, kterými byla prokazována kvalifikace v rámci zadávacího řízení a zajistit odborné vedení Stavby stavbyvedoucím uvedeným v nabídce zhotovitele. Zhotovitel je oprávněn změnit </w:t>
      </w:r>
      <w:r w:rsidR="002D3864">
        <w:rPr>
          <w:rFonts w:ascii="Calibri" w:eastAsia="Calibri" w:hAnsi="Calibri" w:cs="Times New Roman"/>
        </w:rPr>
        <w:t>poddodavatele</w:t>
      </w:r>
      <w:r w:rsidR="005C5E2F">
        <w:rPr>
          <w:rFonts w:ascii="Calibri" w:eastAsia="Calibri" w:hAnsi="Calibri" w:cs="Times New Roman"/>
        </w:rPr>
        <w:t xml:space="preserve"> či</w:t>
      </w:r>
      <w:r w:rsidR="002D3864">
        <w:rPr>
          <w:rFonts w:ascii="Calibri" w:eastAsia="Calibri" w:hAnsi="Calibri" w:cs="Times New Roman"/>
        </w:rPr>
        <w:t xml:space="preserve"> </w:t>
      </w:r>
      <w:r w:rsidRPr="007B5546">
        <w:rPr>
          <w:rFonts w:ascii="Calibri" w:eastAsia="Calibri" w:hAnsi="Calibri" w:cs="Times New Roman"/>
        </w:rPr>
        <w:t xml:space="preserve">stavbyvedoucího , </w:t>
      </w:r>
      <w:r w:rsidR="005C5E2F">
        <w:rPr>
          <w:rFonts w:ascii="Calibri" w:eastAsia="Calibri" w:hAnsi="Calibri" w:cs="Times New Roman"/>
        </w:rPr>
        <w:t xml:space="preserve">jehož </w:t>
      </w:r>
      <w:r w:rsidRPr="007B5546">
        <w:rPr>
          <w:rFonts w:ascii="Calibri" w:eastAsia="Calibri" w:hAnsi="Calibri" w:cs="Times New Roman"/>
        </w:rPr>
        <w:t xml:space="preserve">prostřednictvím prokázal odbornou způsobilost / kvalifikaci (dále jen „odborná osoba“) pouze z vážných důvodů, a to s předchozím písemným souhlasem objednatele. Žádost o souhlas se změnou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jiné odborné osoby bude obsahovat jmenovité uvedení stavbyvedoucího či jiné odborné osoby, činnosti, které budou vykonávat a musí být doložena kopiemi příslušných oprávnění, nezbytných pro výkon těchto činností, a případně dalšími doklady potřebnými k prokázání potřebné kvalifikace. </w:t>
      </w:r>
    </w:p>
    <w:p w14:paraId="03DB3F6B" w14:textId="48B2706A"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Nový </w:t>
      </w:r>
      <w:r w:rsidR="002D3864">
        <w:rPr>
          <w:rFonts w:ascii="Calibri" w:eastAsia="Calibri" w:hAnsi="Calibri" w:cs="Times New Roman"/>
        </w:rPr>
        <w:t xml:space="preserve">poddodavatel musí disponovat minimálně stejnou kvalifikací, jakou původní poddodavatel prokázal za </w:t>
      </w:r>
      <w:r w:rsidR="00AD7346">
        <w:rPr>
          <w:rFonts w:ascii="Calibri" w:eastAsia="Calibri" w:hAnsi="Calibri" w:cs="Times New Roman"/>
        </w:rPr>
        <w:t>zhotovitele</w:t>
      </w:r>
      <w:r w:rsidR="002D3864">
        <w:rPr>
          <w:rFonts w:ascii="Calibri" w:eastAsia="Calibri" w:hAnsi="Calibri" w:cs="Times New Roman"/>
        </w:rPr>
        <w:t xml:space="preserve">; </w:t>
      </w:r>
      <w:r w:rsidRPr="007B5546">
        <w:rPr>
          <w:rFonts w:ascii="Calibri" w:eastAsia="Calibri" w:hAnsi="Calibri" w:cs="Times New Roman"/>
        </w:rPr>
        <w:t>stavbyvedoucí či jiná odborná osoba musí disponovat minimálně stejnou kvalifikací jako původní stavbyvedoucí, resp. původní odborná osoba.</w:t>
      </w:r>
    </w:p>
    <w:p w14:paraId="0D1C9071"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BDDE4B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se zavazuje realizovat práce vyžadující zvláštní způsobilost nebo povolení podle příslušných předpisů osobami, které tuto podmínku splňují.</w:t>
      </w:r>
    </w:p>
    <w:p w14:paraId="2A9D0E83" w14:textId="77777777" w:rsidR="007B5546" w:rsidRPr="007B5546" w:rsidRDefault="007B5546" w:rsidP="00E722A1">
      <w:pPr>
        <w:numPr>
          <w:ilvl w:val="1"/>
          <w:numId w:val="9"/>
        </w:numPr>
        <w:ind w:left="284" w:hanging="426"/>
        <w:rPr>
          <w:rFonts w:ascii="Calibri" w:eastAsia="Calibri" w:hAnsi="Calibri" w:cs="Times New Roman"/>
        </w:rPr>
      </w:pPr>
      <w:r w:rsidRPr="007B5546">
        <w:rPr>
          <w:rFonts w:ascii="Calibri" w:eastAsia="Calibri" w:hAnsi="Calibri" w:cs="Times New Roman"/>
        </w:rPr>
        <w:t>Zhotovitel je srozuměn s tím, že uhradí jakoukoliv opravu nebo výměnu plynoucí ze zhotovitelem zaviněného poškození inženýrské sítě. Zhotovitel si je rovněž vědom toho, že nese veškerá rizika a náhrady škod z toho plynoucí.</w:t>
      </w:r>
    </w:p>
    <w:p w14:paraId="664287FC" w14:textId="77777777" w:rsidR="007B5546" w:rsidRPr="007B5546" w:rsidRDefault="007B5546" w:rsidP="00E722A1">
      <w:pPr>
        <w:numPr>
          <w:ilvl w:val="1"/>
          <w:numId w:val="9"/>
        </w:numPr>
        <w:ind w:left="284" w:hanging="426"/>
        <w:rPr>
          <w:rFonts w:ascii="Calibri" w:eastAsia="Calibri" w:hAnsi="Calibri" w:cs="Times New Roman"/>
        </w:rPr>
      </w:pPr>
      <w:r w:rsidRPr="007B5546">
        <w:rPr>
          <w:rFonts w:ascii="Calibri" w:eastAsia="Calibri" w:hAnsi="Calibri" w:cs="Times New Roman"/>
        </w:rPr>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2167CAEE" w14:textId="77777777" w:rsidR="007B5546" w:rsidRPr="007B5546" w:rsidRDefault="007B5546" w:rsidP="00E722A1">
      <w:pPr>
        <w:numPr>
          <w:ilvl w:val="1"/>
          <w:numId w:val="9"/>
        </w:numPr>
        <w:ind w:left="284" w:hanging="426"/>
        <w:rPr>
          <w:rFonts w:ascii="Calibri" w:eastAsia="Calibri" w:hAnsi="Calibri" w:cs="Times New Roman"/>
        </w:rPr>
      </w:pPr>
      <w:r w:rsidRPr="007B5546">
        <w:rPr>
          <w:rFonts w:ascii="Calibri" w:eastAsia="Calibri" w:hAnsi="Calibri" w:cs="Times New Roman"/>
        </w:rPr>
        <w:lastRenderedPageBreak/>
        <w:t xml:space="preserve">Bourací práce (hluk, prach) budou realizovány jen po předchozím oznámení objednateli. </w:t>
      </w:r>
    </w:p>
    <w:p w14:paraId="25E0D405" w14:textId="76DC8136" w:rsidR="007B5546" w:rsidRDefault="007B5546" w:rsidP="00E722A1">
      <w:pPr>
        <w:numPr>
          <w:ilvl w:val="1"/>
          <w:numId w:val="9"/>
        </w:numPr>
        <w:ind w:left="284" w:hanging="426"/>
        <w:rPr>
          <w:rFonts w:ascii="Calibri" w:eastAsia="Calibri" w:hAnsi="Calibri" w:cs="Times New Roman"/>
        </w:rPr>
      </w:pPr>
      <w:r w:rsidRPr="00AF2A98">
        <w:rPr>
          <w:rFonts w:ascii="Calibri" w:eastAsia="Calibri" w:hAnsi="Calibri" w:cs="Times New Roman"/>
        </w:rPr>
        <w:t>Zhotovitel se zavazuje plnit veškeré povinnosti, které mu ukládá zákon č. 309/2006 Sb., zejména povinnost dodržování plánu bezpečnosti a ochrany zdraví při práci (dále též „BOZP“) na staveništi</w:t>
      </w:r>
      <w:r w:rsidR="00AF2A98">
        <w:rPr>
          <w:rFonts w:ascii="Calibri" w:eastAsia="Calibri" w:hAnsi="Calibri" w:cs="Times New Roman"/>
        </w:rPr>
        <w:t xml:space="preserve"> a poskytovat součinnost koordinátorovi BOZP.</w:t>
      </w:r>
    </w:p>
    <w:p w14:paraId="0455DA39" w14:textId="634E2EAC" w:rsidR="00AF2A98" w:rsidRDefault="00AF2A98" w:rsidP="0067456C">
      <w:pPr>
        <w:ind w:left="284"/>
        <w:rPr>
          <w:rFonts w:ascii="Calibri" w:eastAsia="Calibri" w:hAnsi="Calibri" w:cs="Times New Roman"/>
        </w:rPr>
      </w:pPr>
      <w:r>
        <w:rPr>
          <w:rFonts w:ascii="Calibri" w:eastAsia="Calibri" w:hAnsi="Calibri" w:cs="Times New Roman"/>
        </w:rPr>
        <w:t>Zhotovitel je povinen zavázat k součinnosti s koordinátorem BOZP všechny své poddodavatele a osoby, které budou provádět činnosti na staveništi.</w:t>
      </w:r>
    </w:p>
    <w:p w14:paraId="49616AA1" w14:textId="57552E4C" w:rsidR="00AF2A98" w:rsidRPr="00AF2A98" w:rsidRDefault="00AF2A98" w:rsidP="0067456C">
      <w:pPr>
        <w:ind w:left="284"/>
        <w:rPr>
          <w:rFonts w:ascii="Calibri" w:eastAsia="Calibri" w:hAnsi="Calibri" w:cs="Times New Roman"/>
        </w:rPr>
      </w:pPr>
      <w:r>
        <w:rPr>
          <w:rFonts w:ascii="Calibri" w:eastAsia="Calibri" w:hAnsi="Calibri" w:cs="Times New Roman"/>
        </w:rPr>
        <w:t xml:space="preserve">Zhotovitel je povinen předat koordinátorovi BOZP nejpozději 5 dnů před zahájením </w:t>
      </w:r>
      <w:r w:rsidR="006E7F61">
        <w:rPr>
          <w:rFonts w:ascii="Calibri" w:eastAsia="Calibri" w:hAnsi="Calibri" w:cs="Times New Roman"/>
        </w:rPr>
        <w:t>p</w:t>
      </w:r>
      <w:r>
        <w:rPr>
          <w:rFonts w:ascii="Calibri" w:eastAsia="Calibri" w:hAnsi="Calibri" w:cs="Times New Roman"/>
        </w:rPr>
        <w:t>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w:t>
      </w:r>
      <w:r w:rsidR="0082776A">
        <w:rPr>
          <w:rFonts w:ascii="Calibri" w:eastAsia="Calibri" w:hAnsi="Calibri" w:cs="Times New Roman"/>
        </w:rPr>
        <w:t>e</w:t>
      </w:r>
      <w:r>
        <w:rPr>
          <w:rFonts w:ascii="Calibri" w:eastAsia="Calibri" w:hAnsi="Calibri" w:cs="Times New Roman"/>
        </w:rPr>
        <w:t>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3D328933" w14:textId="77777777" w:rsidR="007B5546" w:rsidRPr="007B5546" w:rsidRDefault="007B5546" w:rsidP="00E722A1">
      <w:pPr>
        <w:ind w:left="284" w:hanging="426"/>
        <w:rPr>
          <w:rFonts w:ascii="Calibri" w:eastAsia="Calibri" w:hAnsi="Calibri" w:cs="Times New Roman"/>
        </w:rPr>
      </w:pPr>
      <w:r w:rsidRPr="007B5546">
        <w:rPr>
          <w:rFonts w:ascii="Calibri" w:eastAsia="Calibri" w:hAnsi="Calibri" w:cs="Times New Roman"/>
        </w:rPr>
        <w:t>KONTROLA PROVÁDĚNÝCH PRACÍ, ORGANIZACE KONTROLNÍCH DNŮ</w:t>
      </w:r>
    </w:p>
    <w:p w14:paraId="56C64B02" w14:textId="77777777" w:rsidR="007B5546" w:rsidRPr="007B5546" w:rsidRDefault="007B5546" w:rsidP="00E722A1">
      <w:pPr>
        <w:numPr>
          <w:ilvl w:val="1"/>
          <w:numId w:val="9"/>
        </w:numPr>
        <w:ind w:left="284" w:hanging="426"/>
        <w:rPr>
          <w:rFonts w:ascii="Calibri" w:eastAsia="Calibri" w:hAnsi="Calibri" w:cs="Times New Roman"/>
        </w:rPr>
      </w:pPr>
      <w:r w:rsidRPr="007B5546">
        <w:rPr>
          <w:rFonts w:ascii="Calibri" w:eastAsia="Calibri" w:hAnsi="Calibri" w:cs="Times New Roman"/>
        </w:rPr>
        <w:t>Kontrola prováděných prací bude realizována:</w:t>
      </w:r>
    </w:p>
    <w:p w14:paraId="103871A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objednatelem a jím pověřenými osobami, </w:t>
      </w:r>
    </w:p>
    <w:p w14:paraId="606C0886" w14:textId="32A18BAB" w:rsid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osobou vykonávající technický dozor stavebníka,</w:t>
      </w:r>
    </w:p>
    <w:p w14:paraId="7A77DF2E" w14:textId="4DAF520E" w:rsidR="00E62EA5" w:rsidRDefault="00E62EA5" w:rsidP="00170EF5">
      <w:pPr>
        <w:numPr>
          <w:ilvl w:val="0"/>
          <w:numId w:val="8"/>
        </w:numPr>
        <w:ind w:left="567" w:hanging="283"/>
        <w:rPr>
          <w:rFonts w:ascii="Calibri" w:eastAsia="Calibri" w:hAnsi="Calibri" w:cs="Times New Roman"/>
        </w:rPr>
      </w:pPr>
      <w:r w:rsidRPr="00E62EA5">
        <w:rPr>
          <w:rFonts w:ascii="Calibri" w:eastAsia="Calibri" w:hAnsi="Calibri" w:cs="Times New Roman"/>
        </w:rPr>
        <w:t>osobou vykonávající činnost autorského dozoru projektanta</w:t>
      </w:r>
      <w:r>
        <w:rPr>
          <w:rFonts w:ascii="Calibri" w:eastAsia="Calibri" w:hAnsi="Calibri" w:cs="Times New Roman"/>
        </w:rPr>
        <w:t>,</w:t>
      </w:r>
    </w:p>
    <w:p w14:paraId="59EBD247" w14:textId="7E5962AD" w:rsidR="0082776A" w:rsidRPr="007B5546" w:rsidRDefault="0082776A" w:rsidP="00170EF5">
      <w:pPr>
        <w:numPr>
          <w:ilvl w:val="0"/>
          <w:numId w:val="8"/>
        </w:numPr>
        <w:ind w:left="567" w:hanging="283"/>
        <w:rPr>
          <w:rFonts w:ascii="Calibri" w:eastAsia="Calibri" w:hAnsi="Calibri" w:cs="Times New Roman"/>
        </w:rPr>
      </w:pPr>
      <w:r>
        <w:rPr>
          <w:rFonts w:ascii="Calibri" w:eastAsia="Calibri" w:hAnsi="Calibri" w:cs="Times New Roman"/>
        </w:rPr>
        <w:t>koordinátorem BOZP,</w:t>
      </w:r>
    </w:p>
    <w:p w14:paraId="2B8FF11F"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orgány státní správy oprávněnými ke kontrole na základě zvláštních předpisů.</w:t>
      </w:r>
    </w:p>
    <w:p w14:paraId="4C21F014"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 zejména v rámci kontrolních dnů, s tím, že:</w:t>
      </w:r>
    </w:p>
    <w:p w14:paraId="4D04037C"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se budou konat dle potřeby, zpravidla jednou týdně,</w:t>
      </w:r>
    </w:p>
    <w:p w14:paraId="2E068C2E"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termíny konání kontrolních dnů budou stanoveny ve stavebním deníku; v případě potřeby budou kontrolní dny konány také mimo předem stanovený termín, a to buď na základě dohody stran uvedené v zápisu z kontrolního dne, nebo na základě výzvy osoby vykonávající technický dozor stavebníka,</w:t>
      </w:r>
    </w:p>
    <w:p w14:paraId="4C3C9C4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budou řízeny osobou vykonávající technický dozor stavebníka,</w:t>
      </w:r>
    </w:p>
    <w:p w14:paraId="4C4401EB"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z kontrolních dnů budou osobou vykonávající technický dozor stavebníka pořizovány zápisy, které budou zhotoviteli zasílány v elektronické podobě. </w:t>
      </w:r>
    </w:p>
    <w:p w14:paraId="680A8210" w14:textId="77777777" w:rsidR="007B5546" w:rsidRPr="007B5546" w:rsidRDefault="007B5546" w:rsidP="00E722A1">
      <w:pPr>
        <w:numPr>
          <w:ilvl w:val="1"/>
          <w:numId w:val="9"/>
        </w:numPr>
        <w:ind w:left="284" w:hanging="426"/>
        <w:rPr>
          <w:rFonts w:ascii="Calibri" w:eastAsia="Calibri" w:hAnsi="Calibri" w:cs="Times New Roman"/>
        </w:rPr>
      </w:pPr>
      <w:r w:rsidRPr="007B5546">
        <w:rPr>
          <w:rFonts w:ascii="Calibri" w:eastAsia="Calibri" w:hAnsi="Calibri" w:cs="Times New Roman"/>
        </w:rPr>
        <w:t>Zhotovitel vyzve osobu vykonávající technický dozor stavebníka prokazatelnou formou nejméně 3 pracovní dny před zakrytím díla (jeho části) k prověření kvality prací, jež budou dalším postupem při zhotovování díla zakryty.</w:t>
      </w:r>
    </w:p>
    <w:p w14:paraId="762C9D04"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890904D"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w:t>
      </w:r>
      <w:r w:rsidRPr="007B5546">
        <w:rPr>
          <w:rFonts w:ascii="Calibri" w:eastAsia="Calibri" w:hAnsi="Calibri" w:cs="Times New Roman"/>
        </w:rPr>
        <w:lastRenderedPageBreak/>
        <w:t xml:space="preserve">povinen na výzvu objednatele případné již zakryté práce odkrýt. V tomto případě nese veškeré náklady spojené s odkrytím, opravou chybného stavu a následným zakrytím zhotovitel. </w:t>
      </w:r>
    </w:p>
    <w:p w14:paraId="4CFC988A" w14:textId="78670E7A" w:rsidR="00170EF5" w:rsidRDefault="007B5546" w:rsidP="00E722A1">
      <w:pPr>
        <w:numPr>
          <w:ilvl w:val="1"/>
          <w:numId w:val="9"/>
        </w:numPr>
        <w:ind w:left="284" w:hanging="426"/>
        <w:rPr>
          <w:rFonts w:ascii="Calibri" w:eastAsia="Calibri" w:hAnsi="Calibri" w:cs="Times New Roman"/>
        </w:rPr>
      </w:pPr>
      <w:r w:rsidRPr="007B5546">
        <w:rPr>
          <w:rFonts w:ascii="Calibri" w:eastAsia="Calibri" w:hAnsi="Calibri" w:cs="Times New Roman"/>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1174B350" w14:textId="77777777" w:rsidR="007B5546" w:rsidRPr="007B5546" w:rsidRDefault="007B5546" w:rsidP="00170EF5">
      <w:pPr>
        <w:pStyle w:val="Nadpis1"/>
      </w:pPr>
      <w:r w:rsidRPr="007B5546">
        <w:t>XI.</w:t>
      </w:r>
    </w:p>
    <w:p w14:paraId="450FBAFC" w14:textId="77777777" w:rsidR="007B5546" w:rsidRPr="007B5546" w:rsidRDefault="007B5546" w:rsidP="00170EF5">
      <w:pPr>
        <w:pStyle w:val="Nadpis1"/>
      </w:pPr>
      <w:r w:rsidRPr="007B5546">
        <w:t>Stavební deník</w:t>
      </w:r>
    </w:p>
    <w:p w14:paraId="078534DC" w14:textId="5166A8C8"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w:t>
      </w:r>
      <w:r w:rsidR="00173C68">
        <w:rPr>
          <w:rFonts w:ascii="Calibri" w:eastAsia="Calibri" w:hAnsi="Calibri" w:cs="Times New Roman"/>
        </w:rPr>
        <w:t>131</w:t>
      </w:r>
      <w:r w:rsidRPr="007B5546">
        <w:rPr>
          <w:rFonts w:ascii="Calibri" w:eastAsia="Calibri" w:hAnsi="Calibri" w:cs="Times New Roman"/>
        </w:rPr>
        <w:t>/20</w:t>
      </w:r>
      <w:r w:rsidR="00173C68">
        <w:rPr>
          <w:rFonts w:ascii="Calibri" w:eastAsia="Calibri" w:hAnsi="Calibri" w:cs="Times New Roman"/>
        </w:rPr>
        <w:t>24</w:t>
      </w:r>
      <w:r w:rsidRPr="007B5546">
        <w:rPr>
          <w:rFonts w:ascii="Calibri" w:eastAsia="Calibri" w:hAnsi="Calibri" w:cs="Times New Roman"/>
        </w:rPr>
        <w:t xml:space="preserve"> Sb., o dokumentaci staveb. </w:t>
      </w:r>
    </w:p>
    <w:p w14:paraId="1C499133"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Stavební deník musí být přístupný na staveništi kdykoliv v průběhu práce.</w:t>
      </w:r>
    </w:p>
    <w:p w14:paraId="4D540A9F"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2C285F56"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Do stavebního deníku budou zapsány všechny skutečnosti související s plněním smlouvy. Jedná se zejména o:</w:t>
      </w:r>
    </w:p>
    <w:p w14:paraId="23DE3D7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časový postup prací a jejich kvalitu,</w:t>
      </w:r>
    </w:p>
    <w:p w14:paraId="1FE89BD4"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druh použitých materiálů a technologií,</w:t>
      </w:r>
    </w:p>
    <w:p w14:paraId="39AEE431"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zdůvodnění odchylek v postupech prací a v použitých materiálech oproti Příslušné dokumentaci pro výběr zhotovitele a pro provádění Stavby, další údaje, které souvisí s hospodárností a bezpečností práce,</w:t>
      </w:r>
    </w:p>
    <w:p w14:paraId="0574ECEB"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stanovení termínů k odstranění zjištěných vad a nedodělků,</w:t>
      </w:r>
    </w:p>
    <w:p w14:paraId="71B1A0ED"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klimatické podmínky v místě plnění,</w:t>
      </w:r>
    </w:p>
    <w:p w14:paraId="46778EB8"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skutečnosti související s přerušením prací trvajícím déle než jeden pracovní den,</w:t>
      </w:r>
    </w:p>
    <w:p w14:paraId="73AB14F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změny a úpravy díla, které se odchylují od projektové dokumentace,</w:t>
      </w:r>
    </w:p>
    <w:p w14:paraId="055025B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vícepráce a méněpráce.</w:t>
      </w:r>
    </w:p>
    <w:p w14:paraId="6EC2C8BF"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dojde k neočekávané okolnosti nebo události, která má vliv nebo zvláštní význam na provádění díla, zhotovitel pořídí (je-li to možné) příslušnou fotodokumentaci, která se stane součástí stavebního deníku.</w:t>
      </w:r>
    </w:p>
    <w:p w14:paraId="419C323C" w14:textId="1A1041D3"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Objednatel a jím pověřené osoby jsou oprávněny stavební deník kontrolovat a k zápisům připojovat své stanovisko. Do deníku je oprávněna provádět záznamy také osoba vykonávající technický dozor stavebníka</w:t>
      </w:r>
      <w:r w:rsidR="00AD7346">
        <w:rPr>
          <w:rFonts w:ascii="Calibri" w:eastAsia="Calibri" w:hAnsi="Calibri" w:cs="Times New Roman"/>
        </w:rPr>
        <w:t>, autorský dozor</w:t>
      </w:r>
      <w:r w:rsidR="00D47891">
        <w:rPr>
          <w:rFonts w:ascii="Calibri" w:eastAsia="Calibri" w:hAnsi="Calibri" w:cs="Times New Roman"/>
        </w:rPr>
        <w:t xml:space="preserve"> a koordinátor BOZP</w:t>
      </w:r>
      <w:r w:rsidR="00AD7346">
        <w:rPr>
          <w:rFonts w:ascii="Calibri" w:eastAsia="Calibri" w:hAnsi="Calibri" w:cs="Times New Roman"/>
        </w:rPr>
        <w:t xml:space="preserve">. </w:t>
      </w:r>
    </w:p>
    <w:p w14:paraId="2040028A"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Zhotovitel umožní vyjmout zmocněnému zástupci objednatele prvý průpis denních záznamů ze stavebního deníku při prováděné kontrolní činnosti.</w:t>
      </w:r>
    </w:p>
    <w:p w14:paraId="52AE1A55"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40F6351B" w14:textId="73C4A5FA" w:rsidR="00887769" w:rsidRDefault="007B5546" w:rsidP="00887769">
      <w:pPr>
        <w:numPr>
          <w:ilvl w:val="0"/>
          <w:numId w:val="18"/>
        </w:numPr>
        <w:ind w:left="284" w:hanging="284"/>
        <w:rPr>
          <w:rFonts w:ascii="Calibri" w:eastAsia="Calibri" w:hAnsi="Calibri" w:cs="Times New Roman"/>
        </w:rPr>
      </w:pPr>
      <w:r w:rsidRPr="009D00A2">
        <w:rPr>
          <w:rFonts w:ascii="Calibri" w:eastAsia="Calibri" w:hAnsi="Calibri" w:cs="Times New Roman"/>
        </w:rPr>
        <w:lastRenderedPageBreak/>
        <w:t xml:space="preserve">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w:t>
      </w:r>
    </w:p>
    <w:p w14:paraId="1DA15E38" w14:textId="77777777" w:rsidR="007B5546" w:rsidRPr="007B5546" w:rsidRDefault="007B5546" w:rsidP="00170EF5">
      <w:pPr>
        <w:pStyle w:val="Nadpis1"/>
      </w:pPr>
      <w:r w:rsidRPr="007B5546">
        <w:t>XII.</w:t>
      </w:r>
    </w:p>
    <w:p w14:paraId="52A85233" w14:textId="77777777" w:rsidR="007B5546" w:rsidRPr="007B5546" w:rsidRDefault="007B5546" w:rsidP="00170EF5">
      <w:pPr>
        <w:pStyle w:val="Nadpis1"/>
      </w:pPr>
      <w:r w:rsidRPr="007B5546">
        <w:t>Předání díla</w:t>
      </w:r>
    </w:p>
    <w:p w14:paraId="1E664FC9"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Přejímací řízení ucelených částí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14:paraId="560FA304" w14:textId="36876814"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Objednatel se zavazuje dílo převzít do 10 dnů od zahájení přejímacího řízení v případě, že dílo bude předáno bez vad a nedodělků bránících jeho řádnému užívání</w:t>
      </w:r>
      <w:r w:rsidR="007D05D8">
        <w:rPr>
          <w:rFonts w:ascii="Calibri" w:eastAsia="Calibri" w:hAnsi="Calibri" w:cs="Times New Roman"/>
        </w:rPr>
        <w:t xml:space="preserve"> a </w:t>
      </w:r>
      <w:r w:rsidR="006B4A14">
        <w:rPr>
          <w:rFonts w:ascii="Calibri" w:eastAsia="Calibri" w:hAnsi="Calibri" w:cs="Times New Roman"/>
        </w:rPr>
        <w:t xml:space="preserve">konečná </w:t>
      </w:r>
      <w:r w:rsidR="007D05D8">
        <w:rPr>
          <w:rFonts w:ascii="Calibri" w:eastAsia="Calibri" w:hAnsi="Calibri" w:cs="Times New Roman"/>
        </w:rPr>
        <w:t xml:space="preserve">cena díla bude smluvním stranám známá, tj. bude </w:t>
      </w:r>
      <w:proofErr w:type="spellStart"/>
      <w:r w:rsidR="006B4A14">
        <w:rPr>
          <w:rFonts w:ascii="Calibri" w:eastAsia="Calibri" w:hAnsi="Calibri" w:cs="Times New Roman"/>
        </w:rPr>
        <w:t>zesmluvněna</w:t>
      </w:r>
      <w:proofErr w:type="spellEnd"/>
      <w:r w:rsidR="006B4A14">
        <w:rPr>
          <w:rFonts w:ascii="Calibri" w:eastAsia="Calibri" w:hAnsi="Calibri" w:cs="Times New Roman"/>
        </w:rPr>
        <w:t xml:space="preserve"> a ve smyslu Smlouvy vyfakturovaná</w:t>
      </w:r>
      <w:r w:rsidR="007D05D8">
        <w:rPr>
          <w:rFonts w:ascii="Calibri" w:eastAsia="Calibri" w:hAnsi="Calibri" w:cs="Times New Roman"/>
        </w:rPr>
        <w:t xml:space="preserve"> (např. v případě více/méně prací již bude uzavřen příslušný dodatek</w:t>
      </w:r>
      <w:r w:rsidR="006B4A14">
        <w:rPr>
          <w:rFonts w:ascii="Calibri" w:eastAsia="Calibri" w:hAnsi="Calibri" w:cs="Times New Roman"/>
        </w:rPr>
        <w:t xml:space="preserve"> a objednateli bude doručena závěrečná faktura</w:t>
      </w:r>
      <w:r w:rsidR="007D05D8">
        <w:rPr>
          <w:rFonts w:ascii="Calibri" w:eastAsia="Calibri" w:hAnsi="Calibri" w:cs="Times New Roman"/>
        </w:rPr>
        <w:t>)</w:t>
      </w:r>
      <w:r w:rsidRPr="007B5546">
        <w:rPr>
          <w:rFonts w:ascii="Calibri" w:eastAsia="Calibri" w:hAnsi="Calibri" w:cs="Times New Roman"/>
        </w:rPr>
        <w:t>. O předání a převzetí díla osoba vykonávající technický dozor stavebníka sepíše protokol, který bude obsahovat:</w:t>
      </w:r>
    </w:p>
    <w:p w14:paraId="30EDB7DB" w14:textId="3137CAF0"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předmětu díla,</w:t>
      </w:r>
    </w:p>
    <w:p w14:paraId="2AB3198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objednatele a zhotovitele díla,</w:t>
      </w:r>
    </w:p>
    <w:p w14:paraId="33E67EF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číslo a datum uzavření smlouvy o dílo včetně čísel a dat uzavření jejích dodatků,</w:t>
      </w:r>
    </w:p>
    <w:p w14:paraId="2CA1DBC4"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vyklizení staveniště,</w:t>
      </w:r>
    </w:p>
    <w:p w14:paraId="5878C8B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ukončení záruky za jakost na dílo,</w:t>
      </w:r>
    </w:p>
    <w:p w14:paraId="2CB8FE81"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zahájení a dokončení prací na zhotovovaném díle (jeho části),</w:t>
      </w:r>
    </w:p>
    <w:p w14:paraId="5008758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prohlášení objednatele, že dílo přejímá s výhradami či bez výhrad nebo nepřejímá,</w:t>
      </w:r>
    </w:p>
    <w:p w14:paraId="6F918DA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a místo sepsání protokolu,</w:t>
      </w:r>
    </w:p>
    <w:p w14:paraId="3DF39F00"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v případě, je-li dílo přebíráno s vadami a nedodělky nebránícími řádnému užívání díla, uvedení, že je dílo přebíráno s výhradami a seznam vad a nedodělků, s nimiž bylo dílo (jeho část) převzato,</w:t>
      </w:r>
    </w:p>
    <w:p w14:paraId="4627955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jména a podpisy zástupců objednatele, zhotovitele, uživatele a osoby vykonávající technický dozor stavebníka.</w:t>
      </w:r>
    </w:p>
    <w:p w14:paraId="779942B5" w14:textId="77F622EB" w:rsidR="007B5546" w:rsidRPr="007B5546" w:rsidRDefault="007B5546" w:rsidP="00170EF5">
      <w:pPr>
        <w:numPr>
          <w:ilvl w:val="1"/>
          <w:numId w:val="17"/>
        </w:numPr>
        <w:ind w:left="284" w:hanging="284"/>
        <w:rPr>
          <w:rFonts w:ascii="Calibri" w:eastAsia="Calibri" w:hAnsi="Calibri" w:cs="Times New Roman"/>
          <w:b/>
          <w:bCs/>
        </w:rPr>
      </w:pPr>
      <w:r w:rsidRPr="007B5546">
        <w:rPr>
          <w:rFonts w:ascii="Calibri" w:eastAsia="Calibri" w:hAnsi="Calibri" w:cs="Times New Roman"/>
        </w:rPr>
        <w:t xml:space="preserve">Pokud objednatel dílo (jeho část) nepřevezme, protože dílo (jeho část) obsahuje vady nebo nedodělky bránící jeho řádnému užívání, je povinen tyto vady a nedodělky v předávacím protokolu specifikovat. </w:t>
      </w:r>
    </w:p>
    <w:p w14:paraId="4DA10F9E"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Pokud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podepsaný osobou vykonávající technický dozor stavebníka.</w:t>
      </w:r>
    </w:p>
    <w:p w14:paraId="36E0EF99" w14:textId="694F57F8"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Doklady o řádném provedení díla dle technických norem a předpisů, o provedených zkouškách, atestech a další dokumentaci podle této smlouvy včetně prohlášení o shodě, dokladů nutných k získání kolaudačního souhlasu/pro vydání kolaudačního rozhodnutí a rozdělení nákladů dle čl. VI. odst. 1</w:t>
      </w:r>
      <w:r w:rsidR="00791EC9">
        <w:rPr>
          <w:rFonts w:ascii="Calibri" w:eastAsia="Calibri" w:hAnsi="Calibri" w:cs="Times New Roman"/>
        </w:rPr>
        <w:t>6</w:t>
      </w:r>
      <w:r w:rsidRPr="007B5546">
        <w:rPr>
          <w:rFonts w:ascii="Calibri" w:eastAsia="Calibri" w:hAnsi="Calibri" w:cs="Times New Roman"/>
        </w:rPr>
        <w:t xml:space="preserve"> této smlouvy zhotovitel předá objednateli při předání díla. Pokud zhotovitel objednateli </w:t>
      </w:r>
      <w:r w:rsidRPr="007B5546">
        <w:rPr>
          <w:rFonts w:ascii="Calibri" w:eastAsia="Calibri" w:hAnsi="Calibri" w:cs="Times New Roman"/>
        </w:rPr>
        <w:lastRenderedPageBreak/>
        <w:t>doklady dle předchozí věty nepředá, objednatel dílo nepřevezme. Předáním díla objednateli není zhotovitel zbaven povinnosti doklady na výzvu objednatele doplnit.</w:t>
      </w:r>
    </w:p>
    <w:p w14:paraId="6E549A32" w14:textId="473C504E" w:rsid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Zhotovitel se zavazuje zúčastnit se na výzvu objednatele závěrečné kontrolní prohlídky Stavby/místního šetření v rámci kolaudačního řízení podle stavebního zákona.</w:t>
      </w:r>
    </w:p>
    <w:p w14:paraId="3EAC534B" w14:textId="77777777" w:rsidR="007B5546" w:rsidRPr="007B5546" w:rsidRDefault="007B5546" w:rsidP="00170EF5">
      <w:pPr>
        <w:pStyle w:val="Nadpis1"/>
      </w:pPr>
      <w:r w:rsidRPr="007B5546">
        <w:t>XIII.</w:t>
      </w:r>
    </w:p>
    <w:p w14:paraId="74044A12" w14:textId="77777777" w:rsidR="007B5546" w:rsidRPr="007B5546" w:rsidRDefault="007B5546" w:rsidP="00170EF5">
      <w:pPr>
        <w:pStyle w:val="Nadpis1"/>
      </w:pPr>
      <w:r w:rsidRPr="007B5546">
        <w:t>Práva z vadného plnění, záruka za jakost</w:t>
      </w:r>
    </w:p>
    <w:p w14:paraId="639A8EF8"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Dílo má vadu, jestliže neodpovídá požadavkům uvedeným v této smlouvě.</w:t>
      </w:r>
    </w:p>
    <w:p w14:paraId="3B6BB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2E9D8237" w14:textId="5E79AD20"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poskytuje objednateli na provedené dílo záruku za jakost (dále jen „záruka“) ve smyslu § 2619 a § 2113 a násl. občanského zákoníku, a to v délce 60 měsíců (dále též „záruční doba“). Pokud zhotovitel poskytuje ve svých záručních podmínkách delší záruku</w:t>
      </w:r>
      <w:r w:rsidR="00034662">
        <w:rPr>
          <w:rFonts w:ascii="Calibri" w:eastAsia="Calibri" w:hAnsi="Calibri" w:cs="Times New Roman"/>
        </w:rPr>
        <w:t>,</w:t>
      </w:r>
      <w:r w:rsidRPr="007B5546">
        <w:rPr>
          <w:rFonts w:ascii="Calibri" w:eastAsia="Calibri" w:hAnsi="Calibri" w:cs="Times New Roman"/>
        </w:rPr>
        <w:t xml:space="preserve"> než jakou je povinen poskytovat ze zákona, platí tato delší záruka zhotovitele.</w:t>
      </w:r>
    </w:p>
    <w:p w14:paraId="6B99477A"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Záruční doba začíná běžet dnem převzetí díla objednatelem bez výhrad. Záruční doba se staví po dobu, po kterou nemůže objednatel dílo řádně užívat pro vady, které nevznikly zaviněním objednatele. Pro nahlašování a odstraňování vad v rámci záruky platí podmínky uvedené v odst. 5 a násl. tohoto článku smlouvy.</w:t>
      </w:r>
    </w:p>
    <w:p w14:paraId="72580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Vady díla dle odst. 2 tohoto článku a vady, které se projeví po záruční dobu, budou zhotovitelem odstraněny bezplatně. </w:t>
      </w:r>
    </w:p>
    <w:p w14:paraId="3656BFD9"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Veškeré vady díla bude objednatel povinen uplatnit u zhotovitele bez zbytečného odkladu poté, kdy vadu zjistil, a to formou písemného oznámení (za písemné oznámení se považuje i oznámení e-mailem), obsahujícího specifikaci zjištěné vady.</w:t>
      </w:r>
    </w:p>
    <w:p w14:paraId="390AA8CC"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Objednatel bude vady díla oznamovat na:</w:t>
      </w:r>
    </w:p>
    <w:p w14:paraId="68FA6017" w14:textId="0EA2093E"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e-mail: </w:t>
      </w:r>
      <w:sdt>
        <w:sdtPr>
          <w:rPr>
            <w:rFonts w:ascii="Calibri" w:eastAsia="Calibri" w:hAnsi="Calibri" w:cs="Times New Roman"/>
          </w:rPr>
          <w:id w:val="1020432307"/>
          <w:placeholder>
            <w:docPart w:val="6A717DD983C648AF9E75EBBC2604E9E0"/>
          </w:placeholder>
        </w:sdtPr>
        <w:sdtContent>
          <w:r w:rsidR="00035FFF">
            <w:rPr>
              <w:rFonts w:ascii="Calibri" w:eastAsia="Calibri" w:hAnsi="Calibri" w:cs="Times New Roman"/>
            </w:rPr>
            <w:t>XXXXXXXXXXXX</w:t>
          </w:r>
        </w:sdtContent>
      </w:sdt>
      <w:r w:rsidRPr="007B5546">
        <w:rPr>
          <w:rFonts w:ascii="Calibri" w:eastAsia="Calibri" w:hAnsi="Calibri" w:cs="Times New Roman"/>
        </w:rPr>
        <w:t xml:space="preserve">, nebo </w:t>
      </w:r>
    </w:p>
    <w:p w14:paraId="68454538" w14:textId="568E8F3C"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adresu: </w:t>
      </w:r>
      <w:sdt>
        <w:sdtPr>
          <w:rPr>
            <w:rFonts w:ascii="Calibri" w:eastAsia="Calibri" w:hAnsi="Calibri" w:cs="Times New Roman"/>
          </w:rPr>
          <w:id w:val="-942138236"/>
          <w:placeholder>
            <w:docPart w:val="6A717DD983C648AF9E75EBBC2604E9E0"/>
          </w:placeholder>
        </w:sdtPr>
        <w:sdtContent>
          <w:r w:rsidR="00035FFF">
            <w:rPr>
              <w:rFonts w:ascii="Calibri" w:eastAsia="Calibri" w:hAnsi="Calibri" w:cs="Times New Roman"/>
            </w:rPr>
            <w:t>XXXXXXXXXXXXX</w:t>
          </w:r>
          <w:r w:rsidR="008374F0">
            <w:rPr>
              <w:rFonts w:ascii="Calibri" w:eastAsia="Calibri" w:hAnsi="Calibri" w:cs="Times New Roman"/>
            </w:rPr>
            <w:t>, 795 01 Rýmařov</w:t>
          </w:r>
        </w:sdtContent>
      </w:sdt>
    </w:p>
    <w:p w14:paraId="447D60A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Objednatel má právo na odstranění vady opravou, neuplatní-li v oznámení jiný nárok; je-li vadné plnění podstatným porušením smlouvy, má také právo od smlouvy odstoupit. Právo volby plnění má objednatel. </w:t>
      </w:r>
    </w:p>
    <w:p w14:paraId="18F1519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započne s odstraněním vady nejpozději do 3 dnů od doručení oznámení o vadě, pokud se smluvní strany nedohodnou písemně jinak. V případě havárie započne s odstraněním vady bez zbytečného odkladu, nejpozději do 5 hodin od doručení oznámení o vadě. Nezapočne-li zhotovitel s odstraněním vady ve stanovené lhůtě, je objednatel oprávněn zajistit odstranění vady na náklady zhotovitele u jiné odborné osoby. Vada bude odstraněna nejpozději do 5 dnů ode dne doručení oznámení o vadě, v případě havárie nejpozději do 10 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7CD4CC4C"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je povinen písemně vyrozumět objednatele o provedení opravy vady a opravené dílo předat objednateli, přičemž čl. XII této smlouvy se aplikuje přiměřeně. Zhotovitel poskytne záruku za jakost na provedenou opravu v délce dle odst. 3 tohoto článku.</w:t>
      </w:r>
    </w:p>
    <w:p w14:paraId="0AAE7EC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lastRenderedPageBreak/>
        <w:t>Záruka za jakost se nevztahuje na vady způsobené neodborným zásahem třetích osob nezávisle na vůli zhotovitele.</w:t>
      </w:r>
    </w:p>
    <w:p w14:paraId="6341E21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 případě, že zhotovitel písemně oznámí objednateli, že jím vytčenou vadu nepovažuje za záruční vadu, je objednatel oprávněn zajistit posouzení vady znalcem na základě znaleckého posudku.</w:t>
      </w:r>
    </w:p>
    <w:p w14:paraId="718C8C96"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37FA41B7" w14:textId="5B6E9630" w:rsidR="00170EF5" w:rsidRDefault="007B5546" w:rsidP="00170EF5">
      <w:pPr>
        <w:ind w:left="284"/>
        <w:rPr>
          <w:rFonts w:ascii="Calibri" w:eastAsia="Calibri" w:hAnsi="Calibri" w:cs="Times New Roman"/>
        </w:rPr>
      </w:pPr>
      <w:r w:rsidRPr="007B5546">
        <w:rPr>
          <w:rFonts w:ascii="Calibri" w:eastAsia="Calibri" w:hAnsi="Calibri" w:cs="Times New Roman"/>
        </w:rPr>
        <w:t xml:space="preserve">Nebude-li se, podle znaleckého posudku, jednat o záruční vadu, ponese náklady na jeho vyhotovení objednatel. </w:t>
      </w:r>
    </w:p>
    <w:p w14:paraId="16B7E0A0" w14:textId="77777777" w:rsidR="007B5546" w:rsidRPr="007B5546" w:rsidRDefault="007B5546" w:rsidP="0082776A">
      <w:pPr>
        <w:pStyle w:val="Nadpis1"/>
        <w:keepNext/>
      </w:pPr>
      <w:r w:rsidRPr="007B5546">
        <w:t>XIV.</w:t>
      </w:r>
    </w:p>
    <w:p w14:paraId="2731171E" w14:textId="77777777" w:rsidR="007B5546" w:rsidRPr="007B5546" w:rsidRDefault="007B5546" w:rsidP="0082776A">
      <w:pPr>
        <w:pStyle w:val="Nadpis1"/>
        <w:keepNext/>
      </w:pPr>
      <w:r w:rsidRPr="007B5546">
        <w:t>Nebezpečí škody</w:t>
      </w:r>
    </w:p>
    <w:p w14:paraId="2150AE32"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Nebezpečí škody na zhotovovaném díle nese zhotovitel v plném rozsahu až do dne převzetí díla (jeho dílčí časti) objednatelem bez výhrad.</w:t>
      </w:r>
    </w:p>
    <w:p w14:paraId="2F3774E7"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nese odpovědnost původce odpadů a zavazuje se nezpůsobovat únik ropných, toxických či jiných škodlivých látek na Stavbě.</w:t>
      </w:r>
    </w:p>
    <w:p w14:paraId="7D8C995B"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 xml:space="preserve">Zhotovitel je povinen učinit veškerá opatření potřebná k odvrácení škody nebo k jejímu zmírnění. </w:t>
      </w:r>
    </w:p>
    <w:p w14:paraId="15E4374A"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je povinen nahradit objednateli v plné výši škodu, která vznikla při realizaci a užívání díla v souvislosti nebo jako důsledek porušení povinností a závazků zhotovitele dle této smlouvy.</w:t>
      </w:r>
    </w:p>
    <w:p w14:paraId="6F29D5D7" w14:textId="0DD11ECA"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Times New Roman"/>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ve výši celkové ceny bez DPH uvedené v čl. V. odst. 1 této smlouvy, se spoluúčastí nepřesahující výši 5 % z pojistné částky. Pojištění musí obsahovat krytí škod způsobené na majetku, zdraví třetích osob včetně krytí odpovědnosti za finanční škody v souvislosti se </w:t>
      </w:r>
      <w:r w:rsidR="001F0980" w:rsidRPr="007B5546">
        <w:rPr>
          <w:rFonts w:ascii="Calibri" w:eastAsia="Calibri" w:hAnsi="Calibri" w:cs="Times New Roman"/>
        </w:rPr>
        <w:t>stavebně – montážní</w:t>
      </w:r>
      <w:r w:rsidRPr="007B5546">
        <w:rPr>
          <w:rFonts w:ascii="Calibri" w:eastAsia="Calibri" w:hAnsi="Calibri" w:cs="Times New Roman"/>
        </w:rPr>
        <w:t xml:space="preserve"> činností. </w:t>
      </w:r>
    </w:p>
    <w:p w14:paraId="32FD8FA5" w14:textId="50F77F14"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Calibri"/>
        </w:rPr>
        <w:t xml:space="preserve"> Zhotovitel je povinen </w:t>
      </w:r>
      <w:r w:rsidR="00512817" w:rsidRPr="00C95A21">
        <w:rPr>
          <w:rFonts w:ascii="Calibri" w:eastAsia="Calibri" w:hAnsi="Calibri" w:cs="Calibri"/>
        </w:rPr>
        <w:t xml:space="preserve">na základě žádosti objednatele </w:t>
      </w:r>
      <w:r w:rsidRPr="007B5546">
        <w:rPr>
          <w:rFonts w:ascii="Calibri" w:eastAsia="Calibri" w:hAnsi="Calibri" w:cs="Calibri"/>
        </w:rPr>
        <w:t xml:space="preserve">předat objednateli </w:t>
      </w:r>
      <w:r w:rsidR="00512817" w:rsidRPr="00C95A21">
        <w:rPr>
          <w:rFonts w:ascii="Calibri" w:eastAsia="Calibri" w:hAnsi="Calibri" w:cs="Calibri"/>
        </w:rPr>
        <w:t xml:space="preserve">do </w:t>
      </w:r>
      <w:r w:rsidR="00ED7F3C" w:rsidRPr="00C95A21">
        <w:rPr>
          <w:rFonts w:ascii="Calibri" w:eastAsia="Calibri" w:hAnsi="Calibri" w:cs="Calibri"/>
        </w:rPr>
        <w:t>3</w:t>
      </w:r>
      <w:r w:rsidR="00512817" w:rsidRPr="00C95A21">
        <w:rPr>
          <w:rFonts w:ascii="Calibri" w:eastAsia="Calibri" w:hAnsi="Calibri" w:cs="Calibri"/>
        </w:rPr>
        <w:t xml:space="preserve"> pracovních dnů od</w:t>
      </w:r>
      <w:r w:rsidR="00512817">
        <w:rPr>
          <w:rFonts w:ascii="Calibri" w:eastAsia="Calibri" w:hAnsi="Calibri" w:cs="Calibri"/>
          <w:color w:val="FF0000"/>
        </w:rPr>
        <w:t xml:space="preserve"> </w:t>
      </w:r>
      <w:r w:rsidR="00512817" w:rsidRPr="00C95A21">
        <w:rPr>
          <w:rFonts w:ascii="Calibri" w:eastAsia="Calibri" w:hAnsi="Calibri" w:cs="Calibri"/>
        </w:rPr>
        <w:t>obdržení žádosti od objednatele</w:t>
      </w:r>
      <w:r w:rsidR="00512817">
        <w:rPr>
          <w:rFonts w:ascii="Calibri" w:eastAsia="Calibri" w:hAnsi="Calibri" w:cs="Calibri"/>
          <w:color w:val="FF0000"/>
        </w:rPr>
        <w:t xml:space="preserve"> </w:t>
      </w:r>
      <w:r w:rsidRPr="007B5546">
        <w:rPr>
          <w:rFonts w:ascii="Calibri" w:eastAsia="Calibri" w:hAnsi="Calibri" w:cs="Calibri"/>
        </w:rPr>
        <w:t xml:space="preserve">kopie pojistných smluv na požadovaná pojištění dle odst. 5 tohoto článku včetně všech dodatků a dále certifikáty příslušných pojišťoven prokazující existenci pojištění po celou dobu trvání díla (dobu trvání pojištění, jeho rozsah, pojištěná rizika, pojistné částky, roční limity a </w:t>
      </w:r>
      <w:proofErr w:type="spellStart"/>
      <w:r w:rsidRPr="007B5546">
        <w:rPr>
          <w:rFonts w:ascii="Calibri" w:eastAsia="Calibri" w:hAnsi="Calibri" w:cs="Calibri"/>
        </w:rPr>
        <w:t>sublimity</w:t>
      </w:r>
      <w:proofErr w:type="spellEnd"/>
      <w:r w:rsidRPr="007B5546">
        <w:rPr>
          <w:rFonts w:ascii="Calibri" w:eastAsia="Calibri" w:hAnsi="Calibri" w:cs="Calibri"/>
        </w:rPr>
        <w:t xml:space="preserve"> plnění a výši spoluúčasti). </w:t>
      </w:r>
    </w:p>
    <w:p w14:paraId="447C6E34" w14:textId="77777777" w:rsidR="007B5546" w:rsidRPr="007B5546" w:rsidRDefault="007B5546" w:rsidP="00101B13">
      <w:pPr>
        <w:pStyle w:val="Nadpis1"/>
        <w:keepNext/>
      </w:pPr>
      <w:r w:rsidRPr="007B5546">
        <w:t>XV.</w:t>
      </w:r>
    </w:p>
    <w:p w14:paraId="749CA2BE" w14:textId="77777777" w:rsidR="007B5546" w:rsidRPr="007B5546" w:rsidRDefault="007B5546" w:rsidP="00101B13">
      <w:pPr>
        <w:pStyle w:val="Nadpis1"/>
        <w:keepNext/>
      </w:pPr>
      <w:r w:rsidRPr="007B5546">
        <w:t>Sankční ujednání</w:t>
      </w:r>
    </w:p>
    <w:p w14:paraId="381C5BC5" w14:textId="2CC975CD" w:rsidR="007B5546" w:rsidRPr="007B5546" w:rsidRDefault="007B5546" w:rsidP="00101B13">
      <w:pPr>
        <w:keepNext/>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že zhotovitel neprovede dílo v termínu sjednaném touto smlouvou, ve znění jejich případných dodatků, je povinen zaplatit objednateli smluvní pokutu ve </w:t>
      </w:r>
      <w:bookmarkStart w:id="2" w:name="_Hlk97809718"/>
      <w:r w:rsidRPr="007B5546">
        <w:rPr>
          <w:rFonts w:ascii="Calibri" w:eastAsia="Calibri" w:hAnsi="Calibri" w:cs="Times New Roman"/>
        </w:rPr>
        <w:t>výši 0,</w:t>
      </w:r>
      <w:r w:rsidR="002F5FBA">
        <w:rPr>
          <w:rFonts w:ascii="Calibri" w:eastAsia="Calibri" w:hAnsi="Calibri" w:cs="Times New Roman"/>
        </w:rPr>
        <w:t>1</w:t>
      </w:r>
      <w:r w:rsidRPr="007B5546">
        <w:rPr>
          <w:rFonts w:ascii="Calibri" w:eastAsia="Calibri" w:hAnsi="Calibri" w:cs="Times New Roman"/>
        </w:rPr>
        <w:t xml:space="preserve"> % z ceny díla bez DPH za každý i započatý den prodlení</w:t>
      </w:r>
      <w:bookmarkEnd w:id="2"/>
      <w:r w:rsidRPr="007B5546">
        <w:rPr>
          <w:rFonts w:ascii="Calibri" w:eastAsia="Calibri" w:hAnsi="Calibri" w:cs="Times New Roman"/>
        </w:rPr>
        <w:t>.</w:t>
      </w:r>
    </w:p>
    <w:p w14:paraId="32F95B13"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neodstraní vady a nedodělky, s nimiž bylo dílo převzato v souladu s čl. XII odst. 4 této smlouvy (převzetí s výhradami) ve stanovené lhůtě, je povinen zaplatit objednateli smluvní pokutu ve výši 1.000 Kč za každou neodstraněnou vadu a za každý i započatý den prodlení.</w:t>
      </w:r>
    </w:p>
    <w:p w14:paraId="2327BED2"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Pro případ prodlení se zaplacením ceny za dílo sjednávají smluvní strany smluvní úrok z prodlení ve výši 0,015 % z dlužné částky bez DPH za každý den prodlení.</w:t>
      </w:r>
    </w:p>
    <w:p w14:paraId="46D04CBD"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prodlení s vyklizením a vyčištěním staveniště se zhotovitel zavazuje uhradit objednateli smluvní pokutu ve výši 0,05 % z ceny za dílo bez DPH za každý i započatý den prodlení.</w:t>
      </w:r>
    </w:p>
    <w:p w14:paraId="401CCF51" w14:textId="59735D56"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lastRenderedPageBreak/>
        <w:t xml:space="preserve">V případě porušení předpisů týkajících se BOZP (zejména zákona č. 309/2006 Sb., </w:t>
      </w:r>
      <w:r w:rsidR="0076569A">
        <w:rPr>
          <w:rFonts w:ascii="Calibri" w:eastAsia="Calibri" w:hAnsi="Calibri" w:cs="Times New Roman"/>
        </w:rPr>
        <w:t xml:space="preserve">dále </w:t>
      </w:r>
      <w:r w:rsidRPr="007B5546">
        <w:rPr>
          <w:rFonts w:ascii="Calibri" w:eastAsia="Calibri" w:hAnsi="Calibri" w:cs="Times New Roman"/>
        </w:rPr>
        <w:t>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2C4A3C68" w14:textId="0A6FC517" w:rsid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zaplatit objednateli smluvní pokutu ve výši 10.000 Kč za každou reklamovanou vadu a za každý i započatý den prodlení.</w:t>
      </w:r>
    </w:p>
    <w:p w14:paraId="1E4C6113" w14:textId="05CA2EED" w:rsidR="00C662D6" w:rsidRDefault="00C662D6" w:rsidP="00170EF5">
      <w:pPr>
        <w:numPr>
          <w:ilvl w:val="0"/>
          <w:numId w:val="21"/>
        </w:numPr>
        <w:ind w:left="284" w:hanging="284"/>
        <w:rPr>
          <w:rFonts w:ascii="Calibri" w:eastAsia="Calibri" w:hAnsi="Calibri" w:cs="Times New Roman"/>
        </w:rPr>
      </w:pPr>
      <w:r>
        <w:rPr>
          <w:rFonts w:ascii="Calibri" w:eastAsia="Calibri" w:hAnsi="Calibri" w:cs="Times New Roman"/>
        </w:rPr>
        <w:t>V případě</w:t>
      </w:r>
      <w:r w:rsidR="003F6F00">
        <w:rPr>
          <w:rFonts w:ascii="Calibri" w:eastAsia="Calibri" w:hAnsi="Calibri" w:cs="Times New Roman"/>
        </w:rPr>
        <w:t>, že zhotovitel</w:t>
      </w:r>
      <w:r>
        <w:rPr>
          <w:rFonts w:ascii="Calibri" w:eastAsia="Calibri" w:hAnsi="Calibri" w:cs="Times New Roman"/>
        </w:rPr>
        <w:t xml:space="preserve"> </w:t>
      </w:r>
      <w:r w:rsidR="003F6F00">
        <w:rPr>
          <w:rFonts w:ascii="Calibri" w:eastAsia="Calibri" w:hAnsi="Calibri" w:cs="Times New Roman"/>
        </w:rPr>
        <w:t>nepředloží objednateli bankovní záruku za řádné plnění záručních podmínek v</w:t>
      </w:r>
      <w:r w:rsidR="00F6648C">
        <w:rPr>
          <w:rFonts w:ascii="Calibri" w:eastAsia="Calibri" w:hAnsi="Calibri" w:cs="Times New Roman"/>
        </w:rPr>
        <w:t> termínu</w:t>
      </w:r>
      <w:r w:rsidR="003F6F00">
        <w:rPr>
          <w:rFonts w:ascii="Calibri" w:eastAsia="Calibri" w:hAnsi="Calibri" w:cs="Times New Roman"/>
        </w:rPr>
        <w:t xml:space="preserve"> </w:t>
      </w:r>
      <w:r w:rsidR="00F6648C">
        <w:rPr>
          <w:rFonts w:ascii="Calibri" w:eastAsia="Calibri" w:hAnsi="Calibri" w:cs="Times New Roman"/>
        </w:rPr>
        <w:t>a za podmínek stanovených v čl. VI. odst. 8 a 9 této smlouvy</w:t>
      </w:r>
      <w:r>
        <w:rPr>
          <w:rFonts w:ascii="Calibri" w:eastAsia="Calibri" w:hAnsi="Calibri" w:cs="Times New Roman"/>
        </w:rPr>
        <w:t xml:space="preserve"> je zhotovitel povinen zaplatit objednateli smluvní pokutu ve výši </w:t>
      </w:r>
      <w:r w:rsidR="00F6648C" w:rsidRPr="00F6648C">
        <w:rPr>
          <w:rFonts w:ascii="Calibri" w:eastAsia="Calibri" w:hAnsi="Calibri" w:cs="Times New Roman"/>
        </w:rPr>
        <w:t>0,05 % z ceny díla bez DPH za každý i započatý den prodlení</w:t>
      </w:r>
      <w:r w:rsidR="00F73E7C">
        <w:rPr>
          <w:rFonts w:ascii="Calibri" w:eastAsia="Calibri" w:hAnsi="Calibri" w:cs="Times New Roman"/>
        </w:rPr>
        <w:t>; to neplatí v případě složení peněžité částky na účet objednatele v souladu s čl. VI. odst. 12 Smlouvy</w:t>
      </w:r>
      <w:r w:rsidR="00F6648C">
        <w:rPr>
          <w:rFonts w:ascii="Calibri" w:eastAsia="Calibri" w:hAnsi="Calibri" w:cs="Times New Roman"/>
        </w:rPr>
        <w:t>.</w:t>
      </w:r>
    </w:p>
    <w:p w14:paraId="7CE8B840" w14:textId="1C05656B" w:rsidR="00CB7200" w:rsidRPr="007B5546" w:rsidRDefault="00CB7200" w:rsidP="00170EF5">
      <w:pPr>
        <w:numPr>
          <w:ilvl w:val="0"/>
          <w:numId w:val="21"/>
        </w:numPr>
        <w:ind w:left="284" w:hanging="284"/>
        <w:rPr>
          <w:rFonts w:ascii="Calibri" w:eastAsia="Calibri" w:hAnsi="Calibri" w:cs="Times New Roman"/>
        </w:rPr>
      </w:pPr>
      <w:r w:rsidRPr="00CB7200">
        <w:rPr>
          <w:rFonts w:ascii="Calibri" w:eastAsia="Calibri" w:hAnsi="Calibri" w:cs="Times New Roman"/>
        </w:rPr>
        <w:t>V případě, že zhotovitel nepředloží objednateli novou bankovní záruku za jakost, ač k tomu byl podle čl. VI. odst. 11 této smlouvy povinen, zavazuje se objednateli uhradit smluvní pokutu ve výši 0,05 % z ceny díla bez DPH za každý i započatý den prodlení</w:t>
      </w:r>
      <w:r w:rsidR="00F73E7C" w:rsidRPr="00F73E7C">
        <w:t xml:space="preserve"> </w:t>
      </w:r>
      <w:r w:rsidR="00F73E7C" w:rsidRPr="00F73E7C">
        <w:rPr>
          <w:rFonts w:ascii="Calibri" w:eastAsia="Calibri" w:hAnsi="Calibri" w:cs="Times New Roman"/>
        </w:rPr>
        <w:t>to neplatí v případě složení peněžité částky na účet objednatele v souladu s čl. VI. odst. 12 Smlouvy</w:t>
      </w:r>
      <w:r w:rsidRPr="00CB7200">
        <w:rPr>
          <w:rFonts w:ascii="Calibri" w:eastAsia="Calibri" w:hAnsi="Calibri" w:cs="Times New Roman"/>
        </w:rPr>
        <w:t>.</w:t>
      </w:r>
    </w:p>
    <w:p w14:paraId="36FC1D6D" w14:textId="66C9E431"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nedodržení termínu pro doručení faktur ve smyslu článku VI. odst. </w:t>
      </w:r>
      <w:r w:rsidR="001F3806">
        <w:rPr>
          <w:rFonts w:ascii="Calibri" w:eastAsia="Calibri" w:hAnsi="Calibri" w:cs="Times New Roman"/>
        </w:rPr>
        <w:t>1</w:t>
      </w:r>
      <w:r w:rsidR="00F73E7C">
        <w:rPr>
          <w:rFonts w:ascii="Calibri" w:eastAsia="Calibri" w:hAnsi="Calibri" w:cs="Times New Roman"/>
        </w:rPr>
        <w:t>3</w:t>
      </w:r>
      <w:r w:rsidRPr="007B5546">
        <w:rPr>
          <w:rFonts w:ascii="Calibri" w:eastAsia="Calibri" w:hAnsi="Calibri" w:cs="Times New Roman"/>
        </w:rPr>
        <w:t xml:space="preserve"> ze strany zhotovitele, je objednatel oprávněn požadovat zaplacení smluvní pokuty ve výši 1.000 Kč za každý zjištěný případ/fakturu.</w:t>
      </w:r>
    </w:p>
    <w:p w14:paraId="0101A88E" w14:textId="77777777" w:rsidR="007B5546" w:rsidRPr="007B5546" w:rsidRDefault="007B5546" w:rsidP="00E722A1">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poruší svou povinnost stanovenou v čl. X odst. 1 písm. e) této smlouvy, bude objednatelem zhotoviteli účtována smluvní pokuta ve výši 3.000 Kč za každé porušení smluvní povinnosti a každý den prodlení.</w:t>
      </w:r>
    </w:p>
    <w:p w14:paraId="37AC0DC7"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bude zjištěno, že stavební deník případně Příslušná dokumentace a doklady dle čl. X odst. 4 této smlouvy nejsou přístupné kdykoliv v průběhu práce na staveništi, bude objednatelem zhotoviteli účtována smluvní pokuta ve výši 3.000 Kč za každý zjištěný případ.</w:t>
      </w:r>
    </w:p>
    <w:p w14:paraId="5E995BFE" w14:textId="62F648C8"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 xml:space="preserve">V případě, že zhotovitel poruší povinnost stanovenou v čl. XIV odst. </w:t>
      </w:r>
      <w:r w:rsidR="009162A6" w:rsidRPr="00C95A21">
        <w:rPr>
          <w:rFonts w:ascii="Calibri" w:eastAsia="Calibri" w:hAnsi="Calibri" w:cs="Times New Roman"/>
        </w:rPr>
        <w:t>6</w:t>
      </w:r>
      <w:r w:rsidRPr="007B5546">
        <w:rPr>
          <w:rFonts w:ascii="Calibri" w:eastAsia="Calibri" w:hAnsi="Calibri" w:cs="Times New Roman"/>
        </w:rPr>
        <w:t xml:space="preserve"> této smlouvy, bude objednatelem zhotoviteli účtována smluvní pokuta ve výši 10.000 Kč za každý den prodlení.</w:t>
      </w:r>
    </w:p>
    <w:p w14:paraId="3C6AF644" w14:textId="5F98ABF5"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nezajistí přítomnost odborně způsobilé osoby (stavbyvedoucího) na Stavbě po celou dobu její realizace, bude objednatelem zhotoviteli účtována smluvní pokuta ve výši 5.000 Kč za každý zjištěný případ.</w:t>
      </w:r>
    </w:p>
    <w:p w14:paraId="7F09BCF4" w14:textId="25A7C143" w:rsidR="00CF3718" w:rsidRPr="007B5546" w:rsidRDefault="00CF3718" w:rsidP="00B93A3C">
      <w:pPr>
        <w:numPr>
          <w:ilvl w:val="0"/>
          <w:numId w:val="21"/>
        </w:numPr>
        <w:ind w:left="284" w:hanging="426"/>
        <w:rPr>
          <w:rFonts w:ascii="Calibri" w:eastAsia="Calibri" w:hAnsi="Calibri" w:cs="Times New Roman"/>
        </w:rPr>
      </w:pPr>
      <w:r w:rsidRPr="00CF3718">
        <w:rPr>
          <w:rFonts w:ascii="Calibri" w:eastAsia="Calibri" w:hAnsi="Calibri" w:cs="Times New Roman"/>
        </w:rPr>
        <w:t xml:space="preserve">V případě, že zhotovitel nedodrží výčet povinností v čl. </w:t>
      </w:r>
      <w:r>
        <w:rPr>
          <w:rFonts w:ascii="Calibri" w:eastAsia="Calibri" w:hAnsi="Calibri" w:cs="Times New Roman"/>
        </w:rPr>
        <w:t>II</w:t>
      </w:r>
      <w:r w:rsidRPr="00CF3718">
        <w:rPr>
          <w:rFonts w:ascii="Calibri" w:eastAsia="Calibri" w:hAnsi="Calibri" w:cs="Times New Roman"/>
        </w:rPr>
        <w:t xml:space="preserve"> odst. </w:t>
      </w:r>
      <w:r>
        <w:rPr>
          <w:rFonts w:ascii="Calibri" w:eastAsia="Calibri" w:hAnsi="Calibri" w:cs="Times New Roman"/>
        </w:rPr>
        <w:t>9</w:t>
      </w:r>
      <w:r w:rsidRPr="00CF3718">
        <w:rPr>
          <w:rFonts w:ascii="Calibri" w:eastAsia="Calibri" w:hAnsi="Calibri" w:cs="Times New Roman"/>
        </w:rPr>
        <w:t xml:space="preserve"> po celou dobu realizace</w:t>
      </w:r>
      <w:r w:rsidR="001F3806">
        <w:rPr>
          <w:rFonts w:ascii="Calibri" w:eastAsia="Calibri" w:hAnsi="Calibri" w:cs="Times New Roman"/>
        </w:rPr>
        <w:t xml:space="preserve"> Stavby</w:t>
      </w:r>
      <w:r w:rsidRPr="00CF3718">
        <w:rPr>
          <w:rFonts w:ascii="Calibri" w:eastAsia="Calibri" w:hAnsi="Calibri" w:cs="Times New Roman"/>
        </w:rPr>
        <w:t>, bude objednatelem zhotoviteli účtována smluvní pokuta ve výši 5.000 Kč za každý zjištěný případ.</w:t>
      </w:r>
      <w:r w:rsidR="00667EE8">
        <w:rPr>
          <w:rFonts w:ascii="Calibri" w:eastAsia="Calibri" w:hAnsi="Calibri" w:cs="Times New Roman"/>
        </w:rPr>
        <w:t xml:space="preserve"> </w:t>
      </w:r>
      <w:r w:rsidR="00667EE8" w:rsidRPr="00667EE8">
        <w:rPr>
          <w:rFonts w:ascii="Calibri" w:eastAsia="Calibri" w:hAnsi="Calibri" w:cs="Times New Roman"/>
        </w:rPr>
        <w:t>Smluvní pokuta ve výši 5.000 Kč za každý zjištěný případ bude objednatelem zhotoviteli účtována i pro případ porušení povinnosti v čl. VI odst. 1</w:t>
      </w:r>
      <w:r w:rsidR="00667EE8">
        <w:rPr>
          <w:rFonts w:ascii="Calibri" w:eastAsia="Calibri" w:hAnsi="Calibri" w:cs="Times New Roman"/>
        </w:rPr>
        <w:t>9</w:t>
      </w:r>
      <w:r w:rsidR="00667EE8" w:rsidRPr="00667EE8">
        <w:rPr>
          <w:rFonts w:ascii="Calibri" w:eastAsia="Calibri" w:hAnsi="Calibri" w:cs="Times New Roman"/>
        </w:rPr>
        <w:t xml:space="preserve"> této Smlouvy</w:t>
      </w:r>
      <w:r w:rsidR="00667EE8">
        <w:rPr>
          <w:rFonts w:ascii="Calibri" w:eastAsia="Calibri" w:hAnsi="Calibri" w:cs="Times New Roman"/>
        </w:rPr>
        <w:t>.</w:t>
      </w:r>
    </w:p>
    <w:p w14:paraId="6E76641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EEBD5CC"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pokuty se nezapočítávají na náhradu případně vzniklé škody. Náhradu škody lze vymáhat samostatně vedle smluvní pokuty v plné výši.</w:t>
      </w:r>
    </w:p>
    <w:p w14:paraId="4875D989" w14:textId="57CEBE23"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 xml:space="preserve">Smluvní strany se dohodly, že vyúčtovaná </w:t>
      </w:r>
      <w:r w:rsidR="0076569A">
        <w:rPr>
          <w:rFonts w:ascii="Calibri" w:eastAsia="Calibri" w:hAnsi="Calibri" w:cs="Times New Roman"/>
        </w:rPr>
        <w:t xml:space="preserve">a splatná </w:t>
      </w:r>
      <w:r w:rsidRPr="007B5546">
        <w:rPr>
          <w:rFonts w:ascii="Calibri" w:eastAsia="Calibri" w:hAnsi="Calibri" w:cs="Times New Roman"/>
        </w:rPr>
        <w:t>smluvní pokuta může být jednostranně započtena vůči ceně díla, kterou je objednatel povinen uhradit.</w:t>
      </w:r>
    </w:p>
    <w:p w14:paraId="229F7C41" w14:textId="77777777" w:rsidR="00887769" w:rsidRPr="007B5546" w:rsidRDefault="00887769" w:rsidP="00887769">
      <w:pPr>
        <w:ind w:left="284"/>
        <w:rPr>
          <w:rFonts w:ascii="Calibri" w:eastAsia="Calibri" w:hAnsi="Calibri" w:cs="Times New Roman"/>
        </w:rPr>
      </w:pPr>
    </w:p>
    <w:p w14:paraId="6C274238" w14:textId="77777777" w:rsidR="007B5546" w:rsidRPr="007B5546" w:rsidRDefault="007B5546" w:rsidP="001F3806">
      <w:pPr>
        <w:pStyle w:val="Nadpis1"/>
        <w:keepNext/>
      </w:pPr>
      <w:r w:rsidRPr="007B5546">
        <w:lastRenderedPageBreak/>
        <w:t>XVI.</w:t>
      </w:r>
    </w:p>
    <w:p w14:paraId="39245C4D" w14:textId="77777777" w:rsidR="007B5546" w:rsidRPr="007B5546" w:rsidRDefault="007B5546" w:rsidP="001F3806">
      <w:pPr>
        <w:pStyle w:val="Nadpis1"/>
        <w:keepNext/>
      </w:pPr>
      <w:r w:rsidRPr="007B5546">
        <w:t>Zánik smlouvy</w:t>
      </w:r>
    </w:p>
    <w:p w14:paraId="42F5B67C"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 xml:space="preserve">Smluvní strany mohou ukončit smluvní vztah písemnou dohodou. </w:t>
      </w:r>
    </w:p>
    <w:p w14:paraId="67669BF2"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Smluvní strany jsou oprávněny odstoupit od smlouvy v případě jejího podstatného porušení druhou smluvní stranou, přičemž podstatným porušením smlouvy se rozumí zejména:</w:t>
      </w:r>
    </w:p>
    <w:p w14:paraId="66797824"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neprovedení díla v době plnění dle čl. IV odst. 1 této smlouvy,</w:t>
      </w:r>
    </w:p>
    <w:p w14:paraId="5D02E620" w14:textId="5D1AFE1F" w:rsidR="007B5546" w:rsidRPr="00C95A21"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 xml:space="preserve">nepředání kopie pojistné smlouvy na požadované pojištění dle čl. XIV odst.  6 této smlouvy do </w:t>
      </w:r>
      <w:r w:rsidR="00ED7F3C" w:rsidRPr="00C95A21">
        <w:rPr>
          <w:rFonts w:ascii="Calibri" w:eastAsia="Calibri" w:hAnsi="Calibri" w:cs="Times New Roman"/>
        </w:rPr>
        <w:t xml:space="preserve"> 3 pracovních dnů od obdržení žádosti od objednatele</w:t>
      </w:r>
      <w:r w:rsidRPr="00C95A21">
        <w:rPr>
          <w:rFonts w:ascii="Calibri" w:eastAsia="Calibri" w:hAnsi="Calibri" w:cs="Times New Roman"/>
        </w:rPr>
        <w:t>,</w:t>
      </w:r>
    </w:p>
    <w:p w14:paraId="53434CCA"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 xml:space="preserve">nezahájení stavebních prací zhotovitelem (s výjimkou případů, kdy zahájení stavebních prací brání důvody na straně objednatele, vyšší moc nebo vznik, případně trvání </w:t>
      </w:r>
      <w:proofErr w:type="spellStart"/>
      <w:r w:rsidRPr="007B5546">
        <w:rPr>
          <w:rFonts w:ascii="Calibri" w:eastAsia="Calibri" w:hAnsi="Calibri" w:cs="Times New Roman"/>
        </w:rPr>
        <w:t>pandémie</w:t>
      </w:r>
      <w:proofErr w:type="spellEnd"/>
      <w:r w:rsidRPr="007B5546">
        <w:rPr>
          <w:rFonts w:ascii="Calibri" w:eastAsia="Calibri" w:hAnsi="Calibri" w:cs="Times New Roman"/>
        </w:rPr>
        <w:t>),</w:t>
      </w:r>
    </w:p>
    <w:p w14:paraId="57E5C23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pokynů objednatele, právních předpisů nebo technických norem týkajících se provádění díla,</w:t>
      </w:r>
    </w:p>
    <w:p w14:paraId="24579F5B"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smluvních ujednání o záruce za jakost,</w:t>
      </w:r>
    </w:p>
    <w:p w14:paraId="50891975"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36A28E92" w14:textId="63F2E011"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 xml:space="preserve">nedodržení smluvních ujednání dle čl. X odst. 6 </w:t>
      </w:r>
      <w:r w:rsidR="00CF3718">
        <w:rPr>
          <w:rFonts w:ascii="Calibri" w:eastAsia="Calibri" w:hAnsi="Calibri" w:cs="Times New Roman"/>
        </w:rPr>
        <w:t xml:space="preserve">nebo 7 </w:t>
      </w:r>
      <w:r w:rsidRPr="007B5546">
        <w:rPr>
          <w:rFonts w:ascii="Calibri" w:eastAsia="Calibri" w:hAnsi="Calibri" w:cs="Times New Roman"/>
        </w:rPr>
        <w:t>této smlouvy.</w:t>
      </w:r>
    </w:p>
    <w:p w14:paraId="1544548D"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Objednatel je dále oprávněn od této smlouvy odstoupit v těchto případech:</w:t>
      </w:r>
    </w:p>
    <w:p w14:paraId="796C7312"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50876F2D"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bude-li zjištěno, že zhotovitel je v úpadku nebo s ním bylo zahájeno insolvenční řízení nebo je v likvidaci.</w:t>
      </w:r>
    </w:p>
    <w:p w14:paraId="76C0F214"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313D636"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 od smlouvy je platné a účinné dnem jeho doručení druhé smluvní straně v souladu s touto smlouvou.</w:t>
      </w:r>
    </w:p>
    <w:p w14:paraId="0B0DB3A8"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Smluvní strany si ujednaly, že odstoupením od smlouvy v případech dle odst. 2 písm. b) a c) a odst. 3 písm. a), b)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27B1E5EF" w14:textId="77777777" w:rsid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6ECEDA9D" w14:textId="183DD624" w:rsid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V případě odstoupení od smlouvy objednatelem objednateli vzniká nárok na úhradu vícenákladů vynaložených na dokončení díla a na náhradu ztrát vzniklých prodloužením termínu provedení díla.</w:t>
      </w:r>
    </w:p>
    <w:p w14:paraId="10A59C3E" w14:textId="77777777" w:rsidR="007B5546" w:rsidRPr="007B5546" w:rsidRDefault="007B5546" w:rsidP="001F3806">
      <w:pPr>
        <w:pStyle w:val="Nadpis1"/>
        <w:keepNext/>
      </w:pPr>
      <w:r w:rsidRPr="007B5546">
        <w:lastRenderedPageBreak/>
        <w:t>XVII.</w:t>
      </w:r>
    </w:p>
    <w:p w14:paraId="3C67BCE2" w14:textId="77777777" w:rsidR="007B5546" w:rsidRPr="007B5546" w:rsidRDefault="007B5546" w:rsidP="001F3806">
      <w:pPr>
        <w:pStyle w:val="Nadpis1"/>
        <w:keepNext/>
      </w:pPr>
      <w:r w:rsidRPr="007B5546">
        <w:t>Závěrečná ujednání</w:t>
      </w:r>
    </w:p>
    <w:p w14:paraId="72C5F314"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2F0B4353" w14:textId="75E1D9C0" w:rsid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746B86A5" w14:textId="1E354AAB" w:rsidR="00831BE8" w:rsidRPr="00C95A21" w:rsidRDefault="00831BE8" w:rsidP="00170EF5">
      <w:pPr>
        <w:numPr>
          <w:ilvl w:val="2"/>
          <w:numId w:val="24"/>
        </w:numPr>
        <w:ind w:left="284" w:hanging="284"/>
        <w:rPr>
          <w:rFonts w:ascii="Calibri" w:eastAsia="Calibri" w:hAnsi="Calibri" w:cs="Times New Roman"/>
        </w:rPr>
      </w:pPr>
      <w:r w:rsidRPr="00C95A21">
        <w:rPr>
          <w:rFonts w:ascii="Calibri" w:eastAsia="Calibri" w:hAnsi="Calibri" w:cs="Times New Roman"/>
        </w:rPr>
        <w:t>Zhotovitel je povinen uchovávat veškerou dokumentaci související s realizací projektu včetně účetních dokladů minimálně po dobu 10 let od ukončení realizace projektu. Pokud je v českých právních předpisech stanovena lhůta delší, musí ji zhotovitel použít.</w:t>
      </w:r>
    </w:p>
    <w:p w14:paraId="7A515BA2" w14:textId="53C1724E" w:rsidR="00831BE8" w:rsidRPr="00C95A21" w:rsidRDefault="00831BE8" w:rsidP="00831BE8">
      <w:pPr>
        <w:numPr>
          <w:ilvl w:val="2"/>
          <w:numId w:val="24"/>
        </w:numPr>
        <w:ind w:left="284" w:hanging="284"/>
        <w:rPr>
          <w:rFonts w:ascii="Calibri" w:eastAsia="Calibri" w:hAnsi="Calibri" w:cs="Times New Roman"/>
        </w:rPr>
      </w:pPr>
      <w:r w:rsidRPr="00C95A21">
        <w:rPr>
          <w:rFonts w:ascii="Calibri" w:hAnsi="Calibri" w:cs="Calibri"/>
        </w:rPr>
        <w:t xml:space="preserve">Zhotovitel je povinen po dobu 10 let od ukončení projektu poskytovat požadované informace a dokumentaci související s realizací projektu zaměstnancům nebo zmocněncům pověřených orgánů (MPSV, Ministerstva průmyslu a obchodu, Ministerstva financí, Evropské komise, Evropského účetního dvora, Nejvyššího kontrolního úřadu, příslušného orgánu finanční správy (dále jen OFS) a dalších oprávněných orgánů státní správy) a je povinen vytvořit výše uvedeným osobám podmínky k provedení kontroly vztahující se k realizaci projektu a poskytnout jim při provádění kontroly součinnost. </w:t>
      </w:r>
    </w:p>
    <w:p w14:paraId="5E2280C5" w14:textId="77777777" w:rsidR="007B5546" w:rsidRPr="00831BE8" w:rsidRDefault="007B5546" w:rsidP="00831BE8">
      <w:pPr>
        <w:numPr>
          <w:ilvl w:val="2"/>
          <w:numId w:val="24"/>
        </w:numPr>
        <w:ind w:left="284" w:hanging="284"/>
        <w:rPr>
          <w:rFonts w:ascii="Calibri" w:eastAsia="Calibri" w:hAnsi="Calibri" w:cs="Times New Roman"/>
        </w:rPr>
      </w:pPr>
      <w:r w:rsidRPr="00831BE8">
        <w:rPr>
          <w:rFonts w:ascii="Calibri" w:eastAsia="Calibri" w:hAnsi="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6CB2F98E"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Zhotovitel nemůže bez souhlasu objednatele postoupit svá práva a povinnosti plynoucí ze smlouvy třetí osobě. Práva a povinnosti vyplývající z této smlouvy přecházejí na právní nástupce smluvních stran. </w:t>
      </w:r>
    </w:p>
    <w:p w14:paraId="291C9D5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9CC197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24E7A86E" w14:textId="567AA06A" w:rsidR="00B93A3C" w:rsidRDefault="007B5546" w:rsidP="00887769">
      <w:pPr>
        <w:keepNext/>
        <w:numPr>
          <w:ilvl w:val="2"/>
          <w:numId w:val="24"/>
        </w:numPr>
        <w:ind w:left="284" w:hanging="284"/>
        <w:rPr>
          <w:rFonts w:ascii="Calibri" w:eastAsia="Calibri" w:hAnsi="Calibri" w:cs="Times New Roman"/>
        </w:rPr>
      </w:pPr>
      <w:r w:rsidRPr="00D47891">
        <w:rPr>
          <w:rFonts w:ascii="Calibri" w:eastAsia="Calibri" w:hAnsi="Calibri" w:cs="Times New Roman"/>
        </w:rPr>
        <w:t xml:space="preserve">Smluvní strany se dohodly, že veškerá komunikace související s plněním předmětu této smlouvy bude probíhat prostřednictvím e-mailu oprávněných osob, přičemž se e-mailová zpráva považuje </w:t>
      </w:r>
      <w:r w:rsidRPr="00D47891">
        <w:rPr>
          <w:rFonts w:ascii="Calibri" w:eastAsia="Calibri" w:hAnsi="Calibri" w:cs="Times New Roman"/>
        </w:rPr>
        <w:lastRenderedPageBreak/>
        <w:t>za doručenou tehdy, potvrdí-li oprávněná osoba druhé smluvní strany její doručení; osobním předáním</w:t>
      </w:r>
      <w:r w:rsidR="004923E6">
        <w:rPr>
          <w:rFonts w:ascii="Calibri" w:eastAsia="Calibri" w:hAnsi="Calibri" w:cs="Times New Roman"/>
        </w:rPr>
        <w:t>, prostřednictvím datových schránek.</w:t>
      </w:r>
    </w:p>
    <w:p w14:paraId="0BF279BB" w14:textId="7EAE50E6" w:rsidR="00A6409D" w:rsidRDefault="00A6409D" w:rsidP="00A6409D">
      <w:pPr>
        <w:keepNext/>
        <w:numPr>
          <w:ilvl w:val="2"/>
          <w:numId w:val="24"/>
        </w:numPr>
        <w:ind w:left="284" w:hanging="284"/>
        <w:rPr>
          <w:rFonts w:ascii="Calibri" w:eastAsia="Calibri" w:hAnsi="Calibri" w:cs="Times New Roman"/>
        </w:rPr>
      </w:pPr>
      <w:r>
        <w:rPr>
          <w:rFonts w:ascii="Calibri" w:eastAsia="Calibri" w:hAnsi="Calibri" w:cs="Times New Roman"/>
        </w:rPr>
        <w:t xml:space="preserve">Uzavření této smlouvy schválila </w:t>
      </w:r>
      <w:r w:rsidRPr="00BB018D">
        <w:rPr>
          <w:rFonts w:ascii="Calibri" w:eastAsia="Calibri" w:hAnsi="Calibri" w:cs="Times New Roman"/>
        </w:rPr>
        <w:t xml:space="preserve">Rada města Rýmařova dne </w:t>
      </w:r>
      <w:r w:rsidR="00BB018D" w:rsidRPr="00BB018D">
        <w:rPr>
          <w:rFonts w:ascii="Calibri" w:eastAsia="Calibri" w:hAnsi="Calibri" w:cs="Times New Roman"/>
        </w:rPr>
        <w:t>09</w:t>
      </w:r>
      <w:r w:rsidR="00E722A1" w:rsidRPr="00BB018D">
        <w:rPr>
          <w:rFonts w:ascii="Calibri" w:eastAsia="Calibri" w:hAnsi="Calibri" w:cs="Times New Roman"/>
        </w:rPr>
        <w:t>.0</w:t>
      </w:r>
      <w:r w:rsidR="00BB018D" w:rsidRPr="00BB018D">
        <w:rPr>
          <w:rFonts w:ascii="Calibri" w:eastAsia="Calibri" w:hAnsi="Calibri" w:cs="Times New Roman"/>
        </w:rPr>
        <w:t>8</w:t>
      </w:r>
      <w:r w:rsidR="00E722A1" w:rsidRPr="00BB018D">
        <w:rPr>
          <w:rFonts w:ascii="Calibri" w:eastAsia="Calibri" w:hAnsi="Calibri" w:cs="Times New Roman"/>
        </w:rPr>
        <w:t>.2024</w:t>
      </w:r>
      <w:r w:rsidRPr="00BB018D">
        <w:rPr>
          <w:rFonts w:ascii="Calibri" w:eastAsia="Calibri" w:hAnsi="Calibri" w:cs="Times New Roman"/>
        </w:rPr>
        <w:t xml:space="preserve"> usnesením č. </w:t>
      </w:r>
      <w:r w:rsidR="00BB018D" w:rsidRPr="00BB018D">
        <w:rPr>
          <w:snapToGrid w:val="0"/>
          <w:color w:val="000000"/>
        </w:rPr>
        <w:t>2185/42</w:t>
      </w:r>
      <w:r w:rsidR="00E722A1" w:rsidRPr="00BB018D">
        <w:rPr>
          <w:snapToGrid w:val="0"/>
          <w:color w:val="000000"/>
        </w:rPr>
        <w:t>/24</w:t>
      </w:r>
      <w:r w:rsidRPr="00BB018D">
        <w:rPr>
          <w:rFonts w:ascii="Calibri" w:eastAsia="Calibri" w:hAnsi="Calibri" w:cs="Times New Roman"/>
        </w:rPr>
        <w:t>.</w:t>
      </w:r>
    </w:p>
    <w:p w14:paraId="115CB3D2" w14:textId="77777777" w:rsidR="00A6409D" w:rsidRDefault="00A6409D" w:rsidP="00A6409D">
      <w:pPr>
        <w:keepNext/>
        <w:rPr>
          <w:rFonts w:ascii="Calibri" w:eastAsia="Calibri" w:hAnsi="Calibri" w:cs="Times New Roman"/>
        </w:rPr>
      </w:pPr>
    </w:p>
    <w:p w14:paraId="3968DB86" w14:textId="77777777" w:rsidR="004923E6" w:rsidRPr="00D47891" w:rsidRDefault="004923E6" w:rsidP="004923E6">
      <w:pPr>
        <w:keepNext/>
        <w:ind w:left="284"/>
        <w:rPr>
          <w:rFonts w:ascii="Calibri" w:eastAsia="Calibri" w:hAnsi="Calibri" w:cs="Times New Roman"/>
        </w:rPr>
      </w:pPr>
    </w:p>
    <w:p w14:paraId="02591D77" w14:textId="77777777" w:rsidR="00667EE8" w:rsidRDefault="007B5546" w:rsidP="00887769">
      <w:pPr>
        <w:keepNext/>
        <w:tabs>
          <w:tab w:val="left" w:pos="1276"/>
        </w:tabs>
        <w:rPr>
          <w:rFonts w:ascii="Calibri" w:eastAsia="Calibri" w:hAnsi="Calibri" w:cs="Times New Roman"/>
        </w:rPr>
      </w:pPr>
      <w:r w:rsidRPr="007B5546">
        <w:rPr>
          <w:rFonts w:ascii="Calibri" w:eastAsia="Calibri" w:hAnsi="Calibri" w:cs="Times New Roman"/>
        </w:rPr>
        <w:t>Příloha č. 1:</w:t>
      </w:r>
      <w:r w:rsidRPr="007B5546">
        <w:rPr>
          <w:rFonts w:ascii="Calibri" w:eastAsia="Calibri" w:hAnsi="Calibri" w:cs="Times New Roman"/>
        </w:rPr>
        <w:tab/>
        <w:t>Položkový rozpočet není součástí této smlouvy a nepodléhá zveřejnění v registru smluv</w:t>
      </w:r>
    </w:p>
    <w:p w14:paraId="2ECB9047" w14:textId="1A34EF55" w:rsidR="007B5546" w:rsidRPr="007B5546" w:rsidRDefault="00667EE8" w:rsidP="00667EE8">
      <w:pPr>
        <w:keepNext/>
        <w:tabs>
          <w:tab w:val="left" w:pos="1276"/>
        </w:tabs>
        <w:ind w:left="1275" w:hanging="1275"/>
        <w:rPr>
          <w:rFonts w:ascii="Calibri" w:eastAsia="Calibri" w:hAnsi="Calibri" w:cs="Times New Roman"/>
        </w:rPr>
      </w:pPr>
      <w:r>
        <w:rPr>
          <w:rFonts w:ascii="Calibri" w:eastAsia="Calibri" w:hAnsi="Calibri" w:cs="Times New Roman"/>
        </w:rPr>
        <w:t xml:space="preserve">Příloha č. 2: </w:t>
      </w:r>
      <w:r>
        <w:rPr>
          <w:rFonts w:ascii="Calibri" w:eastAsia="Calibri" w:hAnsi="Calibri" w:cs="Times New Roman"/>
        </w:rPr>
        <w:tab/>
      </w:r>
      <w:r w:rsidRPr="00667EE8">
        <w:rPr>
          <w:rFonts w:ascii="Calibri" w:eastAsia="Calibri" w:hAnsi="Calibri" w:cs="Times New Roman"/>
        </w:rPr>
        <w:t>Vzor prohlášení poddodavatelů o součinnosti s koordinátorem bezpečnosti a ochrany zdraví při práci na staveništi</w:t>
      </w:r>
      <w:r w:rsidR="007B5546" w:rsidRPr="007B5546">
        <w:rPr>
          <w:rFonts w:ascii="Calibri" w:eastAsia="Calibri" w:hAnsi="Calibri" w:cs="Times New Roman"/>
        </w:rPr>
        <w:t xml:space="preserve"> </w:t>
      </w:r>
    </w:p>
    <w:p w14:paraId="526AAED6" w14:textId="77777777" w:rsidR="007B5546" w:rsidRDefault="007B5546" w:rsidP="00887769">
      <w:pPr>
        <w:keepNext/>
        <w:rPr>
          <w:rFonts w:ascii="Calibri" w:eastAsia="Calibri" w:hAnsi="Calibri" w:cs="Times New Roman"/>
        </w:rPr>
      </w:pPr>
    </w:p>
    <w:p w14:paraId="74359C4F" w14:textId="77777777" w:rsidR="00E722A1" w:rsidRDefault="00E722A1" w:rsidP="00887769">
      <w:pPr>
        <w:keepNext/>
        <w:rPr>
          <w:rFonts w:ascii="Calibri" w:eastAsia="Calibri" w:hAnsi="Calibri" w:cs="Times New Roman"/>
        </w:rPr>
      </w:pPr>
    </w:p>
    <w:p w14:paraId="59BB23F9" w14:textId="77777777" w:rsidR="00E722A1" w:rsidRPr="007B5546" w:rsidRDefault="00E722A1" w:rsidP="00887769">
      <w:pPr>
        <w:keepNext/>
        <w:rPr>
          <w:rFonts w:ascii="Calibri" w:eastAsia="Calibri" w:hAnsi="Calibri" w:cs="Times New Roman"/>
        </w:rPr>
      </w:pPr>
    </w:p>
    <w:tbl>
      <w:tblPr>
        <w:tblW w:w="0" w:type="auto"/>
        <w:tblLook w:val="04A0" w:firstRow="1" w:lastRow="0" w:firstColumn="1" w:lastColumn="0" w:noHBand="0" w:noVBand="1"/>
      </w:tblPr>
      <w:tblGrid>
        <w:gridCol w:w="3739"/>
        <w:gridCol w:w="1669"/>
        <w:gridCol w:w="3662"/>
      </w:tblGrid>
      <w:tr w:rsidR="007B5546" w:rsidRPr="007B5546" w14:paraId="4074A77A" w14:textId="77777777" w:rsidTr="00A1202D">
        <w:tc>
          <w:tcPr>
            <w:tcW w:w="3794" w:type="dxa"/>
          </w:tcPr>
          <w:p w14:paraId="61C226AD" w14:textId="1B5C6FFB" w:rsidR="007B5546" w:rsidRPr="007B5546" w:rsidRDefault="007B5546" w:rsidP="00887769">
            <w:pPr>
              <w:keepNext/>
              <w:rPr>
                <w:rFonts w:ascii="Calibri" w:eastAsia="Calibri" w:hAnsi="Calibri" w:cs="Times New Roman"/>
              </w:rPr>
            </w:pPr>
            <w:r w:rsidRPr="007B5546">
              <w:rPr>
                <w:rFonts w:ascii="Calibri" w:eastAsia="Calibri" w:hAnsi="Calibri" w:cs="Times New Roman"/>
              </w:rPr>
              <w:t xml:space="preserve">V Rýmařově dne </w:t>
            </w:r>
            <w:r w:rsidR="00035FFF">
              <w:rPr>
                <w:rFonts w:ascii="Calibri" w:eastAsia="Calibri" w:hAnsi="Calibri" w:cs="Times New Roman"/>
              </w:rPr>
              <w:t>05.09.2024</w:t>
            </w:r>
          </w:p>
          <w:p w14:paraId="70529A01" w14:textId="77777777" w:rsidR="007B5546" w:rsidRPr="007B5546" w:rsidRDefault="007B5546" w:rsidP="00887769">
            <w:pPr>
              <w:keepNext/>
              <w:rPr>
                <w:rFonts w:ascii="Calibri" w:eastAsia="Calibri" w:hAnsi="Calibri" w:cs="Times New Roman"/>
              </w:rPr>
            </w:pPr>
          </w:p>
          <w:p w14:paraId="2BEB0C6E" w14:textId="77777777" w:rsidR="007B5546" w:rsidRPr="007B5546" w:rsidRDefault="007B5546" w:rsidP="00887769">
            <w:pPr>
              <w:keepNext/>
              <w:rPr>
                <w:rFonts w:ascii="Calibri" w:eastAsia="Calibri" w:hAnsi="Calibri" w:cs="Times New Roman"/>
              </w:rPr>
            </w:pPr>
          </w:p>
        </w:tc>
        <w:tc>
          <w:tcPr>
            <w:tcW w:w="1701" w:type="dxa"/>
          </w:tcPr>
          <w:p w14:paraId="7348995F" w14:textId="77777777" w:rsidR="007B5546" w:rsidRPr="007B5546" w:rsidRDefault="007B5546" w:rsidP="00887769">
            <w:pPr>
              <w:keepNext/>
              <w:rPr>
                <w:rFonts w:ascii="Calibri" w:eastAsia="Calibri" w:hAnsi="Calibri" w:cs="Times New Roman"/>
              </w:rPr>
            </w:pPr>
          </w:p>
        </w:tc>
        <w:tc>
          <w:tcPr>
            <w:tcW w:w="3717" w:type="dxa"/>
          </w:tcPr>
          <w:p w14:paraId="4330C14E" w14:textId="4098EF3C" w:rsidR="007B5546" w:rsidRPr="007B5546" w:rsidRDefault="007B5546" w:rsidP="003515D1">
            <w:pPr>
              <w:keepNext/>
              <w:rPr>
                <w:rFonts w:ascii="Calibri" w:eastAsia="Calibri" w:hAnsi="Calibri" w:cs="Times New Roman"/>
              </w:rPr>
            </w:pPr>
            <w:r w:rsidRPr="007B5546">
              <w:rPr>
                <w:rFonts w:ascii="Calibri" w:eastAsia="Calibri" w:hAnsi="Calibri" w:cs="Times New Roman"/>
              </w:rPr>
              <w:t xml:space="preserve">V </w:t>
            </w:r>
            <w:sdt>
              <w:sdtPr>
                <w:rPr>
                  <w:rFonts w:ascii="Calibri" w:eastAsia="Calibri" w:hAnsi="Calibri" w:cs="Times New Roman"/>
                </w:rPr>
                <w:id w:val="-1899585263"/>
                <w:placeholder>
                  <w:docPart w:val="6A717DD983C648AF9E75EBBC2604E9E0"/>
                </w:placeholder>
              </w:sdtPr>
              <w:sdtContent>
                <w:r w:rsidR="008374F0">
                  <w:rPr>
                    <w:rFonts w:ascii="Calibri" w:eastAsia="Calibri" w:hAnsi="Calibri" w:cs="Times New Roman"/>
                  </w:rPr>
                  <w:t>Rýmařově</w:t>
                </w:r>
              </w:sdtContent>
            </w:sdt>
            <w:r w:rsidRPr="007B5546">
              <w:rPr>
                <w:rFonts w:ascii="Calibri" w:eastAsia="Calibri" w:hAnsi="Calibri" w:cs="Times New Roman"/>
              </w:rPr>
              <w:t xml:space="preserve"> dne </w:t>
            </w:r>
            <w:sdt>
              <w:sdtPr>
                <w:rPr>
                  <w:rFonts w:ascii="Calibri" w:eastAsia="Calibri" w:hAnsi="Calibri" w:cs="Times New Roman"/>
                </w:rPr>
                <w:id w:val="-586306656"/>
                <w:placeholder>
                  <w:docPart w:val="6A717DD983C648AF9E75EBBC2604E9E0"/>
                </w:placeholder>
              </w:sdtPr>
              <w:sdtContent>
                <w:r w:rsidR="00C55F6E">
                  <w:rPr>
                    <w:rFonts w:ascii="Calibri" w:eastAsia="Calibri" w:hAnsi="Calibri" w:cs="Times New Roman"/>
                  </w:rPr>
                  <w:t>2</w:t>
                </w:r>
                <w:r w:rsidR="0037203D">
                  <w:rPr>
                    <w:rFonts w:ascii="Calibri" w:eastAsia="Calibri" w:hAnsi="Calibri" w:cs="Times New Roman"/>
                  </w:rPr>
                  <w:t>9</w:t>
                </w:r>
                <w:r w:rsidR="00C55F6E">
                  <w:rPr>
                    <w:rFonts w:ascii="Calibri" w:eastAsia="Calibri" w:hAnsi="Calibri" w:cs="Times New Roman"/>
                  </w:rPr>
                  <w:t>.8</w:t>
                </w:r>
                <w:r w:rsidR="008374F0">
                  <w:rPr>
                    <w:rFonts w:ascii="Calibri" w:eastAsia="Calibri" w:hAnsi="Calibri" w:cs="Times New Roman"/>
                  </w:rPr>
                  <w:t>.2024</w:t>
                </w:r>
              </w:sdtContent>
            </w:sdt>
          </w:p>
        </w:tc>
      </w:tr>
      <w:tr w:rsidR="007B5546" w:rsidRPr="007B5546" w14:paraId="7D7742E9" w14:textId="77777777" w:rsidTr="00A1202D">
        <w:tc>
          <w:tcPr>
            <w:tcW w:w="3794" w:type="dxa"/>
            <w:tcBorders>
              <w:bottom w:val="dashed" w:sz="4" w:space="0" w:color="auto"/>
            </w:tcBorders>
          </w:tcPr>
          <w:p w14:paraId="5649BA80" w14:textId="77777777" w:rsidR="007B5546" w:rsidRPr="007B5546" w:rsidRDefault="007B5546" w:rsidP="00887769">
            <w:pPr>
              <w:keepNext/>
              <w:rPr>
                <w:rFonts w:ascii="Calibri" w:eastAsia="Calibri" w:hAnsi="Calibri" w:cs="Times New Roman"/>
              </w:rPr>
            </w:pPr>
          </w:p>
        </w:tc>
        <w:tc>
          <w:tcPr>
            <w:tcW w:w="1701" w:type="dxa"/>
          </w:tcPr>
          <w:p w14:paraId="6584AFC4" w14:textId="77777777" w:rsidR="007B5546" w:rsidRPr="007B5546" w:rsidRDefault="007B5546" w:rsidP="00887769">
            <w:pPr>
              <w:keepNext/>
              <w:rPr>
                <w:rFonts w:ascii="Calibri" w:eastAsia="Calibri" w:hAnsi="Calibri" w:cs="Times New Roman"/>
              </w:rPr>
            </w:pPr>
          </w:p>
        </w:tc>
        <w:tc>
          <w:tcPr>
            <w:tcW w:w="3717" w:type="dxa"/>
            <w:tcBorders>
              <w:bottom w:val="dashed" w:sz="4" w:space="0" w:color="auto"/>
            </w:tcBorders>
          </w:tcPr>
          <w:p w14:paraId="2E57E84B" w14:textId="77777777" w:rsidR="007B5546" w:rsidRPr="007B5546" w:rsidRDefault="007B5546" w:rsidP="00887769">
            <w:pPr>
              <w:keepNext/>
              <w:rPr>
                <w:rFonts w:ascii="Calibri" w:eastAsia="Calibri" w:hAnsi="Calibri" w:cs="Times New Roman"/>
              </w:rPr>
            </w:pPr>
          </w:p>
        </w:tc>
      </w:tr>
      <w:tr w:rsidR="007B5546" w:rsidRPr="007B5546" w14:paraId="0999D983" w14:textId="77777777" w:rsidTr="00A1202D">
        <w:tc>
          <w:tcPr>
            <w:tcW w:w="3794" w:type="dxa"/>
            <w:tcBorders>
              <w:top w:val="dashed" w:sz="4" w:space="0" w:color="auto"/>
            </w:tcBorders>
          </w:tcPr>
          <w:p w14:paraId="634ED14A" w14:textId="77777777" w:rsidR="007B5546" w:rsidRPr="007B5546" w:rsidRDefault="007B5546" w:rsidP="00887769">
            <w:pPr>
              <w:keepNext/>
              <w:jc w:val="center"/>
              <w:rPr>
                <w:rFonts w:ascii="Calibri" w:eastAsia="Calibri" w:hAnsi="Calibri" w:cs="Times New Roman"/>
              </w:rPr>
            </w:pPr>
            <w:r w:rsidRPr="007B5546">
              <w:rPr>
                <w:rFonts w:ascii="Calibri" w:eastAsia="Calibri" w:hAnsi="Calibri" w:cs="Times New Roman"/>
              </w:rPr>
              <w:t>za objednatele</w:t>
            </w:r>
          </w:p>
          <w:p w14:paraId="61BFEC68" w14:textId="5AAA0415" w:rsidR="007B5546" w:rsidRPr="007B5546" w:rsidRDefault="007B5546" w:rsidP="00887769">
            <w:pPr>
              <w:keepNext/>
              <w:spacing w:after="0"/>
              <w:jc w:val="center"/>
              <w:rPr>
                <w:rFonts w:ascii="Calibri" w:eastAsia="Calibri" w:hAnsi="Calibri" w:cs="Times New Roman"/>
              </w:rPr>
            </w:pPr>
            <w:r w:rsidRPr="007B5546">
              <w:rPr>
                <w:rFonts w:ascii="Calibri" w:eastAsia="Calibri" w:hAnsi="Calibri" w:cs="Times New Roman"/>
              </w:rPr>
              <w:t xml:space="preserve">Ing. </w:t>
            </w:r>
            <w:r w:rsidR="00067AE0">
              <w:rPr>
                <w:rFonts w:ascii="Calibri" w:eastAsia="Calibri" w:hAnsi="Calibri" w:cs="Times New Roman"/>
              </w:rPr>
              <w:t>Luděk Šimko</w:t>
            </w:r>
          </w:p>
          <w:p w14:paraId="160D7FF5" w14:textId="5434D075" w:rsidR="007B5546" w:rsidRPr="007B5546" w:rsidRDefault="00067AE0" w:rsidP="00887769">
            <w:pPr>
              <w:keepNext/>
              <w:spacing w:after="0"/>
              <w:jc w:val="center"/>
              <w:rPr>
                <w:rFonts w:ascii="Calibri" w:eastAsia="Calibri" w:hAnsi="Calibri" w:cs="Times New Roman"/>
              </w:rPr>
            </w:pPr>
            <w:r>
              <w:rPr>
                <w:rFonts w:ascii="Calibri" w:eastAsia="Calibri" w:hAnsi="Calibri" w:cs="Times New Roman"/>
              </w:rPr>
              <w:t>starost</w:t>
            </w:r>
            <w:r w:rsidR="007B5546" w:rsidRPr="007B5546">
              <w:rPr>
                <w:rFonts w:ascii="Calibri" w:eastAsia="Calibri" w:hAnsi="Calibri" w:cs="Times New Roman"/>
              </w:rPr>
              <w:t>a</w:t>
            </w:r>
          </w:p>
        </w:tc>
        <w:tc>
          <w:tcPr>
            <w:tcW w:w="1701" w:type="dxa"/>
          </w:tcPr>
          <w:p w14:paraId="1EF2A60F" w14:textId="77777777" w:rsidR="007B5546" w:rsidRPr="007B5546" w:rsidRDefault="007B5546" w:rsidP="00887769">
            <w:pPr>
              <w:keepNext/>
              <w:jc w:val="center"/>
              <w:rPr>
                <w:rFonts w:ascii="Calibri" w:eastAsia="Calibri" w:hAnsi="Calibri" w:cs="Times New Roman"/>
              </w:rPr>
            </w:pPr>
          </w:p>
        </w:tc>
        <w:tc>
          <w:tcPr>
            <w:tcW w:w="3717" w:type="dxa"/>
            <w:tcBorders>
              <w:top w:val="dashed" w:sz="4" w:space="0" w:color="auto"/>
            </w:tcBorders>
          </w:tcPr>
          <w:p w14:paraId="5DD94EEF" w14:textId="77777777" w:rsidR="007B5546" w:rsidRPr="007B5546" w:rsidRDefault="007B5546" w:rsidP="00887769">
            <w:pPr>
              <w:keepNext/>
              <w:jc w:val="center"/>
              <w:rPr>
                <w:rFonts w:ascii="Calibri" w:eastAsia="Calibri" w:hAnsi="Calibri" w:cs="Times New Roman"/>
              </w:rPr>
            </w:pPr>
            <w:r w:rsidRPr="007B5546">
              <w:rPr>
                <w:rFonts w:ascii="Calibri" w:eastAsia="Calibri" w:hAnsi="Calibri" w:cs="Times New Roman"/>
              </w:rPr>
              <w:t>za zhotovitele</w:t>
            </w:r>
          </w:p>
          <w:p w14:paraId="74B61D95" w14:textId="77777777" w:rsidR="007B5546" w:rsidRPr="007B5546" w:rsidRDefault="007B5546" w:rsidP="00887769">
            <w:pPr>
              <w:keepNext/>
              <w:jc w:val="center"/>
              <w:rPr>
                <w:rFonts w:ascii="Calibri" w:eastAsia="Calibri" w:hAnsi="Calibri" w:cs="Times New Roman"/>
              </w:rPr>
            </w:pPr>
          </w:p>
        </w:tc>
      </w:tr>
    </w:tbl>
    <w:p w14:paraId="6E3A3E25" w14:textId="77777777" w:rsidR="007B5546" w:rsidRPr="007B5546" w:rsidRDefault="007B5546" w:rsidP="00887769">
      <w:pPr>
        <w:keepNext/>
        <w:spacing w:after="0"/>
        <w:jc w:val="left"/>
        <w:rPr>
          <w:rFonts w:ascii="Calibri" w:eastAsia="Calibri" w:hAnsi="Calibri" w:cs="Calibri"/>
        </w:rPr>
      </w:pPr>
    </w:p>
    <w:p w14:paraId="310F46A7" w14:textId="053720BD" w:rsidR="00667EE8" w:rsidRDefault="00667EE8" w:rsidP="00887769">
      <w:pPr>
        <w:keepNext/>
      </w:pPr>
    </w:p>
    <w:p w14:paraId="2EEF9B46" w14:textId="77777777" w:rsidR="00667EE8" w:rsidRDefault="00667EE8">
      <w:pPr>
        <w:spacing w:after="160" w:line="259" w:lineRule="auto"/>
        <w:jc w:val="left"/>
      </w:pPr>
      <w:r>
        <w:br w:type="page"/>
      </w:r>
    </w:p>
    <w:p w14:paraId="5023B2A0" w14:textId="77777777" w:rsidR="006E7F61" w:rsidRPr="00827FA5" w:rsidRDefault="006E7F61" w:rsidP="006E7F61">
      <w:pPr>
        <w:pStyle w:val="Smlouva-slo"/>
        <w:pageBreakBefore/>
        <w:spacing w:before="0" w:after="60"/>
        <w:ind w:left="1440" w:hanging="1440"/>
        <w:rPr>
          <w:rFonts w:ascii="Calibri" w:hAnsi="Calibri" w:cs="Calibri"/>
          <w:b/>
        </w:rPr>
      </w:pPr>
      <w:r w:rsidRPr="00827FA5">
        <w:rPr>
          <w:rFonts w:ascii="Calibri" w:hAnsi="Calibri" w:cs="Calibri"/>
          <w:b/>
        </w:rPr>
        <w:lastRenderedPageBreak/>
        <w:t xml:space="preserve">Příloha č. </w:t>
      </w:r>
      <w:r>
        <w:rPr>
          <w:rFonts w:ascii="Calibri" w:hAnsi="Calibri" w:cs="Calibri"/>
          <w:b/>
        </w:rPr>
        <w:t>2</w:t>
      </w:r>
      <w:r w:rsidRPr="00827FA5">
        <w:rPr>
          <w:rFonts w:ascii="Calibri" w:hAnsi="Calibri" w:cs="Calibri"/>
          <w:b/>
        </w:rPr>
        <w:t xml:space="preserve"> - Vzor prohlášení </w:t>
      </w:r>
      <w:r>
        <w:rPr>
          <w:rFonts w:ascii="Calibri" w:hAnsi="Calibri" w:cs="Calibri"/>
          <w:b/>
        </w:rPr>
        <w:t>pod</w:t>
      </w:r>
      <w:r w:rsidRPr="00827FA5">
        <w:rPr>
          <w:rFonts w:ascii="Calibri" w:hAnsi="Calibri" w:cs="Calibri"/>
          <w:b/>
        </w:rPr>
        <w:t>dodavatelů o součinnosti s koordinátorem bezpečnosti a</w:t>
      </w:r>
      <w:r>
        <w:rPr>
          <w:rFonts w:ascii="Calibri" w:hAnsi="Calibri" w:cs="Calibri"/>
          <w:b/>
        </w:rPr>
        <w:t> </w:t>
      </w:r>
      <w:r w:rsidRPr="00827FA5">
        <w:rPr>
          <w:rFonts w:ascii="Calibri" w:hAnsi="Calibri" w:cs="Calibri"/>
          <w:b/>
        </w:rPr>
        <w:t>ochrany zdraví při práci na staveništi</w:t>
      </w:r>
    </w:p>
    <w:p w14:paraId="0488913A" w14:textId="77777777" w:rsidR="006E7F61" w:rsidRPr="00827FA5" w:rsidRDefault="006E7F61" w:rsidP="006E7F61">
      <w:pPr>
        <w:pStyle w:val="Smlouva-slo"/>
        <w:spacing w:before="0" w:after="60"/>
        <w:ind w:left="1440" w:hanging="1440"/>
        <w:rPr>
          <w:rFonts w:ascii="Calibri" w:hAnsi="Calibri" w:cs="Calibri"/>
          <w:b/>
        </w:rPr>
      </w:pPr>
    </w:p>
    <w:p w14:paraId="063808A2" w14:textId="77777777" w:rsidR="006E7F61" w:rsidRPr="00827FA5" w:rsidRDefault="006E7F61" w:rsidP="006E7F61">
      <w:pPr>
        <w:pStyle w:val="Smlouva-slo"/>
        <w:spacing w:before="0" w:after="60"/>
        <w:ind w:left="1440" w:hanging="1440"/>
        <w:rPr>
          <w:rFonts w:ascii="Calibri" w:hAnsi="Calibri" w:cs="Calibri"/>
          <w:b/>
        </w:rPr>
      </w:pPr>
    </w:p>
    <w:p w14:paraId="2EAFE8EC" w14:textId="77777777" w:rsidR="006E7F61" w:rsidRPr="00827FA5" w:rsidRDefault="006E7F61" w:rsidP="006E7F61">
      <w:pPr>
        <w:pStyle w:val="Smlouva-slo"/>
        <w:tabs>
          <w:tab w:val="left" w:pos="426"/>
        </w:tabs>
        <w:ind w:left="360"/>
        <w:jc w:val="center"/>
        <w:rPr>
          <w:rFonts w:ascii="Calibri" w:hAnsi="Calibri" w:cs="Calibri"/>
          <w:b/>
          <w:caps/>
          <w:szCs w:val="24"/>
        </w:rPr>
      </w:pPr>
      <w:r w:rsidRPr="00827FA5">
        <w:rPr>
          <w:rFonts w:ascii="Calibri" w:hAnsi="Calibri" w:cs="Calibri"/>
          <w:b/>
          <w:caps/>
          <w:szCs w:val="24"/>
        </w:rPr>
        <w:t xml:space="preserve">Prohlášení zhotovitele o součinnosti s koordinátorem </w:t>
      </w:r>
      <w:r w:rsidRPr="00827FA5">
        <w:rPr>
          <w:rFonts w:ascii="Calibri" w:hAnsi="Calibri" w:cs="Calibri"/>
          <w:b/>
          <w:caps/>
        </w:rPr>
        <w:t>bezpečnosti a ochrany zdraví při práci na staveništi</w:t>
      </w:r>
    </w:p>
    <w:p w14:paraId="2D8776CF" w14:textId="77777777" w:rsidR="006E7F61" w:rsidRPr="00827FA5" w:rsidRDefault="006E7F61" w:rsidP="006E7F61">
      <w:pPr>
        <w:pStyle w:val="Smlouva-slo"/>
        <w:tabs>
          <w:tab w:val="left" w:pos="426"/>
        </w:tabs>
        <w:ind w:left="360"/>
        <w:rPr>
          <w:rFonts w:ascii="Calibri" w:hAnsi="Calibri" w:cs="Calibri"/>
          <w:szCs w:val="24"/>
        </w:rPr>
      </w:pPr>
    </w:p>
    <w:p w14:paraId="40E5AB35" w14:textId="475272C5" w:rsidR="006E7F61" w:rsidRPr="00331313" w:rsidRDefault="006E7F61" w:rsidP="006E7F61">
      <w:pPr>
        <w:pStyle w:val="Zpat"/>
        <w:rPr>
          <w:rFonts w:cs="Calibri"/>
          <w:sz w:val="24"/>
          <w:szCs w:val="24"/>
        </w:rPr>
      </w:pPr>
      <w:r w:rsidRPr="00331313">
        <w:rPr>
          <w:rFonts w:cs="Calibri"/>
          <w:sz w:val="24"/>
          <w:szCs w:val="24"/>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76569A">
        <w:rPr>
          <w:rFonts w:cs="Calibri"/>
          <w:sz w:val="24"/>
          <w:szCs w:val="24"/>
        </w:rPr>
        <w:t>,</w:t>
      </w:r>
      <w:r w:rsidRPr="00331313">
        <w:rPr>
          <w:rFonts w:cs="Calibri"/>
          <w:sz w:val="24"/>
          <w:szCs w:val="24"/>
        </w:rPr>
        <w:t xml:space="preserve"> se zhotovitel</w:t>
      </w:r>
      <w:r>
        <w:rPr>
          <w:rFonts w:cs="Calibri"/>
          <w:sz w:val="24"/>
          <w:szCs w:val="24"/>
        </w:rPr>
        <w:t xml:space="preserve"> </w:t>
      </w:r>
      <w:sdt>
        <w:sdtPr>
          <w:rPr>
            <w:rFonts w:cs="Calibri"/>
            <w:sz w:val="24"/>
            <w:szCs w:val="24"/>
          </w:rPr>
          <w:id w:val="437713840"/>
          <w:placeholder>
            <w:docPart w:val="DefaultPlaceholder_-1854013440"/>
          </w:placeholder>
        </w:sdtPr>
        <w:sdtContent>
          <w:r w:rsidR="008374F0">
            <w:rPr>
              <w:rFonts w:cs="Calibri"/>
              <w:sz w:val="24"/>
              <w:szCs w:val="24"/>
            </w:rPr>
            <w:t>RÝMSTAV CZ spol. s r.o.</w:t>
          </w:r>
        </w:sdtContent>
      </w:sdt>
      <w:r w:rsidRPr="00331313">
        <w:rPr>
          <w:rFonts w:cs="Calibri"/>
          <w:sz w:val="24"/>
          <w:szCs w:val="24"/>
        </w:rPr>
        <w:t>,</w:t>
      </w:r>
      <w:r w:rsidRPr="00331313">
        <w:rPr>
          <w:rFonts w:cs="Calibri"/>
          <w:color w:val="FF0000"/>
          <w:sz w:val="24"/>
          <w:szCs w:val="24"/>
        </w:rPr>
        <w:t xml:space="preserve"> </w:t>
      </w:r>
      <w:r w:rsidRPr="00331313">
        <w:rPr>
          <w:rFonts w:cs="Calibri"/>
          <w:sz w:val="24"/>
          <w:szCs w:val="24"/>
        </w:rPr>
        <w:t xml:space="preserve">zavazuje k součinnosti s koordinátorem bezpečnosti a ochrany zdraví při práci na staveništi (dále jen „koordinátor BOZP“) při realizaci </w:t>
      </w:r>
      <w:r>
        <w:rPr>
          <w:rFonts w:cs="Calibri"/>
          <w:sz w:val="24"/>
          <w:szCs w:val="24"/>
        </w:rPr>
        <w:t>s</w:t>
      </w:r>
      <w:r w:rsidRPr="00331313">
        <w:rPr>
          <w:rFonts w:cs="Calibri"/>
          <w:sz w:val="24"/>
          <w:szCs w:val="24"/>
        </w:rPr>
        <w:t xml:space="preserve">tavby </w:t>
      </w:r>
      <w:r w:rsidRPr="005E4AF3">
        <w:rPr>
          <w:sz w:val="24"/>
          <w:szCs w:val="24"/>
        </w:rPr>
        <w:t>„</w:t>
      </w:r>
      <w:r w:rsidR="00E722A1" w:rsidRPr="00E722A1">
        <w:rPr>
          <w:sz w:val="24"/>
          <w:szCs w:val="24"/>
        </w:rPr>
        <w:t>Stavební úpravy, přístavba výtahu a dobudování zpevněných ploch, středisko Diakonie ČCE, Rýmařov, tř. Hrdinů 48</w:t>
      </w:r>
      <w:r w:rsidRPr="005E4AF3">
        <w:rPr>
          <w:sz w:val="24"/>
          <w:szCs w:val="24"/>
        </w:rPr>
        <w:t>“</w:t>
      </w:r>
      <w:r w:rsidRPr="009F04AF">
        <w:rPr>
          <w:rFonts w:cs="Calibri"/>
          <w:iCs/>
          <w:sz w:val="24"/>
          <w:szCs w:val="24"/>
        </w:rPr>
        <w:t>, jejímž objednatelem je město Rýmařov.</w:t>
      </w:r>
    </w:p>
    <w:p w14:paraId="45E5D916" w14:textId="77777777" w:rsidR="006E7F61" w:rsidRPr="00827FA5" w:rsidRDefault="006E7F61" w:rsidP="006E7F61">
      <w:pPr>
        <w:pStyle w:val="Smlouva-slo"/>
        <w:tabs>
          <w:tab w:val="left" w:pos="426"/>
        </w:tabs>
        <w:spacing w:after="120"/>
        <w:rPr>
          <w:rFonts w:ascii="Calibri" w:hAnsi="Calibri" w:cs="Calibri"/>
          <w:szCs w:val="24"/>
        </w:rPr>
      </w:pPr>
      <w:r w:rsidRPr="00827FA5">
        <w:rPr>
          <w:rFonts w:ascii="Calibri" w:hAnsi="Calibri" w:cs="Calibri"/>
          <w:szCs w:val="24"/>
        </w:rPr>
        <w:t>Zhotovitel rovněž prohlašuje, že písemně zaváže k součinnosti s </w:t>
      </w:r>
      <w:r>
        <w:rPr>
          <w:rFonts w:ascii="Calibri" w:hAnsi="Calibri" w:cs="Calibri"/>
          <w:szCs w:val="24"/>
        </w:rPr>
        <w:t>koordinátorem BOZP všechny své pod</w:t>
      </w:r>
      <w:r w:rsidRPr="00827FA5">
        <w:rPr>
          <w:rFonts w:ascii="Calibri" w:hAnsi="Calibri" w:cs="Calibri"/>
          <w:szCs w:val="24"/>
        </w:rPr>
        <w:t>dodavatele a osoby, které budou provádět činnosti na staveništi.</w:t>
      </w:r>
    </w:p>
    <w:p w14:paraId="1DC5E9C0" w14:textId="77777777" w:rsidR="006E7F61" w:rsidRPr="00E722A1" w:rsidRDefault="006E7F61" w:rsidP="006E7F61">
      <w:pPr>
        <w:pStyle w:val="Smlouva-slo"/>
        <w:tabs>
          <w:tab w:val="left" w:pos="426"/>
        </w:tabs>
        <w:spacing w:after="120"/>
        <w:rPr>
          <w:rFonts w:asciiTheme="minorHAnsi" w:hAnsiTheme="minorHAnsi" w:cstheme="minorHAnsi"/>
          <w:szCs w:val="24"/>
        </w:rPr>
      </w:pPr>
      <w:r w:rsidRPr="00827FA5">
        <w:rPr>
          <w:rFonts w:ascii="Calibri" w:hAnsi="Calibri" w:cs="Calibri"/>
        </w:rPr>
        <w:t>Zhotovitel se rovněž zavazuje plnit veškeré povinnosti, které mu ukládá uvedený zákon č. 309/</w:t>
      </w:r>
      <w:r w:rsidRPr="00E722A1">
        <w:rPr>
          <w:rFonts w:asciiTheme="minorHAnsi" w:hAnsiTheme="minorHAnsi" w:cstheme="minorHAnsi"/>
        </w:rPr>
        <w:t>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4CA52C89" w14:textId="77777777" w:rsidR="006E7F61" w:rsidRPr="00E722A1" w:rsidRDefault="006E7F61" w:rsidP="006E7F61">
      <w:pPr>
        <w:pStyle w:val="Smlouva-slo"/>
        <w:spacing w:after="120"/>
        <w:rPr>
          <w:rFonts w:asciiTheme="minorHAnsi" w:hAnsiTheme="minorHAnsi" w:cstheme="minorHAnsi"/>
          <w:szCs w:val="24"/>
        </w:rPr>
      </w:pPr>
    </w:p>
    <w:p w14:paraId="77AA700A" w14:textId="77777777" w:rsidR="006E7F61" w:rsidRPr="00E722A1" w:rsidRDefault="006E7F61" w:rsidP="006E7F61">
      <w:pPr>
        <w:pStyle w:val="Smlouva-slo"/>
        <w:spacing w:after="120"/>
        <w:rPr>
          <w:rFonts w:asciiTheme="minorHAnsi" w:hAnsiTheme="minorHAnsi" w:cstheme="minorHAnsi"/>
          <w:szCs w:val="24"/>
        </w:rPr>
      </w:pPr>
    </w:p>
    <w:p w14:paraId="60991B87" w14:textId="77777777" w:rsidR="006E7F61" w:rsidRPr="00E722A1" w:rsidRDefault="006E7F61" w:rsidP="006E7F61">
      <w:pPr>
        <w:pStyle w:val="Smlouva-slo"/>
        <w:spacing w:after="120"/>
        <w:rPr>
          <w:rFonts w:asciiTheme="minorHAnsi" w:hAnsiTheme="minorHAnsi" w:cstheme="minorHAnsi"/>
          <w:szCs w:val="24"/>
        </w:rPr>
      </w:pPr>
    </w:p>
    <w:p w14:paraId="6CC1F975" w14:textId="7C9E6C0E" w:rsidR="006E7F61" w:rsidRPr="00E722A1" w:rsidRDefault="006E7F61" w:rsidP="006E7F61">
      <w:pPr>
        <w:pStyle w:val="Smlouva-slo"/>
        <w:spacing w:after="120"/>
        <w:rPr>
          <w:rFonts w:asciiTheme="minorHAnsi" w:hAnsiTheme="minorHAnsi" w:cstheme="minorHAnsi"/>
          <w:szCs w:val="24"/>
        </w:rPr>
      </w:pPr>
      <w:r w:rsidRPr="00E722A1">
        <w:rPr>
          <w:rFonts w:asciiTheme="minorHAnsi" w:hAnsiTheme="minorHAnsi" w:cstheme="minorHAnsi"/>
          <w:szCs w:val="24"/>
        </w:rPr>
        <w:t>V</w:t>
      </w:r>
      <w:r w:rsidR="008374F0">
        <w:rPr>
          <w:rFonts w:asciiTheme="minorHAnsi" w:hAnsiTheme="minorHAnsi" w:cstheme="minorHAnsi"/>
          <w:szCs w:val="24"/>
        </w:rPr>
        <w:t> </w:t>
      </w:r>
      <w:sdt>
        <w:sdtPr>
          <w:rPr>
            <w:rFonts w:asciiTheme="minorHAnsi" w:hAnsiTheme="minorHAnsi" w:cstheme="minorHAnsi"/>
            <w:szCs w:val="24"/>
          </w:rPr>
          <w:id w:val="1017273260"/>
          <w:placeholder>
            <w:docPart w:val="DefaultPlaceholder_-1854013440"/>
          </w:placeholder>
        </w:sdtPr>
        <w:sdtContent>
          <w:r w:rsidR="008374F0">
            <w:rPr>
              <w:rFonts w:asciiTheme="minorHAnsi" w:hAnsiTheme="minorHAnsi" w:cstheme="minorHAnsi"/>
              <w:szCs w:val="24"/>
            </w:rPr>
            <w:t xml:space="preserve">Rýmařově </w:t>
          </w:r>
        </w:sdtContent>
      </w:sdt>
      <w:r w:rsidRPr="00E722A1">
        <w:rPr>
          <w:rFonts w:asciiTheme="minorHAnsi" w:hAnsiTheme="minorHAnsi" w:cstheme="minorHAnsi"/>
          <w:szCs w:val="24"/>
        </w:rPr>
        <w:t xml:space="preserve">dne </w:t>
      </w:r>
      <w:r w:rsidR="00035FFF">
        <w:rPr>
          <w:rFonts w:asciiTheme="minorHAnsi" w:hAnsiTheme="minorHAnsi" w:cstheme="minorHAnsi"/>
          <w:szCs w:val="24"/>
        </w:rPr>
        <w:t>29.08.2024</w:t>
      </w:r>
    </w:p>
    <w:p w14:paraId="688C0187" w14:textId="77777777" w:rsidR="006E7F61" w:rsidRPr="00E722A1" w:rsidRDefault="006E7F61" w:rsidP="006E7F61">
      <w:pPr>
        <w:pStyle w:val="Smlouva-slo"/>
        <w:spacing w:after="120"/>
        <w:rPr>
          <w:rFonts w:asciiTheme="minorHAnsi" w:hAnsiTheme="minorHAnsi" w:cstheme="minorHAnsi"/>
          <w:szCs w:val="24"/>
        </w:rPr>
      </w:pPr>
    </w:p>
    <w:p w14:paraId="5E2373FA" w14:textId="77777777" w:rsidR="006E7F61" w:rsidRPr="00E722A1" w:rsidRDefault="006E7F61" w:rsidP="006E7F61">
      <w:pPr>
        <w:pStyle w:val="Smlouva-slo"/>
        <w:spacing w:after="120"/>
        <w:rPr>
          <w:rFonts w:asciiTheme="minorHAnsi" w:hAnsiTheme="minorHAnsi" w:cstheme="minorHAnsi"/>
          <w:szCs w:val="24"/>
        </w:rPr>
      </w:pPr>
    </w:p>
    <w:p w14:paraId="11253928" w14:textId="77777777" w:rsidR="006E7F61" w:rsidRPr="00E722A1" w:rsidRDefault="006E7F61" w:rsidP="006E7F61">
      <w:pPr>
        <w:rPr>
          <w:rFonts w:cstheme="minorHAnsi"/>
        </w:rPr>
      </w:pPr>
      <w:r w:rsidRPr="00E722A1">
        <w:rPr>
          <w:rFonts w:cstheme="minorHAnsi"/>
        </w:rPr>
        <w:t>za zhotovitele:</w:t>
      </w:r>
    </w:p>
    <w:p w14:paraId="2F75CAB1" w14:textId="77777777" w:rsidR="006E7F61" w:rsidRPr="00E722A1" w:rsidRDefault="006E7F61" w:rsidP="006E7F61">
      <w:pPr>
        <w:pStyle w:val="Smlouva-slo"/>
        <w:spacing w:after="120"/>
        <w:rPr>
          <w:rFonts w:asciiTheme="minorHAnsi" w:hAnsiTheme="minorHAnsi" w:cstheme="minorHAnsi"/>
          <w:szCs w:val="24"/>
        </w:rPr>
      </w:pPr>
    </w:p>
    <w:p w14:paraId="54EDC489" w14:textId="77777777" w:rsidR="006E7F61" w:rsidRPr="00E722A1" w:rsidRDefault="006E7F61" w:rsidP="006E7F61">
      <w:pPr>
        <w:pStyle w:val="Smlouva-slo"/>
        <w:spacing w:after="120"/>
        <w:rPr>
          <w:rFonts w:asciiTheme="minorHAnsi" w:hAnsiTheme="minorHAnsi" w:cstheme="minorHAnsi"/>
          <w:szCs w:val="24"/>
        </w:rPr>
      </w:pPr>
    </w:p>
    <w:p w14:paraId="4099AC9D" w14:textId="77777777" w:rsidR="006E7F61" w:rsidRPr="00E722A1" w:rsidRDefault="006E7F61" w:rsidP="006E7F61">
      <w:pPr>
        <w:pStyle w:val="Smlouva-slo"/>
        <w:spacing w:after="120"/>
        <w:rPr>
          <w:rFonts w:asciiTheme="minorHAnsi" w:hAnsiTheme="minorHAnsi" w:cstheme="minorHAnsi"/>
          <w:szCs w:val="24"/>
        </w:rPr>
      </w:pPr>
    </w:p>
    <w:p w14:paraId="627FCBA4" w14:textId="732B437B" w:rsidR="006E7F61" w:rsidRPr="00E722A1" w:rsidRDefault="00000000" w:rsidP="00C654B3">
      <w:pPr>
        <w:tabs>
          <w:tab w:val="center" w:pos="4535"/>
        </w:tabs>
        <w:rPr>
          <w:rFonts w:cstheme="minorHAnsi"/>
        </w:rPr>
      </w:pPr>
      <w:sdt>
        <w:sdtPr>
          <w:rPr>
            <w:rFonts w:cstheme="minorHAnsi"/>
          </w:rPr>
          <w:id w:val="-606114530"/>
          <w:placeholder>
            <w:docPart w:val="DefaultPlaceholder_-1854013440"/>
          </w:placeholder>
        </w:sdtPr>
        <w:sdtContent>
          <w:r w:rsidR="006E7F61" w:rsidRPr="00E722A1">
            <w:rPr>
              <w:rFonts w:cstheme="minorHAnsi"/>
            </w:rPr>
            <w:t>…………………………..</w:t>
          </w:r>
        </w:sdtContent>
      </w:sdt>
      <w:r w:rsidR="00C654B3" w:rsidRPr="00E722A1">
        <w:rPr>
          <w:rFonts w:cstheme="minorHAnsi"/>
        </w:rPr>
        <w:tab/>
      </w:r>
    </w:p>
    <w:p w14:paraId="5BB42CCA" w14:textId="77777777" w:rsidR="006E7F61" w:rsidRPr="00E722A1" w:rsidRDefault="006E7F61" w:rsidP="006E7F61">
      <w:pPr>
        <w:pStyle w:val="Smlouva-slo"/>
        <w:spacing w:before="0" w:line="240" w:lineRule="auto"/>
        <w:rPr>
          <w:rFonts w:asciiTheme="minorHAnsi" w:hAnsiTheme="minorHAnsi" w:cstheme="minorHAnsi"/>
          <w:szCs w:val="24"/>
        </w:rPr>
      </w:pPr>
    </w:p>
    <w:p w14:paraId="2A2735E6" w14:textId="77777777" w:rsidR="006E7F61" w:rsidRPr="00E722A1" w:rsidRDefault="006E7F61" w:rsidP="006E7F61">
      <w:pPr>
        <w:pStyle w:val="Smlouva-slo"/>
        <w:spacing w:before="0" w:line="240" w:lineRule="auto"/>
        <w:rPr>
          <w:rFonts w:asciiTheme="minorHAnsi" w:hAnsiTheme="minorHAnsi" w:cstheme="minorHAnsi"/>
          <w:szCs w:val="24"/>
        </w:rPr>
      </w:pPr>
    </w:p>
    <w:p w14:paraId="3608A88E" w14:textId="77777777" w:rsidR="0047134A" w:rsidRPr="00E722A1" w:rsidRDefault="0047134A" w:rsidP="00887769">
      <w:pPr>
        <w:keepNext/>
        <w:rPr>
          <w:rFonts w:cstheme="minorHAnsi"/>
        </w:rPr>
      </w:pPr>
    </w:p>
    <w:sectPr w:rsidR="0047134A" w:rsidRPr="00E722A1" w:rsidSect="00134E3E">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656EB" w14:textId="77777777" w:rsidR="00666531" w:rsidRDefault="00666531" w:rsidP="008079D2">
      <w:pPr>
        <w:spacing w:after="0"/>
      </w:pPr>
      <w:r>
        <w:separator/>
      </w:r>
    </w:p>
  </w:endnote>
  <w:endnote w:type="continuationSeparator" w:id="0">
    <w:p w14:paraId="3D7DFBAB" w14:textId="77777777" w:rsidR="00666531" w:rsidRDefault="00666531"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9CE4" w14:textId="1E074DFB" w:rsidR="00A1202D" w:rsidRDefault="00BC470B" w:rsidP="00591AA6">
    <w:pPr>
      <w:pStyle w:val="zapati"/>
      <w:tabs>
        <w:tab w:val="left" w:pos="3615"/>
      </w:tabs>
      <w:jc w:val="center"/>
    </w:pPr>
    <w:bookmarkStart w:id="3" w:name="_Hlk110250471"/>
    <w:r w:rsidRPr="00BC470B">
      <w:t>„</w:t>
    </w:r>
    <w:r w:rsidR="00DC387C" w:rsidRPr="00DC387C">
      <w:t>Stavební úpravy, přístavba výtahu a dobudování zpevněných ploch, středisko Diakonie ČCE, Rýmařov, tř. Hrdinů 48</w:t>
    </w:r>
    <w:r w:rsidRPr="00BC470B">
      <w:t>“</w:t>
    </w:r>
  </w:p>
  <w:bookmarkEnd w:id="3"/>
  <w:p w14:paraId="71A30CAB" w14:textId="12B07A8B" w:rsidR="00A1202D" w:rsidRPr="00C52FED" w:rsidRDefault="00A1202D" w:rsidP="00AC684D">
    <w:pPr>
      <w:pStyle w:val="zapati"/>
      <w:tabs>
        <w:tab w:val="clear" w:pos="9072"/>
        <w:tab w:val="left" w:pos="3615"/>
        <w:tab w:val="right" w:pos="9070"/>
      </w:tabs>
      <w:jc w:val="center"/>
    </w:pPr>
    <w:r w:rsidRPr="00C52FED">
      <w:t xml:space="preserve">strana </w:t>
    </w:r>
    <w:r w:rsidRPr="00C52FED">
      <w:fldChar w:fldCharType="begin"/>
    </w:r>
    <w:r w:rsidRPr="00C52FED">
      <w:instrText xml:space="preserve"> PAGE </w:instrText>
    </w:r>
    <w:r w:rsidRPr="00C52FED">
      <w:fldChar w:fldCharType="separate"/>
    </w:r>
    <w:r w:rsidR="003515D1">
      <w:rPr>
        <w:noProof/>
      </w:rPr>
      <w:t>3</w:t>
    </w:r>
    <w:r w:rsidRPr="00C52FED">
      <w:fldChar w:fldCharType="end"/>
    </w:r>
    <w:r w:rsidRPr="00C52FED">
      <w:t xml:space="preserve"> z </w:t>
    </w:r>
    <w:r w:rsidR="0037203D">
      <w:fldChar w:fldCharType="begin"/>
    </w:r>
    <w:r w:rsidR="0037203D">
      <w:instrText xml:space="preserve"> NUMPAGES </w:instrText>
    </w:r>
    <w:r w:rsidR="0037203D">
      <w:fldChar w:fldCharType="separate"/>
    </w:r>
    <w:r w:rsidR="003515D1">
      <w:rPr>
        <w:noProof/>
      </w:rPr>
      <w:t>23</w:t>
    </w:r>
    <w:r w:rsidR="0037203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4FE22" w14:textId="77777777" w:rsidR="00666531" w:rsidRDefault="00666531" w:rsidP="008079D2">
      <w:pPr>
        <w:spacing w:after="0"/>
      </w:pPr>
      <w:r>
        <w:separator/>
      </w:r>
    </w:p>
  </w:footnote>
  <w:footnote w:type="continuationSeparator" w:id="0">
    <w:p w14:paraId="57FC30A9" w14:textId="77777777" w:rsidR="00666531" w:rsidRDefault="00666531"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82ED7" w14:textId="6454EA0A" w:rsidR="00A1202D" w:rsidRPr="0039557D" w:rsidRDefault="00A1202D" w:rsidP="00C52FED">
    <w:pPr>
      <w:ind w:right="2691"/>
      <w:rPr>
        <w:i/>
        <w:iCs/>
        <w:sz w:val="20"/>
        <w:szCs w:val="20"/>
      </w:rPr>
    </w:pPr>
    <w:r w:rsidRPr="0039557D">
      <w:rPr>
        <w:i/>
        <w:iCs/>
        <w:noProof/>
        <w:sz w:val="20"/>
        <w:szCs w:val="20"/>
        <w:lang w:eastAsia="cs-CZ"/>
      </w:rPr>
      <w:drawing>
        <wp:anchor distT="0" distB="0" distL="114300" distR="114300" simplePos="0" relativeHeight="251658240" behindDoc="0" locked="0" layoutInCell="1" allowOverlap="1" wp14:anchorId="0FE757F8" wp14:editId="39267187">
          <wp:simplePos x="0" y="0"/>
          <wp:positionH relativeFrom="column">
            <wp:posOffset>4419517</wp:posOffset>
          </wp:positionH>
          <wp:positionV relativeFrom="paragraph">
            <wp:posOffset>-36582</wp:posOffset>
          </wp:positionV>
          <wp:extent cx="1312167" cy="359549"/>
          <wp:effectExtent l="0" t="0" r="2540" b="254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r w:rsidR="0039557D">
      <w:rPr>
        <w:i/>
        <w:iCs/>
        <w:sz w:val="20"/>
        <w:szCs w:val="20"/>
      </w:rPr>
      <w:t>smlouva číslo</w:t>
    </w:r>
    <w:r w:rsidR="0039557D" w:rsidRPr="0039557D">
      <w:rPr>
        <w:i/>
        <w:iCs/>
        <w:sz w:val="20"/>
        <w:szCs w:val="20"/>
      </w:rPr>
      <w:t xml:space="preserve"> </w:t>
    </w:r>
    <w:r w:rsidR="00035FFF">
      <w:rPr>
        <w:i/>
        <w:iCs/>
        <w:sz w:val="20"/>
        <w:szCs w:val="20"/>
      </w:rPr>
      <w:t>275</w:t>
    </w:r>
    <w:r w:rsidR="0039557D" w:rsidRPr="0039557D">
      <w:rPr>
        <w:i/>
        <w:iCs/>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1F4F"/>
    <w:multiLevelType w:val="hybridMultilevel"/>
    <w:tmpl w:val="B8AC43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4" w15:restartNumberingAfterBreak="0">
    <w:nsid w:val="068F4552"/>
    <w:multiLevelType w:val="hybridMultilevel"/>
    <w:tmpl w:val="371A53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444D53"/>
    <w:multiLevelType w:val="multilevel"/>
    <w:tmpl w:val="0448BF4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8D26D8"/>
    <w:multiLevelType w:val="hybridMultilevel"/>
    <w:tmpl w:val="2158AA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C4159D"/>
    <w:multiLevelType w:val="hybridMultilevel"/>
    <w:tmpl w:val="6D5CEF56"/>
    <w:lvl w:ilvl="0" w:tplc="7E90D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405562"/>
    <w:multiLevelType w:val="hybridMultilevel"/>
    <w:tmpl w:val="BD9815EC"/>
    <w:lvl w:ilvl="0" w:tplc="E5A2FD4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A541F1"/>
    <w:multiLevelType w:val="hybridMultilevel"/>
    <w:tmpl w:val="0E2E51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BA6586"/>
    <w:multiLevelType w:val="hybridMultilevel"/>
    <w:tmpl w:val="9E825306"/>
    <w:lvl w:ilvl="0" w:tplc="04050017">
      <w:start w:val="1"/>
      <w:numFmt w:val="lowerLetter"/>
      <w:lvlText w:val="%1)"/>
      <w:lvlJc w:val="left"/>
      <w:pPr>
        <w:ind w:left="720" w:hanging="360"/>
      </w:p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0804D9"/>
    <w:multiLevelType w:val="hybridMultilevel"/>
    <w:tmpl w:val="63646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0671B"/>
    <w:multiLevelType w:val="hybridMultilevel"/>
    <w:tmpl w:val="6A6A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94"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E7148E"/>
    <w:multiLevelType w:val="multilevel"/>
    <w:tmpl w:val="96FCC37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4" w15:restartNumberingAfterBreak="0">
    <w:nsid w:val="522B1202"/>
    <w:multiLevelType w:val="hybridMultilevel"/>
    <w:tmpl w:val="DF156A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37E08"/>
    <w:multiLevelType w:val="hybridMultilevel"/>
    <w:tmpl w:val="373A19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832"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5D7F6B"/>
    <w:multiLevelType w:val="hybridMultilevel"/>
    <w:tmpl w:val="D3E24492"/>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32"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386466"/>
    <w:multiLevelType w:val="hybridMultilevel"/>
    <w:tmpl w:val="1E389826"/>
    <w:lvl w:ilvl="0" w:tplc="04050017">
      <w:start w:val="1"/>
      <w:numFmt w:val="lowerLetter"/>
      <w:lvlText w:val="%1)"/>
      <w:lvlJc w:val="left"/>
      <w:pPr>
        <w:ind w:left="1440" w:hanging="360"/>
      </w:pPr>
    </w:lvl>
    <w:lvl w:ilvl="1" w:tplc="539AA34C">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75D95357"/>
    <w:multiLevelType w:val="hybridMultilevel"/>
    <w:tmpl w:val="CDACC8B2"/>
    <w:lvl w:ilvl="0" w:tplc="FFFFFFFF">
      <w:start w:val="1"/>
      <w:numFmt w:val="decimal"/>
      <w:lvlText w:val="%1."/>
      <w:lvlJc w:val="left"/>
      <w:pPr>
        <w:ind w:left="1065" w:hanging="705"/>
      </w:pPr>
      <w:rPr>
        <w:rFonts w:hint="default"/>
      </w:rPr>
    </w:lvl>
    <w:lvl w:ilvl="1" w:tplc="04050017">
      <w:start w:val="1"/>
      <w:numFmt w:val="lowerLetter"/>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29512256">
    <w:abstractNumId w:val="5"/>
  </w:num>
  <w:num w:numId="2" w16cid:durableId="856503144">
    <w:abstractNumId w:val="32"/>
  </w:num>
  <w:num w:numId="3" w16cid:durableId="978218741">
    <w:abstractNumId w:val="28"/>
  </w:num>
  <w:num w:numId="4" w16cid:durableId="1437405410">
    <w:abstractNumId w:val="6"/>
  </w:num>
  <w:num w:numId="5" w16cid:durableId="1310404734">
    <w:abstractNumId w:val="1"/>
  </w:num>
  <w:num w:numId="6" w16cid:durableId="452866276">
    <w:abstractNumId w:val="19"/>
  </w:num>
  <w:num w:numId="7" w16cid:durableId="1192260090">
    <w:abstractNumId w:val="10"/>
  </w:num>
  <w:num w:numId="8" w16cid:durableId="1001353413">
    <w:abstractNumId w:val="31"/>
  </w:num>
  <w:num w:numId="9" w16cid:durableId="749736671">
    <w:abstractNumId w:val="13"/>
  </w:num>
  <w:num w:numId="10" w16cid:durableId="2064597404">
    <w:abstractNumId w:val="21"/>
  </w:num>
  <w:num w:numId="11" w16cid:durableId="1054350999">
    <w:abstractNumId w:val="9"/>
  </w:num>
  <w:num w:numId="12" w16cid:durableId="228152260">
    <w:abstractNumId w:val="30"/>
  </w:num>
  <w:num w:numId="13" w16cid:durableId="1546989700">
    <w:abstractNumId w:val="35"/>
  </w:num>
  <w:num w:numId="14" w16cid:durableId="1532648792">
    <w:abstractNumId w:val="17"/>
  </w:num>
  <w:num w:numId="15" w16cid:durableId="65496063">
    <w:abstractNumId w:val="7"/>
  </w:num>
  <w:num w:numId="16" w16cid:durableId="1420560322">
    <w:abstractNumId w:val="36"/>
  </w:num>
  <w:num w:numId="17" w16cid:durableId="1527862442">
    <w:abstractNumId w:val="33"/>
  </w:num>
  <w:num w:numId="18" w16cid:durableId="455492008">
    <w:abstractNumId w:val="2"/>
  </w:num>
  <w:num w:numId="19" w16cid:durableId="1651058258">
    <w:abstractNumId w:val="27"/>
  </w:num>
  <w:num w:numId="20" w16cid:durableId="999118827">
    <w:abstractNumId w:val="16"/>
  </w:num>
  <w:num w:numId="21" w16cid:durableId="1597134779">
    <w:abstractNumId w:val="22"/>
  </w:num>
  <w:num w:numId="22" w16cid:durableId="747579381">
    <w:abstractNumId w:val="11"/>
  </w:num>
  <w:num w:numId="23" w16cid:durableId="1826776095">
    <w:abstractNumId w:val="25"/>
  </w:num>
  <w:num w:numId="24" w16cid:durableId="1917009932">
    <w:abstractNumId w:val="29"/>
  </w:num>
  <w:num w:numId="25" w16cid:durableId="301466558">
    <w:abstractNumId w:val="23"/>
  </w:num>
  <w:num w:numId="26" w16cid:durableId="748581754">
    <w:abstractNumId w:val="3"/>
  </w:num>
  <w:num w:numId="27" w16cid:durableId="2066760149">
    <w:abstractNumId w:val="20"/>
  </w:num>
  <w:num w:numId="28" w16cid:durableId="130535165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6103326">
    <w:abstractNumId w:val="18"/>
  </w:num>
  <w:num w:numId="30" w16cid:durableId="1443300533">
    <w:abstractNumId w:val="34"/>
  </w:num>
  <w:num w:numId="31" w16cid:durableId="547373229">
    <w:abstractNumId w:val="15"/>
  </w:num>
  <w:num w:numId="32" w16cid:durableId="953710563">
    <w:abstractNumId w:val="4"/>
  </w:num>
  <w:num w:numId="33" w16cid:durableId="81728906">
    <w:abstractNumId w:val="0"/>
  </w:num>
  <w:num w:numId="34" w16cid:durableId="367069163">
    <w:abstractNumId w:val="26"/>
  </w:num>
  <w:num w:numId="35" w16cid:durableId="810900908">
    <w:abstractNumId w:val="12"/>
  </w:num>
  <w:num w:numId="36" w16cid:durableId="285740111">
    <w:abstractNumId w:val="8"/>
  </w:num>
  <w:num w:numId="37" w16cid:durableId="2223699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5301846">
    <w:abstractNumId w:val="14"/>
  </w:num>
  <w:num w:numId="39" w16cid:durableId="20206200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trackRevision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46"/>
    <w:rsid w:val="00015C7D"/>
    <w:rsid w:val="00017AA1"/>
    <w:rsid w:val="0002493D"/>
    <w:rsid w:val="00034662"/>
    <w:rsid w:val="00035FFF"/>
    <w:rsid w:val="0004422F"/>
    <w:rsid w:val="00051AA3"/>
    <w:rsid w:val="00062122"/>
    <w:rsid w:val="00067057"/>
    <w:rsid w:val="00067AE0"/>
    <w:rsid w:val="00072473"/>
    <w:rsid w:val="00087EE7"/>
    <w:rsid w:val="000918DD"/>
    <w:rsid w:val="000B29AE"/>
    <w:rsid w:val="000D599A"/>
    <w:rsid w:val="000D7684"/>
    <w:rsid w:val="000F3489"/>
    <w:rsid w:val="000F7832"/>
    <w:rsid w:val="00101B13"/>
    <w:rsid w:val="001071D9"/>
    <w:rsid w:val="00117AAC"/>
    <w:rsid w:val="0012511B"/>
    <w:rsid w:val="00125B70"/>
    <w:rsid w:val="00126E3C"/>
    <w:rsid w:val="001328AE"/>
    <w:rsid w:val="00134E3E"/>
    <w:rsid w:val="00144265"/>
    <w:rsid w:val="00145C84"/>
    <w:rsid w:val="00155EFD"/>
    <w:rsid w:val="00170EF5"/>
    <w:rsid w:val="00173C68"/>
    <w:rsid w:val="001868A1"/>
    <w:rsid w:val="001A61CC"/>
    <w:rsid w:val="001B2392"/>
    <w:rsid w:val="001B6E1B"/>
    <w:rsid w:val="001D62A8"/>
    <w:rsid w:val="001E61C4"/>
    <w:rsid w:val="001F0980"/>
    <w:rsid w:val="001F3806"/>
    <w:rsid w:val="00212DE7"/>
    <w:rsid w:val="00217A51"/>
    <w:rsid w:val="00243C85"/>
    <w:rsid w:val="0028073D"/>
    <w:rsid w:val="002956D5"/>
    <w:rsid w:val="002B4C7B"/>
    <w:rsid w:val="002C3D64"/>
    <w:rsid w:val="002C5642"/>
    <w:rsid w:val="002D3864"/>
    <w:rsid w:val="002E5B11"/>
    <w:rsid w:val="002F5FBA"/>
    <w:rsid w:val="00331E22"/>
    <w:rsid w:val="00337453"/>
    <w:rsid w:val="003420D9"/>
    <w:rsid w:val="003467DF"/>
    <w:rsid w:val="00346A16"/>
    <w:rsid w:val="003515D1"/>
    <w:rsid w:val="003538CA"/>
    <w:rsid w:val="00354E94"/>
    <w:rsid w:val="0036662D"/>
    <w:rsid w:val="00367D1B"/>
    <w:rsid w:val="0037203D"/>
    <w:rsid w:val="00372E2A"/>
    <w:rsid w:val="00373B45"/>
    <w:rsid w:val="00393536"/>
    <w:rsid w:val="003937A8"/>
    <w:rsid w:val="0039557D"/>
    <w:rsid w:val="003C6FB1"/>
    <w:rsid w:val="003D006B"/>
    <w:rsid w:val="003E462A"/>
    <w:rsid w:val="003F0804"/>
    <w:rsid w:val="003F2A99"/>
    <w:rsid w:val="003F6F00"/>
    <w:rsid w:val="00410546"/>
    <w:rsid w:val="004118C6"/>
    <w:rsid w:val="00421112"/>
    <w:rsid w:val="00422E41"/>
    <w:rsid w:val="0042708E"/>
    <w:rsid w:val="0042746C"/>
    <w:rsid w:val="00427A93"/>
    <w:rsid w:val="004311E2"/>
    <w:rsid w:val="00454213"/>
    <w:rsid w:val="0047134A"/>
    <w:rsid w:val="004923E6"/>
    <w:rsid w:val="004A2503"/>
    <w:rsid w:val="004E2B2C"/>
    <w:rsid w:val="004F2122"/>
    <w:rsid w:val="00512817"/>
    <w:rsid w:val="005279C7"/>
    <w:rsid w:val="005308DC"/>
    <w:rsid w:val="00530CA9"/>
    <w:rsid w:val="00532E3A"/>
    <w:rsid w:val="00550541"/>
    <w:rsid w:val="00555191"/>
    <w:rsid w:val="00570E52"/>
    <w:rsid w:val="0057762C"/>
    <w:rsid w:val="00581E5A"/>
    <w:rsid w:val="0058769F"/>
    <w:rsid w:val="005902B3"/>
    <w:rsid w:val="005914E1"/>
    <w:rsid w:val="00591AA6"/>
    <w:rsid w:val="005A22C4"/>
    <w:rsid w:val="005A4268"/>
    <w:rsid w:val="005C276A"/>
    <w:rsid w:val="005C5E2F"/>
    <w:rsid w:val="005D28C2"/>
    <w:rsid w:val="005E7120"/>
    <w:rsid w:val="005F25A5"/>
    <w:rsid w:val="00613A68"/>
    <w:rsid w:val="00631E93"/>
    <w:rsid w:val="006569A2"/>
    <w:rsid w:val="00656E2F"/>
    <w:rsid w:val="00657E84"/>
    <w:rsid w:val="006601B9"/>
    <w:rsid w:val="00666531"/>
    <w:rsid w:val="00667EE8"/>
    <w:rsid w:val="0067456C"/>
    <w:rsid w:val="00676F06"/>
    <w:rsid w:val="00683BD5"/>
    <w:rsid w:val="0068702B"/>
    <w:rsid w:val="00687707"/>
    <w:rsid w:val="006A3F31"/>
    <w:rsid w:val="006A40C7"/>
    <w:rsid w:val="006A4EB4"/>
    <w:rsid w:val="006B4A14"/>
    <w:rsid w:val="006D6ADB"/>
    <w:rsid w:val="006E7F61"/>
    <w:rsid w:val="006F7BA9"/>
    <w:rsid w:val="007026A9"/>
    <w:rsid w:val="00702AA0"/>
    <w:rsid w:val="00705DFB"/>
    <w:rsid w:val="0073478C"/>
    <w:rsid w:val="00742F8F"/>
    <w:rsid w:val="00747BB6"/>
    <w:rsid w:val="0075502A"/>
    <w:rsid w:val="00755178"/>
    <w:rsid w:val="0076569A"/>
    <w:rsid w:val="00771870"/>
    <w:rsid w:val="00791EC9"/>
    <w:rsid w:val="007B33BC"/>
    <w:rsid w:val="007B5546"/>
    <w:rsid w:val="007D05D8"/>
    <w:rsid w:val="007E60CA"/>
    <w:rsid w:val="007F75C9"/>
    <w:rsid w:val="008079D2"/>
    <w:rsid w:val="008171AE"/>
    <w:rsid w:val="0082776A"/>
    <w:rsid w:val="00831BE8"/>
    <w:rsid w:val="008374F0"/>
    <w:rsid w:val="00846035"/>
    <w:rsid w:val="00850369"/>
    <w:rsid w:val="00855BD8"/>
    <w:rsid w:val="0085656B"/>
    <w:rsid w:val="0086086F"/>
    <w:rsid w:val="00871A23"/>
    <w:rsid w:val="00873BBD"/>
    <w:rsid w:val="00882A58"/>
    <w:rsid w:val="00887769"/>
    <w:rsid w:val="008A177C"/>
    <w:rsid w:val="008B1542"/>
    <w:rsid w:val="008B1C45"/>
    <w:rsid w:val="008C4FAA"/>
    <w:rsid w:val="008C53E3"/>
    <w:rsid w:val="008D722B"/>
    <w:rsid w:val="008E3BE9"/>
    <w:rsid w:val="00906130"/>
    <w:rsid w:val="009162A6"/>
    <w:rsid w:val="00936A1E"/>
    <w:rsid w:val="009427A0"/>
    <w:rsid w:val="0094343A"/>
    <w:rsid w:val="009955BB"/>
    <w:rsid w:val="009B0B8A"/>
    <w:rsid w:val="009B4878"/>
    <w:rsid w:val="009C18A5"/>
    <w:rsid w:val="009D00A2"/>
    <w:rsid w:val="009D20D4"/>
    <w:rsid w:val="009D474D"/>
    <w:rsid w:val="009D560A"/>
    <w:rsid w:val="009E3389"/>
    <w:rsid w:val="009E59F7"/>
    <w:rsid w:val="009E78A3"/>
    <w:rsid w:val="00A0362F"/>
    <w:rsid w:val="00A1202D"/>
    <w:rsid w:val="00A62D58"/>
    <w:rsid w:val="00A6409D"/>
    <w:rsid w:val="00A82DA6"/>
    <w:rsid w:val="00A8777D"/>
    <w:rsid w:val="00A909CF"/>
    <w:rsid w:val="00A9433C"/>
    <w:rsid w:val="00AA565D"/>
    <w:rsid w:val="00AB0BD3"/>
    <w:rsid w:val="00AB30ED"/>
    <w:rsid w:val="00AB3B8C"/>
    <w:rsid w:val="00AC3A25"/>
    <w:rsid w:val="00AC41F3"/>
    <w:rsid w:val="00AC684D"/>
    <w:rsid w:val="00AC77D6"/>
    <w:rsid w:val="00AD509A"/>
    <w:rsid w:val="00AD547C"/>
    <w:rsid w:val="00AD7346"/>
    <w:rsid w:val="00AF2A98"/>
    <w:rsid w:val="00B067A2"/>
    <w:rsid w:val="00B1045B"/>
    <w:rsid w:val="00B122EB"/>
    <w:rsid w:val="00B47EF7"/>
    <w:rsid w:val="00B53A53"/>
    <w:rsid w:val="00B579D1"/>
    <w:rsid w:val="00B64B17"/>
    <w:rsid w:val="00B72E27"/>
    <w:rsid w:val="00B868B4"/>
    <w:rsid w:val="00B93A3C"/>
    <w:rsid w:val="00BB018D"/>
    <w:rsid w:val="00BB62DA"/>
    <w:rsid w:val="00BC470B"/>
    <w:rsid w:val="00BD1389"/>
    <w:rsid w:val="00BD31B1"/>
    <w:rsid w:val="00C037C3"/>
    <w:rsid w:val="00C11943"/>
    <w:rsid w:val="00C120DD"/>
    <w:rsid w:val="00C421C7"/>
    <w:rsid w:val="00C52FED"/>
    <w:rsid w:val="00C549A8"/>
    <w:rsid w:val="00C55F6E"/>
    <w:rsid w:val="00C605AB"/>
    <w:rsid w:val="00C654B3"/>
    <w:rsid w:val="00C662D6"/>
    <w:rsid w:val="00C676AD"/>
    <w:rsid w:val="00C832F8"/>
    <w:rsid w:val="00C95A21"/>
    <w:rsid w:val="00C95BD5"/>
    <w:rsid w:val="00C9692C"/>
    <w:rsid w:val="00CA712A"/>
    <w:rsid w:val="00CB1F1B"/>
    <w:rsid w:val="00CB7200"/>
    <w:rsid w:val="00CF028F"/>
    <w:rsid w:val="00CF1006"/>
    <w:rsid w:val="00CF3718"/>
    <w:rsid w:val="00D16B52"/>
    <w:rsid w:val="00D2425F"/>
    <w:rsid w:val="00D26570"/>
    <w:rsid w:val="00D27F07"/>
    <w:rsid w:val="00D40AE1"/>
    <w:rsid w:val="00D47891"/>
    <w:rsid w:val="00D50AFB"/>
    <w:rsid w:val="00D5160C"/>
    <w:rsid w:val="00D650EA"/>
    <w:rsid w:val="00D67301"/>
    <w:rsid w:val="00D733BF"/>
    <w:rsid w:val="00D858EA"/>
    <w:rsid w:val="00DA78F8"/>
    <w:rsid w:val="00DC387C"/>
    <w:rsid w:val="00DC7C53"/>
    <w:rsid w:val="00DE2702"/>
    <w:rsid w:val="00DF0220"/>
    <w:rsid w:val="00DF04AB"/>
    <w:rsid w:val="00DF060B"/>
    <w:rsid w:val="00E069C7"/>
    <w:rsid w:val="00E07640"/>
    <w:rsid w:val="00E23124"/>
    <w:rsid w:val="00E26A9E"/>
    <w:rsid w:val="00E27492"/>
    <w:rsid w:val="00E62EA5"/>
    <w:rsid w:val="00E722A1"/>
    <w:rsid w:val="00E83C40"/>
    <w:rsid w:val="00EB7F46"/>
    <w:rsid w:val="00EC3159"/>
    <w:rsid w:val="00ED7F3C"/>
    <w:rsid w:val="00EF09B0"/>
    <w:rsid w:val="00EF2877"/>
    <w:rsid w:val="00F637D2"/>
    <w:rsid w:val="00F65A50"/>
    <w:rsid w:val="00F6648C"/>
    <w:rsid w:val="00F67249"/>
    <w:rsid w:val="00F73E7C"/>
    <w:rsid w:val="00F74B26"/>
    <w:rsid w:val="00F750EE"/>
    <w:rsid w:val="00F81553"/>
    <w:rsid w:val="00F87BCE"/>
    <w:rsid w:val="00F87E1B"/>
    <w:rsid w:val="00F909FF"/>
    <w:rsid w:val="00F9427B"/>
    <w:rsid w:val="00FB5CE2"/>
    <w:rsid w:val="00FD6AFC"/>
    <w:rsid w:val="00FE4D7B"/>
    <w:rsid w:val="00FE53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201FC8"/>
  <w15:chartTrackingRefBased/>
  <w15:docId w15:val="{E083DA23-B265-437D-8908-5540BAF6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adpis2"/>
    <w:next w:val="Normln"/>
    <w:link w:val="Nadpis1Char"/>
    <w:uiPriority w:val="9"/>
    <w:qFormat/>
    <w:rsid w:val="007B5546"/>
    <w:pPr>
      <w:numPr>
        <w:ilvl w:val="0"/>
        <w:numId w:val="0"/>
      </w:numPr>
      <w:spacing w:before="200" w:after="200"/>
      <w:jc w:val="center"/>
      <w:outlineLvl w:val="0"/>
    </w:pPr>
    <w:rPr>
      <w:rFonts w:eastAsia="Times New Roman"/>
      <w:b/>
      <w:sz w:val="24"/>
      <w:szCs w:val="24"/>
    </w:rPr>
  </w:style>
  <w:style w:type="paragraph" w:styleId="Nadpis2">
    <w:name w:val="heading 2"/>
    <w:basedOn w:val="Normln"/>
    <w:next w:val="Normln"/>
    <w:link w:val="Nadpis2Char"/>
    <w:uiPriority w:val="9"/>
    <w:unhideWhenUsed/>
    <w:qFormat/>
    <w:rsid w:val="0047134A"/>
    <w:pPr>
      <w:numPr>
        <w:ilvl w:val="1"/>
        <w:numId w:val="4"/>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7B5546"/>
    <w:rPr>
      <w:rFonts w:eastAsia="Times New Roman" w:cstheme="majorBidi"/>
      <w:b/>
      <w:color w:val="000000" w:themeColor="text1"/>
      <w:sz w:val="24"/>
      <w:szCs w:val="24"/>
    </w:rPr>
  </w:style>
  <w:style w:type="character" w:customStyle="1" w:styleId="Nadpis2Char">
    <w:name w:val="Nadpis 2 Char"/>
    <w:basedOn w:val="Standardnpsmoodstavce"/>
    <w:link w:val="Nadpis2"/>
    <w:uiPriority w:val="9"/>
    <w:rsid w:val="0047134A"/>
    <w:rPr>
      <w:rFonts w:eastAsiaTheme="majorEastAsia" w:cstheme="majorBidi"/>
      <w:color w:val="000000" w:themeColor="text1"/>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character" w:styleId="Hypertextovodkaz">
    <w:name w:val="Hyperlink"/>
    <w:basedOn w:val="Standardnpsmoodstavce"/>
    <w:uiPriority w:val="99"/>
    <w:unhideWhenUsed/>
    <w:rsid w:val="00393536"/>
    <w:rPr>
      <w:color w:val="0563C1" w:themeColor="hyperlink"/>
      <w:u w:val="single"/>
    </w:rPr>
  </w:style>
  <w:style w:type="character" w:customStyle="1" w:styleId="Nevyeenzmnka1">
    <w:name w:val="Nevyřešená zmínka1"/>
    <w:basedOn w:val="Standardnpsmoodstavce"/>
    <w:uiPriority w:val="99"/>
    <w:semiHidden/>
    <w:unhideWhenUsed/>
    <w:rsid w:val="00393536"/>
    <w:rPr>
      <w:color w:val="605E5C"/>
      <w:shd w:val="clear" w:color="auto" w:fill="E1DFDD"/>
    </w:rPr>
  </w:style>
  <w:style w:type="character" w:styleId="Zstupntext">
    <w:name w:val="Placeholder Text"/>
    <w:basedOn w:val="Standardnpsmoodstavce"/>
    <w:uiPriority w:val="99"/>
    <w:semiHidden/>
    <w:rsid w:val="00E07640"/>
    <w:rPr>
      <w:color w:val="808080"/>
    </w:rPr>
  </w:style>
  <w:style w:type="paragraph" w:styleId="Revize">
    <w:name w:val="Revision"/>
    <w:hidden/>
    <w:uiPriority w:val="99"/>
    <w:semiHidden/>
    <w:rsid w:val="003D006B"/>
    <w:pPr>
      <w:spacing w:after="0" w:line="240" w:lineRule="auto"/>
    </w:pPr>
  </w:style>
  <w:style w:type="character" w:styleId="Odkaznakoment">
    <w:name w:val="annotation reference"/>
    <w:basedOn w:val="Standardnpsmoodstavce"/>
    <w:uiPriority w:val="99"/>
    <w:semiHidden/>
    <w:unhideWhenUsed/>
    <w:rsid w:val="00613A68"/>
    <w:rPr>
      <w:sz w:val="16"/>
      <w:szCs w:val="16"/>
    </w:rPr>
  </w:style>
  <w:style w:type="paragraph" w:styleId="Textkomente">
    <w:name w:val="annotation text"/>
    <w:basedOn w:val="Normln"/>
    <w:link w:val="TextkomenteChar"/>
    <w:uiPriority w:val="99"/>
    <w:semiHidden/>
    <w:unhideWhenUsed/>
    <w:rsid w:val="00613A68"/>
    <w:rPr>
      <w:sz w:val="20"/>
      <w:szCs w:val="20"/>
    </w:rPr>
  </w:style>
  <w:style w:type="character" w:customStyle="1" w:styleId="TextkomenteChar">
    <w:name w:val="Text komentáře Char"/>
    <w:basedOn w:val="Standardnpsmoodstavce"/>
    <w:link w:val="Textkomente"/>
    <w:uiPriority w:val="99"/>
    <w:semiHidden/>
    <w:rsid w:val="00613A68"/>
    <w:rPr>
      <w:sz w:val="20"/>
      <w:szCs w:val="20"/>
    </w:rPr>
  </w:style>
  <w:style w:type="paragraph" w:styleId="Pedmtkomente">
    <w:name w:val="annotation subject"/>
    <w:basedOn w:val="Textkomente"/>
    <w:next w:val="Textkomente"/>
    <w:link w:val="PedmtkomenteChar"/>
    <w:uiPriority w:val="99"/>
    <w:semiHidden/>
    <w:unhideWhenUsed/>
    <w:rsid w:val="00613A68"/>
    <w:rPr>
      <w:b/>
      <w:bCs/>
    </w:rPr>
  </w:style>
  <w:style w:type="character" w:customStyle="1" w:styleId="PedmtkomenteChar">
    <w:name w:val="Předmět komentáře Char"/>
    <w:basedOn w:val="TextkomenteChar"/>
    <w:link w:val="Pedmtkomente"/>
    <w:uiPriority w:val="99"/>
    <w:semiHidden/>
    <w:rsid w:val="00613A68"/>
    <w:rPr>
      <w:b/>
      <w:bCs/>
      <w:sz w:val="20"/>
      <w:szCs w:val="20"/>
    </w:rPr>
  </w:style>
  <w:style w:type="paragraph" w:customStyle="1" w:styleId="Smlouva-slo">
    <w:name w:val="Smlouva-číslo"/>
    <w:basedOn w:val="Normln"/>
    <w:rsid w:val="006E7F61"/>
    <w:pPr>
      <w:widowControl w:val="0"/>
      <w:spacing w:before="120" w:after="0" w:line="240" w:lineRule="atLeast"/>
    </w:pPr>
    <w:rPr>
      <w:rFonts w:ascii="Times New Roman" w:eastAsia="Times New Roman" w:hAnsi="Times New Roman" w:cs="Times New Roman"/>
      <w:snapToGrid w:val="0"/>
      <w:sz w:val="24"/>
      <w:szCs w:val="20"/>
      <w:lang w:eastAsia="cs-CZ"/>
    </w:rPr>
  </w:style>
  <w:style w:type="paragraph" w:styleId="Textbubliny">
    <w:name w:val="Balloon Text"/>
    <w:basedOn w:val="Normln"/>
    <w:link w:val="TextbublinyChar"/>
    <w:uiPriority w:val="99"/>
    <w:semiHidden/>
    <w:unhideWhenUsed/>
    <w:rsid w:val="00FD6AF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6AFC"/>
    <w:rPr>
      <w:rFonts w:ascii="Segoe UI" w:hAnsi="Segoe UI" w:cs="Segoe UI"/>
      <w:sz w:val="18"/>
      <w:szCs w:val="18"/>
    </w:rPr>
  </w:style>
  <w:style w:type="paragraph" w:customStyle="1" w:styleId="Default">
    <w:name w:val="Default"/>
    <w:rsid w:val="00EC3159"/>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styleId="Nevyeenzmnka">
    <w:name w:val="Unresolved Mention"/>
    <w:basedOn w:val="Standardnpsmoodstavce"/>
    <w:uiPriority w:val="99"/>
    <w:semiHidden/>
    <w:unhideWhenUsed/>
    <w:rsid w:val="00837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620273">
      <w:bodyDiv w:val="1"/>
      <w:marLeft w:val="0"/>
      <w:marRight w:val="0"/>
      <w:marTop w:val="0"/>
      <w:marBottom w:val="0"/>
      <w:divBdr>
        <w:top w:val="none" w:sz="0" w:space="0" w:color="auto"/>
        <w:left w:val="none" w:sz="0" w:space="0" w:color="auto"/>
        <w:bottom w:val="none" w:sz="0" w:space="0" w:color="auto"/>
        <w:right w:val="none" w:sz="0" w:space="0" w:color="auto"/>
      </w:divBdr>
    </w:div>
    <w:div w:id="21406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rymar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717DD983C648AF9E75EBBC2604E9E0"/>
        <w:category>
          <w:name w:val="Obecné"/>
          <w:gallery w:val="placeholder"/>
        </w:category>
        <w:types>
          <w:type w:val="bbPlcHdr"/>
        </w:types>
        <w:behaviors>
          <w:behavior w:val="content"/>
        </w:behaviors>
        <w:guid w:val="{1CDD7246-6028-47F2-8D9C-89DA6105F5BE}"/>
      </w:docPartPr>
      <w:docPartBody>
        <w:p w:rsidR="004A5F55" w:rsidRDefault="00F469C1" w:rsidP="00F469C1">
          <w:pPr>
            <w:pStyle w:val="6A717DD983C648AF9E75EBBC2604E9E0"/>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7CA9D38B-17DD-44AA-988E-B1BE6AD4C6D3}"/>
      </w:docPartPr>
      <w:docPartBody>
        <w:p w:rsidR="002F17E4" w:rsidRDefault="0014294B">
          <w:r w:rsidRPr="0017165B">
            <w:rPr>
              <w:rStyle w:val="Zstupntext"/>
            </w:rPr>
            <w:t>Klikněte nebo klepněte sem a zadejte text.</w:t>
          </w:r>
        </w:p>
      </w:docPartBody>
    </w:docPart>
    <w:docPart>
      <w:docPartPr>
        <w:name w:val="DD870EBC049E40C38E598BE8E93D082E"/>
        <w:category>
          <w:name w:val="Obecné"/>
          <w:gallery w:val="placeholder"/>
        </w:category>
        <w:types>
          <w:type w:val="bbPlcHdr"/>
        </w:types>
        <w:behaviors>
          <w:behavior w:val="content"/>
        </w:behaviors>
        <w:guid w:val="{8DDA6961-DC31-45F5-9697-E2A06EE1EF13}"/>
      </w:docPartPr>
      <w:docPartBody>
        <w:p w:rsidR="00A2653D" w:rsidRDefault="00A2653D" w:rsidP="00A2653D">
          <w:pPr>
            <w:pStyle w:val="DD870EBC049E40C38E598BE8E93D082E"/>
          </w:pPr>
          <w:r w:rsidRPr="008D3003">
            <w:rPr>
              <w:rStyle w:val="Zstupntext"/>
            </w:rPr>
            <w:t>Klikněte nebo klepněte sem a zadejte text.</w:t>
          </w:r>
        </w:p>
      </w:docPartBody>
    </w:docPart>
    <w:docPart>
      <w:docPartPr>
        <w:name w:val="0B3B4629CCE2414D94A493E6DF5176E5"/>
        <w:category>
          <w:name w:val="Obecné"/>
          <w:gallery w:val="placeholder"/>
        </w:category>
        <w:types>
          <w:type w:val="bbPlcHdr"/>
        </w:types>
        <w:behaviors>
          <w:behavior w:val="content"/>
        </w:behaviors>
        <w:guid w:val="{53D875F8-E10F-4AE3-A45E-38456AB8128B}"/>
      </w:docPartPr>
      <w:docPartBody>
        <w:p w:rsidR="00A2653D" w:rsidRDefault="00A2653D" w:rsidP="00A2653D">
          <w:pPr>
            <w:pStyle w:val="0B3B4629CCE2414D94A493E6DF5176E5"/>
          </w:pPr>
          <w:r w:rsidRPr="008D3003">
            <w:rPr>
              <w:rStyle w:val="Zstupntext"/>
            </w:rPr>
            <w:t>Klikněte nebo klepněte sem a zadejte text.</w:t>
          </w:r>
        </w:p>
      </w:docPartBody>
    </w:docPart>
    <w:docPart>
      <w:docPartPr>
        <w:name w:val="6ECB590E14C0494C9B9D47FB8F0608DB"/>
        <w:category>
          <w:name w:val="Obecné"/>
          <w:gallery w:val="placeholder"/>
        </w:category>
        <w:types>
          <w:type w:val="bbPlcHdr"/>
        </w:types>
        <w:behaviors>
          <w:behavior w:val="content"/>
        </w:behaviors>
        <w:guid w:val="{78A32E96-8585-45B5-8243-D1ADF53132CA}"/>
      </w:docPartPr>
      <w:docPartBody>
        <w:p w:rsidR="0013635C" w:rsidRDefault="001B4ABC" w:rsidP="001B4ABC">
          <w:pPr>
            <w:pStyle w:val="6ECB590E14C0494C9B9D47FB8F0608DB"/>
          </w:pPr>
          <w:r w:rsidRPr="008D300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C1"/>
    <w:rsid w:val="0002193C"/>
    <w:rsid w:val="00051AA3"/>
    <w:rsid w:val="00067057"/>
    <w:rsid w:val="0013635C"/>
    <w:rsid w:val="0014294B"/>
    <w:rsid w:val="001639D6"/>
    <w:rsid w:val="001B4ABC"/>
    <w:rsid w:val="00242875"/>
    <w:rsid w:val="00243C85"/>
    <w:rsid w:val="002956D5"/>
    <w:rsid w:val="002E10E0"/>
    <w:rsid w:val="002F048A"/>
    <w:rsid w:val="002F17E4"/>
    <w:rsid w:val="00346F8E"/>
    <w:rsid w:val="00392798"/>
    <w:rsid w:val="003F0804"/>
    <w:rsid w:val="003F78D2"/>
    <w:rsid w:val="00421112"/>
    <w:rsid w:val="0042746C"/>
    <w:rsid w:val="00482254"/>
    <w:rsid w:val="004A5F55"/>
    <w:rsid w:val="005914E1"/>
    <w:rsid w:val="005A4268"/>
    <w:rsid w:val="005B186F"/>
    <w:rsid w:val="005C14FA"/>
    <w:rsid w:val="00676F06"/>
    <w:rsid w:val="007378FC"/>
    <w:rsid w:val="007A387B"/>
    <w:rsid w:val="007C187F"/>
    <w:rsid w:val="0085505C"/>
    <w:rsid w:val="0085656B"/>
    <w:rsid w:val="00883EC2"/>
    <w:rsid w:val="008B4E43"/>
    <w:rsid w:val="0094343A"/>
    <w:rsid w:val="00A2653D"/>
    <w:rsid w:val="00A62D58"/>
    <w:rsid w:val="00A909CF"/>
    <w:rsid w:val="00BB3560"/>
    <w:rsid w:val="00BB604D"/>
    <w:rsid w:val="00BB62DA"/>
    <w:rsid w:val="00C3384F"/>
    <w:rsid w:val="00CD7E1B"/>
    <w:rsid w:val="00D524C2"/>
    <w:rsid w:val="00DF0220"/>
    <w:rsid w:val="00E90313"/>
    <w:rsid w:val="00F469C1"/>
    <w:rsid w:val="00FE4D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B4ABC"/>
    <w:rPr>
      <w:color w:val="808080"/>
    </w:rPr>
  </w:style>
  <w:style w:type="paragraph" w:customStyle="1" w:styleId="6A717DD983C648AF9E75EBBC2604E9E0">
    <w:name w:val="6A717DD983C648AF9E75EBBC2604E9E0"/>
    <w:rsid w:val="00F469C1"/>
  </w:style>
  <w:style w:type="paragraph" w:customStyle="1" w:styleId="6ECB590E14C0494C9B9D47FB8F0608DB">
    <w:name w:val="6ECB590E14C0494C9B9D47FB8F0608DB"/>
    <w:rsid w:val="001B4ABC"/>
    <w:rPr>
      <w:kern w:val="2"/>
      <w14:ligatures w14:val="standardContextual"/>
    </w:rPr>
  </w:style>
  <w:style w:type="paragraph" w:customStyle="1" w:styleId="DD870EBC049E40C38E598BE8E93D082E">
    <w:name w:val="DD870EBC049E40C38E598BE8E93D082E"/>
    <w:rsid w:val="00A2653D"/>
    <w:rPr>
      <w:kern w:val="2"/>
      <w14:ligatures w14:val="standardContextual"/>
    </w:rPr>
  </w:style>
  <w:style w:type="paragraph" w:customStyle="1" w:styleId="0B3B4629CCE2414D94A493E6DF5176E5">
    <w:name w:val="0B3B4629CCE2414D94A493E6DF5176E5"/>
    <w:rsid w:val="00A2653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68EFF-912D-4D6E-9AF9-67043796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SML.dotm</Template>
  <TotalTime>10</TotalTime>
  <Pages>23</Pages>
  <Words>9558</Words>
  <Characters>56398</Characters>
  <Application>Microsoft Office Word</Application>
  <DocSecurity>0</DocSecurity>
  <Lines>469</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Sigmund</dc:creator>
  <cp:keywords/>
  <dc:description/>
  <cp:lastModifiedBy>Světlana Laštůvková</cp:lastModifiedBy>
  <cp:revision>4</cp:revision>
  <cp:lastPrinted>2024-08-29T07:15:00Z</cp:lastPrinted>
  <dcterms:created xsi:type="dcterms:W3CDTF">2024-09-05T09:16:00Z</dcterms:created>
  <dcterms:modified xsi:type="dcterms:W3CDTF">2024-09-05T09:29:00Z</dcterms:modified>
</cp:coreProperties>
</file>