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D6C3A" w14:textId="0B794067" w:rsidR="003145A2" w:rsidRDefault="00330DF9">
      <w:pPr>
        <w:pStyle w:val="Zkladntext"/>
        <w:ind w:left="112"/>
        <w:rPr>
          <w:rFonts w:ascii="Times New Roman"/>
        </w:rPr>
      </w:pPr>
      <w:r>
        <w:rPr>
          <w:rFonts w:ascii="Times New Roman"/>
          <w:noProof/>
        </w:rPr>
        <w:drawing>
          <wp:inline distT="0" distB="0" distL="0" distR="0" wp14:anchorId="1613F543" wp14:editId="16B4D346">
            <wp:extent cx="975185" cy="7376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75185" cy="737616"/>
                    </a:xfrm>
                    <a:prstGeom prst="rect">
                      <a:avLst/>
                    </a:prstGeom>
                  </pic:spPr>
                </pic:pic>
              </a:graphicData>
            </a:graphic>
          </wp:inline>
        </w:drawing>
      </w:r>
    </w:p>
    <w:p w14:paraId="0FC45306" w14:textId="77777777" w:rsidR="000606EC" w:rsidRDefault="000606EC">
      <w:pPr>
        <w:pStyle w:val="Zkladntext"/>
        <w:rPr>
          <w:rFonts w:ascii="Times New Roman"/>
        </w:rPr>
      </w:pPr>
    </w:p>
    <w:p w14:paraId="79B1C167" w14:textId="77777777" w:rsidR="000606EC" w:rsidRDefault="000606EC">
      <w:pPr>
        <w:pStyle w:val="Zkladntext"/>
        <w:rPr>
          <w:rFonts w:ascii="Times New Roman"/>
        </w:rPr>
      </w:pPr>
    </w:p>
    <w:p w14:paraId="33557D69" w14:textId="77777777" w:rsidR="000606EC" w:rsidRDefault="000606EC">
      <w:pPr>
        <w:pStyle w:val="Zkladntext"/>
        <w:rPr>
          <w:rFonts w:ascii="Times New Roman"/>
        </w:rPr>
      </w:pPr>
    </w:p>
    <w:p w14:paraId="71B8FBAF" w14:textId="77777777" w:rsidR="000606EC" w:rsidRDefault="000606EC">
      <w:pPr>
        <w:pStyle w:val="Zkladntext"/>
        <w:rPr>
          <w:rFonts w:ascii="Times New Roman"/>
        </w:rPr>
      </w:pPr>
    </w:p>
    <w:p w14:paraId="609C60E8" w14:textId="77777777" w:rsidR="000606EC" w:rsidRDefault="000606EC">
      <w:pPr>
        <w:pStyle w:val="Zkladntext"/>
        <w:rPr>
          <w:rFonts w:ascii="Times New Roman"/>
        </w:rPr>
      </w:pPr>
    </w:p>
    <w:p w14:paraId="6A3E99B1" w14:textId="77777777" w:rsidR="000606EC" w:rsidRDefault="000606EC">
      <w:pPr>
        <w:pStyle w:val="Zkladntext"/>
        <w:spacing w:before="117"/>
        <w:rPr>
          <w:rFonts w:ascii="Times New Roman"/>
        </w:rPr>
      </w:pPr>
    </w:p>
    <w:p w14:paraId="7E9B0D57" w14:textId="35050A8F" w:rsidR="000606EC" w:rsidRDefault="00330DF9">
      <w:pPr>
        <w:pStyle w:val="Nadpis2"/>
        <w:ind w:right="58"/>
      </w:pPr>
      <w:r>
        <w:t>Smlouva</w:t>
      </w:r>
      <w:r>
        <w:rPr>
          <w:spacing w:val="-7"/>
        </w:rPr>
        <w:t xml:space="preserve"> </w:t>
      </w:r>
      <w:r>
        <w:t>o</w:t>
      </w:r>
      <w:r>
        <w:rPr>
          <w:spacing w:val="-4"/>
        </w:rPr>
        <w:t xml:space="preserve"> </w:t>
      </w:r>
      <w:r>
        <w:t>dílo</w:t>
      </w:r>
      <w:r>
        <w:rPr>
          <w:spacing w:val="-5"/>
        </w:rPr>
        <w:t xml:space="preserve"> </w:t>
      </w:r>
      <w:r>
        <w:t>č.</w:t>
      </w:r>
      <w:r w:rsidR="00783519">
        <w:t xml:space="preserve"> PwC02/2024</w:t>
      </w:r>
    </w:p>
    <w:p w14:paraId="1D5BADFB" w14:textId="77777777" w:rsidR="000606EC" w:rsidRDefault="000606EC">
      <w:pPr>
        <w:pStyle w:val="Zkladntext"/>
        <w:spacing w:before="21"/>
        <w:rPr>
          <w:b/>
        </w:rPr>
      </w:pPr>
    </w:p>
    <w:p w14:paraId="612E34E6" w14:textId="77777777" w:rsidR="000606EC" w:rsidRDefault="00330DF9">
      <w:pPr>
        <w:ind w:left="1218" w:right="59"/>
        <w:jc w:val="center"/>
        <w:rPr>
          <w:b/>
          <w:sz w:val="20"/>
        </w:rPr>
      </w:pPr>
      <w:r>
        <w:rPr>
          <w:b/>
          <w:sz w:val="20"/>
        </w:rPr>
        <w:t>Ekonomické</w:t>
      </w:r>
      <w:r>
        <w:rPr>
          <w:b/>
          <w:spacing w:val="-10"/>
          <w:sz w:val="20"/>
        </w:rPr>
        <w:t xml:space="preserve"> </w:t>
      </w:r>
      <w:r>
        <w:rPr>
          <w:b/>
          <w:sz w:val="20"/>
        </w:rPr>
        <w:t>a</w:t>
      </w:r>
      <w:r>
        <w:rPr>
          <w:b/>
          <w:spacing w:val="-12"/>
          <w:sz w:val="20"/>
        </w:rPr>
        <w:t xml:space="preserve"> </w:t>
      </w:r>
      <w:r>
        <w:rPr>
          <w:b/>
          <w:sz w:val="20"/>
        </w:rPr>
        <w:t>právní</w:t>
      </w:r>
      <w:r>
        <w:rPr>
          <w:b/>
          <w:spacing w:val="-11"/>
          <w:sz w:val="20"/>
        </w:rPr>
        <w:t xml:space="preserve"> </w:t>
      </w:r>
      <w:r>
        <w:rPr>
          <w:b/>
          <w:sz w:val="20"/>
        </w:rPr>
        <w:t>posouzení</w:t>
      </w:r>
      <w:r>
        <w:rPr>
          <w:b/>
          <w:spacing w:val="-12"/>
          <w:sz w:val="20"/>
        </w:rPr>
        <w:t xml:space="preserve"> </w:t>
      </w:r>
      <w:r>
        <w:rPr>
          <w:b/>
          <w:sz w:val="20"/>
        </w:rPr>
        <w:t>projektu</w:t>
      </w:r>
      <w:r>
        <w:rPr>
          <w:b/>
          <w:spacing w:val="-12"/>
          <w:sz w:val="20"/>
        </w:rPr>
        <w:t xml:space="preserve"> </w:t>
      </w:r>
      <w:r>
        <w:rPr>
          <w:b/>
          <w:sz w:val="20"/>
        </w:rPr>
        <w:t>společného</w:t>
      </w:r>
      <w:r>
        <w:rPr>
          <w:b/>
          <w:spacing w:val="-10"/>
          <w:sz w:val="20"/>
        </w:rPr>
        <w:t xml:space="preserve"> </w:t>
      </w:r>
      <w:r>
        <w:rPr>
          <w:b/>
          <w:spacing w:val="-2"/>
          <w:sz w:val="20"/>
        </w:rPr>
        <w:t>podniku</w:t>
      </w:r>
    </w:p>
    <w:p w14:paraId="44B036AB" w14:textId="77777777" w:rsidR="000606EC" w:rsidRDefault="000606EC">
      <w:pPr>
        <w:pStyle w:val="Zkladntext"/>
        <w:spacing w:before="21"/>
        <w:rPr>
          <w:b/>
        </w:rPr>
      </w:pPr>
    </w:p>
    <w:p w14:paraId="372E132A" w14:textId="77777777" w:rsidR="000606EC" w:rsidRDefault="00330DF9">
      <w:pPr>
        <w:pStyle w:val="Zkladntext"/>
        <w:spacing w:line="264" w:lineRule="auto"/>
        <w:ind w:left="1291" w:right="125" w:hanging="10"/>
        <w:jc w:val="both"/>
      </w:pPr>
      <w:r>
        <w:t xml:space="preserve">uzavřená dle § 2586 a následujícího zákona č. 89/2012 Sb., občanský zákoník, ve znění pozdějších předpisů (dále jen „občanský zákoník“), níže uvedeného dne, měsíce a roku mezi těmito smluvními </w:t>
      </w:r>
      <w:r>
        <w:rPr>
          <w:spacing w:val="-2"/>
        </w:rPr>
        <w:t>stranami:</w:t>
      </w:r>
    </w:p>
    <w:p w14:paraId="7DA21250" w14:textId="77777777" w:rsidR="000606EC" w:rsidRDefault="000606EC">
      <w:pPr>
        <w:pStyle w:val="Zkladntext"/>
      </w:pPr>
    </w:p>
    <w:p w14:paraId="4DA58205" w14:textId="77777777" w:rsidR="000606EC" w:rsidRDefault="000606EC">
      <w:pPr>
        <w:pStyle w:val="Zkladntext"/>
      </w:pPr>
    </w:p>
    <w:p w14:paraId="6179D680" w14:textId="77777777" w:rsidR="000606EC" w:rsidRDefault="000606EC">
      <w:pPr>
        <w:pStyle w:val="Zkladntext"/>
        <w:spacing w:before="23"/>
      </w:pPr>
    </w:p>
    <w:p w14:paraId="1A26E0CB" w14:textId="77777777" w:rsidR="000606EC" w:rsidRDefault="00330DF9">
      <w:pPr>
        <w:pStyle w:val="Nadpis2"/>
        <w:spacing w:after="36"/>
        <w:ind w:left="1281"/>
        <w:jc w:val="left"/>
      </w:pPr>
      <w:r>
        <w:rPr>
          <w:spacing w:val="-2"/>
        </w:rPr>
        <w:t>Nemocnice</w:t>
      </w:r>
      <w:r>
        <w:rPr>
          <w:spacing w:val="6"/>
        </w:rPr>
        <w:t xml:space="preserve"> </w:t>
      </w:r>
      <w:r>
        <w:rPr>
          <w:spacing w:val="-2"/>
        </w:rPr>
        <w:t>Olomouckého</w:t>
      </w:r>
      <w:r>
        <w:rPr>
          <w:spacing w:val="4"/>
        </w:rPr>
        <w:t xml:space="preserve"> </w:t>
      </w:r>
      <w:r>
        <w:rPr>
          <w:spacing w:val="-2"/>
        </w:rPr>
        <w:t>kraje,</w:t>
      </w:r>
      <w:r>
        <w:rPr>
          <w:spacing w:val="3"/>
        </w:rPr>
        <w:t xml:space="preserve"> </w:t>
      </w:r>
      <w:r>
        <w:rPr>
          <w:spacing w:val="-4"/>
        </w:rPr>
        <w:t>a.s.</w:t>
      </w:r>
    </w:p>
    <w:tbl>
      <w:tblPr>
        <w:tblStyle w:val="TableNormal1"/>
        <w:tblW w:w="0" w:type="auto"/>
        <w:tblInd w:w="1253" w:type="dxa"/>
        <w:tblLayout w:type="fixed"/>
        <w:tblLook w:val="01E0" w:firstRow="1" w:lastRow="1" w:firstColumn="1" w:lastColumn="1" w:noHBand="0" w:noVBand="0"/>
      </w:tblPr>
      <w:tblGrid>
        <w:gridCol w:w="1876"/>
        <w:gridCol w:w="5679"/>
      </w:tblGrid>
      <w:tr w:rsidR="000606EC" w14:paraId="3DD2AAE0" w14:textId="77777777">
        <w:trPr>
          <w:trHeight w:val="253"/>
        </w:trPr>
        <w:tc>
          <w:tcPr>
            <w:tcW w:w="1876" w:type="dxa"/>
          </w:tcPr>
          <w:p w14:paraId="608A7BA0" w14:textId="77777777" w:rsidR="000606EC" w:rsidRDefault="00330DF9">
            <w:pPr>
              <w:pStyle w:val="TableParagraph"/>
              <w:spacing w:before="1"/>
              <w:ind w:left="50"/>
              <w:rPr>
                <w:sz w:val="20"/>
              </w:rPr>
            </w:pPr>
            <w:r>
              <w:rPr>
                <w:sz w:val="20"/>
              </w:rPr>
              <w:t>se</w:t>
            </w:r>
            <w:r>
              <w:rPr>
                <w:spacing w:val="-3"/>
                <w:sz w:val="20"/>
              </w:rPr>
              <w:t xml:space="preserve"> </w:t>
            </w:r>
            <w:r>
              <w:rPr>
                <w:spacing w:val="-2"/>
                <w:sz w:val="20"/>
              </w:rPr>
              <w:t>sídlem:</w:t>
            </w:r>
          </w:p>
        </w:tc>
        <w:tc>
          <w:tcPr>
            <w:tcW w:w="5679" w:type="dxa"/>
          </w:tcPr>
          <w:p w14:paraId="3BB58596" w14:textId="77777777" w:rsidR="000606EC" w:rsidRDefault="00330DF9">
            <w:pPr>
              <w:pStyle w:val="TableParagraph"/>
              <w:spacing w:before="1"/>
              <w:ind w:left="339"/>
              <w:rPr>
                <w:sz w:val="20"/>
              </w:rPr>
            </w:pPr>
            <w:r>
              <w:rPr>
                <w:spacing w:val="-2"/>
                <w:sz w:val="20"/>
              </w:rPr>
              <w:t>Jeremenkova</w:t>
            </w:r>
            <w:r>
              <w:rPr>
                <w:spacing w:val="13"/>
                <w:sz w:val="20"/>
              </w:rPr>
              <w:t xml:space="preserve"> </w:t>
            </w:r>
            <w:r>
              <w:rPr>
                <w:spacing w:val="-2"/>
                <w:sz w:val="20"/>
              </w:rPr>
              <w:t>1191/40a,</w:t>
            </w:r>
            <w:r>
              <w:rPr>
                <w:spacing w:val="12"/>
                <w:sz w:val="20"/>
              </w:rPr>
              <w:t xml:space="preserve"> </w:t>
            </w:r>
            <w:r>
              <w:rPr>
                <w:spacing w:val="-2"/>
                <w:sz w:val="20"/>
              </w:rPr>
              <w:t>Olomouc-Hodolany</w:t>
            </w:r>
          </w:p>
        </w:tc>
      </w:tr>
      <w:tr w:rsidR="000606EC" w14:paraId="51930D44" w14:textId="77777777">
        <w:trPr>
          <w:trHeight w:val="319"/>
        </w:trPr>
        <w:tc>
          <w:tcPr>
            <w:tcW w:w="1876" w:type="dxa"/>
          </w:tcPr>
          <w:p w14:paraId="55F235FB" w14:textId="77777777" w:rsidR="000606EC" w:rsidRDefault="00330DF9">
            <w:pPr>
              <w:pStyle w:val="TableParagraph"/>
              <w:spacing w:before="26"/>
              <w:ind w:left="50"/>
              <w:rPr>
                <w:sz w:val="20"/>
              </w:rPr>
            </w:pPr>
            <w:r>
              <w:rPr>
                <w:spacing w:val="-4"/>
                <w:sz w:val="20"/>
              </w:rPr>
              <w:t>IČO:</w:t>
            </w:r>
          </w:p>
        </w:tc>
        <w:tc>
          <w:tcPr>
            <w:tcW w:w="5679" w:type="dxa"/>
          </w:tcPr>
          <w:p w14:paraId="480DB985" w14:textId="77777777" w:rsidR="000606EC" w:rsidRDefault="00330DF9">
            <w:pPr>
              <w:pStyle w:val="TableParagraph"/>
              <w:spacing w:before="26"/>
              <w:ind w:left="339"/>
              <w:rPr>
                <w:sz w:val="20"/>
              </w:rPr>
            </w:pPr>
            <w:r>
              <w:rPr>
                <w:spacing w:val="-2"/>
                <w:sz w:val="20"/>
              </w:rPr>
              <w:t>26873346</w:t>
            </w:r>
          </w:p>
        </w:tc>
      </w:tr>
      <w:tr w:rsidR="000606EC" w14:paraId="10E2C8FB" w14:textId="77777777">
        <w:trPr>
          <w:trHeight w:val="360"/>
        </w:trPr>
        <w:tc>
          <w:tcPr>
            <w:tcW w:w="1876" w:type="dxa"/>
          </w:tcPr>
          <w:p w14:paraId="1170BD67" w14:textId="77777777" w:rsidR="000606EC" w:rsidRDefault="00330DF9">
            <w:pPr>
              <w:pStyle w:val="TableParagraph"/>
              <w:spacing w:before="67"/>
              <w:ind w:left="50"/>
              <w:rPr>
                <w:sz w:val="20"/>
              </w:rPr>
            </w:pPr>
            <w:r>
              <w:rPr>
                <w:spacing w:val="-2"/>
                <w:sz w:val="20"/>
              </w:rPr>
              <w:t>zastoupená:</w:t>
            </w:r>
          </w:p>
        </w:tc>
        <w:tc>
          <w:tcPr>
            <w:tcW w:w="5679" w:type="dxa"/>
          </w:tcPr>
          <w:p w14:paraId="2D1EC7C6" w14:textId="77777777" w:rsidR="000606EC" w:rsidRDefault="00330DF9">
            <w:pPr>
              <w:pStyle w:val="TableParagraph"/>
              <w:spacing w:before="67"/>
              <w:ind w:left="339"/>
              <w:rPr>
                <w:sz w:val="20"/>
              </w:rPr>
            </w:pPr>
            <w:r>
              <w:rPr>
                <w:sz w:val="20"/>
              </w:rPr>
              <w:t>Ing.</w:t>
            </w:r>
            <w:r>
              <w:rPr>
                <w:spacing w:val="-8"/>
                <w:sz w:val="20"/>
              </w:rPr>
              <w:t xml:space="preserve"> </w:t>
            </w:r>
            <w:r>
              <w:rPr>
                <w:sz w:val="20"/>
              </w:rPr>
              <w:t>Ivo</w:t>
            </w:r>
            <w:r>
              <w:rPr>
                <w:spacing w:val="-4"/>
                <w:sz w:val="20"/>
              </w:rPr>
              <w:t xml:space="preserve"> </w:t>
            </w:r>
            <w:r>
              <w:rPr>
                <w:sz w:val="20"/>
              </w:rPr>
              <w:t>Vlachem,</w:t>
            </w:r>
            <w:r>
              <w:rPr>
                <w:spacing w:val="-7"/>
                <w:sz w:val="20"/>
              </w:rPr>
              <w:t xml:space="preserve"> </w:t>
            </w:r>
            <w:r>
              <w:rPr>
                <w:sz w:val="20"/>
              </w:rPr>
              <w:t>předsedou</w:t>
            </w:r>
            <w:r>
              <w:rPr>
                <w:spacing w:val="-6"/>
                <w:sz w:val="20"/>
              </w:rPr>
              <w:t xml:space="preserve"> </w:t>
            </w:r>
            <w:r>
              <w:rPr>
                <w:spacing w:val="-2"/>
                <w:sz w:val="20"/>
              </w:rPr>
              <w:t>představenstva</w:t>
            </w:r>
          </w:p>
        </w:tc>
      </w:tr>
      <w:tr w:rsidR="000606EC" w14:paraId="5513A25C" w14:textId="77777777">
        <w:trPr>
          <w:trHeight w:val="360"/>
        </w:trPr>
        <w:tc>
          <w:tcPr>
            <w:tcW w:w="1876" w:type="dxa"/>
          </w:tcPr>
          <w:p w14:paraId="6744F4B0" w14:textId="77777777" w:rsidR="000606EC" w:rsidRDefault="000606EC">
            <w:pPr>
              <w:pStyle w:val="TableParagraph"/>
              <w:rPr>
                <w:rFonts w:ascii="Times New Roman"/>
                <w:sz w:val="20"/>
              </w:rPr>
            </w:pPr>
          </w:p>
        </w:tc>
        <w:tc>
          <w:tcPr>
            <w:tcW w:w="5679" w:type="dxa"/>
          </w:tcPr>
          <w:p w14:paraId="5B6BE3EB" w14:textId="77777777" w:rsidR="000606EC" w:rsidRDefault="00330DF9">
            <w:pPr>
              <w:pStyle w:val="TableParagraph"/>
              <w:spacing w:before="67"/>
              <w:ind w:left="339"/>
              <w:rPr>
                <w:sz w:val="20"/>
              </w:rPr>
            </w:pPr>
            <w:r>
              <w:rPr>
                <w:sz w:val="20"/>
              </w:rPr>
              <w:t>MUDr.</w:t>
            </w:r>
            <w:r>
              <w:rPr>
                <w:spacing w:val="-10"/>
                <w:sz w:val="20"/>
              </w:rPr>
              <w:t xml:space="preserve"> </w:t>
            </w:r>
            <w:r>
              <w:rPr>
                <w:sz w:val="20"/>
              </w:rPr>
              <w:t>Ivo</w:t>
            </w:r>
            <w:r>
              <w:rPr>
                <w:spacing w:val="-5"/>
                <w:sz w:val="20"/>
              </w:rPr>
              <w:t xml:space="preserve"> </w:t>
            </w:r>
            <w:r>
              <w:rPr>
                <w:sz w:val="20"/>
              </w:rPr>
              <w:t>Marešem,</w:t>
            </w:r>
            <w:r>
              <w:rPr>
                <w:spacing w:val="-9"/>
                <w:sz w:val="20"/>
              </w:rPr>
              <w:t xml:space="preserve"> </w:t>
            </w:r>
            <w:r>
              <w:rPr>
                <w:sz w:val="20"/>
              </w:rPr>
              <w:t>MBA,</w:t>
            </w:r>
            <w:r>
              <w:rPr>
                <w:spacing w:val="-8"/>
                <w:sz w:val="20"/>
              </w:rPr>
              <w:t xml:space="preserve"> </w:t>
            </w:r>
            <w:r>
              <w:rPr>
                <w:sz w:val="20"/>
              </w:rPr>
              <w:t>místopředsedou</w:t>
            </w:r>
            <w:r>
              <w:rPr>
                <w:spacing w:val="-8"/>
                <w:sz w:val="20"/>
              </w:rPr>
              <w:t xml:space="preserve"> </w:t>
            </w:r>
            <w:r>
              <w:rPr>
                <w:spacing w:val="-2"/>
                <w:sz w:val="20"/>
              </w:rPr>
              <w:t>představenstva</w:t>
            </w:r>
          </w:p>
        </w:tc>
      </w:tr>
      <w:tr w:rsidR="000606EC" w14:paraId="0D846B93" w14:textId="77777777">
        <w:trPr>
          <w:trHeight w:val="294"/>
        </w:trPr>
        <w:tc>
          <w:tcPr>
            <w:tcW w:w="1876" w:type="dxa"/>
          </w:tcPr>
          <w:p w14:paraId="6D488427" w14:textId="77777777" w:rsidR="000606EC" w:rsidRDefault="00330DF9">
            <w:pPr>
              <w:pStyle w:val="TableParagraph"/>
              <w:spacing w:before="67" w:line="208" w:lineRule="exact"/>
              <w:ind w:left="50"/>
              <w:rPr>
                <w:sz w:val="20"/>
              </w:rPr>
            </w:pPr>
            <w:r>
              <w:rPr>
                <w:spacing w:val="-2"/>
                <w:sz w:val="20"/>
              </w:rPr>
              <w:t>kontaktní</w:t>
            </w:r>
            <w:r>
              <w:rPr>
                <w:spacing w:val="4"/>
                <w:sz w:val="20"/>
              </w:rPr>
              <w:t xml:space="preserve"> </w:t>
            </w:r>
            <w:r>
              <w:rPr>
                <w:spacing w:val="-2"/>
                <w:sz w:val="20"/>
              </w:rPr>
              <w:t>osoba:</w:t>
            </w:r>
          </w:p>
        </w:tc>
        <w:tc>
          <w:tcPr>
            <w:tcW w:w="5679" w:type="dxa"/>
          </w:tcPr>
          <w:p w14:paraId="1202B91E" w14:textId="557FCDA8" w:rsidR="000606EC" w:rsidRDefault="00330DF9">
            <w:pPr>
              <w:pStyle w:val="TableParagraph"/>
              <w:spacing w:before="67" w:line="208" w:lineRule="exact"/>
              <w:ind w:left="339"/>
              <w:rPr>
                <w:sz w:val="20"/>
              </w:rPr>
            </w:pPr>
            <w:r>
              <w:rPr>
                <w:sz w:val="20"/>
              </w:rPr>
              <w:t>Ing.</w:t>
            </w:r>
            <w:r>
              <w:rPr>
                <w:spacing w:val="-8"/>
                <w:sz w:val="20"/>
              </w:rPr>
              <w:t xml:space="preserve"> </w:t>
            </w:r>
            <w:r>
              <w:rPr>
                <w:sz w:val="20"/>
              </w:rPr>
              <w:t>Ivo</w:t>
            </w:r>
            <w:r>
              <w:rPr>
                <w:spacing w:val="-4"/>
                <w:sz w:val="20"/>
              </w:rPr>
              <w:t xml:space="preserve"> </w:t>
            </w:r>
            <w:r>
              <w:rPr>
                <w:sz w:val="20"/>
              </w:rPr>
              <w:t>Vlach,</w:t>
            </w:r>
            <w:r>
              <w:rPr>
                <w:spacing w:val="-7"/>
                <w:sz w:val="20"/>
              </w:rPr>
              <w:t xml:space="preserve"> </w:t>
            </w:r>
            <w:proofErr w:type="spellStart"/>
            <w:r w:rsidR="00783519">
              <w:rPr>
                <w:sz w:val="20"/>
              </w:rPr>
              <w:t>xxxxxxxxxxxxxxxxxxx</w:t>
            </w:r>
            <w:proofErr w:type="spellEnd"/>
          </w:p>
        </w:tc>
      </w:tr>
    </w:tbl>
    <w:p w14:paraId="2C1F984E" w14:textId="77777777" w:rsidR="000606EC" w:rsidRDefault="000606EC">
      <w:pPr>
        <w:pStyle w:val="Zkladntext"/>
        <w:rPr>
          <w:b/>
        </w:rPr>
      </w:pPr>
    </w:p>
    <w:p w14:paraId="5322C120" w14:textId="77777777" w:rsidR="000606EC" w:rsidRDefault="000606EC">
      <w:pPr>
        <w:pStyle w:val="Zkladntext"/>
        <w:spacing w:before="78"/>
        <w:rPr>
          <w:b/>
        </w:rPr>
      </w:pPr>
    </w:p>
    <w:p w14:paraId="7757CBD4" w14:textId="77777777" w:rsidR="000606EC" w:rsidRDefault="00330DF9">
      <w:pPr>
        <w:ind w:left="1281"/>
        <w:rPr>
          <w:b/>
          <w:sz w:val="20"/>
        </w:rPr>
      </w:pPr>
      <w:r>
        <w:rPr>
          <w:b/>
          <w:sz w:val="20"/>
        </w:rPr>
        <w:t>(dále</w:t>
      </w:r>
      <w:r>
        <w:rPr>
          <w:b/>
          <w:spacing w:val="-5"/>
          <w:sz w:val="20"/>
        </w:rPr>
        <w:t xml:space="preserve"> </w:t>
      </w:r>
      <w:r>
        <w:rPr>
          <w:b/>
          <w:sz w:val="20"/>
        </w:rPr>
        <w:t>jen</w:t>
      </w:r>
      <w:r>
        <w:rPr>
          <w:b/>
          <w:spacing w:val="-4"/>
          <w:sz w:val="20"/>
        </w:rPr>
        <w:t xml:space="preserve"> </w:t>
      </w:r>
      <w:r>
        <w:rPr>
          <w:b/>
          <w:spacing w:val="-2"/>
          <w:sz w:val="20"/>
        </w:rPr>
        <w:t>„Objednatel“)</w:t>
      </w:r>
    </w:p>
    <w:p w14:paraId="7E3370BC" w14:textId="77777777" w:rsidR="000606EC" w:rsidRDefault="000606EC">
      <w:pPr>
        <w:pStyle w:val="Zkladntext"/>
        <w:spacing w:before="21"/>
        <w:rPr>
          <w:b/>
        </w:rPr>
      </w:pPr>
    </w:p>
    <w:p w14:paraId="1678CBB8" w14:textId="77777777" w:rsidR="000606EC" w:rsidRDefault="00330DF9">
      <w:pPr>
        <w:pStyle w:val="Zkladntext"/>
        <w:ind w:left="1334"/>
      </w:pPr>
      <w:r>
        <w:rPr>
          <w:spacing w:val="-10"/>
        </w:rPr>
        <w:t>a</w:t>
      </w:r>
    </w:p>
    <w:p w14:paraId="332C0938" w14:textId="77777777" w:rsidR="000606EC" w:rsidRDefault="000606EC">
      <w:pPr>
        <w:pStyle w:val="Zkladntext"/>
        <w:spacing w:before="25"/>
      </w:pPr>
    </w:p>
    <w:p w14:paraId="3B6A65BD" w14:textId="77777777" w:rsidR="000606EC" w:rsidRDefault="00330DF9">
      <w:pPr>
        <w:pStyle w:val="Nadpis2"/>
        <w:spacing w:after="36"/>
        <w:ind w:left="1329"/>
        <w:jc w:val="left"/>
      </w:pPr>
      <w:proofErr w:type="spellStart"/>
      <w:r>
        <w:rPr>
          <w:spacing w:val="-2"/>
        </w:rPr>
        <w:t>PricewaterhouseCoopers</w:t>
      </w:r>
      <w:proofErr w:type="spellEnd"/>
      <w:r>
        <w:rPr>
          <w:spacing w:val="6"/>
        </w:rPr>
        <w:t xml:space="preserve"> </w:t>
      </w:r>
      <w:r>
        <w:rPr>
          <w:spacing w:val="-2"/>
        </w:rPr>
        <w:t>Česká</w:t>
      </w:r>
      <w:r>
        <w:rPr>
          <w:spacing w:val="10"/>
        </w:rPr>
        <w:t xml:space="preserve"> </w:t>
      </w:r>
      <w:r>
        <w:rPr>
          <w:spacing w:val="-2"/>
        </w:rPr>
        <w:t>republika,</w:t>
      </w:r>
      <w:r>
        <w:rPr>
          <w:spacing w:val="6"/>
        </w:rPr>
        <w:t xml:space="preserve"> </w:t>
      </w:r>
      <w:r>
        <w:rPr>
          <w:spacing w:val="-2"/>
        </w:rPr>
        <w:t>s.r.o.</w:t>
      </w:r>
    </w:p>
    <w:tbl>
      <w:tblPr>
        <w:tblStyle w:val="TableNormal1"/>
        <w:tblW w:w="0" w:type="auto"/>
        <w:tblInd w:w="1253" w:type="dxa"/>
        <w:tblLayout w:type="fixed"/>
        <w:tblLook w:val="01E0" w:firstRow="1" w:lastRow="1" w:firstColumn="1" w:lastColumn="1" w:noHBand="0" w:noVBand="0"/>
      </w:tblPr>
      <w:tblGrid>
        <w:gridCol w:w="1920"/>
        <w:gridCol w:w="5554"/>
      </w:tblGrid>
      <w:tr w:rsidR="000606EC" w14:paraId="795463D4" w14:textId="77777777">
        <w:trPr>
          <w:trHeight w:val="253"/>
        </w:trPr>
        <w:tc>
          <w:tcPr>
            <w:tcW w:w="1920" w:type="dxa"/>
          </w:tcPr>
          <w:p w14:paraId="7BCDC691" w14:textId="77777777" w:rsidR="000606EC" w:rsidRDefault="00330DF9">
            <w:pPr>
              <w:pStyle w:val="TableParagraph"/>
              <w:spacing w:before="1"/>
              <w:ind w:left="50"/>
              <w:rPr>
                <w:sz w:val="20"/>
              </w:rPr>
            </w:pPr>
            <w:r>
              <w:rPr>
                <w:spacing w:val="-2"/>
                <w:sz w:val="20"/>
              </w:rPr>
              <w:t>zapsaná:</w:t>
            </w:r>
          </w:p>
        </w:tc>
        <w:tc>
          <w:tcPr>
            <w:tcW w:w="5554" w:type="dxa"/>
          </w:tcPr>
          <w:p w14:paraId="2047B0BF" w14:textId="77777777" w:rsidR="000606EC" w:rsidRDefault="00330DF9">
            <w:pPr>
              <w:pStyle w:val="TableParagraph"/>
              <w:spacing w:before="1"/>
              <w:ind w:left="295"/>
              <w:rPr>
                <w:sz w:val="20"/>
              </w:rPr>
            </w:pPr>
            <w:r>
              <w:rPr>
                <w:sz w:val="20"/>
              </w:rPr>
              <w:t>spisová</w:t>
            </w:r>
            <w:r>
              <w:rPr>
                <w:spacing w:val="-6"/>
                <w:sz w:val="20"/>
              </w:rPr>
              <w:t xml:space="preserve"> </w:t>
            </w:r>
            <w:r>
              <w:rPr>
                <w:sz w:val="20"/>
              </w:rPr>
              <w:t>značka</w:t>
            </w:r>
            <w:r>
              <w:rPr>
                <w:spacing w:val="-6"/>
                <w:sz w:val="20"/>
              </w:rPr>
              <w:t xml:space="preserve"> </w:t>
            </w:r>
            <w:r>
              <w:rPr>
                <w:sz w:val="20"/>
              </w:rPr>
              <w:t>C</w:t>
            </w:r>
            <w:r>
              <w:rPr>
                <w:spacing w:val="-6"/>
                <w:sz w:val="20"/>
              </w:rPr>
              <w:t xml:space="preserve"> </w:t>
            </w:r>
            <w:r>
              <w:rPr>
                <w:sz w:val="20"/>
              </w:rPr>
              <w:t>43246</w:t>
            </w:r>
            <w:r>
              <w:rPr>
                <w:spacing w:val="-3"/>
                <w:sz w:val="20"/>
              </w:rPr>
              <w:t xml:space="preserve"> </w:t>
            </w:r>
            <w:r>
              <w:rPr>
                <w:sz w:val="20"/>
              </w:rPr>
              <w:t>vedená</w:t>
            </w:r>
            <w:r>
              <w:rPr>
                <w:spacing w:val="-6"/>
                <w:sz w:val="20"/>
              </w:rPr>
              <w:t xml:space="preserve"> </w:t>
            </w:r>
            <w:r>
              <w:rPr>
                <w:sz w:val="20"/>
              </w:rPr>
              <w:t>u</w:t>
            </w:r>
            <w:r>
              <w:rPr>
                <w:spacing w:val="-6"/>
                <w:sz w:val="20"/>
              </w:rPr>
              <w:t xml:space="preserve"> </w:t>
            </w:r>
            <w:r>
              <w:rPr>
                <w:sz w:val="20"/>
              </w:rPr>
              <w:t>Městského</w:t>
            </w:r>
            <w:r>
              <w:rPr>
                <w:spacing w:val="-4"/>
                <w:sz w:val="20"/>
              </w:rPr>
              <w:t xml:space="preserve"> </w:t>
            </w:r>
            <w:r>
              <w:rPr>
                <w:sz w:val="20"/>
              </w:rPr>
              <w:t>soudu</w:t>
            </w:r>
            <w:r>
              <w:rPr>
                <w:spacing w:val="-11"/>
                <w:sz w:val="20"/>
              </w:rPr>
              <w:t xml:space="preserve"> </w:t>
            </w:r>
            <w:r>
              <w:rPr>
                <w:sz w:val="20"/>
              </w:rPr>
              <w:t>v</w:t>
            </w:r>
            <w:r>
              <w:rPr>
                <w:spacing w:val="-4"/>
                <w:sz w:val="20"/>
              </w:rPr>
              <w:t xml:space="preserve"> Praze</w:t>
            </w:r>
          </w:p>
        </w:tc>
      </w:tr>
      <w:tr w:rsidR="000606EC" w14:paraId="2C65CAE0" w14:textId="77777777">
        <w:trPr>
          <w:trHeight w:val="319"/>
        </w:trPr>
        <w:tc>
          <w:tcPr>
            <w:tcW w:w="1920" w:type="dxa"/>
          </w:tcPr>
          <w:p w14:paraId="3586B10E" w14:textId="77777777" w:rsidR="000606EC" w:rsidRDefault="00330DF9">
            <w:pPr>
              <w:pStyle w:val="TableParagraph"/>
              <w:spacing w:before="26"/>
              <w:ind w:left="50"/>
              <w:rPr>
                <w:sz w:val="20"/>
              </w:rPr>
            </w:pPr>
            <w:r>
              <w:rPr>
                <w:sz w:val="20"/>
              </w:rPr>
              <w:t>se</w:t>
            </w:r>
            <w:r>
              <w:rPr>
                <w:spacing w:val="-3"/>
                <w:sz w:val="20"/>
              </w:rPr>
              <w:t xml:space="preserve"> </w:t>
            </w:r>
            <w:r>
              <w:rPr>
                <w:spacing w:val="-2"/>
                <w:sz w:val="20"/>
              </w:rPr>
              <w:t>sídlem:</w:t>
            </w:r>
          </w:p>
        </w:tc>
        <w:tc>
          <w:tcPr>
            <w:tcW w:w="5554" w:type="dxa"/>
          </w:tcPr>
          <w:p w14:paraId="0B433570" w14:textId="77777777" w:rsidR="000606EC" w:rsidRDefault="00330DF9">
            <w:pPr>
              <w:pStyle w:val="TableParagraph"/>
              <w:spacing w:before="26"/>
              <w:ind w:left="295"/>
              <w:rPr>
                <w:sz w:val="20"/>
              </w:rPr>
            </w:pPr>
            <w:r>
              <w:rPr>
                <w:sz w:val="20"/>
              </w:rPr>
              <w:t>Hvězdova</w:t>
            </w:r>
            <w:r>
              <w:rPr>
                <w:spacing w:val="-7"/>
                <w:sz w:val="20"/>
              </w:rPr>
              <w:t xml:space="preserve"> </w:t>
            </w:r>
            <w:r>
              <w:rPr>
                <w:sz w:val="20"/>
              </w:rPr>
              <w:t>1734/2c,</w:t>
            </w:r>
            <w:r>
              <w:rPr>
                <w:spacing w:val="-7"/>
                <w:sz w:val="20"/>
              </w:rPr>
              <w:t xml:space="preserve"> </w:t>
            </w:r>
            <w:r>
              <w:rPr>
                <w:sz w:val="20"/>
              </w:rPr>
              <w:t>Nusle,</w:t>
            </w:r>
            <w:r>
              <w:rPr>
                <w:spacing w:val="-7"/>
                <w:sz w:val="20"/>
              </w:rPr>
              <w:t xml:space="preserve"> </w:t>
            </w:r>
            <w:r>
              <w:rPr>
                <w:sz w:val="20"/>
              </w:rPr>
              <w:t>140</w:t>
            </w:r>
            <w:r>
              <w:rPr>
                <w:spacing w:val="-5"/>
                <w:sz w:val="20"/>
              </w:rPr>
              <w:t xml:space="preserve"> </w:t>
            </w:r>
            <w:r>
              <w:rPr>
                <w:sz w:val="20"/>
              </w:rPr>
              <w:t>00</w:t>
            </w:r>
            <w:r>
              <w:rPr>
                <w:spacing w:val="-4"/>
                <w:sz w:val="20"/>
              </w:rPr>
              <w:t xml:space="preserve"> </w:t>
            </w:r>
            <w:r>
              <w:rPr>
                <w:sz w:val="20"/>
              </w:rPr>
              <w:t>Praha</w:t>
            </w:r>
            <w:r>
              <w:rPr>
                <w:spacing w:val="-6"/>
                <w:sz w:val="20"/>
              </w:rPr>
              <w:t xml:space="preserve"> </w:t>
            </w:r>
            <w:r>
              <w:rPr>
                <w:spacing w:val="-10"/>
                <w:sz w:val="20"/>
              </w:rPr>
              <w:t>4</w:t>
            </w:r>
          </w:p>
        </w:tc>
      </w:tr>
      <w:tr w:rsidR="000606EC" w14:paraId="6D1E1286" w14:textId="77777777">
        <w:trPr>
          <w:trHeight w:val="360"/>
        </w:trPr>
        <w:tc>
          <w:tcPr>
            <w:tcW w:w="1920" w:type="dxa"/>
          </w:tcPr>
          <w:p w14:paraId="5824CE43" w14:textId="77777777" w:rsidR="000606EC" w:rsidRDefault="00330DF9">
            <w:pPr>
              <w:pStyle w:val="TableParagraph"/>
              <w:spacing w:before="67"/>
              <w:ind w:left="50"/>
              <w:rPr>
                <w:sz w:val="20"/>
              </w:rPr>
            </w:pPr>
            <w:r>
              <w:rPr>
                <w:spacing w:val="-4"/>
                <w:sz w:val="20"/>
              </w:rPr>
              <w:t>IČO:</w:t>
            </w:r>
          </w:p>
        </w:tc>
        <w:tc>
          <w:tcPr>
            <w:tcW w:w="5554" w:type="dxa"/>
          </w:tcPr>
          <w:p w14:paraId="1709C6D8" w14:textId="77777777" w:rsidR="000606EC" w:rsidRDefault="00330DF9">
            <w:pPr>
              <w:pStyle w:val="TableParagraph"/>
              <w:spacing w:before="67"/>
              <w:ind w:left="295"/>
              <w:rPr>
                <w:sz w:val="20"/>
              </w:rPr>
            </w:pPr>
            <w:r>
              <w:rPr>
                <w:spacing w:val="-2"/>
                <w:sz w:val="20"/>
              </w:rPr>
              <w:t>61063029</w:t>
            </w:r>
          </w:p>
        </w:tc>
      </w:tr>
      <w:tr w:rsidR="000606EC" w14:paraId="6621BD5A" w14:textId="77777777">
        <w:trPr>
          <w:trHeight w:val="360"/>
        </w:trPr>
        <w:tc>
          <w:tcPr>
            <w:tcW w:w="1920" w:type="dxa"/>
          </w:tcPr>
          <w:p w14:paraId="35B99884" w14:textId="77777777" w:rsidR="000606EC" w:rsidRDefault="00330DF9">
            <w:pPr>
              <w:pStyle w:val="TableParagraph"/>
              <w:spacing w:before="67"/>
              <w:ind w:left="50"/>
              <w:rPr>
                <w:sz w:val="20"/>
              </w:rPr>
            </w:pPr>
            <w:r>
              <w:rPr>
                <w:spacing w:val="-4"/>
                <w:sz w:val="20"/>
              </w:rPr>
              <w:t>DIČ:</w:t>
            </w:r>
          </w:p>
        </w:tc>
        <w:tc>
          <w:tcPr>
            <w:tcW w:w="5554" w:type="dxa"/>
          </w:tcPr>
          <w:p w14:paraId="2C1CC0EB" w14:textId="77777777" w:rsidR="000606EC" w:rsidRDefault="00330DF9">
            <w:pPr>
              <w:pStyle w:val="TableParagraph"/>
              <w:spacing w:before="67"/>
              <w:ind w:left="295"/>
              <w:rPr>
                <w:sz w:val="20"/>
              </w:rPr>
            </w:pPr>
            <w:r>
              <w:rPr>
                <w:sz w:val="20"/>
              </w:rPr>
              <w:t>CZ</w:t>
            </w:r>
            <w:r>
              <w:rPr>
                <w:spacing w:val="-9"/>
                <w:sz w:val="20"/>
              </w:rPr>
              <w:t xml:space="preserve"> </w:t>
            </w:r>
            <w:r>
              <w:rPr>
                <w:sz w:val="20"/>
              </w:rPr>
              <w:t>61063029</w:t>
            </w:r>
            <w:r>
              <w:rPr>
                <w:spacing w:val="-6"/>
                <w:sz w:val="20"/>
              </w:rPr>
              <w:t xml:space="preserve"> </w:t>
            </w:r>
            <w:r>
              <w:rPr>
                <w:sz w:val="20"/>
              </w:rPr>
              <w:t>(plátce</w:t>
            </w:r>
            <w:r>
              <w:rPr>
                <w:spacing w:val="-7"/>
                <w:sz w:val="20"/>
              </w:rPr>
              <w:t xml:space="preserve"> </w:t>
            </w:r>
            <w:r>
              <w:rPr>
                <w:spacing w:val="-4"/>
                <w:sz w:val="20"/>
              </w:rPr>
              <w:t>DPH)</w:t>
            </w:r>
          </w:p>
        </w:tc>
      </w:tr>
      <w:tr w:rsidR="000606EC" w14:paraId="4DCB7BEC" w14:textId="77777777">
        <w:trPr>
          <w:trHeight w:val="360"/>
        </w:trPr>
        <w:tc>
          <w:tcPr>
            <w:tcW w:w="1920" w:type="dxa"/>
          </w:tcPr>
          <w:p w14:paraId="376A1890" w14:textId="77777777" w:rsidR="000606EC" w:rsidRDefault="00330DF9">
            <w:pPr>
              <w:pStyle w:val="TableParagraph"/>
              <w:spacing w:before="67"/>
              <w:ind w:left="50"/>
              <w:rPr>
                <w:sz w:val="20"/>
              </w:rPr>
            </w:pPr>
            <w:r>
              <w:rPr>
                <w:spacing w:val="-2"/>
                <w:sz w:val="20"/>
              </w:rPr>
              <w:t>zastoupená:</w:t>
            </w:r>
          </w:p>
        </w:tc>
        <w:tc>
          <w:tcPr>
            <w:tcW w:w="5554" w:type="dxa"/>
          </w:tcPr>
          <w:p w14:paraId="7C3D113E" w14:textId="22CADCF2" w:rsidR="000606EC" w:rsidRDefault="002776AD">
            <w:pPr>
              <w:pStyle w:val="TableParagraph"/>
              <w:spacing w:before="67"/>
              <w:ind w:left="295"/>
              <w:rPr>
                <w:sz w:val="20"/>
              </w:rPr>
            </w:pPr>
            <w:r>
              <w:rPr>
                <w:sz w:val="20"/>
              </w:rPr>
              <w:t>Jan Brázda</w:t>
            </w:r>
            <w:r w:rsidR="00874609">
              <w:rPr>
                <w:sz w:val="20"/>
              </w:rPr>
              <w:t>,</w:t>
            </w:r>
            <w:r w:rsidR="00874609">
              <w:rPr>
                <w:spacing w:val="-4"/>
                <w:sz w:val="20"/>
              </w:rPr>
              <w:t xml:space="preserve"> </w:t>
            </w:r>
            <w:r w:rsidR="00874609">
              <w:rPr>
                <w:spacing w:val="-2"/>
                <w:sz w:val="20"/>
              </w:rPr>
              <w:t>partner</w:t>
            </w:r>
          </w:p>
        </w:tc>
      </w:tr>
      <w:tr w:rsidR="000606EC" w14:paraId="5DF5D77A" w14:textId="77777777">
        <w:trPr>
          <w:trHeight w:val="360"/>
        </w:trPr>
        <w:tc>
          <w:tcPr>
            <w:tcW w:w="1920" w:type="dxa"/>
          </w:tcPr>
          <w:p w14:paraId="125DE514" w14:textId="77777777" w:rsidR="000606EC" w:rsidRDefault="00330DF9">
            <w:pPr>
              <w:pStyle w:val="TableParagraph"/>
              <w:spacing w:before="67"/>
              <w:ind w:left="50"/>
              <w:rPr>
                <w:sz w:val="20"/>
              </w:rPr>
            </w:pPr>
            <w:r>
              <w:rPr>
                <w:spacing w:val="-2"/>
                <w:sz w:val="20"/>
              </w:rPr>
              <w:t>kontaktní</w:t>
            </w:r>
            <w:r>
              <w:rPr>
                <w:spacing w:val="4"/>
                <w:sz w:val="20"/>
              </w:rPr>
              <w:t xml:space="preserve"> </w:t>
            </w:r>
            <w:r>
              <w:rPr>
                <w:spacing w:val="-2"/>
                <w:sz w:val="20"/>
              </w:rPr>
              <w:t>osoba:</w:t>
            </w:r>
          </w:p>
        </w:tc>
        <w:tc>
          <w:tcPr>
            <w:tcW w:w="5554" w:type="dxa"/>
          </w:tcPr>
          <w:p w14:paraId="3729E9A9" w14:textId="4A6DBCE8" w:rsidR="000606EC" w:rsidRDefault="00783519">
            <w:pPr>
              <w:pStyle w:val="TableParagraph"/>
              <w:spacing w:before="67"/>
              <w:ind w:left="295"/>
              <w:rPr>
                <w:sz w:val="20"/>
              </w:rPr>
            </w:pPr>
            <w:proofErr w:type="spellStart"/>
            <w:r>
              <w:rPr>
                <w:sz w:val="20"/>
              </w:rPr>
              <w:t>xxxxxxxxxxxxxxxxx</w:t>
            </w:r>
            <w:proofErr w:type="spellEnd"/>
            <w:r w:rsidR="002776AD">
              <w:rPr>
                <w:sz w:val="20"/>
              </w:rPr>
              <w:t>, ředitel</w:t>
            </w:r>
            <w:r w:rsidR="00874609">
              <w:rPr>
                <w:sz w:val="20"/>
              </w:rPr>
              <w:t>,</w:t>
            </w:r>
            <w:r w:rsidR="00874609">
              <w:rPr>
                <w:spacing w:val="-5"/>
                <w:sz w:val="20"/>
              </w:rPr>
              <w:t xml:space="preserve"> </w:t>
            </w:r>
            <w:r w:rsidR="00874609">
              <w:rPr>
                <w:sz w:val="20"/>
              </w:rPr>
              <w:t xml:space="preserve">tel.: </w:t>
            </w:r>
            <w:proofErr w:type="spellStart"/>
            <w:r>
              <w:rPr>
                <w:sz w:val="20"/>
              </w:rPr>
              <w:t>xxxxxxxxxxxxxxxxx</w:t>
            </w:r>
            <w:proofErr w:type="spellEnd"/>
          </w:p>
        </w:tc>
      </w:tr>
      <w:tr w:rsidR="000606EC" w14:paraId="368B24F7" w14:textId="77777777">
        <w:trPr>
          <w:trHeight w:val="294"/>
        </w:trPr>
        <w:tc>
          <w:tcPr>
            <w:tcW w:w="1920" w:type="dxa"/>
          </w:tcPr>
          <w:p w14:paraId="3B58506B" w14:textId="77777777" w:rsidR="000606EC" w:rsidRDefault="00330DF9">
            <w:pPr>
              <w:pStyle w:val="TableParagraph"/>
              <w:spacing w:before="67" w:line="208" w:lineRule="exact"/>
              <w:ind w:left="50"/>
              <w:rPr>
                <w:sz w:val="20"/>
              </w:rPr>
            </w:pPr>
            <w:r>
              <w:rPr>
                <w:sz w:val="20"/>
              </w:rPr>
              <w:t>bankovní</w:t>
            </w:r>
            <w:r>
              <w:rPr>
                <w:spacing w:val="-7"/>
                <w:sz w:val="20"/>
              </w:rPr>
              <w:t xml:space="preserve"> </w:t>
            </w:r>
            <w:r>
              <w:rPr>
                <w:spacing w:val="-2"/>
                <w:sz w:val="20"/>
              </w:rPr>
              <w:t>spojení:</w:t>
            </w:r>
          </w:p>
        </w:tc>
        <w:tc>
          <w:tcPr>
            <w:tcW w:w="5554" w:type="dxa"/>
          </w:tcPr>
          <w:p w14:paraId="4611DE54" w14:textId="77777777" w:rsidR="000606EC" w:rsidRDefault="00330DF9">
            <w:pPr>
              <w:pStyle w:val="TableParagraph"/>
              <w:spacing w:before="67" w:line="208" w:lineRule="exact"/>
              <w:ind w:left="295"/>
              <w:rPr>
                <w:sz w:val="20"/>
              </w:rPr>
            </w:pPr>
            <w:r>
              <w:rPr>
                <w:sz w:val="20"/>
              </w:rPr>
              <w:t>ING</w:t>
            </w:r>
            <w:r>
              <w:rPr>
                <w:spacing w:val="-7"/>
                <w:sz w:val="20"/>
              </w:rPr>
              <w:t xml:space="preserve"> </w:t>
            </w:r>
            <w:r>
              <w:rPr>
                <w:sz w:val="20"/>
              </w:rPr>
              <w:t>Bank</w:t>
            </w:r>
            <w:r>
              <w:rPr>
                <w:spacing w:val="-7"/>
                <w:sz w:val="20"/>
              </w:rPr>
              <w:t xml:space="preserve"> </w:t>
            </w:r>
            <w:r>
              <w:rPr>
                <w:sz w:val="20"/>
              </w:rPr>
              <w:t>N.V.,</w:t>
            </w:r>
            <w:r>
              <w:rPr>
                <w:spacing w:val="-7"/>
                <w:sz w:val="20"/>
              </w:rPr>
              <w:t xml:space="preserve"> </w:t>
            </w:r>
            <w:r>
              <w:rPr>
                <w:sz w:val="20"/>
              </w:rPr>
              <w:t>Českomoravská</w:t>
            </w:r>
            <w:r>
              <w:rPr>
                <w:spacing w:val="-7"/>
                <w:sz w:val="20"/>
              </w:rPr>
              <w:t xml:space="preserve"> </w:t>
            </w:r>
            <w:r>
              <w:rPr>
                <w:sz w:val="20"/>
              </w:rPr>
              <w:t>2420/15,</w:t>
            </w:r>
            <w:r>
              <w:rPr>
                <w:spacing w:val="-7"/>
                <w:sz w:val="20"/>
              </w:rPr>
              <w:t xml:space="preserve"> </w:t>
            </w:r>
            <w:r>
              <w:rPr>
                <w:sz w:val="20"/>
              </w:rPr>
              <w:t>190</w:t>
            </w:r>
            <w:r>
              <w:rPr>
                <w:spacing w:val="-4"/>
                <w:sz w:val="20"/>
              </w:rPr>
              <w:t xml:space="preserve"> </w:t>
            </w:r>
            <w:r>
              <w:rPr>
                <w:sz w:val="20"/>
              </w:rPr>
              <w:t>00,</w:t>
            </w:r>
            <w:r>
              <w:rPr>
                <w:spacing w:val="-11"/>
                <w:sz w:val="20"/>
              </w:rPr>
              <w:t xml:space="preserve"> </w:t>
            </w:r>
            <w:r>
              <w:rPr>
                <w:sz w:val="20"/>
              </w:rPr>
              <w:t>Praha</w:t>
            </w:r>
            <w:r>
              <w:rPr>
                <w:spacing w:val="-6"/>
                <w:sz w:val="20"/>
              </w:rPr>
              <w:t xml:space="preserve"> </w:t>
            </w:r>
            <w:r>
              <w:rPr>
                <w:spacing w:val="-10"/>
                <w:sz w:val="20"/>
              </w:rPr>
              <w:t>9</w:t>
            </w:r>
          </w:p>
        </w:tc>
      </w:tr>
    </w:tbl>
    <w:p w14:paraId="1315F984" w14:textId="77777777" w:rsidR="000606EC" w:rsidRDefault="00330DF9">
      <w:pPr>
        <w:pStyle w:val="Zkladntext"/>
        <w:tabs>
          <w:tab w:val="left" w:pos="3466"/>
        </w:tabs>
        <w:spacing w:before="53"/>
        <w:ind w:left="1281"/>
      </w:pPr>
      <w:r>
        <w:t>č.</w:t>
      </w:r>
      <w:r>
        <w:rPr>
          <w:spacing w:val="-2"/>
        </w:rPr>
        <w:t xml:space="preserve"> účtu:</w:t>
      </w:r>
      <w:r>
        <w:tab/>
      </w:r>
      <w:r>
        <w:rPr>
          <w:spacing w:val="-2"/>
        </w:rPr>
        <w:t>1000072500/3500</w:t>
      </w:r>
    </w:p>
    <w:p w14:paraId="4D11F200" w14:textId="77777777" w:rsidR="000606EC" w:rsidRDefault="000606EC">
      <w:pPr>
        <w:pStyle w:val="Zkladntext"/>
        <w:spacing w:before="25"/>
      </w:pPr>
    </w:p>
    <w:p w14:paraId="447DDAEB" w14:textId="45A876D3" w:rsidR="000606EC" w:rsidRDefault="00330DF9">
      <w:pPr>
        <w:pStyle w:val="Nadpis2"/>
        <w:ind w:left="1281"/>
        <w:jc w:val="left"/>
      </w:pPr>
      <w:r>
        <w:t>(dále</w:t>
      </w:r>
      <w:r>
        <w:rPr>
          <w:spacing w:val="-5"/>
        </w:rPr>
        <w:t xml:space="preserve"> </w:t>
      </w:r>
      <w:r>
        <w:t>jen</w:t>
      </w:r>
      <w:r>
        <w:rPr>
          <w:spacing w:val="-4"/>
        </w:rPr>
        <w:t xml:space="preserve"> </w:t>
      </w:r>
      <w:r>
        <w:rPr>
          <w:spacing w:val="-2"/>
        </w:rPr>
        <w:t>„Zhotovitel”)</w:t>
      </w:r>
    </w:p>
    <w:p w14:paraId="2B4438F2" w14:textId="77777777" w:rsidR="000606EC" w:rsidRDefault="000606EC">
      <w:pPr>
        <w:sectPr w:rsidR="000606EC">
          <w:type w:val="continuous"/>
          <w:pgSz w:w="11910" w:h="16840"/>
          <w:pgMar w:top="1340" w:right="1000" w:bottom="280" w:left="500" w:header="708" w:footer="708" w:gutter="0"/>
          <w:cols w:space="708"/>
        </w:sectPr>
      </w:pPr>
    </w:p>
    <w:p w14:paraId="73497201" w14:textId="77777777" w:rsidR="000606EC" w:rsidRDefault="000606EC">
      <w:pPr>
        <w:pStyle w:val="Zkladntext"/>
        <w:rPr>
          <w:b/>
          <w:sz w:val="16"/>
        </w:rPr>
      </w:pPr>
    </w:p>
    <w:p w14:paraId="63A78540" w14:textId="77777777" w:rsidR="000606EC" w:rsidRDefault="000606EC">
      <w:pPr>
        <w:pStyle w:val="Zkladntext"/>
        <w:rPr>
          <w:b/>
          <w:sz w:val="16"/>
        </w:rPr>
      </w:pPr>
    </w:p>
    <w:p w14:paraId="0CE6B03F" w14:textId="77777777" w:rsidR="000606EC" w:rsidRDefault="000606EC">
      <w:pPr>
        <w:pStyle w:val="Zkladntext"/>
        <w:spacing w:before="35"/>
        <w:rPr>
          <w:b/>
          <w:sz w:val="16"/>
        </w:rPr>
      </w:pPr>
    </w:p>
    <w:p w14:paraId="090408FA" w14:textId="77777777" w:rsidR="000606EC" w:rsidRDefault="00330DF9">
      <w:pPr>
        <w:ind w:left="1296" w:right="108"/>
        <w:jc w:val="both"/>
        <w:rPr>
          <w:sz w:val="16"/>
        </w:rPr>
      </w:pPr>
      <w:proofErr w:type="spellStart"/>
      <w:r>
        <w:rPr>
          <w:sz w:val="16"/>
        </w:rPr>
        <w:t>PricewaterhouseCoopers</w:t>
      </w:r>
      <w:proofErr w:type="spellEnd"/>
      <w:r>
        <w:rPr>
          <w:spacing w:val="-2"/>
          <w:sz w:val="16"/>
        </w:rPr>
        <w:t xml:space="preserve"> </w:t>
      </w:r>
      <w:r>
        <w:rPr>
          <w:sz w:val="16"/>
        </w:rPr>
        <w:t>Česká</w:t>
      </w:r>
      <w:r>
        <w:rPr>
          <w:spacing w:val="-3"/>
          <w:sz w:val="16"/>
        </w:rPr>
        <w:t xml:space="preserve"> </w:t>
      </w:r>
      <w:r>
        <w:rPr>
          <w:sz w:val="16"/>
        </w:rPr>
        <w:t>republika,</w:t>
      </w:r>
      <w:r>
        <w:rPr>
          <w:spacing w:val="-4"/>
          <w:sz w:val="16"/>
        </w:rPr>
        <w:t xml:space="preserve"> </w:t>
      </w:r>
      <w:r>
        <w:rPr>
          <w:sz w:val="16"/>
        </w:rPr>
        <w:t>s.r.o.,</w:t>
      </w:r>
      <w:r>
        <w:rPr>
          <w:spacing w:val="-4"/>
          <w:sz w:val="16"/>
        </w:rPr>
        <w:t xml:space="preserve"> </w:t>
      </w:r>
      <w:r>
        <w:rPr>
          <w:sz w:val="16"/>
        </w:rPr>
        <w:t>se</w:t>
      </w:r>
      <w:r>
        <w:rPr>
          <w:spacing w:val="-5"/>
          <w:sz w:val="16"/>
        </w:rPr>
        <w:t xml:space="preserve"> </w:t>
      </w:r>
      <w:r>
        <w:rPr>
          <w:sz w:val="16"/>
        </w:rPr>
        <w:t>sídlem</w:t>
      </w:r>
      <w:r>
        <w:rPr>
          <w:spacing w:val="-1"/>
          <w:sz w:val="16"/>
        </w:rPr>
        <w:t xml:space="preserve"> </w:t>
      </w:r>
      <w:r>
        <w:rPr>
          <w:sz w:val="16"/>
        </w:rPr>
        <w:t>Hvězdova</w:t>
      </w:r>
      <w:r>
        <w:rPr>
          <w:spacing w:val="-3"/>
          <w:sz w:val="16"/>
        </w:rPr>
        <w:t xml:space="preserve"> </w:t>
      </w:r>
      <w:r>
        <w:rPr>
          <w:sz w:val="16"/>
        </w:rPr>
        <w:t>1734/2c,</w:t>
      </w:r>
      <w:r>
        <w:rPr>
          <w:spacing w:val="-5"/>
          <w:sz w:val="16"/>
        </w:rPr>
        <w:t xml:space="preserve"> </w:t>
      </w:r>
      <w:r>
        <w:rPr>
          <w:sz w:val="16"/>
        </w:rPr>
        <w:t>Nusle, 140</w:t>
      </w:r>
      <w:r>
        <w:rPr>
          <w:spacing w:val="-2"/>
          <w:sz w:val="16"/>
        </w:rPr>
        <w:t xml:space="preserve"> </w:t>
      </w:r>
      <w:r>
        <w:rPr>
          <w:sz w:val="16"/>
        </w:rPr>
        <w:t>00</w:t>
      </w:r>
      <w:r>
        <w:rPr>
          <w:spacing w:val="-6"/>
          <w:sz w:val="16"/>
        </w:rPr>
        <w:t xml:space="preserve"> </w:t>
      </w:r>
      <w:r>
        <w:rPr>
          <w:sz w:val="16"/>
        </w:rPr>
        <w:t>Praha</w:t>
      </w:r>
      <w:r>
        <w:rPr>
          <w:spacing w:val="-3"/>
          <w:sz w:val="16"/>
        </w:rPr>
        <w:t xml:space="preserve"> </w:t>
      </w:r>
      <w:r>
        <w:rPr>
          <w:sz w:val="16"/>
        </w:rPr>
        <w:t>4,</w:t>
      </w:r>
      <w:r>
        <w:rPr>
          <w:spacing w:val="-4"/>
          <w:sz w:val="16"/>
        </w:rPr>
        <w:t xml:space="preserve"> </w:t>
      </w:r>
      <w:r>
        <w:rPr>
          <w:sz w:val="16"/>
        </w:rPr>
        <w:t>IČO:</w:t>
      </w:r>
      <w:r>
        <w:rPr>
          <w:spacing w:val="-6"/>
          <w:sz w:val="16"/>
        </w:rPr>
        <w:t xml:space="preserve"> </w:t>
      </w:r>
      <w:r>
        <w:rPr>
          <w:sz w:val="16"/>
        </w:rPr>
        <w:t>61063029,</w:t>
      </w:r>
      <w:r>
        <w:rPr>
          <w:spacing w:val="-4"/>
          <w:sz w:val="16"/>
        </w:rPr>
        <w:t xml:space="preserve"> </w:t>
      </w:r>
      <w:r>
        <w:rPr>
          <w:sz w:val="16"/>
        </w:rPr>
        <w:t>zapsaná</w:t>
      </w:r>
      <w:r>
        <w:rPr>
          <w:spacing w:val="-3"/>
          <w:sz w:val="16"/>
        </w:rPr>
        <w:t xml:space="preserve"> </w:t>
      </w:r>
      <w:r>
        <w:rPr>
          <w:sz w:val="16"/>
        </w:rPr>
        <w:t>v</w:t>
      </w:r>
      <w:r>
        <w:rPr>
          <w:spacing w:val="40"/>
          <w:sz w:val="16"/>
        </w:rPr>
        <w:t xml:space="preserve"> </w:t>
      </w:r>
      <w:r>
        <w:rPr>
          <w:sz w:val="16"/>
        </w:rPr>
        <w:t>obchodním rejstříku vedeném Městským soudem v Praze, oddíl C, vložka 43246.</w:t>
      </w:r>
    </w:p>
    <w:p w14:paraId="7AD9191C" w14:textId="77777777" w:rsidR="000606EC" w:rsidRDefault="000606EC">
      <w:pPr>
        <w:pStyle w:val="Zkladntext"/>
        <w:spacing w:before="124"/>
        <w:rPr>
          <w:sz w:val="16"/>
        </w:rPr>
      </w:pPr>
    </w:p>
    <w:p w14:paraId="75A55382" w14:textId="77777777" w:rsidR="000606EC" w:rsidRDefault="00330DF9">
      <w:pPr>
        <w:pStyle w:val="Nadpis1"/>
        <w:ind w:right="0"/>
      </w:pPr>
      <w:r>
        <w:rPr>
          <w:spacing w:val="-5"/>
        </w:rPr>
        <w:t>I.</w:t>
      </w:r>
    </w:p>
    <w:p w14:paraId="6281AAAB" w14:textId="77777777" w:rsidR="000606EC" w:rsidRDefault="000606EC">
      <w:pPr>
        <w:pStyle w:val="Zkladntext"/>
        <w:spacing w:before="25"/>
        <w:rPr>
          <w:b/>
        </w:rPr>
      </w:pPr>
    </w:p>
    <w:p w14:paraId="237D597C" w14:textId="77777777" w:rsidR="000606EC" w:rsidRDefault="00330DF9">
      <w:pPr>
        <w:pStyle w:val="Nadpis2"/>
        <w:ind w:right="59"/>
      </w:pPr>
      <w:r>
        <w:t>Východiska</w:t>
      </w:r>
      <w:r>
        <w:rPr>
          <w:spacing w:val="-8"/>
        </w:rPr>
        <w:t xml:space="preserve"> </w:t>
      </w:r>
      <w:r>
        <w:t>a</w:t>
      </w:r>
      <w:r>
        <w:rPr>
          <w:spacing w:val="-3"/>
        </w:rPr>
        <w:t xml:space="preserve"> </w:t>
      </w:r>
      <w:r>
        <w:t>účel</w:t>
      </w:r>
      <w:r>
        <w:rPr>
          <w:spacing w:val="-5"/>
        </w:rPr>
        <w:t xml:space="preserve"> </w:t>
      </w:r>
      <w:r>
        <w:t>naší</w:t>
      </w:r>
      <w:r>
        <w:rPr>
          <w:spacing w:val="-7"/>
        </w:rPr>
        <w:t xml:space="preserve"> </w:t>
      </w:r>
      <w:r>
        <w:rPr>
          <w:spacing w:val="-4"/>
        </w:rPr>
        <w:t>práce</w:t>
      </w:r>
    </w:p>
    <w:p w14:paraId="1ADEAB16" w14:textId="77777777" w:rsidR="000606EC" w:rsidRDefault="000606EC">
      <w:pPr>
        <w:pStyle w:val="Zkladntext"/>
        <w:spacing w:before="16"/>
        <w:rPr>
          <w:b/>
        </w:rPr>
      </w:pPr>
    </w:p>
    <w:p w14:paraId="6B5637F1" w14:textId="77777777" w:rsidR="000606EC" w:rsidRDefault="00330DF9">
      <w:pPr>
        <w:pStyle w:val="Zkladntext"/>
        <w:spacing w:line="264" w:lineRule="auto"/>
        <w:ind w:left="1281" w:right="126"/>
        <w:jc w:val="both"/>
      </w:pPr>
      <w:r>
        <w:t>Olomoucký</w:t>
      </w:r>
      <w:r>
        <w:rPr>
          <w:spacing w:val="-1"/>
        </w:rPr>
        <w:t xml:space="preserve"> </w:t>
      </w:r>
      <w:r>
        <w:t>kraj</w:t>
      </w:r>
      <w:r>
        <w:rPr>
          <w:spacing w:val="-3"/>
        </w:rPr>
        <w:t xml:space="preserve"> </w:t>
      </w:r>
      <w:r>
        <w:t>(dále</w:t>
      </w:r>
      <w:r>
        <w:rPr>
          <w:spacing w:val="-4"/>
        </w:rPr>
        <w:t xml:space="preserve"> </w:t>
      </w:r>
      <w:r>
        <w:t>též</w:t>
      </w:r>
      <w:r>
        <w:rPr>
          <w:spacing w:val="-1"/>
        </w:rPr>
        <w:t xml:space="preserve"> </w:t>
      </w:r>
      <w:r>
        <w:t>„OK“)</w:t>
      </w:r>
      <w:r>
        <w:rPr>
          <w:spacing w:val="-1"/>
        </w:rPr>
        <w:t xml:space="preserve"> </w:t>
      </w:r>
      <w:r>
        <w:t>provozoval</w:t>
      </w:r>
      <w:r>
        <w:rPr>
          <w:spacing w:val="-3"/>
        </w:rPr>
        <w:t xml:space="preserve"> </w:t>
      </w:r>
      <w:r>
        <w:t>v</w:t>
      </w:r>
      <w:r>
        <w:rPr>
          <w:spacing w:val="-2"/>
        </w:rPr>
        <w:t xml:space="preserve"> </w:t>
      </w:r>
      <w:r>
        <w:t>minulosti</w:t>
      </w:r>
      <w:r>
        <w:rPr>
          <w:spacing w:val="-4"/>
        </w:rPr>
        <w:t xml:space="preserve"> </w:t>
      </w:r>
      <w:r>
        <w:t>nemocnice</w:t>
      </w:r>
      <w:r>
        <w:rPr>
          <w:spacing w:val="-4"/>
        </w:rPr>
        <w:t xml:space="preserve"> </w:t>
      </w:r>
      <w:r>
        <w:t>v</w:t>
      </w:r>
      <w:r>
        <w:rPr>
          <w:spacing w:val="-2"/>
        </w:rPr>
        <w:t xml:space="preserve"> </w:t>
      </w:r>
      <w:r>
        <w:t>Prostějově,</w:t>
      </w:r>
      <w:r>
        <w:rPr>
          <w:spacing w:val="-4"/>
        </w:rPr>
        <w:t xml:space="preserve"> </w:t>
      </w:r>
      <w:r>
        <w:t>Přerově</w:t>
      </w:r>
      <w:r>
        <w:rPr>
          <w:spacing w:val="-3"/>
        </w:rPr>
        <w:t xml:space="preserve"> </w:t>
      </w:r>
      <w:r>
        <w:t>a</w:t>
      </w:r>
      <w:r>
        <w:rPr>
          <w:spacing w:val="-4"/>
        </w:rPr>
        <w:t xml:space="preserve"> </w:t>
      </w:r>
      <w:r>
        <w:t>Šternberku. V</w:t>
      </w:r>
      <w:r>
        <w:rPr>
          <w:spacing w:val="30"/>
        </w:rPr>
        <w:t xml:space="preserve"> </w:t>
      </w:r>
      <w:r>
        <w:t>roce</w:t>
      </w:r>
      <w:r>
        <w:rPr>
          <w:spacing w:val="29"/>
        </w:rPr>
        <w:t xml:space="preserve"> </w:t>
      </w:r>
      <w:r>
        <w:t>2007</w:t>
      </w:r>
      <w:r>
        <w:rPr>
          <w:spacing w:val="25"/>
        </w:rPr>
        <w:t xml:space="preserve"> </w:t>
      </w:r>
      <w:r>
        <w:t>vložil</w:t>
      </w:r>
      <w:r>
        <w:rPr>
          <w:spacing w:val="30"/>
        </w:rPr>
        <w:t xml:space="preserve"> </w:t>
      </w:r>
      <w:r>
        <w:t>tyto</w:t>
      </w:r>
      <w:r>
        <w:rPr>
          <w:spacing w:val="27"/>
        </w:rPr>
        <w:t xml:space="preserve"> </w:t>
      </w:r>
      <w:r>
        <w:t>tři</w:t>
      </w:r>
      <w:r>
        <w:rPr>
          <w:spacing w:val="29"/>
        </w:rPr>
        <w:t xml:space="preserve"> </w:t>
      </w:r>
      <w:r>
        <w:t>nemocnice</w:t>
      </w:r>
      <w:r>
        <w:rPr>
          <w:spacing w:val="29"/>
        </w:rPr>
        <w:t xml:space="preserve"> </w:t>
      </w:r>
      <w:r>
        <w:t>do</w:t>
      </w:r>
      <w:r>
        <w:rPr>
          <w:spacing w:val="27"/>
        </w:rPr>
        <w:t xml:space="preserve"> </w:t>
      </w:r>
      <w:r>
        <w:t>společnosti</w:t>
      </w:r>
      <w:r>
        <w:rPr>
          <w:spacing w:val="29"/>
        </w:rPr>
        <w:t xml:space="preserve"> </w:t>
      </w:r>
      <w:r>
        <w:t>Nemocnice</w:t>
      </w:r>
      <w:r>
        <w:rPr>
          <w:spacing w:val="29"/>
        </w:rPr>
        <w:t xml:space="preserve"> </w:t>
      </w:r>
      <w:r>
        <w:t>Olomouckého</w:t>
      </w:r>
      <w:r>
        <w:rPr>
          <w:spacing w:val="32"/>
        </w:rPr>
        <w:t xml:space="preserve"> </w:t>
      </w:r>
      <w:r>
        <w:t>kraje,</w:t>
      </w:r>
      <w:r>
        <w:rPr>
          <w:spacing w:val="29"/>
        </w:rPr>
        <w:t xml:space="preserve"> </w:t>
      </w:r>
      <w:r>
        <w:t>a.s.</w:t>
      </w:r>
      <w:r>
        <w:rPr>
          <w:spacing w:val="29"/>
        </w:rPr>
        <w:t xml:space="preserve"> </w:t>
      </w:r>
      <w:r>
        <w:t>(dále</w:t>
      </w:r>
      <w:r>
        <w:rPr>
          <w:spacing w:val="29"/>
        </w:rPr>
        <w:t xml:space="preserve"> </w:t>
      </w:r>
      <w:r>
        <w:t>též</w:t>
      </w:r>
    </w:p>
    <w:p w14:paraId="65AD074B" w14:textId="77777777" w:rsidR="000606EC" w:rsidRDefault="00330DF9">
      <w:pPr>
        <w:pStyle w:val="Zkladntext"/>
        <w:spacing w:line="227" w:lineRule="exact"/>
        <w:ind w:left="1291"/>
        <w:jc w:val="both"/>
      </w:pPr>
      <w:r>
        <w:t>„NOK“).</w:t>
      </w:r>
      <w:r>
        <w:rPr>
          <w:spacing w:val="-11"/>
        </w:rPr>
        <w:t xml:space="preserve"> </w:t>
      </w:r>
      <w:r>
        <w:t>Vlastníkem</w:t>
      </w:r>
      <w:r>
        <w:rPr>
          <w:spacing w:val="-7"/>
        </w:rPr>
        <w:t xml:space="preserve"> </w:t>
      </w:r>
      <w:r>
        <w:t>nemovitostí,</w:t>
      </w:r>
      <w:r>
        <w:rPr>
          <w:spacing w:val="-8"/>
        </w:rPr>
        <w:t xml:space="preserve"> </w:t>
      </w:r>
      <w:r>
        <w:t>ve</w:t>
      </w:r>
      <w:r>
        <w:rPr>
          <w:spacing w:val="-9"/>
        </w:rPr>
        <w:t xml:space="preserve"> </w:t>
      </w:r>
      <w:r>
        <w:t>kterých</w:t>
      </w:r>
      <w:r>
        <w:rPr>
          <w:spacing w:val="-9"/>
        </w:rPr>
        <w:t xml:space="preserve"> </w:t>
      </w:r>
      <w:r>
        <w:t>jsou</w:t>
      </w:r>
      <w:r>
        <w:rPr>
          <w:spacing w:val="-8"/>
        </w:rPr>
        <w:t xml:space="preserve"> </w:t>
      </w:r>
      <w:r>
        <w:t>nemocniční</w:t>
      </w:r>
      <w:r>
        <w:rPr>
          <w:spacing w:val="-8"/>
        </w:rPr>
        <w:t xml:space="preserve"> </w:t>
      </w:r>
      <w:r>
        <w:t>služby</w:t>
      </w:r>
      <w:r>
        <w:rPr>
          <w:spacing w:val="-6"/>
        </w:rPr>
        <w:t xml:space="preserve"> </w:t>
      </w:r>
      <w:r>
        <w:t>poskytovány,</w:t>
      </w:r>
      <w:r>
        <w:rPr>
          <w:spacing w:val="-8"/>
        </w:rPr>
        <w:t xml:space="preserve"> </w:t>
      </w:r>
      <w:r>
        <w:t>je</w:t>
      </w:r>
      <w:r>
        <w:rPr>
          <w:spacing w:val="-9"/>
        </w:rPr>
        <w:t xml:space="preserve"> </w:t>
      </w:r>
      <w:r>
        <w:t>i</w:t>
      </w:r>
      <w:r>
        <w:rPr>
          <w:spacing w:val="-8"/>
        </w:rPr>
        <w:t xml:space="preserve"> </w:t>
      </w:r>
      <w:r>
        <w:t>nadále</w:t>
      </w:r>
      <w:r>
        <w:rPr>
          <w:spacing w:val="-4"/>
        </w:rPr>
        <w:t xml:space="preserve"> </w:t>
      </w:r>
      <w:r>
        <w:rPr>
          <w:spacing w:val="-5"/>
        </w:rPr>
        <w:t>OK.</w:t>
      </w:r>
    </w:p>
    <w:p w14:paraId="39FDB412" w14:textId="77777777" w:rsidR="000606EC" w:rsidRDefault="000606EC">
      <w:pPr>
        <w:pStyle w:val="Zkladntext"/>
        <w:spacing w:before="21"/>
      </w:pPr>
    </w:p>
    <w:p w14:paraId="54F1D8A0" w14:textId="77777777" w:rsidR="000606EC" w:rsidRDefault="00330DF9">
      <w:pPr>
        <w:pStyle w:val="Zkladntext"/>
        <w:spacing w:before="1" w:line="264" w:lineRule="auto"/>
        <w:ind w:left="1291" w:right="120" w:hanging="10"/>
        <w:jc w:val="both"/>
      </w:pPr>
      <w:r>
        <w:t>V roce 2007 uzavřel NOK jako pronajímatel Smlouvu o nájmu podniku (dále též „Smlouva“) s dnešní společností AGEL Středomoravská nemocniční a.s. (dále též „ASMN“). Předmětem nájmu je podnik, který zahrnuje veškeré položky nezbytné k poskytování nemocniční péče v Prostějově, Přerově a v Šumperku, s výjimkou nemovitostí, ve kterých se tyto nemocnice nacházejí a které zůstávají ve vlastnictví</w:t>
      </w:r>
      <w:r>
        <w:rPr>
          <w:spacing w:val="-1"/>
        </w:rPr>
        <w:t xml:space="preserve"> </w:t>
      </w:r>
      <w:r>
        <w:t>OK.</w:t>
      </w:r>
      <w:r>
        <w:rPr>
          <w:spacing w:val="-2"/>
        </w:rPr>
        <w:t xml:space="preserve"> </w:t>
      </w:r>
      <w:r>
        <w:t>Poskytovatelem zdravotní</w:t>
      </w:r>
      <w:r>
        <w:rPr>
          <w:spacing w:val="-2"/>
        </w:rPr>
        <w:t xml:space="preserve"> </w:t>
      </w:r>
      <w:r>
        <w:t>péče</w:t>
      </w:r>
      <w:r>
        <w:rPr>
          <w:spacing w:val="-2"/>
        </w:rPr>
        <w:t xml:space="preserve"> </w:t>
      </w:r>
      <w:r>
        <w:t>se</w:t>
      </w:r>
      <w:r>
        <w:rPr>
          <w:spacing w:val="-2"/>
        </w:rPr>
        <w:t xml:space="preserve"> </w:t>
      </w:r>
      <w:r>
        <w:t>tak</w:t>
      </w:r>
      <w:r>
        <w:rPr>
          <w:spacing w:val="-2"/>
        </w:rPr>
        <w:t xml:space="preserve"> </w:t>
      </w:r>
      <w:r>
        <w:t>v těchto třech</w:t>
      </w:r>
      <w:r>
        <w:rPr>
          <w:spacing w:val="-2"/>
        </w:rPr>
        <w:t xml:space="preserve"> </w:t>
      </w:r>
      <w:r>
        <w:t>nemocnicích</w:t>
      </w:r>
      <w:r>
        <w:rPr>
          <w:spacing w:val="-3"/>
        </w:rPr>
        <w:t xml:space="preserve"> </w:t>
      </w:r>
      <w:r>
        <w:t>stal</w:t>
      </w:r>
      <w:r>
        <w:rPr>
          <w:spacing w:val="-1"/>
        </w:rPr>
        <w:t xml:space="preserve"> </w:t>
      </w:r>
      <w:r>
        <w:t>ASMN.</w:t>
      </w:r>
      <w:r>
        <w:rPr>
          <w:spacing w:val="-2"/>
        </w:rPr>
        <w:t xml:space="preserve"> </w:t>
      </w:r>
      <w:r>
        <w:t>Následně uzavřel OK v roce 2012 s ASMN smlouvu o nájmu předmětných nemovitostí.</w:t>
      </w:r>
    </w:p>
    <w:p w14:paraId="5D1053E8" w14:textId="77777777" w:rsidR="000606EC" w:rsidRDefault="00330DF9">
      <w:pPr>
        <w:pStyle w:val="Zkladntext"/>
        <w:spacing w:before="223" w:line="261" w:lineRule="auto"/>
        <w:ind w:left="1291" w:right="121" w:hanging="10"/>
        <w:jc w:val="both"/>
      </w:pPr>
      <w:r>
        <w:t>OK v současné době jedná se společností AGEL a.s. (mateřskou společností ASMN) o možnosti transformovat model spolupráce na společný podnik, v rámci kterého by NOK vložil svůj majetek do ASMN a získal na tomto podniku minoritní podíl (dále též “Projekt”). V rámci přípravy realizace možného společného podniku si AGEL a.s. nechal zpracovat některé dokumenty, se kterými seznámil OK a NOK (dále též „Podklady AGEL“). Seznam těchto podkladů je uveden v příloze č. 2.</w:t>
      </w:r>
    </w:p>
    <w:p w14:paraId="566FC6B1" w14:textId="77777777" w:rsidR="000606EC" w:rsidRDefault="000606EC">
      <w:pPr>
        <w:pStyle w:val="Zkladntext"/>
        <w:spacing w:before="9"/>
      </w:pPr>
    </w:p>
    <w:p w14:paraId="19266538" w14:textId="04246F3C" w:rsidR="000606EC" w:rsidRDefault="00330DF9">
      <w:pPr>
        <w:pStyle w:val="Zkladntext"/>
        <w:spacing w:line="261" w:lineRule="auto"/>
        <w:ind w:left="1291" w:right="131" w:hanging="10"/>
        <w:jc w:val="both"/>
      </w:pPr>
      <w:r>
        <w:t>Rada OK v současnosti stojí před rozhodnutím, zda a za jakých konkrétních podmínek zahájit kroky směřující</w:t>
      </w:r>
      <w:r>
        <w:rPr>
          <w:spacing w:val="-8"/>
        </w:rPr>
        <w:t xml:space="preserve"> </w:t>
      </w:r>
      <w:r>
        <w:t>k</w:t>
      </w:r>
      <w:r>
        <w:rPr>
          <w:spacing w:val="-9"/>
        </w:rPr>
        <w:t xml:space="preserve"> </w:t>
      </w:r>
      <w:r>
        <w:t>vytvoření</w:t>
      </w:r>
      <w:r>
        <w:rPr>
          <w:spacing w:val="-8"/>
        </w:rPr>
        <w:t xml:space="preserve"> </w:t>
      </w:r>
      <w:r>
        <w:t>společného</w:t>
      </w:r>
      <w:r>
        <w:rPr>
          <w:spacing w:val="-5"/>
        </w:rPr>
        <w:t xml:space="preserve"> </w:t>
      </w:r>
      <w:r>
        <w:t>podniku.</w:t>
      </w:r>
      <w:r>
        <w:rPr>
          <w:spacing w:val="-8"/>
        </w:rPr>
        <w:t xml:space="preserve"> </w:t>
      </w:r>
      <w:r>
        <w:t>Za</w:t>
      </w:r>
      <w:r>
        <w:rPr>
          <w:spacing w:val="-7"/>
        </w:rPr>
        <w:t xml:space="preserve"> </w:t>
      </w:r>
      <w:r>
        <w:t>tím</w:t>
      </w:r>
      <w:r>
        <w:rPr>
          <w:spacing w:val="-7"/>
        </w:rPr>
        <w:t xml:space="preserve"> </w:t>
      </w:r>
      <w:r>
        <w:t>účelem</w:t>
      </w:r>
      <w:r>
        <w:rPr>
          <w:spacing w:val="-7"/>
        </w:rPr>
        <w:t xml:space="preserve"> </w:t>
      </w:r>
      <w:r>
        <w:t>pověřila</w:t>
      </w:r>
      <w:r>
        <w:rPr>
          <w:spacing w:val="-7"/>
        </w:rPr>
        <w:t xml:space="preserve"> </w:t>
      </w:r>
      <w:r>
        <w:t>NOK</w:t>
      </w:r>
      <w:r>
        <w:rPr>
          <w:spacing w:val="-7"/>
        </w:rPr>
        <w:t xml:space="preserve"> </w:t>
      </w:r>
      <w:r>
        <w:t>zpracováním</w:t>
      </w:r>
      <w:r>
        <w:rPr>
          <w:spacing w:val="-7"/>
        </w:rPr>
        <w:t xml:space="preserve"> </w:t>
      </w:r>
      <w:r>
        <w:t>podkladů,</w:t>
      </w:r>
      <w:r>
        <w:rPr>
          <w:spacing w:val="-8"/>
        </w:rPr>
        <w:t xml:space="preserve"> </w:t>
      </w:r>
      <w:r>
        <w:t>jejichž součástí má být i ekonomické a právní stanovisko k Podkladům AGEL.</w:t>
      </w:r>
    </w:p>
    <w:p w14:paraId="04CC1429" w14:textId="242E27B0" w:rsidR="008253A7" w:rsidRDefault="008253A7">
      <w:pPr>
        <w:pStyle w:val="Zkladntext"/>
        <w:spacing w:line="261" w:lineRule="auto"/>
        <w:ind w:left="1291" w:right="131" w:hanging="10"/>
        <w:jc w:val="both"/>
      </w:pPr>
    </w:p>
    <w:p w14:paraId="19B546A8" w14:textId="40421CE8" w:rsidR="008253A7" w:rsidRDefault="008253A7">
      <w:pPr>
        <w:pStyle w:val="Zkladntext"/>
        <w:spacing w:line="261" w:lineRule="auto"/>
        <w:ind w:left="1291" w:right="131" w:hanging="10"/>
        <w:jc w:val="both"/>
      </w:pPr>
      <w:r>
        <w:t xml:space="preserve">Zhotovitel již v minulosti v souvislosti s Podklady AGEL poskytoval Objednateli na základě smlouvy ze dne </w:t>
      </w:r>
      <w:r w:rsidR="00491045">
        <w:t>29.1.2024</w:t>
      </w:r>
      <w:r>
        <w:t xml:space="preserve"> ekonomické a právní poradenství, které však bylo omezeno termínem 30. 6. 2024. Protože veškeré konzultace, které Objednatel vyžadoval, se z důvodů na straně Objednatele nepodařilo v tomto termínu uskutečnit, má Objednatel zájem pokračovat v této spolupráci i do budoucna. </w:t>
      </w:r>
    </w:p>
    <w:p w14:paraId="7105E4EA" w14:textId="77777777" w:rsidR="000606EC" w:rsidRDefault="000606EC">
      <w:pPr>
        <w:pStyle w:val="Zkladntext"/>
      </w:pPr>
    </w:p>
    <w:p w14:paraId="0A2BE178" w14:textId="77777777" w:rsidR="000606EC" w:rsidRDefault="000606EC">
      <w:pPr>
        <w:pStyle w:val="Zkladntext"/>
      </w:pPr>
    </w:p>
    <w:p w14:paraId="507560D4" w14:textId="77777777" w:rsidR="000606EC" w:rsidRDefault="000606EC">
      <w:pPr>
        <w:pStyle w:val="Zkladntext"/>
        <w:spacing w:before="63"/>
      </w:pPr>
    </w:p>
    <w:p w14:paraId="4210939C" w14:textId="77777777" w:rsidR="000606EC" w:rsidRDefault="00330DF9">
      <w:pPr>
        <w:pStyle w:val="Nadpis1"/>
      </w:pPr>
      <w:r>
        <w:rPr>
          <w:spacing w:val="-5"/>
        </w:rPr>
        <w:t>II.</w:t>
      </w:r>
    </w:p>
    <w:p w14:paraId="10FBA569" w14:textId="77777777" w:rsidR="000606EC" w:rsidRDefault="000606EC">
      <w:pPr>
        <w:pStyle w:val="Zkladntext"/>
        <w:spacing w:before="26"/>
        <w:rPr>
          <w:b/>
        </w:rPr>
      </w:pPr>
    </w:p>
    <w:p w14:paraId="2105698A" w14:textId="77777777" w:rsidR="000606EC" w:rsidRDefault="00330DF9">
      <w:pPr>
        <w:pStyle w:val="Nadpis2"/>
        <w:ind w:right="54"/>
      </w:pPr>
      <w:r>
        <w:t>Předmět</w:t>
      </w:r>
      <w:r>
        <w:rPr>
          <w:spacing w:val="-11"/>
        </w:rPr>
        <w:t xml:space="preserve"> </w:t>
      </w:r>
      <w:r>
        <w:rPr>
          <w:spacing w:val="-2"/>
        </w:rPr>
        <w:t>smlouvy</w:t>
      </w:r>
    </w:p>
    <w:p w14:paraId="67AE960B" w14:textId="77777777" w:rsidR="000606EC" w:rsidRDefault="000606EC">
      <w:pPr>
        <w:pStyle w:val="Zkladntext"/>
        <w:spacing w:before="21"/>
        <w:rPr>
          <w:b/>
        </w:rPr>
      </w:pPr>
    </w:p>
    <w:p w14:paraId="2FBF05B4" w14:textId="6DAA69EE" w:rsidR="000606EC" w:rsidRDefault="00330DF9">
      <w:pPr>
        <w:pStyle w:val="Odstavecseseznamem"/>
        <w:numPr>
          <w:ilvl w:val="0"/>
          <w:numId w:val="1"/>
        </w:numPr>
        <w:tabs>
          <w:tab w:val="left" w:pos="1305"/>
          <w:tab w:val="left" w:pos="2000"/>
        </w:tabs>
        <w:spacing w:before="1" w:line="261" w:lineRule="auto"/>
        <w:ind w:right="124" w:hanging="10"/>
        <w:jc w:val="both"/>
        <w:rPr>
          <w:sz w:val="20"/>
        </w:rPr>
      </w:pPr>
      <w:r>
        <w:rPr>
          <w:sz w:val="20"/>
        </w:rPr>
        <w:t>Předmětem této smlouvy je poskytování ekonomického a právního poradenství v přípravné fázi Projektu (tj. do odsouhlasení, příp. zamítnutí Projektu ze strany Rady a zastupitelstva OK).</w:t>
      </w:r>
    </w:p>
    <w:p w14:paraId="4E4A9ED6" w14:textId="67D009B2" w:rsidR="000606EC" w:rsidRDefault="00330DF9">
      <w:pPr>
        <w:pStyle w:val="Odstavecseseznamem"/>
        <w:numPr>
          <w:ilvl w:val="0"/>
          <w:numId w:val="1"/>
        </w:numPr>
        <w:tabs>
          <w:tab w:val="left" w:pos="1305"/>
          <w:tab w:val="left" w:pos="1999"/>
        </w:tabs>
        <w:spacing w:before="225" w:line="256" w:lineRule="auto"/>
        <w:ind w:right="127" w:hanging="10"/>
        <w:jc w:val="both"/>
        <w:rPr>
          <w:sz w:val="20"/>
        </w:rPr>
      </w:pPr>
      <w:r>
        <w:rPr>
          <w:sz w:val="20"/>
        </w:rPr>
        <w:t>Zhotovitel</w:t>
      </w:r>
      <w:r>
        <w:rPr>
          <w:spacing w:val="-2"/>
          <w:sz w:val="20"/>
        </w:rPr>
        <w:t xml:space="preserve"> </w:t>
      </w:r>
      <w:r>
        <w:rPr>
          <w:sz w:val="20"/>
        </w:rPr>
        <w:t>se</w:t>
      </w:r>
      <w:r>
        <w:rPr>
          <w:spacing w:val="-3"/>
          <w:sz w:val="20"/>
        </w:rPr>
        <w:t xml:space="preserve"> </w:t>
      </w:r>
      <w:r>
        <w:rPr>
          <w:sz w:val="20"/>
        </w:rPr>
        <w:t>touto smlouvou</w:t>
      </w:r>
      <w:r>
        <w:rPr>
          <w:spacing w:val="-2"/>
          <w:sz w:val="20"/>
        </w:rPr>
        <w:t xml:space="preserve"> </w:t>
      </w:r>
      <w:r>
        <w:rPr>
          <w:sz w:val="20"/>
        </w:rPr>
        <w:t>zavazuje</w:t>
      </w:r>
      <w:r>
        <w:rPr>
          <w:spacing w:val="-3"/>
          <w:sz w:val="20"/>
        </w:rPr>
        <w:t xml:space="preserve"> </w:t>
      </w:r>
      <w:r>
        <w:rPr>
          <w:sz w:val="20"/>
        </w:rPr>
        <w:t>provést</w:t>
      </w:r>
      <w:r>
        <w:rPr>
          <w:spacing w:val="-4"/>
          <w:sz w:val="20"/>
        </w:rPr>
        <w:t xml:space="preserve"> </w:t>
      </w:r>
      <w:r>
        <w:rPr>
          <w:sz w:val="20"/>
        </w:rPr>
        <w:t>pro Objednatele</w:t>
      </w:r>
      <w:r>
        <w:rPr>
          <w:spacing w:val="-3"/>
          <w:sz w:val="20"/>
        </w:rPr>
        <w:t xml:space="preserve"> </w:t>
      </w:r>
      <w:r>
        <w:rPr>
          <w:sz w:val="20"/>
        </w:rPr>
        <w:t>dílo,</w:t>
      </w:r>
      <w:r>
        <w:rPr>
          <w:spacing w:val="-3"/>
          <w:sz w:val="20"/>
        </w:rPr>
        <w:t xml:space="preserve"> </w:t>
      </w:r>
      <w:r>
        <w:rPr>
          <w:sz w:val="20"/>
        </w:rPr>
        <w:t>a</w:t>
      </w:r>
      <w:r>
        <w:rPr>
          <w:spacing w:val="-3"/>
          <w:sz w:val="20"/>
        </w:rPr>
        <w:t xml:space="preserve"> </w:t>
      </w:r>
      <w:r>
        <w:rPr>
          <w:sz w:val="20"/>
        </w:rPr>
        <w:t>to osobně,</w:t>
      </w:r>
      <w:r>
        <w:rPr>
          <w:spacing w:val="-3"/>
          <w:sz w:val="20"/>
        </w:rPr>
        <w:t xml:space="preserve"> </w:t>
      </w:r>
      <w:r>
        <w:rPr>
          <w:sz w:val="20"/>
        </w:rPr>
        <w:t>řádně</w:t>
      </w:r>
      <w:r>
        <w:rPr>
          <w:spacing w:val="-2"/>
          <w:sz w:val="20"/>
        </w:rPr>
        <w:t xml:space="preserve"> </w:t>
      </w:r>
      <w:r>
        <w:rPr>
          <w:sz w:val="20"/>
        </w:rPr>
        <w:t>a</w:t>
      </w:r>
      <w:r>
        <w:rPr>
          <w:spacing w:val="-3"/>
          <w:sz w:val="20"/>
        </w:rPr>
        <w:t xml:space="preserve"> </w:t>
      </w:r>
      <w:r>
        <w:rPr>
          <w:sz w:val="20"/>
        </w:rPr>
        <w:t>včas, na své náklady a nebezpečí s odbornou péčí dílo v rozsahu a kvalitě stanovené touto smlouvou.</w:t>
      </w:r>
    </w:p>
    <w:p w14:paraId="1FBC466B" w14:textId="77777777" w:rsidR="000606EC" w:rsidRDefault="000606EC">
      <w:pPr>
        <w:pStyle w:val="Zkladntext"/>
        <w:spacing w:before="6"/>
      </w:pPr>
    </w:p>
    <w:p w14:paraId="14E64613" w14:textId="0665F60B" w:rsidR="000606EC" w:rsidRDefault="00330DF9">
      <w:pPr>
        <w:pStyle w:val="Odstavecseseznamem"/>
        <w:numPr>
          <w:ilvl w:val="0"/>
          <w:numId w:val="1"/>
        </w:numPr>
        <w:tabs>
          <w:tab w:val="left" w:pos="1305"/>
          <w:tab w:val="left" w:pos="2000"/>
        </w:tabs>
        <w:spacing w:line="256" w:lineRule="auto"/>
        <w:ind w:right="133" w:hanging="10"/>
        <w:jc w:val="both"/>
        <w:rPr>
          <w:sz w:val="20"/>
        </w:rPr>
      </w:pPr>
      <w:r>
        <w:rPr>
          <w:sz w:val="20"/>
        </w:rPr>
        <w:t>Objednatel</w:t>
      </w:r>
      <w:r>
        <w:rPr>
          <w:spacing w:val="-5"/>
          <w:sz w:val="20"/>
        </w:rPr>
        <w:t xml:space="preserve"> </w:t>
      </w:r>
      <w:r>
        <w:rPr>
          <w:sz w:val="20"/>
        </w:rPr>
        <w:t>se</w:t>
      </w:r>
      <w:r>
        <w:rPr>
          <w:spacing w:val="-6"/>
          <w:sz w:val="20"/>
        </w:rPr>
        <w:t xml:space="preserve"> </w:t>
      </w:r>
      <w:r>
        <w:rPr>
          <w:sz w:val="20"/>
        </w:rPr>
        <w:t>zavazuje</w:t>
      </w:r>
      <w:r>
        <w:rPr>
          <w:spacing w:val="-6"/>
          <w:sz w:val="20"/>
        </w:rPr>
        <w:t xml:space="preserve"> </w:t>
      </w:r>
      <w:r>
        <w:rPr>
          <w:sz w:val="20"/>
        </w:rPr>
        <w:t>řádně</w:t>
      </w:r>
      <w:r>
        <w:rPr>
          <w:spacing w:val="-6"/>
          <w:sz w:val="20"/>
        </w:rPr>
        <w:t xml:space="preserve"> </w:t>
      </w:r>
      <w:r>
        <w:rPr>
          <w:sz w:val="20"/>
        </w:rPr>
        <w:t>provedené</w:t>
      </w:r>
      <w:r>
        <w:rPr>
          <w:spacing w:val="-6"/>
          <w:sz w:val="20"/>
        </w:rPr>
        <w:t xml:space="preserve"> </w:t>
      </w:r>
      <w:r>
        <w:rPr>
          <w:sz w:val="20"/>
        </w:rPr>
        <w:t>dílo</w:t>
      </w:r>
      <w:r>
        <w:rPr>
          <w:spacing w:val="-3"/>
          <w:sz w:val="20"/>
        </w:rPr>
        <w:t xml:space="preserve"> </w:t>
      </w:r>
      <w:r>
        <w:rPr>
          <w:sz w:val="20"/>
        </w:rPr>
        <w:t>včas</w:t>
      </w:r>
      <w:r>
        <w:rPr>
          <w:spacing w:val="-6"/>
          <w:sz w:val="20"/>
        </w:rPr>
        <w:t xml:space="preserve"> </w:t>
      </w:r>
      <w:r>
        <w:rPr>
          <w:sz w:val="20"/>
        </w:rPr>
        <w:t>převzít</w:t>
      </w:r>
      <w:r>
        <w:rPr>
          <w:spacing w:val="-8"/>
          <w:sz w:val="20"/>
        </w:rPr>
        <w:t xml:space="preserve"> </w:t>
      </w:r>
      <w:r>
        <w:rPr>
          <w:sz w:val="20"/>
        </w:rPr>
        <w:t>a</w:t>
      </w:r>
      <w:r>
        <w:rPr>
          <w:spacing w:val="-1"/>
          <w:sz w:val="20"/>
        </w:rPr>
        <w:t xml:space="preserve"> </w:t>
      </w:r>
      <w:r>
        <w:rPr>
          <w:sz w:val="20"/>
        </w:rPr>
        <w:t>zaplatit</w:t>
      </w:r>
      <w:r>
        <w:rPr>
          <w:spacing w:val="-8"/>
          <w:sz w:val="20"/>
        </w:rPr>
        <w:t xml:space="preserve"> </w:t>
      </w:r>
      <w:r>
        <w:rPr>
          <w:sz w:val="20"/>
        </w:rPr>
        <w:t>Zhotoviteli</w:t>
      </w:r>
      <w:r>
        <w:rPr>
          <w:spacing w:val="-6"/>
          <w:sz w:val="20"/>
        </w:rPr>
        <w:t xml:space="preserve"> </w:t>
      </w:r>
      <w:r>
        <w:rPr>
          <w:sz w:val="20"/>
        </w:rPr>
        <w:t>za</w:t>
      </w:r>
      <w:r>
        <w:rPr>
          <w:spacing w:val="-5"/>
          <w:sz w:val="20"/>
        </w:rPr>
        <w:t xml:space="preserve"> </w:t>
      </w:r>
      <w:r>
        <w:rPr>
          <w:sz w:val="20"/>
        </w:rPr>
        <w:t>něho</w:t>
      </w:r>
      <w:r>
        <w:rPr>
          <w:spacing w:val="-3"/>
          <w:sz w:val="20"/>
        </w:rPr>
        <w:t xml:space="preserve"> </w:t>
      </w:r>
      <w:r>
        <w:rPr>
          <w:sz w:val="20"/>
        </w:rPr>
        <w:t>cenu</w:t>
      </w:r>
      <w:r>
        <w:rPr>
          <w:spacing w:val="-5"/>
          <w:sz w:val="20"/>
        </w:rPr>
        <w:t xml:space="preserve"> </w:t>
      </w:r>
      <w:r>
        <w:rPr>
          <w:sz w:val="20"/>
        </w:rPr>
        <w:t>ve výši a za podmínek sjednaných v této smlouvě.</w:t>
      </w:r>
    </w:p>
    <w:p w14:paraId="611AFA27" w14:textId="77777777" w:rsidR="000606EC" w:rsidRDefault="000606EC">
      <w:pPr>
        <w:spacing w:line="256" w:lineRule="auto"/>
        <w:jc w:val="both"/>
        <w:rPr>
          <w:sz w:val="20"/>
        </w:rPr>
        <w:sectPr w:rsidR="000606EC">
          <w:headerReference w:type="default" r:id="rId8"/>
          <w:footerReference w:type="default" r:id="rId9"/>
          <w:pgSz w:w="11910" w:h="16840"/>
          <w:pgMar w:top="2120" w:right="1000" w:bottom="1180" w:left="500" w:header="977" w:footer="998" w:gutter="0"/>
          <w:pgNumType w:start="2"/>
          <w:cols w:space="708"/>
        </w:sectPr>
      </w:pPr>
    </w:p>
    <w:p w14:paraId="44E66209" w14:textId="77777777" w:rsidR="000606EC" w:rsidRDefault="00330DF9">
      <w:pPr>
        <w:pStyle w:val="Nadpis1"/>
      </w:pPr>
      <w:r>
        <w:rPr>
          <w:spacing w:val="-4"/>
        </w:rPr>
        <w:lastRenderedPageBreak/>
        <w:t>III.</w:t>
      </w:r>
    </w:p>
    <w:p w14:paraId="554BDFB1" w14:textId="77777777" w:rsidR="000606EC" w:rsidRDefault="000606EC">
      <w:pPr>
        <w:pStyle w:val="Zkladntext"/>
        <w:spacing w:before="25"/>
        <w:rPr>
          <w:b/>
        </w:rPr>
      </w:pPr>
    </w:p>
    <w:p w14:paraId="5AD15CC5" w14:textId="77777777" w:rsidR="000606EC" w:rsidRDefault="00330DF9">
      <w:pPr>
        <w:pStyle w:val="Nadpis2"/>
        <w:spacing w:before="1"/>
        <w:ind w:right="54"/>
      </w:pPr>
      <w:r>
        <w:t>Doba</w:t>
      </w:r>
      <w:r>
        <w:rPr>
          <w:spacing w:val="-5"/>
        </w:rPr>
        <w:t xml:space="preserve"> </w:t>
      </w:r>
      <w:r>
        <w:t>a</w:t>
      </w:r>
      <w:r>
        <w:rPr>
          <w:spacing w:val="-5"/>
        </w:rPr>
        <w:t xml:space="preserve"> </w:t>
      </w:r>
      <w:r>
        <w:t>místo</w:t>
      </w:r>
      <w:r>
        <w:rPr>
          <w:spacing w:val="-4"/>
        </w:rPr>
        <w:t xml:space="preserve"> </w:t>
      </w:r>
      <w:r>
        <w:rPr>
          <w:spacing w:val="-2"/>
        </w:rPr>
        <w:t>plnění</w:t>
      </w:r>
    </w:p>
    <w:p w14:paraId="2CE0D8BF" w14:textId="77777777" w:rsidR="000606EC" w:rsidRDefault="000606EC">
      <w:pPr>
        <w:pStyle w:val="Zkladntext"/>
        <w:spacing w:before="20"/>
        <w:rPr>
          <w:b/>
        </w:rPr>
      </w:pPr>
    </w:p>
    <w:p w14:paraId="000DAA13" w14:textId="77777777" w:rsidR="000606EC" w:rsidRDefault="000606EC">
      <w:pPr>
        <w:pStyle w:val="Zkladntext"/>
        <w:spacing w:before="7"/>
      </w:pPr>
    </w:p>
    <w:p w14:paraId="274238BA" w14:textId="1FF54FC9" w:rsidR="000606EC" w:rsidRDefault="00330DF9">
      <w:pPr>
        <w:pStyle w:val="Odstavecseseznamem"/>
        <w:numPr>
          <w:ilvl w:val="0"/>
          <w:numId w:val="14"/>
        </w:numPr>
        <w:tabs>
          <w:tab w:val="left" w:pos="1305"/>
          <w:tab w:val="left" w:pos="2001"/>
        </w:tabs>
        <w:spacing w:line="261" w:lineRule="auto"/>
        <w:ind w:right="120" w:hanging="10"/>
        <w:jc w:val="both"/>
        <w:rPr>
          <w:sz w:val="20"/>
        </w:rPr>
      </w:pPr>
      <w:r>
        <w:rPr>
          <w:sz w:val="20"/>
        </w:rPr>
        <w:t>Zhotovitel se zavazuje na pokyn Objednatele poskytovat Objednateli konzultace související s předmětem plnění, a to dle potřeby Objednatele průběžně v termínu do</w:t>
      </w:r>
      <w:r w:rsidR="00A85167">
        <w:rPr>
          <w:sz w:val="20"/>
        </w:rPr>
        <w:t xml:space="preserve"> 3</w:t>
      </w:r>
      <w:r w:rsidR="00131823">
        <w:rPr>
          <w:sz w:val="20"/>
        </w:rPr>
        <w:t>1</w:t>
      </w:r>
      <w:r w:rsidR="00A85167">
        <w:rPr>
          <w:sz w:val="20"/>
        </w:rPr>
        <w:t>.</w:t>
      </w:r>
      <w:r w:rsidR="00131823">
        <w:rPr>
          <w:sz w:val="20"/>
        </w:rPr>
        <w:t>10</w:t>
      </w:r>
      <w:r>
        <w:rPr>
          <w:sz w:val="20"/>
        </w:rPr>
        <w:t>. 2024 (dále jen „Konzultace“).</w:t>
      </w:r>
    </w:p>
    <w:p w14:paraId="3286F64A" w14:textId="77777777" w:rsidR="000606EC" w:rsidRDefault="000606EC">
      <w:pPr>
        <w:pStyle w:val="Zkladntext"/>
        <w:spacing w:before="5"/>
      </w:pPr>
    </w:p>
    <w:p w14:paraId="7EA33744" w14:textId="503B863C" w:rsidR="000606EC" w:rsidRDefault="00330DF9">
      <w:pPr>
        <w:pStyle w:val="Odstavecseseznamem"/>
        <w:numPr>
          <w:ilvl w:val="0"/>
          <w:numId w:val="14"/>
        </w:numPr>
        <w:tabs>
          <w:tab w:val="left" w:pos="1305"/>
          <w:tab w:val="left" w:pos="2001"/>
        </w:tabs>
        <w:spacing w:line="261" w:lineRule="auto"/>
        <w:ind w:right="124" w:hanging="10"/>
        <w:jc w:val="both"/>
        <w:rPr>
          <w:sz w:val="20"/>
        </w:rPr>
      </w:pPr>
      <w:r>
        <w:rPr>
          <w:sz w:val="20"/>
        </w:rPr>
        <w:t>Ocitne-li se Objednatel v prodlení s plněním svých povinností dle této smlouvy z důvodů nezaviněných Zhotovitelem, v důsledku čehož nebude moci Zhotovitel provést dílo v termínu sjednaném dle předešlého odstavce, zavazuje se Objednatel uzavřít dodatek k této smlouvě, jehož obsahem bude ujednání o prodloužení termínu dokončení díla.</w:t>
      </w:r>
    </w:p>
    <w:p w14:paraId="568C295B" w14:textId="77777777" w:rsidR="000606EC" w:rsidRDefault="000606EC">
      <w:pPr>
        <w:pStyle w:val="Zkladntext"/>
        <w:spacing w:before="1"/>
      </w:pPr>
    </w:p>
    <w:p w14:paraId="5A1B796D" w14:textId="77777777" w:rsidR="000606EC" w:rsidRDefault="00330DF9">
      <w:pPr>
        <w:pStyle w:val="Odstavecseseznamem"/>
        <w:numPr>
          <w:ilvl w:val="0"/>
          <w:numId w:val="14"/>
        </w:numPr>
        <w:tabs>
          <w:tab w:val="left" w:pos="1305"/>
          <w:tab w:val="left" w:pos="2001"/>
        </w:tabs>
        <w:spacing w:line="264" w:lineRule="auto"/>
        <w:ind w:right="118" w:hanging="10"/>
        <w:jc w:val="both"/>
        <w:rPr>
          <w:sz w:val="20"/>
        </w:rPr>
      </w:pPr>
      <w:r>
        <w:rPr>
          <w:sz w:val="20"/>
        </w:rPr>
        <w:t>Zhotovitel splní svou povinnost provést dílo jeho řádným ukončením a předáním díla Objednateli v souladu s čl. V této smlouvy. Dílo se považuje za řádně ukončené, bude-li provedeno v souladu s touto smlouvou, bude bez vad a budou-li k němu ze strany Zhotovitele poskytnuta další plnění dle této smlouvy, zejména bude-li k němu dodána dokumentace vyžadovaná touto smlouvou.</w:t>
      </w:r>
    </w:p>
    <w:p w14:paraId="6B0E1D9E" w14:textId="77777777" w:rsidR="000606EC" w:rsidRDefault="000606EC">
      <w:pPr>
        <w:pStyle w:val="Zkladntext"/>
        <w:spacing w:before="2"/>
      </w:pPr>
    </w:p>
    <w:p w14:paraId="17931A21" w14:textId="77777777" w:rsidR="000606EC" w:rsidRDefault="00330DF9">
      <w:pPr>
        <w:pStyle w:val="Nadpis1"/>
        <w:ind w:right="57"/>
      </w:pPr>
      <w:r>
        <w:rPr>
          <w:spacing w:val="-5"/>
        </w:rPr>
        <w:t>IV.</w:t>
      </w:r>
    </w:p>
    <w:p w14:paraId="015E34D7" w14:textId="77777777" w:rsidR="000606EC" w:rsidRDefault="000606EC">
      <w:pPr>
        <w:pStyle w:val="Zkladntext"/>
        <w:spacing w:before="26"/>
        <w:rPr>
          <w:b/>
        </w:rPr>
      </w:pPr>
    </w:p>
    <w:p w14:paraId="161DCF36" w14:textId="44669C66" w:rsidR="000606EC" w:rsidRDefault="00330DF9">
      <w:pPr>
        <w:pStyle w:val="Nadpis2"/>
        <w:ind w:right="51"/>
      </w:pPr>
      <w:r>
        <w:t>Cena</w:t>
      </w:r>
      <w:r>
        <w:rPr>
          <w:spacing w:val="-3"/>
        </w:rPr>
        <w:t xml:space="preserve"> </w:t>
      </w:r>
      <w:r>
        <w:rPr>
          <w:spacing w:val="-4"/>
        </w:rPr>
        <w:t>díla</w:t>
      </w:r>
    </w:p>
    <w:p w14:paraId="10A2F974" w14:textId="77777777" w:rsidR="000606EC" w:rsidRDefault="000606EC">
      <w:pPr>
        <w:pStyle w:val="Zkladntext"/>
        <w:spacing w:before="20"/>
        <w:rPr>
          <w:b/>
        </w:rPr>
      </w:pPr>
    </w:p>
    <w:p w14:paraId="574883E9" w14:textId="61F05425" w:rsidR="000606EC" w:rsidRDefault="00330DF9">
      <w:pPr>
        <w:pStyle w:val="Odstavecseseznamem"/>
        <w:numPr>
          <w:ilvl w:val="0"/>
          <w:numId w:val="13"/>
        </w:numPr>
        <w:tabs>
          <w:tab w:val="left" w:pos="1528"/>
          <w:tab w:val="left" w:pos="1531"/>
        </w:tabs>
        <w:spacing w:before="1" w:line="264" w:lineRule="auto"/>
        <w:ind w:right="121"/>
        <w:rPr>
          <w:sz w:val="20"/>
        </w:rPr>
      </w:pPr>
      <w:r>
        <w:rPr>
          <w:sz w:val="20"/>
        </w:rPr>
        <w:t>Objednatel se zavazuje zaplatit Zhotoviteli za dílo provedené v souladu s touto smlouvou cenu dle níže uvedené tabulky:</w:t>
      </w:r>
    </w:p>
    <w:tbl>
      <w:tblPr>
        <w:tblStyle w:val="TableNormal1"/>
        <w:tblW w:w="0" w:type="auto"/>
        <w:tblInd w:w="1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0"/>
        <w:gridCol w:w="2161"/>
        <w:gridCol w:w="1470"/>
        <w:gridCol w:w="2166"/>
      </w:tblGrid>
      <w:tr w:rsidR="000606EC" w14:paraId="257A11BF" w14:textId="77777777">
        <w:trPr>
          <w:trHeight w:val="1031"/>
        </w:trPr>
        <w:tc>
          <w:tcPr>
            <w:tcW w:w="2550" w:type="dxa"/>
          </w:tcPr>
          <w:p w14:paraId="13F95CA6" w14:textId="77777777" w:rsidR="000606EC" w:rsidRDefault="000606EC">
            <w:pPr>
              <w:pStyle w:val="TableParagraph"/>
              <w:rPr>
                <w:rFonts w:ascii="Times New Roman"/>
                <w:sz w:val="20"/>
              </w:rPr>
            </w:pPr>
          </w:p>
        </w:tc>
        <w:tc>
          <w:tcPr>
            <w:tcW w:w="2161" w:type="dxa"/>
          </w:tcPr>
          <w:p w14:paraId="606403C0" w14:textId="77777777" w:rsidR="000606EC" w:rsidRDefault="000606EC">
            <w:pPr>
              <w:pStyle w:val="TableParagraph"/>
              <w:rPr>
                <w:sz w:val="20"/>
              </w:rPr>
            </w:pPr>
          </w:p>
          <w:p w14:paraId="77F0C679" w14:textId="77777777" w:rsidR="000606EC" w:rsidRDefault="000606EC">
            <w:pPr>
              <w:pStyle w:val="TableParagraph"/>
              <w:spacing w:before="87"/>
              <w:rPr>
                <w:sz w:val="20"/>
              </w:rPr>
            </w:pPr>
          </w:p>
          <w:p w14:paraId="6AFAF51C" w14:textId="77777777" w:rsidR="000606EC" w:rsidRDefault="00330DF9">
            <w:pPr>
              <w:pStyle w:val="TableParagraph"/>
              <w:ind w:left="95"/>
              <w:rPr>
                <w:b/>
                <w:sz w:val="20"/>
              </w:rPr>
            </w:pPr>
            <w:r>
              <w:rPr>
                <w:b/>
                <w:sz w:val="20"/>
              </w:rPr>
              <w:t>bez</w:t>
            </w:r>
            <w:r>
              <w:rPr>
                <w:b/>
                <w:spacing w:val="-1"/>
                <w:sz w:val="20"/>
              </w:rPr>
              <w:t xml:space="preserve"> </w:t>
            </w:r>
            <w:r>
              <w:rPr>
                <w:b/>
                <w:spacing w:val="-5"/>
                <w:sz w:val="20"/>
              </w:rPr>
              <w:t>DPH</w:t>
            </w:r>
          </w:p>
        </w:tc>
        <w:tc>
          <w:tcPr>
            <w:tcW w:w="1470" w:type="dxa"/>
          </w:tcPr>
          <w:p w14:paraId="389A1567" w14:textId="77777777" w:rsidR="000606EC" w:rsidRDefault="000606EC">
            <w:pPr>
              <w:pStyle w:val="TableParagraph"/>
              <w:rPr>
                <w:sz w:val="20"/>
              </w:rPr>
            </w:pPr>
          </w:p>
          <w:p w14:paraId="0A33EF5B" w14:textId="77777777" w:rsidR="000606EC" w:rsidRDefault="000606EC">
            <w:pPr>
              <w:pStyle w:val="TableParagraph"/>
              <w:spacing w:before="87"/>
              <w:rPr>
                <w:sz w:val="20"/>
              </w:rPr>
            </w:pPr>
          </w:p>
          <w:p w14:paraId="05722EDC" w14:textId="77777777" w:rsidR="000606EC" w:rsidRDefault="00330DF9">
            <w:pPr>
              <w:pStyle w:val="TableParagraph"/>
              <w:ind w:left="95"/>
              <w:rPr>
                <w:b/>
                <w:sz w:val="20"/>
              </w:rPr>
            </w:pPr>
            <w:r>
              <w:rPr>
                <w:b/>
                <w:spacing w:val="-5"/>
                <w:sz w:val="20"/>
              </w:rPr>
              <w:t>DPH</w:t>
            </w:r>
          </w:p>
        </w:tc>
        <w:tc>
          <w:tcPr>
            <w:tcW w:w="2166" w:type="dxa"/>
          </w:tcPr>
          <w:p w14:paraId="087C5543" w14:textId="77777777" w:rsidR="000606EC" w:rsidRDefault="000606EC">
            <w:pPr>
              <w:pStyle w:val="TableParagraph"/>
              <w:rPr>
                <w:sz w:val="20"/>
              </w:rPr>
            </w:pPr>
          </w:p>
          <w:p w14:paraId="24DFACAE" w14:textId="77777777" w:rsidR="000606EC" w:rsidRDefault="000606EC">
            <w:pPr>
              <w:pStyle w:val="TableParagraph"/>
              <w:spacing w:before="87"/>
              <w:rPr>
                <w:sz w:val="20"/>
              </w:rPr>
            </w:pPr>
          </w:p>
          <w:p w14:paraId="33F051AC" w14:textId="77777777" w:rsidR="000606EC" w:rsidRDefault="00330DF9">
            <w:pPr>
              <w:pStyle w:val="TableParagraph"/>
              <w:ind w:left="94"/>
              <w:rPr>
                <w:b/>
                <w:sz w:val="20"/>
              </w:rPr>
            </w:pPr>
            <w:r>
              <w:rPr>
                <w:b/>
                <w:sz w:val="20"/>
              </w:rPr>
              <w:t>včetně</w:t>
            </w:r>
            <w:r>
              <w:rPr>
                <w:b/>
                <w:spacing w:val="-5"/>
                <w:sz w:val="20"/>
              </w:rPr>
              <w:t xml:space="preserve"> DPH</w:t>
            </w:r>
          </w:p>
        </w:tc>
      </w:tr>
      <w:tr w:rsidR="000606EC" w14:paraId="72ACA184" w14:textId="77777777" w:rsidTr="00281FFF">
        <w:trPr>
          <w:trHeight w:val="666"/>
        </w:trPr>
        <w:tc>
          <w:tcPr>
            <w:tcW w:w="2550" w:type="dxa"/>
          </w:tcPr>
          <w:p w14:paraId="34D2BDEE" w14:textId="77777777" w:rsidR="000606EC" w:rsidRDefault="000606EC">
            <w:pPr>
              <w:pStyle w:val="TableParagraph"/>
              <w:rPr>
                <w:sz w:val="20"/>
              </w:rPr>
            </w:pPr>
          </w:p>
          <w:p w14:paraId="3E057A8A" w14:textId="77777777" w:rsidR="000606EC" w:rsidRDefault="00330DF9">
            <w:pPr>
              <w:pStyle w:val="TableParagraph"/>
              <w:ind w:left="95"/>
              <w:rPr>
                <w:b/>
                <w:sz w:val="20"/>
              </w:rPr>
            </w:pPr>
            <w:r>
              <w:rPr>
                <w:b/>
                <w:sz w:val="20"/>
              </w:rPr>
              <w:t>Cena</w:t>
            </w:r>
            <w:r>
              <w:rPr>
                <w:b/>
                <w:spacing w:val="-2"/>
                <w:sz w:val="20"/>
              </w:rPr>
              <w:t xml:space="preserve"> </w:t>
            </w:r>
            <w:r>
              <w:rPr>
                <w:b/>
                <w:sz w:val="20"/>
              </w:rPr>
              <w:t>za</w:t>
            </w:r>
            <w:r>
              <w:rPr>
                <w:b/>
                <w:spacing w:val="-2"/>
                <w:sz w:val="20"/>
              </w:rPr>
              <w:t xml:space="preserve"> Konzultace</w:t>
            </w:r>
          </w:p>
        </w:tc>
        <w:tc>
          <w:tcPr>
            <w:tcW w:w="2161" w:type="dxa"/>
          </w:tcPr>
          <w:p w14:paraId="30B27AB2" w14:textId="77777777" w:rsidR="000606EC" w:rsidRDefault="000606EC">
            <w:pPr>
              <w:pStyle w:val="TableParagraph"/>
              <w:spacing w:before="86"/>
              <w:rPr>
                <w:sz w:val="20"/>
              </w:rPr>
            </w:pPr>
          </w:p>
          <w:p w14:paraId="4A19C685" w14:textId="77777777" w:rsidR="000606EC" w:rsidRDefault="00330DF9">
            <w:pPr>
              <w:pStyle w:val="TableParagraph"/>
              <w:ind w:left="95"/>
              <w:rPr>
                <w:sz w:val="20"/>
              </w:rPr>
            </w:pPr>
            <w:r>
              <w:rPr>
                <w:sz w:val="20"/>
              </w:rPr>
              <w:t>3</w:t>
            </w:r>
            <w:r>
              <w:rPr>
                <w:spacing w:val="-3"/>
                <w:sz w:val="20"/>
              </w:rPr>
              <w:t xml:space="preserve"> </w:t>
            </w:r>
            <w:r>
              <w:rPr>
                <w:sz w:val="20"/>
              </w:rPr>
              <w:t xml:space="preserve">500,- </w:t>
            </w:r>
            <w:r>
              <w:rPr>
                <w:spacing w:val="-5"/>
                <w:sz w:val="20"/>
              </w:rPr>
              <w:t>Kč</w:t>
            </w:r>
          </w:p>
        </w:tc>
        <w:tc>
          <w:tcPr>
            <w:tcW w:w="1470" w:type="dxa"/>
          </w:tcPr>
          <w:p w14:paraId="59E1BD92" w14:textId="77777777" w:rsidR="000606EC" w:rsidRDefault="000606EC">
            <w:pPr>
              <w:pStyle w:val="TableParagraph"/>
              <w:rPr>
                <w:sz w:val="20"/>
              </w:rPr>
            </w:pPr>
          </w:p>
          <w:p w14:paraId="609B0D74" w14:textId="77777777" w:rsidR="000606EC" w:rsidRDefault="00330DF9">
            <w:pPr>
              <w:pStyle w:val="TableParagraph"/>
              <w:ind w:left="95"/>
              <w:rPr>
                <w:sz w:val="20"/>
              </w:rPr>
            </w:pPr>
            <w:r>
              <w:rPr>
                <w:sz w:val="20"/>
              </w:rPr>
              <w:t>735,-</w:t>
            </w:r>
            <w:r>
              <w:rPr>
                <w:spacing w:val="-4"/>
                <w:sz w:val="20"/>
              </w:rPr>
              <w:t xml:space="preserve"> </w:t>
            </w:r>
            <w:r>
              <w:rPr>
                <w:spacing w:val="-5"/>
                <w:sz w:val="20"/>
              </w:rPr>
              <w:t>Kč</w:t>
            </w:r>
          </w:p>
        </w:tc>
        <w:tc>
          <w:tcPr>
            <w:tcW w:w="2166" w:type="dxa"/>
          </w:tcPr>
          <w:p w14:paraId="37600E75" w14:textId="77777777" w:rsidR="000606EC" w:rsidRDefault="000606EC">
            <w:pPr>
              <w:pStyle w:val="TableParagraph"/>
              <w:rPr>
                <w:sz w:val="20"/>
              </w:rPr>
            </w:pPr>
          </w:p>
          <w:p w14:paraId="4BD2D7C6" w14:textId="77777777" w:rsidR="000606EC" w:rsidRDefault="00330DF9">
            <w:pPr>
              <w:pStyle w:val="TableParagraph"/>
              <w:ind w:left="94"/>
              <w:rPr>
                <w:sz w:val="20"/>
              </w:rPr>
            </w:pPr>
            <w:r>
              <w:rPr>
                <w:sz w:val="20"/>
              </w:rPr>
              <w:t>4</w:t>
            </w:r>
            <w:r>
              <w:rPr>
                <w:spacing w:val="-3"/>
                <w:sz w:val="20"/>
              </w:rPr>
              <w:t xml:space="preserve"> </w:t>
            </w:r>
            <w:r>
              <w:rPr>
                <w:sz w:val="20"/>
              </w:rPr>
              <w:t>235,-</w:t>
            </w:r>
            <w:r>
              <w:rPr>
                <w:spacing w:val="-2"/>
                <w:sz w:val="20"/>
              </w:rPr>
              <w:t xml:space="preserve"> </w:t>
            </w:r>
            <w:r>
              <w:rPr>
                <w:spacing w:val="-5"/>
                <w:sz w:val="20"/>
              </w:rPr>
              <w:t>Kč</w:t>
            </w:r>
          </w:p>
        </w:tc>
      </w:tr>
    </w:tbl>
    <w:p w14:paraId="6900B73B" w14:textId="77777777" w:rsidR="00281FFF" w:rsidRPr="00281FFF" w:rsidRDefault="00281FFF" w:rsidP="00281FFF">
      <w:pPr>
        <w:pStyle w:val="Odstavecseseznamem"/>
        <w:tabs>
          <w:tab w:val="left" w:pos="1530"/>
        </w:tabs>
        <w:ind w:left="1530" w:firstLine="0"/>
        <w:jc w:val="left"/>
        <w:rPr>
          <w:sz w:val="20"/>
        </w:rPr>
      </w:pPr>
    </w:p>
    <w:p w14:paraId="2A741999" w14:textId="77777777" w:rsidR="00281FFF" w:rsidRPr="00281FFF" w:rsidRDefault="00281FFF" w:rsidP="00281FFF">
      <w:pPr>
        <w:pStyle w:val="Odstavecseseznamem"/>
        <w:tabs>
          <w:tab w:val="left" w:pos="1530"/>
        </w:tabs>
        <w:ind w:left="1530" w:firstLine="0"/>
        <w:jc w:val="left"/>
        <w:rPr>
          <w:sz w:val="20"/>
        </w:rPr>
      </w:pPr>
    </w:p>
    <w:p w14:paraId="6ABDB953" w14:textId="5A91E7BD" w:rsidR="000606EC" w:rsidRDefault="00330DF9">
      <w:pPr>
        <w:pStyle w:val="Odstavecseseznamem"/>
        <w:numPr>
          <w:ilvl w:val="0"/>
          <w:numId w:val="13"/>
        </w:numPr>
        <w:tabs>
          <w:tab w:val="left" w:pos="1530"/>
        </w:tabs>
        <w:ind w:left="1530" w:hanging="234"/>
        <w:rPr>
          <w:sz w:val="20"/>
        </w:rPr>
      </w:pPr>
      <w:r>
        <w:rPr>
          <w:sz w:val="20"/>
        </w:rPr>
        <w:t>za</w:t>
      </w:r>
      <w:r>
        <w:rPr>
          <w:spacing w:val="-6"/>
          <w:sz w:val="20"/>
        </w:rPr>
        <w:t xml:space="preserve"> </w:t>
      </w:r>
      <w:r>
        <w:rPr>
          <w:sz w:val="20"/>
        </w:rPr>
        <w:t>dílo</w:t>
      </w:r>
      <w:r>
        <w:rPr>
          <w:spacing w:val="-4"/>
          <w:sz w:val="20"/>
        </w:rPr>
        <w:t xml:space="preserve"> </w:t>
      </w:r>
      <w:r>
        <w:rPr>
          <w:sz w:val="20"/>
        </w:rPr>
        <w:t>uvedená</w:t>
      </w:r>
      <w:r>
        <w:rPr>
          <w:spacing w:val="-6"/>
          <w:sz w:val="20"/>
        </w:rPr>
        <w:t xml:space="preserve"> </w:t>
      </w:r>
      <w:r>
        <w:rPr>
          <w:sz w:val="20"/>
        </w:rPr>
        <w:t>výše</w:t>
      </w:r>
      <w:r>
        <w:rPr>
          <w:spacing w:val="-7"/>
          <w:sz w:val="20"/>
        </w:rPr>
        <w:t xml:space="preserve"> </w:t>
      </w:r>
      <w:r>
        <w:rPr>
          <w:sz w:val="20"/>
        </w:rPr>
        <w:t>je</w:t>
      </w:r>
      <w:r>
        <w:rPr>
          <w:spacing w:val="-6"/>
          <w:sz w:val="20"/>
        </w:rPr>
        <w:t xml:space="preserve"> </w:t>
      </w:r>
      <w:r>
        <w:rPr>
          <w:sz w:val="20"/>
        </w:rPr>
        <w:t>pevnou</w:t>
      </w:r>
      <w:r>
        <w:rPr>
          <w:spacing w:val="-11"/>
          <w:sz w:val="20"/>
        </w:rPr>
        <w:t xml:space="preserve"> </w:t>
      </w:r>
      <w:r>
        <w:rPr>
          <w:sz w:val="20"/>
        </w:rPr>
        <w:t>cenou</w:t>
      </w:r>
      <w:r>
        <w:rPr>
          <w:spacing w:val="-5"/>
          <w:sz w:val="20"/>
        </w:rPr>
        <w:t xml:space="preserve"> </w:t>
      </w:r>
      <w:r>
        <w:rPr>
          <w:sz w:val="20"/>
        </w:rPr>
        <w:t>a</w:t>
      </w:r>
      <w:r>
        <w:rPr>
          <w:spacing w:val="-7"/>
          <w:sz w:val="20"/>
        </w:rPr>
        <w:t xml:space="preserve"> </w:t>
      </w:r>
      <w:r>
        <w:rPr>
          <w:sz w:val="20"/>
        </w:rPr>
        <w:t>reflektuje</w:t>
      </w:r>
      <w:r>
        <w:rPr>
          <w:spacing w:val="-3"/>
          <w:sz w:val="20"/>
        </w:rPr>
        <w:t xml:space="preserve"> </w:t>
      </w:r>
      <w:r>
        <w:rPr>
          <w:sz w:val="20"/>
        </w:rPr>
        <w:t>očekávaný</w:t>
      </w:r>
      <w:r>
        <w:rPr>
          <w:spacing w:val="-9"/>
          <w:sz w:val="20"/>
        </w:rPr>
        <w:t xml:space="preserve"> </w:t>
      </w:r>
      <w:r>
        <w:rPr>
          <w:sz w:val="20"/>
        </w:rPr>
        <w:t>vývoj</w:t>
      </w:r>
      <w:r>
        <w:rPr>
          <w:spacing w:val="-5"/>
          <w:sz w:val="20"/>
        </w:rPr>
        <w:t xml:space="preserve"> </w:t>
      </w:r>
      <w:r>
        <w:rPr>
          <w:sz w:val="20"/>
        </w:rPr>
        <w:t>cen</w:t>
      </w:r>
      <w:r>
        <w:rPr>
          <w:spacing w:val="-5"/>
          <w:sz w:val="20"/>
        </w:rPr>
        <w:t xml:space="preserve"> </w:t>
      </w:r>
      <w:r>
        <w:rPr>
          <w:sz w:val="20"/>
        </w:rPr>
        <w:t>k</w:t>
      </w:r>
      <w:r>
        <w:rPr>
          <w:spacing w:val="-8"/>
          <w:sz w:val="20"/>
        </w:rPr>
        <w:t xml:space="preserve"> </w:t>
      </w:r>
      <w:r>
        <w:rPr>
          <w:sz w:val="20"/>
        </w:rPr>
        <w:t>datu</w:t>
      </w:r>
      <w:r>
        <w:rPr>
          <w:spacing w:val="-6"/>
          <w:sz w:val="20"/>
        </w:rPr>
        <w:t xml:space="preserve"> </w:t>
      </w:r>
      <w:r>
        <w:rPr>
          <w:sz w:val="20"/>
        </w:rPr>
        <w:t>předání</w:t>
      </w:r>
      <w:r>
        <w:rPr>
          <w:spacing w:val="-6"/>
          <w:sz w:val="20"/>
        </w:rPr>
        <w:t xml:space="preserve"> </w:t>
      </w:r>
      <w:r>
        <w:rPr>
          <w:spacing w:val="-2"/>
          <w:sz w:val="20"/>
        </w:rPr>
        <w:t>díla.</w:t>
      </w:r>
    </w:p>
    <w:p w14:paraId="0B7B854A" w14:textId="77777777" w:rsidR="000606EC" w:rsidRDefault="000606EC">
      <w:pPr>
        <w:pStyle w:val="Zkladntext"/>
        <w:spacing w:before="21"/>
      </w:pPr>
    </w:p>
    <w:p w14:paraId="1CB51D16" w14:textId="77777777" w:rsidR="000606EC" w:rsidRDefault="00330DF9">
      <w:pPr>
        <w:pStyle w:val="Odstavecseseznamem"/>
        <w:numPr>
          <w:ilvl w:val="0"/>
          <w:numId w:val="13"/>
        </w:numPr>
        <w:tabs>
          <w:tab w:val="left" w:pos="1529"/>
          <w:tab w:val="left" w:pos="1531"/>
        </w:tabs>
        <w:spacing w:line="264" w:lineRule="auto"/>
        <w:ind w:right="126"/>
        <w:jc w:val="both"/>
        <w:rPr>
          <w:sz w:val="20"/>
        </w:rPr>
      </w:pPr>
      <w:r>
        <w:rPr>
          <w:sz w:val="20"/>
        </w:rPr>
        <w:t>Náklady spojené s poskytováním služeb (např. soudní či jiné poplatky a cestovní náklady) nejsou součástí výše uvedené ceny a budou hrazeny zvlášť.</w:t>
      </w:r>
    </w:p>
    <w:p w14:paraId="6B29871E" w14:textId="14E4A2FF" w:rsidR="000606EC" w:rsidRDefault="00330DF9">
      <w:pPr>
        <w:pStyle w:val="Odstavecseseznamem"/>
        <w:numPr>
          <w:ilvl w:val="0"/>
          <w:numId w:val="13"/>
        </w:numPr>
        <w:tabs>
          <w:tab w:val="left" w:pos="1529"/>
          <w:tab w:val="left" w:pos="1531"/>
        </w:tabs>
        <w:spacing w:before="225" w:line="261" w:lineRule="auto"/>
        <w:ind w:right="125"/>
        <w:jc w:val="both"/>
        <w:rPr>
          <w:sz w:val="20"/>
        </w:rPr>
      </w:pPr>
      <w:r>
        <w:rPr>
          <w:sz w:val="20"/>
        </w:rPr>
        <w:t>Sjednaná cena může být změněna pouze, pokud po podpisu smlouvy a před termínem dokončení díla, resp. jedné z jeho etap, dojde ke změnám sazeb DPH, v takovém případě bude cena za dílo upravena podle sazeb DPH platných v době vzniku zdanitelného plnění.</w:t>
      </w:r>
    </w:p>
    <w:p w14:paraId="33317798" w14:textId="77777777" w:rsidR="000606EC" w:rsidRDefault="000606EC">
      <w:pPr>
        <w:pStyle w:val="Zkladntext"/>
        <w:spacing w:before="4"/>
      </w:pPr>
    </w:p>
    <w:p w14:paraId="0BC5D910" w14:textId="77777777" w:rsidR="000606EC" w:rsidRDefault="00330DF9">
      <w:pPr>
        <w:pStyle w:val="Odstavecseseznamem"/>
        <w:numPr>
          <w:ilvl w:val="0"/>
          <w:numId w:val="13"/>
        </w:numPr>
        <w:tabs>
          <w:tab w:val="left" w:pos="1529"/>
          <w:tab w:val="left" w:pos="1531"/>
        </w:tabs>
        <w:spacing w:line="264" w:lineRule="auto"/>
        <w:ind w:right="121"/>
        <w:jc w:val="both"/>
        <w:rPr>
          <w:sz w:val="20"/>
        </w:rPr>
      </w:pPr>
      <w:r>
        <w:rPr>
          <w:sz w:val="20"/>
        </w:rPr>
        <w:t>V</w:t>
      </w:r>
      <w:r>
        <w:rPr>
          <w:spacing w:val="-1"/>
          <w:sz w:val="20"/>
        </w:rPr>
        <w:t xml:space="preserve"> </w:t>
      </w:r>
      <w:r>
        <w:rPr>
          <w:sz w:val="20"/>
        </w:rPr>
        <w:t>případě</w:t>
      </w:r>
      <w:r>
        <w:rPr>
          <w:spacing w:val="-2"/>
          <w:sz w:val="20"/>
        </w:rPr>
        <w:t xml:space="preserve"> </w:t>
      </w:r>
      <w:r>
        <w:rPr>
          <w:sz w:val="20"/>
        </w:rPr>
        <w:t>víceprací</w:t>
      </w:r>
      <w:r>
        <w:rPr>
          <w:spacing w:val="-2"/>
          <w:sz w:val="20"/>
        </w:rPr>
        <w:t xml:space="preserve"> </w:t>
      </w:r>
      <w:r>
        <w:rPr>
          <w:sz w:val="20"/>
        </w:rPr>
        <w:t>lze</w:t>
      </w:r>
      <w:r>
        <w:rPr>
          <w:spacing w:val="-2"/>
          <w:sz w:val="20"/>
        </w:rPr>
        <w:t xml:space="preserve"> </w:t>
      </w:r>
      <w:r>
        <w:rPr>
          <w:sz w:val="20"/>
        </w:rPr>
        <w:t>nárokovat</w:t>
      </w:r>
      <w:r>
        <w:rPr>
          <w:spacing w:val="-3"/>
          <w:sz w:val="20"/>
        </w:rPr>
        <w:t xml:space="preserve"> </w:t>
      </w:r>
      <w:r>
        <w:rPr>
          <w:sz w:val="20"/>
        </w:rPr>
        <w:t>pouze</w:t>
      </w:r>
      <w:r>
        <w:rPr>
          <w:spacing w:val="-2"/>
          <w:sz w:val="20"/>
        </w:rPr>
        <w:t xml:space="preserve"> </w:t>
      </w:r>
      <w:r>
        <w:rPr>
          <w:sz w:val="20"/>
        </w:rPr>
        <w:t>změny,</w:t>
      </w:r>
      <w:r>
        <w:rPr>
          <w:spacing w:val="-2"/>
          <w:sz w:val="20"/>
        </w:rPr>
        <w:t xml:space="preserve"> </w:t>
      </w:r>
      <w:r>
        <w:rPr>
          <w:sz w:val="20"/>
        </w:rPr>
        <w:t>kdy se</w:t>
      </w:r>
      <w:r>
        <w:rPr>
          <w:spacing w:val="-2"/>
          <w:sz w:val="20"/>
        </w:rPr>
        <w:t xml:space="preserve"> </w:t>
      </w:r>
      <w:r>
        <w:rPr>
          <w:sz w:val="20"/>
        </w:rPr>
        <w:t>jedná</w:t>
      </w:r>
      <w:r>
        <w:rPr>
          <w:spacing w:val="-1"/>
          <w:sz w:val="20"/>
        </w:rPr>
        <w:t xml:space="preserve"> </w:t>
      </w:r>
      <w:r>
        <w:rPr>
          <w:sz w:val="20"/>
        </w:rPr>
        <w:t>o objektivně</w:t>
      </w:r>
      <w:r>
        <w:rPr>
          <w:spacing w:val="-2"/>
          <w:sz w:val="20"/>
        </w:rPr>
        <w:t xml:space="preserve"> </w:t>
      </w:r>
      <w:r>
        <w:rPr>
          <w:sz w:val="20"/>
        </w:rPr>
        <w:t>nepředvídatelné</w:t>
      </w:r>
      <w:r>
        <w:rPr>
          <w:spacing w:val="-2"/>
          <w:sz w:val="20"/>
        </w:rPr>
        <w:t xml:space="preserve"> </w:t>
      </w:r>
      <w:r>
        <w:rPr>
          <w:sz w:val="20"/>
        </w:rPr>
        <w:t>náklady, a tyto dodatečné práce jsou nezbytné pro provedení původních prací.</w:t>
      </w:r>
    </w:p>
    <w:p w14:paraId="4025024B" w14:textId="39A406D1" w:rsidR="000606EC" w:rsidRDefault="00330DF9">
      <w:pPr>
        <w:pStyle w:val="Odstavecseseznamem"/>
        <w:numPr>
          <w:ilvl w:val="0"/>
          <w:numId w:val="13"/>
        </w:numPr>
        <w:tabs>
          <w:tab w:val="left" w:pos="1529"/>
          <w:tab w:val="left" w:pos="1531"/>
        </w:tabs>
        <w:spacing w:before="225" w:line="261" w:lineRule="auto"/>
        <w:ind w:right="118"/>
        <w:jc w:val="both"/>
        <w:rPr>
          <w:sz w:val="20"/>
        </w:rPr>
      </w:pPr>
      <w:r>
        <w:rPr>
          <w:sz w:val="20"/>
        </w:rPr>
        <w:t>Nastane-li některá z podmínek, za kterých je možná změna sjednané ceny, je Zhotovitel povinen provést</w:t>
      </w:r>
      <w:r>
        <w:rPr>
          <w:spacing w:val="-5"/>
          <w:sz w:val="20"/>
        </w:rPr>
        <w:t xml:space="preserve"> </w:t>
      </w:r>
      <w:r>
        <w:rPr>
          <w:sz w:val="20"/>
        </w:rPr>
        <w:t>výpočet</w:t>
      </w:r>
      <w:r>
        <w:rPr>
          <w:spacing w:val="-10"/>
          <w:sz w:val="20"/>
        </w:rPr>
        <w:t xml:space="preserve"> </w:t>
      </w:r>
      <w:r>
        <w:rPr>
          <w:sz w:val="20"/>
        </w:rPr>
        <w:t>změny</w:t>
      </w:r>
      <w:r>
        <w:rPr>
          <w:spacing w:val="-1"/>
          <w:sz w:val="20"/>
        </w:rPr>
        <w:t xml:space="preserve"> </w:t>
      </w:r>
      <w:r>
        <w:rPr>
          <w:sz w:val="20"/>
        </w:rPr>
        <w:t>ceny</w:t>
      </w:r>
      <w:r>
        <w:rPr>
          <w:spacing w:val="-1"/>
          <w:sz w:val="20"/>
        </w:rPr>
        <w:t xml:space="preserve"> </w:t>
      </w:r>
      <w:r>
        <w:rPr>
          <w:sz w:val="20"/>
        </w:rPr>
        <w:t>díla</w:t>
      </w:r>
      <w:r>
        <w:rPr>
          <w:spacing w:val="-3"/>
          <w:sz w:val="20"/>
        </w:rPr>
        <w:t xml:space="preserve"> </w:t>
      </w:r>
      <w:r>
        <w:rPr>
          <w:sz w:val="20"/>
        </w:rPr>
        <w:t>a</w:t>
      </w:r>
      <w:r>
        <w:rPr>
          <w:spacing w:val="-4"/>
          <w:sz w:val="20"/>
        </w:rPr>
        <w:t xml:space="preserve"> </w:t>
      </w:r>
      <w:r>
        <w:rPr>
          <w:sz w:val="20"/>
        </w:rPr>
        <w:t>předložit</w:t>
      </w:r>
      <w:r>
        <w:rPr>
          <w:spacing w:val="-5"/>
          <w:sz w:val="20"/>
        </w:rPr>
        <w:t xml:space="preserve"> </w:t>
      </w:r>
      <w:r>
        <w:rPr>
          <w:sz w:val="20"/>
        </w:rPr>
        <w:t>jej</w:t>
      </w:r>
      <w:r>
        <w:rPr>
          <w:spacing w:val="-3"/>
          <w:sz w:val="20"/>
        </w:rPr>
        <w:t xml:space="preserve"> </w:t>
      </w:r>
      <w:r>
        <w:rPr>
          <w:sz w:val="20"/>
        </w:rPr>
        <w:t>Objednateli</w:t>
      </w:r>
      <w:r>
        <w:rPr>
          <w:spacing w:val="-4"/>
          <w:sz w:val="20"/>
        </w:rPr>
        <w:t xml:space="preserve"> </w:t>
      </w:r>
      <w:r>
        <w:rPr>
          <w:sz w:val="20"/>
        </w:rPr>
        <w:t>k</w:t>
      </w:r>
      <w:r>
        <w:rPr>
          <w:spacing w:val="-5"/>
          <w:sz w:val="20"/>
        </w:rPr>
        <w:t xml:space="preserve"> </w:t>
      </w:r>
      <w:r>
        <w:rPr>
          <w:sz w:val="20"/>
        </w:rPr>
        <w:t>posouzení.</w:t>
      </w:r>
      <w:r>
        <w:rPr>
          <w:spacing w:val="-4"/>
          <w:sz w:val="20"/>
        </w:rPr>
        <w:t xml:space="preserve"> </w:t>
      </w:r>
      <w:r>
        <w:rPr>
          <w:sz w:val="20"/>
        </w:rPr>
        <w:t>Zhotoviteli</w:t>
      </w:r>
      <w:r>
        <w:rPr>
          <w:spacing w:val="-4"/>
          <w:sz w:val="20"/>
        </w:rPr>
        <w:t xml:space="preserve"> </w:t>
      </w:r>
      <w:r>
        <w:rPr>
          <w:sz w:val="20"/>
        </w:rPr>
        <w:t>vzniká</w:t>
      </w:r>
      <w:r>
        <w:rPr>
          <w:spacing w:val="-3"/>
          <w:sz w:val="20"/>
        </w:rPr>
        <w:t xml:space="preserve"> </w:t>
      </w:r>
      <w:r>
        <w:rPr>
          <w:sz w:val="20"/>
        </w:rPr>
        <w:t>právo</w:t>
      </w:r>
      <w:r>
        <w:rPr>
          <w:spacing w:val="-5"/>
          <w:sz w:val="20"/>
        </w:rPr>
        <w:t xml:space="preserve"> </w:t>
      </w:r>
      <w:r>
        <w:rPr>
          <w:sz w:val="20"/>
        </w:rPr>
        <w:t>na zvýšení sjednané ceny teprve v případě, že změna bude odsouhlasena Objednatelem. Objednatel je povinen</w:t>
      </w:r>
      <w:r>
        <w:rPr>
          <w:spacing w:val="-5"/>
          <w:sz w:val="20"/>
        </w:rPr>
        <w:t xml:space="preserve"> </w:t>
      </w:r>
      <w:r>
        <w:rPr>
          <w:sz w:val="20"/>
        </w:rPr>
        <w:t>vyjádřit</w:t>
      </w:r>
      <w:r>
        <w:rPr>
          <w:spacing w:val="-4"/>
          <w:sz w:val="20"/>
        </w:rPr>
        <w:t xml:space="preserve"> </w:t>
      </w:r>
      <w:r>
        <w:rPr>
          <w:sz w:val="20"/>
        </w:rPr>
        <w:t>se</w:t>
      </w:r>
      <w:r>
        <w:rPr>
          <w:spacing w:val="-3"/>
          <w:sz w:val="20"/>
        </w:rPr>
        <w:t xml:space="preserve"> </w:t>
      </w:r>
      <w:r>
        <w:rPr>
          <w:sz w:val="20"/>
        </w:rPr>
        <w:t>k</w:t>
      </w:r>
      <w:r>
        <w:rPr>
          <w:spacing w:val="-4"/>
          <w:sz w:val="20"/>
        </w:rPr>
        <w:t xml:space="preserve"> </w:t>
      </w:r>
      <w:r>
        <w:rPr>
          <w:sz w:val="20"/>
        </w:rPr>
        <w:t>návrhu</w:t>
      </w:r>
      <w:r>
        <w:rPr>
          <w:spacing w:val="-2"/>
          <w:sz w:val="20"/>
        </w:rPr>
        <w:t xml:space="preserve"> </w:t>
      </w:r>
      <w:r>
        <w:rPr>
          <w:sz w:val="20"/>
        </w:rPr>
        <w:t>Zhotovitele</w:t>
      </w:r>
      <w:r>
        <w:rPr>
          <w:spacing w:val="-3"/>
          <w:sz w:val="20"/>
        </w:rPr>
        <w:t xml:space="preserve"> </w:t>
      </w:r>
      <w:r>
        <w:rPr>
          <w:sz w:val="20"/>
        </w:rPr>
        <w:t>do</w:t>
      </w:r>
      <w:r>
        <w:rPr>
          <w:spacing w:val="-5"/>
          <w:sz w:val="20"/>
        </w:rPr>
        <w:t xml:space="preserve"> </w:t>
      </w:r>
      <w:r>
        <w:rPr>
          <w:sz w:val="20"/>
        </w:rPr>
        <w:t>10 dnů</w:t>
      </w:r>
      <w:r>
        <w:rPr>
          <w:spacing w:val="-7"/>
          <w:sz w:val="20"/>
        </w:rPr>
        <w:t xml:space="preserve"> </w:t>
      </w:r>
      <w:r>
        <w:rPr>
          <w:sz w:val="20"/>
        </w:rPr>
        <w:t>ode</w:t>
      </w:r>
      <w:r>
        <w:rPr>
          <w:spacing w:val="-8"/>
          <w:sz w:val="20"/>
        </w:rPr>
        <w:t xml:space="preserve"> </w:t>
      </w:r>
      <w:r>
        <w:rPr>
          <w:sz w:val="20"/>
        </w:rPr>
        <w:t>dne</w:t>
      </w:r>
      <w:r>
        <w:rPr>
          <w:spacing w:val="-2"/>
          <w:sz w:val="20"/>
        </w:rPr>
        <w:t xml:space="preserve"> </w:t>
      </w:r>
      <w:r>
        <w:rPr>
          <w:sz w:val="20"/>
        </w:rPr>
        <w:t>předložení</w:t>
      </w:r>
      <w:r>
        <w:rPr>
          <w:spacing w:val="-8"/>
          <w:sz w:val="20"/>
        </w:rPr>
        <w:t xml:space="preserve"> </w:t>
      </w:r>
      <w:r>
        <w:rPr>
          <w:sz w:val="20"/>
        </w:rPr>
        <w:t>návrhu</w:t>
      </w:r>
      <w:r>
        <w:rPr>
          <w:spacing w:val="-2"/>
          <w:sz w:val="20"/>
        </w:rPr>
        <w:t xml:space="preserve"> </w:t>
      </w:r>
      <w:r>
        <w:rPr>
          <w:sz w:val="20"/>
        </w:rPr>
        <w:t>Zhotovitele.</w:t>
      </w:r>
      <w:r>
        <w:rPr>
          <w:spacing w:val="-3"/>
          <w:sz w:val="20"/>
        </w:rPr>
        <w:t xml:space="preserve"> </w:t>
      </w:r>
      <w:r>
        <w:rPr>
          <w:sz w:val="20"/>
        </w:rPr>
        <w:t>Smluvní strany následně změnu sjednané ceny písemně dohodnou formou dodatku ke smlouvě.</w:t>
      </w:r>
    </w:p>
    <w:p w14:paraId="21A63B20" w14:textId="21028C9E" w:rsidR="008253A7" w:rsidRDefault="008253A7">
      <w:pPr>
        <w:pStyle w:val="Odstavecseseznamem"/>
        <w:numPr>
          <w:ilvl w:val="0"/>
          <w:numId w:val="13"/>
        </w:numPr>
        <w:tabs>
          <w:tab w:val="left" w:pos="1529"/>
          <w:tab w:val="left" w:pos="1531"/>
        </w:tabs>
        <w:spacing w:before="225" w:line="261" w:lineRule="auto"/>
        <w:ind w:right="118"/>
        <w:jc w:val="both"/>
        <w:rPr>
          <w:sz w:val="20"/>
        </w:rPr>
      </w:pPr>
      <w:r>
        <w:rPr>
          <w:sz w:val="20"/>
        </w:rPr>
        <w:t xml:space="preserve">Rozsah Konzultací je limitován nejvyšší možnou cenou, která je celkem </w:t>
      </w:r>
      <w:r w:rsidR="00A85167">
        <w:rPr>
          <w:sz w:val="20"/>
        </w:rPr>
        <w:t>290.000</w:t>
      </w:r>
      <w:r w:rsidR="0055217C">
        <w:rPr>
          <w:sz w:val="20"/>
        </w:rPr>
        <w:t>Kč bez DPH.</w:t>
      </w:r>
    </w:p>
    <w:p w14:paraId="225B3EA3" w14:textId="77777777" w:rsidR="000606EC" w:rsidRDefault="00330DF9">
      <w:pPr>
        <w:pStyle w:val="Nadpis1"/>
        <w:ind w:right="52"/>
      </w:pPr>
      <w:r>
        <w:rPr>
          <w:spacing w:val="-5"/>
        </w:rPr>
        <w:lastRenderedPageBreak/>
        <w:t>V.</w:t>
      </w:r>
    </w:p>
    <w:p w14:paraId="217EAF89" w14:textId="77777777" w:rsidR="000606EC" w:rsidRDefault="000606EC">
      <w:pPr>
        <w:pStyle w:val="Zkladntext"/>
        <w:spacing w:before="26"/>
        <w:rPr>
          <w:b/>
        </w:rPr>
      </w:pPr>
    </w:p>
    <w:p w14:paraId="1420D6B7" w14:textId="77777777" w:rsidR="000606EC" w:rsidRDefault="00330DF9">
      <w:pPr>
        <w:pStyle w:val="Nadpis2"/>
        <w:ind w:right="66"/>
      </w:pPr>
      <w:r>
        <w:t>Platební</w:t>
      </w:r>
      <w:r>
        <w:rPr>
          <w:spacing w:val="-5"/>
        </w:rPr>
        <w:t xml:space="preserve"> </w:t>
      </w:r>
      <w:r>
        <w:t>a</w:t>
      </w:r>
      <w:r>
        <w:rPr>
          <w:spacing w:val="-13"/>
        </w:rPr>
        <w:t xml:space="preserve"> </w:t>
      </w:r>
      <w:r>
        <w:t>fakturační</w:t>
      </w:r>
      <w:r>
        <w:rPr>
          <w:spacing w:val="-8"/>
        </w:rPr>
        <w:t xml:space="preserve"> </w:t>
      </w:r>
      <w:r>
        <w:rPr>
          <w:spacing w:val="-2"/>
        </w:rPr>
        <w:t>podmínky</w:t>
      </w:r>
    </w:p>
    <w:p w14:paraId="4AD9E9F2" w14:textId="77777777" w:rsidR="000606EC" w:rsidRDefault="000606EC">
      <w:pPr>
        <w:pStyle w:val="Zkladntext"/>
        <w:spacing w:before="20"/>
        <w:rPr>
          <w:b/>
        </w:rPr>
      </w:pPr>
    </w:p>
    <w:p w14:paraId="428EE1BE" w14:textId="77777777" w:rsidR="000606EC" w:rsidRDefault="000606EC">
      <w:pPr>
        <w:pStyle w:val="Zkladntext"/>
        <w:spacing w:before="1"/>
      </w:pPr>
    </w:p>
    <w:p w14:paraId="7E7719D3" w14:textId="1E406C34" w:rsidR="000606EC" w:rsidRDefault="00330DF9">
      <w:pPr>
        <w:pStyle w:val="Odstavecseseznamem"/>
        <w:numPr>
          <w:ilvl w:val="0"/>
          <w:numId w:val="12"/>
        </w:numPr>
        <w:tabs>
          <w:tab w:val="left" w:pos="1490"/>
          <w:tab w:val="left" w:pos="1492"/>
        </w:tabs>
        <w:spacing w:line="264" w:lineRule="auto"/>
        <w:ind w:right="116"/>
        <w:jc w:val="both"/>
        <w:rPr>
          <w:sz w:val="20"/>
        </w:rPr>
      </w:pPr>
      <w:r>
        <w:rPr>
          <w:sz w:val="20"/>
        </w:rPr>
        <w:t xml:space="preserve">Objednatel se zavazuje hradit Zhotoviteli cenu za poskytování Konzultací podle čl. III. odst. </w:t>
      </w:r>
      <w:r w:rsidR="00131823">
        <w:rPr>
          <w:sz w:val="20"/>
        </w:rPr>
        <w:t>1</w:t>
      </w:r>
      <w:r>
        <w:rPr>
          <w:sz w:val="20"/>
        </w:rPr>
        <w:t xml:space="preserve"> na základě faktury vystavené Zhotovitelem za každý kalendářní měsíc, ve kterém byly Konzultace poskytnuty. Zhotovitel se zavazuje před vystavením faktury po skončení kalendářního měsíce zaslat Objednateli výkaz Konzultací provedených v předcházejícím kalendářním měsíci. Objednatel se k tomuto</w:t>
      </w:r>
      <w:r>
        <w:rPr>
          <w:spacing w:val="-4"/>
          <w:sz w:val="20"/>
        </w:rPr>
        <w:t xml:space="preserve"> </w:t>
      </w:r>
      <w:r>
        <w:rPr>
          <w:sz w:val="20"/>
        </w:rPr>
        <w:t>výkazu</w:t>
      </w:r>
      <w:r>
        <w:rPr>
          <w:spacing w:val="-6"/>
          <w:sz w:val="20"/>
        </w:rPr>
        <w:t xml:space="preserve"> </w:t>
      </w:r>
      <w:r>
        <w:rPr>
          <w:sz w:val="20"/>
        </w:rPr>
        <w:t>vyjádří</w:t>
      </w:r>
      <w:r>
        <w:rPr>
          <w:spacing w:val="-12"/>
          <w:sz w:val="20"/>
        </w:rPr>
        <w:t xml:space="preserve"> </w:t>
      </w:r>
      <w:r>
        <w:rPr>
          <w:sz w:val="20"/>
        </w:rPr>
        <w:t>bez</w:t>
      </w:r>
      <w:r>
        <w:rPr>
          <w:spacing w:val="-4"/>
          <w:sz w:val="20"/>
        </w:rPr>
        <w:t xml:space="preserve"> </w:t>
      </w:r>
      <w:r>
        <w:rPr>
          <w:sz w:val="20"/>
        </w:rPr>
        <w:t>zbytečného</w:t>
      </w:r>
      <w:r>
        <w:rPr>
          <w:spacing w:val="-4"/>
          <w:sz w:val="20"/>
        </w:rPr>
        <w:t xml:space="preserve"> </w:t>
      </w:r>
      <w:r>
        <w:rPr>
          <w:sz w:val="20"/>
        </w:rPr>
        <w:t>odkladu,</w:t>
      </w:r>
      <w:r>
        <w:rPr>
          <w:spacing w:val="-7"/>
          <w:sz w:val="20"/>
        </w:rPr>
        <w:t xml:space="preserve"> </w:t>
      </w:r>
      <w:r>
        <w:rPr>
          <w:sz w:val="20"/>
        </w:rPr>
        <w:t>nejpozději</w:t>
      </w:r>
      <w:r>
        <w:rPr>
          <w:spacing w:val="-7"/>
          <w:sz w:val="20"/>
        </w:rPr>
        <w:t xml:space="preserve"> </w:t>
      </w:r>
      <w:r>
        <w:rPr>
          <w:sz w:val="20"/>
        </w:rPr>
        <w:t>do</w:t>
      </w:r>
      <w:r>
        <w:rPr>
          <w:spacing w:val="-5"/>
          <w:sz w:val="20"/>
        </w:rPr>
        <w:t xml:space="preserve"> </w:t>
      </w:r>
      <w:r>
        <w:rPr>
          <w:sz w:val="20"/>
        </w:rPr>
        <w:t>3</w:t>
      </w:r>
      <w:r>
        <w:rPr>
          <w:spacing w:val="-6"/>
          <w:sz w:val="20"/>
        </w:rPr>
        <w:t xml:space="preserve"> </w:t>
      </w:r>
      <w:r>
        <w:rPr>
          <w:sz w:val="20"/>
        </w:rPr>
        <w:t>pracovních</w:t>
      </w:r>
      <w:r>
        <w:rPr>
          <w:spacing w:val="-8"/>
          <w:sz w:val="20"/>
        </w:rPr>
        <w:t xml:space="preserve"> </w:t>
      </w:r>
      <w:r>
        <w:rPr>
          <w:sz w:val="20"/>
        </w:rPr>
        <w:t>dnů,</w:t>
      </w:r>
      <w:r>
        <w:rPr>
          <w:spacing w:val="-7"/>
          <w:sz w:val="20"/>
        </w:rPr>
        <w:t xml:space="preserve"> </w:t>
      </w:r>
      <w:r>
        <w:rPr>
          <w:sz w:val="20"/>
        </w:rPr>
        <w:t>a</w:t>
      </w:r>
      <w:r>
        <w:rPr>
          <w:spacing w:val="-6"/>
          <w:sz w:val="20"/>
        </w:rPr>
        <w:t xml:space="preserve"> </w:t>
      </w:r>
      <w:r>
        <w:rPr>
          <w:sz w:val="20"/>
        </w:rPr>
        <w:t>výkaz</w:t>
      </w:r>
      <w:r>
        <w:rPr>
          <w:spacing w:val="-9"/>
          <w:sz w:val="20"/>
        </w:rPr>
        <w:t xml:space="preserve"> </w:t>
      </w:r>
      <w:r>
        <w:rPr>
          <w:sz w:val="20"/>
        </w:rPr>
        <w:t>buď</w:t>
      </w:r>
      <w:r>
        <w:rPr>
          <w:spacing w:val="-5"/>
          <w:sz w:val="20"/>
        </w:rPr>
        <w:t xml:space="preserve"> </w:t>
      </w:r>
      <w:r>
        <w:rPr>
          <w:sz w:val="20"/>
        </w:rPr>
        <w:t>schválí, nebo k němu vyjádří svoje výtky, které se smluvní strany zavazují bezodkladně řešit. Po odstranění rozporů ve výkazu vystaví Zhotovitel fakturu. Lhůta splatnosti faktury musí být minimálně 30 dnů ode dne doručení Objednateli.</w:t>
      </w:r>
    </w:p>
    <w:p w14:paraId="3A26B1C2" w14:textId="3FB16EAD" w:rsidR="000606EC" w:rsidRDefault="00330DF9">
      <w:pPr>
        <w:pStyle w:val="Odstavecseseznamem"/>
        <w:numPr>
          <w:ilvl w:val="0"/>
          <w:numId w:val="12"/>
        </w:numPr>
        <w:tabs>
          <w:tab w:val="left" w:pos="1491"/>
        </w:tabs>
        <w:spacing w:before="223"/>
        <w:ind w:left="1491" w:hanging="195"/>
        <w:rPr>
          <w:sz w:val="20"/>
        </w:rPr>
      </w:pPr>
      <w:r>
        <w:rPr>
          <w:sz w:val="20"/>
        </w:rPr>
        <w:t>Faktura</w:t>
      </w:r>
      <w:r>
        <w:rPr>
          <w:spacing w:val="-8"/>
          <w:sz w:val="20"/>
        </w:rPr>
        <w:t xml:space="preserve"> </w:t>
      </w:r>
      <w:r>
        <w:rPr>
          <w:sz w:val="20"/>
        </w:rPr>
        <w:t>bude</w:t>
      </w:r>
      <w:r>
        <w:rPr>
          <w:spacing w:val="-8"/>
          <w:sz w:val="20"/>
        </w:rPr>
        <w:t xml:space="preserve"> </w:t>
      </w:r>
      <w:r>
        <w:rPr>
          <w:sz w:val="20"/>
        </w:rPr>
        <w:t>zaslána</w:t>
      </w:r>
      <w:r>
        <w:rPr>
          <w:spacing w:val="-7"/>
          <w:sz w:val="20"/>
        </w:rPr>
        <w:t xml:space="preserve"> </w:t>
      </w:r>
      <w:r>
        <w:rPr>
          <w:sz w:val="20"/>
        </w:rPr>
        <w:t>elektronicky</w:t>
      </w:r>
      <w:r>
        <w:rPr>
          <w:spacing w:val="-4"/>
          <w:sz w:val="20"/>
        </w:rPr>
        <w:t xml:space="preserve"> </w:t>
      </w:r>
      <w:r>
        <w:rPr>
          <w:sz w:val="20"/>
        </w:rPr>
        <w:t>na</w:t>
      </w:r>
      <w:r>
        <w:rPr>
          <w:spacing w:val="-7"/>
          <w:sz w:val="20"/>
        </w:rPr>
        <w:t xml:space="preserve"> </w:t>
      </w:r>
      <w:r>
        <w:rPr>
          <w:sz w:val="20"/>
        </w:rPr>
        <w:t>adresu</w:t>
      </w:r>
      <w:r>
        <w:rPr>
          <w:spacing w:val="-7"/>
          <w:sz w:val="20"/>
        </w:rPr>
        <w:t xml:space="preserve"> </w:t>
      </w:r>
      <w:hyperlink r:id="rId10">
        <w:proofErr w:type="spellStart"/>
        <w:r w:rsidR="00783519">
          <w:rPr>
            <w:spacing w:val="-2"/>
            <w:sz w:val="20"/>
          </w:rPr>
          <w:t>xxxxxxxxxxxxxxxxxx</w:t>
        </w:r>
        <w:proofErr w:type="spellEnd"/>
      </w:hyperlink>
    </w:p>
    <w:p w14:paraId="797E2DEC" w14:textId="77777777" w:rsidR="000606EC" w:rsidRDefault="000606EC">
      <w:pPr>
        <w:pStyle w:val="Zkladntext"/>
        <w:spacing w:before="21"/>
      </w:pPr>
    </w:p>
    <w:p w14:paraId="78B4BDC1" w14:textId="77777777" w:rsidR="000606EC" w:rsidRDefault="00330DF9">
      <w:pPr>
        <w:pStyle w:val="Odstavecseseznamem"/>
        <w:numPr>
          <w:ilvl w:val="0"/>
          <w:numId w:val="12"/>
        </w:numPr>
        <w:tabs>
          <w:tab w:val="left" w:pos="1490"/>
          <w:tab w:val="left" w:pos="1492"/>
        </w:tabs>
        <w:spacing w:line="264" w:lineRule="auto"/>
        <w:ind w:right="128"/>
        <w:jc w:val="both"/>
        <w:rPr>
          <w:sz w:val="20"/>
        </w:rPr>
      </w:pPr>
      <w:r>
        <w:rPr>
          <w:sz w:val="20"/>
        </w:rPr>
        <w:t>Faktura</w:t>
      </w:r>
      <w:r>
        <w:rPr>
          <w:spacing w:val="-13"/>
          <w:sz w:val="20"/>
        </w:rPr>
        <w:t xml:space="preserve"> </w:t>
      </w:r>
      <w:r>
        <w:rPr>
          <w:sz w:val="20"/>
        </w:rPr>
        <w:t>musí</w:t>
      </w:r>
      <w:r>
        <w:rPr>
          <w:spacing w:val="-12"/>
          <w:sz w:val="20"/>
        </w:rPr>
        <w:t xml:space="preserve"> </w:t>
      </w:r>
      <w:r>
        <w:rPr>
          <w:sz w:val="20"/>
        </w:rPr>
        <w:t>obsahovat</w:t>
      </w:r>
      <w:r>
        <w:rPr>
          <w:spacing w:val="-12"/>
          <w:sz w:val="20"/>
        </w:rPr>
        <w:t xml:space="preserve"> </w:t>
      </w:r>
      <w:r>
        <w:rPr>
          <w:sz w:val="20"/>
        </w:rPr>
        <w:t>všechny</w:t>
      </w:r>
      <w:r>
        <w:rPr>
          <w:spacing w:val="-9"/>
          <w:sz w:val="20"/>
        </w:rPr>
        <w:t xml:space="preserve"> </w:t>
      </w:r>
      <w:r>
        <w:rPr>
          <w:sz w:val="20"/>
        </w:rPr>
        <w:t>náležitosti</w:t>
      </w:r>
      <w:r>
        <w:rPr>
          <w:spacing w:val="-12"/>
          <w:sz w:val="20"/>
        </w:rPr>
        <w:t xml:space="preserve"> </w:t>
      </w:r>
      <w:r>
        <w:rPr>
          <w:sz w:val="20"/>
        </w:rPr>
        <w:t>účetního</w:t>
      </w:r>
      <w:r>
        <w:rPr>
          <w:spacing w:val="-9"/>
          <w:sz w:val="20"/>
        </w:rPr>
        <w:t xml:space="preserve"> </w:t>
      </w:r>
      <w:r>
        <w:rPr>
          <w:sz w:val="20"/>
        </w:rPr>
        <w:t>a</w:t>
      </w:r>
      <w:r>
        <w:rPr>
          <w:spacing w:val="-6"/>
          <w:sz w:val="20"/>
        </w:rPr>
        <w:t xml:space="preserve"> </w:t>
      </w:r>
      <w:r>
        <w:rPr>
          <w:sz w:val="20"/>
        </w:rPr>
        <w:t>daňového</w:t>
      </w:r>
      <w:r>
        <w:rPr>
          <w:spacing w:val="-9"/>
          <w:sz w:val="20"/>
        </w:rPr>
        <w:t xml:space="preserve"> </w:t>
      </w:r>
      <w:r>
        <w:rPr>
          <w:sz w:val="20"/>
        </w:rPr>
        <w:t>dokladu,</w:t>
      </w:r>
      <w:r>
        <w:rPr>
          <w:spacing w:val="-12"/>
          <w:sz w:val="20"/>
        </w:rPr>
        <w:t xml:space="preserve"> </w:t>
      </w:r>
      <w:r>
        <w:rPr>
          <w:sz w:val="20"/>
        </w:rPr>
        <w:t>především</w:t>
      </w:r>
      <w:r>
        <w:rPr>
          <w:spacing w:val="-10"/>
          <w:sz w:val="20"/>
        </w:rPr>
        <w:t xml:space="preserve"> </w:t>
      </w:r>
      <w:r>
        <w:rPr>
          <w:sz w:val="20"/>
        </w:rPr>
        <w:t>dle</w:t>
      </w:r>
      <w:r>
        <w:rPr>
          <w:spacing w:val="-13"/>
          <w:sz w:val="20"/>
        </w:rPr>
        <w:t xml:space="preserve"> </w:t>
      </w:r>
      <w:r>
        <w:rPr>
          <w:sz w:val="20"/>
        </w:rPr>
        <w:t>§29</w:t>
      </w:r>
      <w:r>
        <w:rPr>
          <w:spacing w:val="-9"/>
          <w:sz w:val="20"/>
        </w:rPr>
        <w:t xml:space="preserve"> </w:t>
      </w:r>
      <w:r>
        <w:rPr>
          <w:sz w:val="20"/>
        </w:rPr>
        <w:t xml:space="preserve">zákona č. 235/2004 Sb., o dani z přidané hodnoty, ve znění pozdějších předpisů (dále jen „ZDPH“), a to </w:t>
      </w:r>
      <w:r>
        <w:rPr>
          <w:spacing w:val="-2"/>
          <w:sz w:val="20"/>
        </w:rPr>
        <w:t>zejména:</w:t>
      </w:r>
    </w:p>
    <w:p w14:paraId="48E07B3E" w14:textId="77777777" w:rsidR="000606EC" w:rsidRDefault="000606EC">
      <w:pPr>
        <w:pStyle w:val="Zkladntext"/>
        <w:spacing w:before="3"/>
      </w:pPr>
    </w:p>
    <w:p w14:paraId="66E4C32D" w14:textId="472E79B7" w:rsidR="000606EC" w:rsidRDefault="00330DF9">
      <w:pPr>
        <w:pStyle w:val="Odstavecseseznamem"/>
        <w:numPr>
          <w:ilvl w:val="1"/>
          <w:numId w:val="12"/>
        </w:numPr>
        <w:tabs>
          <w:tab w:val="left" w:pos="1415"/>
        </w:tabs>
        <w:ind w:left="1415" w:hanging="119"/>
        <w:jc w:val="left"/>
        <w:rPr>
          <w:sz w:val="20"/>
        </w:rPr>
      </w:pPr>
      <w:r>
        <w:rPr>
          <w:sz w:val="20"/>
        </w:rPr>
        <w:t>označení</w:t>
      </w:r>
      <w:r>
        <w:rPr>
          <w:spacing w:val="-10"/>
          <w:sz w:val="20"/>
        </w:rPr>
        <w:t xml:space="preserve"> </w:t>
      </w:r>
      <w:r>
        <w:rPr>
          <w:sz w:val="20"/>
        </w:rPr>
        <w:t>Objednatele</w:t>
      </w:r>
      <w:r>
        <w:rPr>
          <w:spacing w:val="-10"/>
          <w:sz w:val="20"/>
        </w:rPr>
        <w:t xml:space="preserve"> </w:t>
      </w:r>
      <w:r>
        <w:rPr>
          <w:sz w:val="20"/>
        </w:rPr>
        <w:t>a</w:t>
      </w:r>
      <w:r>
        <w:rPr>
          <w:spacing w:val="-9"/>
          <w:sz w:val="20"/>
        </w:rPr>
        <w:t xml:space="preserve"> </w:t>
      </w:r>
      <w:r>
        <w:rPr>
          <w:sz w:val="20"/>
        </w:rPr>
        <w:t>Zhotovitele,</w:t>
      </w:r>
      <w:r>
        <w:rPr>
          <w:spacing w:val="-10"/>
          <w:sz w:val="20"/>
        </w:rPr>
        <w:t xml:space="preserve"> </w:t>
      </w:r>
      <w:r>
        <w:rPr>
          <w:sz w:val="20"/>
        </w:rPr>
        <w:t>sídlo,</w:t>
      </w:r>
      <w:r>
        <w:rPr>
          <w:spacing w:val="-10"/>
          <w:sz w:val="20"/>
        </w:rPr>
        <w:t xml:space="preserve"> </w:t>
      </w:r>
      <w:r>
        <w:rPr>
          <w:sz w:val="20"/>
        </w:rPr>
        <w:t>IČO,</w:t>
      </w:r>
      <w:r>
        <w:rPr>
          <w:spacing w:val="-9"/>
          <w:sz w:val="20"/>
        </w:rPr>
        <w:t xml:space="preserve"> </w:t>
      </w:r>
      <w:r>
        <w:rPr>
          <w:spacing w:val="-4"/>
          <w:sz w:val="20"/>
        </w:rPr>
        <w:t>DIČ,</w:t>
      </w:r>
    </w:p>
    <w:p w14:paraId="71208464" w14:textId="77777777" w:rsidR="000606EC" w:rsidRDefault="00330DF9">
      <w:pPr>
        <w:pStyle w:val="Odstavecseseznamem"/>
        <w:numPr>
          <w:ilvl w:val="1"/>
          <w:numId w:val="12"/>
        </w:numPr>
        <w:tabs>
          <w:tab w:val="left" w:pos="1415"/>
        </w:tabs>
        <w:spacing w:before="123"/>
        <w:ind w:left="1415" w:hanging="119"/>
        <w:jc w:val="left"/>
        <w:rPr>
          <w:sz w:val="20"/>
        </w:rPr>
      </w:pPr>
      <w:r>
        <w:rPr>
          <w:sz w:val="20"/>
        </w:rPr>
        <w:t>číslo</w:t>
      </w:r>
      <w:r>
        <w:rPr>
          <w:spacing w:val="-5"/>
          <w:sz w:val="20"/>
        </w:rPr>
        <w:t xml:space="preserve"> </w:t>
      </w:r>
      <w:r>
        <w:rPr>
          <w:spacing w:val="-2"/>
          <w:sz w:val="20"/>
        </w:rPr>
        <w:t>faktury,</w:t>
      </w:r>
    </w:p>
    <w:p w14:paraId="0783D184" w14:textId="77777777" w:rsidR="000606EC" w:rsidRDefault="00330DF9">
      <w:pPr>
        <w:pStyle w:val="Odstavecseseznamem"/>
        <w:numPr>
          <w:ilvl w:val="1"/>
          <w:numId w:val="12"/>
        </w:numPr>
        <w:tabs>
          <w:tab w:val="left" w:pos="1415"/>
        </w:tabs>
        <w:spacing w:before="128"/>
        <w:ind w:left="1415" w:hanging="119"/>
        <w:jc w:val="left"/>
        <w:rPr>
          <w:sz w:val="20"/>
        </w:rPr>
      </w:pPr>
      <w:r>
        <w:rPr>
          <w:sz w:val="20"/>
        </w:rPr>
        <w:t>den</w:t>
      </w:r>
      <w:r>
        <w:rPr>
          <w:spacing w:val="-6"/>
          <w:sz w:val="20"/>
        </w:rPr>
        <w:t xml:space="preserve"> </w:t>
      </w:r>
      <w:r>
        <w:rPr>
          <w:sz w:val="20"/>
        </w:rPr>
        <w:t>vystavení</w:t>
      </w:r>
      <w:r>
        <w:rPr>
          <w:spacing w:val="-8"/>
          <w:sz w:val="20"/>
        </w:rPr>
        <w:t xml:space="preserve"> </w:t>
      </w:r>
      <w:r>
        <w:rPr>
          <w:sz w:val="20"/>
        </w:rPr>
        <w:t>a</w:t>
      </w:r>
      <w:r>
        <w:rPr>
          <w:spacing w:val="-7"/>
          <w:sz w:val="20"/>
        </w:rPr>
        <w:t xml:space="preserve"> </w:t>
      </w:r>
      <w:r>
        <w:rPr>
          <w:sz w:val="20"/>
        </w:rPr>
        <w:t>den</w:t>
      </w:r>
      <w:r>
        <w:rPr>
          <w:spacing w:val="-6"/>
          <w:sz w:val="20"/>
        </w:rPr>
        <w:t xml:space="preserve"> </w:t>
      </w:r>
      <w:r>
        <w:rPr>
          <w:sz w:val="20"/>
        </w:rPr>
        <w:t>splatnosti</w:t>
      </w:r>
      <w:r>
        <w:rPr>
          <w:spacing w:val="-7"/>
          <w:sz w:val="20"/>
        </w:rPr>
        <w:t xml:space="preserve"> </w:t>
      </w:r>
      <w:r>
        <w:rPr>
          <w:spacing w:val="-2"/>
          <w:sz w:val="20"/>
        </w:rPr>
        <w:t>faktury,</w:t>
      </w:r>
    </w:p>
    <w:p w14:paraId="1CE9F262" w14:textId="77777777" w:rsidR="000606EC" w:rsidRDefault="00330DF9">
      <w:pPr>
        <w:pStyle w:val="Odstavecseseznamem"/>
        <w:numPr>
          <w:ilvl w:val="1"/>
          <w:numId w:val="12"/>
        </w:numPr>
        <w:tabs>
          <w:tab w:val="left" w:pos="1415"/>
        </w:tabs>
        <w:ind w:left="1415" w:hanging="119"/>
        <w:rPr>
          <w:sz w:val="20"/>
        </w:rPr>
      </w:pPr>
      <w:r>
        <w:rPr>
          <w:sz w:val="20"/>
        </w:rPr>
        <w:t>označení</w:t>
      </w:r>
      <w:r>
        <w:rPr>
          <w:spacing w:val="-7"/>
          <w:sz w:val="20"/>
        </w:rPr>
        <w:t xml:space="preserve"> </w:t>
      </w:r>
      <w:r>
        <w:rPr>
          <w:sz w:val="20"/>
        </w:rPr>
        <w:t>banky</w:t>
      </w:r>
      <w:r>
        <w:rPr>
          <w:spacing w:val="-3"/>
          <w:sz w:val="20"/>
        </w:rPr>
        <w:t xml:space="preserve"> </w:t>
      </w:r>
      <w:r>
        <w:rPr>
          <w:sz w:val="20"/>
        </w:rPr>
        <w:t>a</w:t>
      </w:r>
      <w:r>
        <w:rPr>
          <w:spacing w:val="-6"/>
          <w:sz w:val="20"/>
        </w:rPr>
        <w:t xml:space="preserve"> </w:t>
      </w:r>
      <w:r>
        <w:rPr>
          <w:sz w:val="20"/>
        </w:rPr>
        <w:t>čísla</w:t>
      </w:r>
      <w:r>
        <w:rPr>
          <w:spacing w:val="-5"/>
          <w:sz w:val="20"/>
        </w:rPr>
        <w:t xml:space="preserve"> </w:t>
      </w:r>
      <w:r>
        <w:rPr>
          <w:sz w:val="20"/>
        </w:rPr>
        <w:t>účtu,</w:t>
      </w:r>
      <w:r>
        <w:rPr>
          <w:spacing w:val="-7"/>
          <w:sz w:val="20"/>
        </w:rPr>
        <w:t xml:space="preserve"> </w:t>
      </w:r>
      <w:r>
        <w:rPr>
          <w:sz w:val="20"/>
        </w:rPr>
        <w:t>na</w:t>
      </w:r>
      <w:r>
        <w:rPr>
          <w:spacing w:val="-5"/>
          <w:sz w:val="20"/>
        </w:rPr>
        <w:t xml:space="preserve"> </w:t>
      </w:r>
      <w:r>
        <w:rPr>
          <w:sz w:val="20"/>
        </w:rPr>
        <w:t>který</w:t>
      </w:r>
      <w:r>
        <w:rPr>
          <w:spacing w:val="-3"/>
          <w:sz w:val="20"/>
        </w:rPr>
        <w:t xml:space="preserve"> </w:t>
      </w:r>
      <w:r>
        <w:rPr>
          <w:sz w:val="20"/>
        </w:rPr>
        <w:t>se</w:t>
      </w:r>
      <w:r>
        <w:rPr>
          <w:spacing w:val="-6"/>
          <w:sz w:val="20"/>
        </w:rPr>
        <w:t xml:space="preserve"> </w:t>
      </w:r>
      <w:r>
        <w:rPr>
          <w:sz w:val="20"/>
        </w:rPr>
        <w:t>má</w:t>
      </w:r>
      <w:r>
        <w:rPr>
          <w:spacing w:val="-6"/>
          <w:sz w:val="20"/>
        </w:rPr>
        <w:t xml:space="preserve"> </w:t>
      </w:r>
      <w:r>
        <w:rPr>
          <w:spacing w:val="-2"/>
          <w:sz w:val="20"/>
        </w:rPr>
        <w:t>platit,</w:t>
      </w:r>
    </w:p>
    <w:p w14:paraId="56044AC1" w14:textId="77777777" w:rsidR="000606EC" w:rsidRDefault="00330DF9">
      <w:pPr>
        <w:pStyle w:val="Odstavecseseznamem"/>
        <w:numPr>
          <w:ilvl w:val="1"/>
          <w:numId w:val="12"/>
        </w:numPr>
        <w:tabs>
          <w:tab w:val="left" w:pos="1415"/>
        </w:tabs>
        <w:spacing w:before="133"/>
        <w:ind w:left="1415" w:hanging="119"/>
        <w:rPr>
          <w:sz w:val="20"/>
        </w:rPr>
      </w:pPr>
      <w:r>
        <w:rPr>
          <w:sz w:val="20"/>
        </w:rPr>
        <w:t>označení</w:t>
      </w:r>
      <w:r>
        <w:rPr>
          <w:spacing w:val="-11"/>
          <w:sz w:val="20"/>
        </w:rPr>
        <w:t xml:space="preserve"> </w:t>
      </w:r>
      <w:r>
        <w:rPr>
          <w:spacing w:val="-2"/>
          <w:sz w:val="20"/>
        </w:rPr>
        <w:t>díla,</w:t>
      </w:r>
    </w:p>
    <w:p w14:paraId="7DB4ADF1" w14:textId="6F1B5180" w:rsidR="000606EC" w:rsidRDefault="00330DF9">
      <w:pPr>
        <w:pStyle w:val="Odstavecseseznamem"/>
        <w:numPr>
          <w:ilvl w:val="1"/>
          <w:numId w:val="12"/>
        </w:numPr>
        <w:tabs>
          <w:tab w:val="left" w:pos="1416"/>
        </w:tabs>
        <w:spacing w:before="132" w:line="374" w:lineRule="auto"/>
        <w:ind w:right="124"/>
        <w:rPr>
          <w:sz w:val="20"/>
        </w:rPr>
      </w:pPr>
      <w:r>
        <w:rPr>
          <w:sz w:val="20"/>
        </w:rPr>
        <w:t>číslo smlouvy o dílo Objednatele, název zakázky - fakturovanou částku (vč. DPH platné v době fakturace), - razítko a podpis Zhotovitele nebo jím oprávněné osoby.</w:t>
      </w:r>
    </w:p>
    <w:p w14:paraId="178202F8" w14:textId="0EA4EB7D" w:rsidR="000606EC" w:rsidRDefault="00330DF9">
      <w:pPr>
        <w:pStyle w:val="Odstavecseseznamem"/>
        <w:numPr>
          <w:ilvl w:val="0"/>
          <w:numId w:val="12"/>
        </w:numPr>
        <w:tabs>
          <w:tab w:val="left" w:pos="1615"/>
          <w:tab w:val="left" w:pos="1617"/>
        </w:tabs>
        <w:spacing w:before="2" w:line="264" w:lineRule="auto"/>
        <w:ind w:left="1617" w:right="123" w:hanging="322"/>
        <w:jc w:val="both"/>
        <w:rPr>
          <w:sz w:val="20"/>
        </w:rPr>
      </w:pPr>
      <w:r>
        <w:rPr>
          <w:sz w:val="20"/>
        </w:rPr>
        <w:t>Objednatel je oprávněn vrátit Zhotoviteli fakturu do dne její splatnosti, jestliže bude obsahovat nesprávné</w:t>
      </w:r>
      <w:r>
        <w:rPr>
          <w:spacing w:val="-13"/>
          <w:sz w:val="20"/>
        </w:rPr>
        <w:t xml:space="preserve"> </w:t>
      </w:r>
      <w:r>
        <w:rPr>
          <w:sz w:val="20"/>
        </w:rPr>
        <w:t>nebo</w:t>
      </w:r>
      <w:r>
        <w:rPr>
          <w:spacing w:val="-12"/>
          <w:sz w:val="20"/>
        </w:rPr>
        <w:t xml:space="preserve"> </w:t>
      </w:r>
      <w:r>
        <w:rPr>
          <w:sz w:val="20"/>
        </w:rPr>
        <w:t>neúplné</w:t>
      </w:r>
      <w:r>
        <w:rPr>
          <w:spacing w:val="-12"/>
          <w:sz w:val="20"/>
        </w:rPr>
        <w:t xml:space="preserve"> </w:t>
      </w:r>
      <w:r>
        <w:rPr>
          <w:sz w:val="20"/>
        </w:rPr>
        <w:t>údaje.</w:t>
      </w:r>
      <w:r>
        <w:rPr>
          <w:spacing w:val="-12"/>
          <w:sz w:val="20"/>
        </w:rPr>
        <w:t xml:space="preserve"> </w:t>
      </w:r>
      <w:r>
        <w:rPr>
          <w:sz w:val="20"/>
        </w:rPr>
        <w:t>V</w:t>
      </w:r>
      <w:r>
        <w:rPr>
          <w:spacing w:val="-12"/>
          <w:sz w:val="20"/>
        </w:rPr>
        <w:t xml:space="preserve"> </w:t>
      </w:r>
      <w:r>
        <w:rPr>
          <w:sz w:val="20"/>
        </w:rPr>
        <w:t>takovém</w:t>
      </w:r>
      <w:r>
        <w:rPr>
          <w:spacing w:val="-12"/>
          <w:sz w:val="20"/>
        </w:rPr>
        <w:t xml:space="preserve"> </w:t>
      </w:r>
      <w:r>
        <w:rPr>
          <w:sz w:val="20"/>
        </w:rPr>
        <w:t>případě</w:t>
      </w:r>
      <w:r>
        <w:rPr>
          <w:spacing w:val="-12"/>
          <w:sz w:val="20"/>
        </w:rPr>
        <w:t xml:space="preserve"> </w:t>
      </w:r>
      <w:r>
        <w:rPr>
          <w:sz w:val="20"/>
        </w:rPr>
        <w:t>se</w:t>
      </w:r>
      <w:r>
        <w:rPr>
          <w:spacing w:val="-12"/>
          <w:sz w:val="20"/>
        </w:rPr>
        <w:t xml:space="preserve"> </w:t>
      </w:r>
      <w:r>
        <w:rPr>
          <w:sz w:val="20"/>
        </w:rPr>
        <w:t>zastaví</w:t>
      </w:r>
      <w:r>
        <w:rPr>
          <w:spacing w:val="-12"/>
          <w:sz w:val="20"/>
        </w:rPr>
        <w:t xml:space="preserve"> </w:t>
      </w:r>
      <w:r>
        <w:rPr>
          <w:sz w:val="20"/>
        </w:rPr>
        <w:t>lhůta</w:t>
      </w:r>
      <w:r>
        <w:rPr>
          <w:spacing w:val="-12"/>
          <w:sz w:val="20"/>
        </w:rPr>
        <w:t xml:space="preserve"> </w:t>
      </w:r>
      <w:r>
        <w:rPr>
          <w:sz w:val="20"/>
        </w:rPr>
        <w:t>splatnosti</w:t>
      </w:r>
      <w:r>
        <w:rPr>
          <w:spacing w:val="-12"/>
          <w:sz w:val="20"/>
        </w:rPr>
        <w:t xml:space="preserve"> </w:t>
      </w:r>
      <w:r>
        <w:rPr>
          <w:sz w:val="20"/>
        </w:rPr>
        <w:t>a</w:t>
      </w:r>
      <w:r>
        <w:rPr>
          <w:spacing w:val="-12"/>
          <w:sz w:val="20"/>
        </w:rPr>
        <w:t xml:space="preserve"> </w:t>
      </w:r>
      <w:r>
        <w:rPr>
          <w:sz w:val="20"/>
        </w:rPr>
        <w:t>nová</w:t>
      </w:r>
      <w:r>
        <w:rPr>
          <w:spacing w:val="-12"/>
          <w:sz w:val="20"/>
        </w:rPr>
        <w:t xml:space="preserve"> </w:t>
      </w:r>
      <w:r>
        <w:rPr>
          <w:sz w:val="20"/>
        </w:rPr>
        <w:t>lhůta</w:t>
      </w:r>
      <w:r>
        <w:rPr>
          <w:spacing w:val="-12"/>
          <w:sz w:val="20"/>
        </w:rPr>
        <w:t xml:space="preserve"> </w:t>
      </w:r>
      <w:r>
        <w:rPr>
          <w:sz w:val="20"/>
        </w:rPr>
        <w:t>splatnosti (ve smyslu čl. V. odst. 1) začne plynout ode dne doručení opravené faktury Objednateli.</w:t>
      </w:r>
    </w:p>
    <w:p w14:paraId="71B8A6DA" w14:textId="7C566607" w:rsidR="000606EC" w:rsidRDefault="00330DF9">
      <w:pPr>
        <w:pStyle w:val="Odstavecseseznamem"/>
        <w:numPr>
          <w:ilvl w:val="0"/>
          <w:numId w:val="12"/>
        </w:numPr>
        <w:tabs>
          <w:tab w:val="left" w:pos="1617"/>
        </w:tabs>
        <w:spacing w:before="225" w:line="261" w:lineRule="auto"/>
        <w:ind w:left="1617" w:right="121" w:hanging="322"/>
        <w:jc w:val="both"/>
        <w:rPr>
          <w:sz w:val="20"/>
        </w:rPr>
      </w:pPr>
      <w:r>
        <w:rPr>
          <w:sz w:val="20"/>
        </w:rPr>
        <w:t>Zhotovitel se zavazuje na faktuře pro platbu ceny díla uvádět pouze bankovní účet, který určil správci daně ke zveřejnění v registru plátců a identifikovaných osob. Zhotovitel a Objednatel se dohodli,</w:t>
      </w:r>
      <w:r>
        <w:rPr>
          <w:spacing w:val="-3"/>
          <w:sz w:val="20"/>
        </w:rPr>
        <w:t xml:space="preserve"> </w:t>
      </w:r>
      <w:r>
        <w:rPr>
          <w:sz w:val="20"/>
        </w:rPr>
        <w:t>že</w:t>
      </w:r>
      <w:r>
        <w:rPr>
          <w:spacing w:val="-3"/>
          <w:sz w:val="20"/>
        </w:rPr>
        <w:t xml:space="preserve"> </w:t>
      </w:r>
      <w:r>
        <w:rPr>
          <w:sz w:val="20"/>
        </w:rPr>
        <w:t>pokud</w:t>
      </w:r>
      <w:r>
        <w:rPr>
          <w:spacing w:val="-2"/>
          <w:sz w:val="20"/>
        </w:rPr>
        <w:t xml:space="preserve"> </w:t>
      </w:r>
      <w:r>
        <w:rPr>
          <w:sz w:val="20"/>
        </w:rPr>
        <w:t>bude</w:t>
      </w:r>
      <w:r>
        <w:rPr>
          <w:spacing w:val="-3"/>
          <w:sz w:val="20"/>
        </w:rPr>
        <w:t xml:space="preserve"> </w:t>
      </w:r>
      <w:r>
        <w:rPr>
          <w:sz w:val="20"/>
        </w:rPr>
        <w:t>na</w:t>
      </w:r>
      <w:r>
        <w:rPr>
          <w:spacing w:val="-2"/>
          <w:sz w:val="20"/>
        </w:rPr>
        <w:t xml:space="preserve"> </w:t>
      </w:r>
      <w:r>
        <w:rPr>
          <w:sz w:val="20"/>
        </w:rPr>
        <w:t>daňovém</w:t>
      </w:r>
      <w:r>
        <w:rPr>
          <w:spacing w:val="-1"/>
          <w:sz w:val="20"/>
        </w:rPr>
        <w:t xml:space="preserve"> </w:t>
      </w:r>
      <w:r>
        <w:rPr>
          <w:sz w:val="20"/>
        </w:rPr>
        <w:t>dokladu</w:t>
      </w:r>
      <w:r>
        <w:rPr>
          <w:spacing w:val="-2"/>
          <w:sz w:val="20"/>
        </w:rPr>
        <w:t xml:space="preserve"> </w:t>
      </w:r>
      <w:r>
        <w:rPr>
          <w:sz w:val="20"/>
        </w:rPr>
        <w:t>uveden</w:t>
      </w:r>
      <w:r>
        <w:rPr>
          <w:spacing w:val="-1"/>
          <w:sz w:val="20"/>
        </w:rPr>
        <w:t xml:space="preserve"> </w:t>
      </w:r>
      <w:r>
        <w:rPr>
          <w:sz w:val="20"/>
        </w:rPr>
        <w:t>jiný</w:t>
      </w:r>
      <w:r>
        <w:rPr>
          <w:spacing w:val="-5"/>
          <w:sz w:val="20"/>
        </w:rPr>
        <w:t xml:space="preserve"> </w:t>
      </w:r>
      <w:r>
        <w:rPr>
          <w:sz w:val="20"/>
        </w:rPr>
        <w:t>bankovní</w:t>
      </w:r>
      <w:r>
        <w:rPr>
          <w:spacing w:val="-3"/>
          <w:sz w:val="20"/>
        </w:rPr>
        <w:t xml:space="preserve"> </w:t>
      </w:r>
      <w:r>
        <w:rPr>
          <w:sz w:val="20"/>
        </w:rPr>
        <w:t>účet</w:t>
      </w:r>
      <w:r>
        <w:rPr>
          <w:spacing w:val="-4"/>
          <w:sz w:val="20"/>
        </w:rPr>
        <w:t xml:space="preserve"> </w:t>
      </w:r>
      <w:r>
        <w:rPr>
          <w:sz w:val="20"/>
        </w:rPr>
        <w:t>než ten,</w:t>
      </w:r>
      <w:r>
        <w:rPr>
          <w:spacing w:val="-3"/>
          <w:sz w:val="20"/>
        </w:rPr>
        <w:t xml:space="preserve"> </w:t>
      </w:r>
      <w:r>
        <w:rPr>
          <w:sz w:val="20"/>
        </w:rPr>
        <w:t>který je</w:t>
      </w:r>
      <w:r>
        <w:rPr>
          <w:spacing w:val="-3"/>
          <w:sz w:val="20"/>
        </w:rPr>
        <w:t xml:space="preserve"> </w:t>
      </w:r>
      <w:r>
        <w:rPr>
          <w:sz w:val="20"/>
        </w:rPr>
        <w:t>zveřejněn správcem daně v registru plátců a identifikovaných osob, Objednatel je oprávněn provést úhradu faktury na tento účet zveřejněný podle ZDPH a nebude tak v prodlení s úhradou ceny díla.</w:t>
      </w:r>
    </w:p>
    <w:p w14:paraId="53E5F354" w14:textId="77777777" w:rsidR="000606EC" w:rsidRDefault="000606EC">
      <w:pPr>
        <w:pStyle w:val="Zkladntext"/>
        <w:spacing w:before="3"/>
      </w:pPr>
    </w:p>
    <w:p w14:paraId="37B4BA5A" w14:textId="1D2A4CDA" w:rsidR="000606EC" w:rsidRDefault="00330DF9">
      <w:pPr>
        <w:pStyle w:val="Odstavecseseznamem"/>
        <w:numPr>
          <w:ilvl w:val="0"/>
          <w:numId w:val="12"/>
        </w:numPr>
        <w:tabs>
          <w:tab w:val="left" w:pos="1616"/>
        </w:tabs>
        <w:ind w:left="1616" w:hanging="320"/>
        <w:rPr>
          <w:sz w:val="20"/>
        </w:rPr>
      </w:pPr>
      <w:r>
        <w:rPr>
          <w:sz w:val="20"/>
        </w:rPr>
        <w:t>Zhotovitel</w:t>
      </w:r>
      <w:r>
        <w:rPr>
          <w:spacing w:val="-11"/>
          <w:sz w:val="20"/>
        </w:rPr>
        <w:t xml:space="preserve"> </w:t>
      </w:r>
      <w:r>
        <w:rPr>
          <w:sz w:val="20"/>
        </w:rPr>
        <w:t>je</w:t>
      </w:r>
      <w:r>
        <w:rPr>
          <w:spacing w:val="-10"/>
          <w:sz w:val="20"/>
        </w:rPr>
        <w:t xml:space="preserve"> </w:t>
      </w:r>
      <w:r>
        <w:rPr>
          <w:sz w:val="20"/>
        </w:rPr>
        <w:t>oprávněn</w:t>
      </w:r>
      <w:r>
        <w:rPr>
          <w:spacing w:val="-12"/>
          <w:sz w:val="20"/>
        </w:rPr>
        <w:t xml:space="preserve"> </w:t>
      </w:r>
      <w:r>
        <w:rPr>
          <w:sz w:val="20"/>
        </w:rPr>
        <w:t>fakturovat</w:t>
      </w:r>
      <w:r>
        <w:rPr>
          <w:spacing w:val="-10"/>
          <w:sz w:val="20"/>
        </w:rPr>
        <w:t xml:space="preserve"> </w:t>
      </w:r>
      <w:r>
        <w:rPr>
          <w:sz w:val="20"/>
        </w:rPr>
        <w:t>jen</w:t>
      </w:r>
      <w:r>
        <w:rPr>
          <w:spacing w:val="-8"/>
          <w:sz w:val="20"/>
        </w:rPr>
        <w:t xml:space="preserve"> </w:t>
      </w:r>
      <w:r>
        <w:rPr>
          <w:sz w:val="20"/>
        </w:rPr>
        <w:t>skutečně</w:t>
      </w:r>
      <w:r>
        <w:rPr>
          <w:spacing w:val="-8"/>
          <w:sz w:val="20"/>
        </w:rPr>
        <w:t xml:space="preserve"> </w:t>
      </w:r>
      <w:r>
        <w:rPr>
          <w:sz w:val="20"/>
        </w:rPr>
        <w:t>vykonané</w:t>
      </w:r>
      <w:r>
        <w:rPr>
          <w:spacing w:val="-10"/>
          <w:sz w:val="20"/>
        </w:rPr>
        <w:t xml:space="preserve"> </w:t>
      </w:r>
      <w:r>
        <w:rPr>
          <w:sz w:val="20"/>
        </w:rPr>
        <w:t>a</w:t>
      </w:r>
      <w:r>
        <w:rPr>
          <w:spacing w:val="-9"/>
          <w:sz w:val="20"/>
        </w:rPr>
        <w:t xml:space="preserve"> </w:t>
      </w:r>
      <w:r>
        <w:rPr>
          <w:sz w:val="20"/>
        </w:rPr>
        <w:t>Objednatelem</w:t>
      </w:r>
      <w:r>
        <w:rPr>
          <w:spacing w:val="-8"/>
          <w:sz w:val="20"/>
        </w:rPr>
        <w:t xml:space="preserve"> </w:t>
      </w:r>
      <w:r>
        <w:rPr>
          <w:sz w:val="20"/>
        </w:rPr>
        <w:t>převzaté</w:t>
      </w:r>
      <w:r>
        <w:rPr>
          <w:spacing w:val="-9"/>
          <w:sz w:val="20"/>
        </w:rPr>
        <w:t xml:space="preserve"> </w:t>
      </w:r>
      <w:r>
        <w:rPr>
          <w:spacing w:val="-2"/>
          <w:sz w:val="20"/>
        </w:rPr>
        <w:t>práce.</w:t>
      </w:r>
    </w:p>
    <w:p w14:paraId="2B5DEA8F" w14:textId="77777777" w:rsidR="000606EC" w:rsidRDefault="000606EC">
      <w:pPr>
        <w:pStyle w:val="Zkladntext"/>
        <w:spacing w:before="26"/>
      </w:pPr>
    </w:p>
    <w:p w14:paraId="4CFC3DF3" w14:textId="064C13CC" w:rsidR="000606EC" w:rsidRDefault="00330DF9">
      <w:pPr>
        <w:pStyle w:val="Odstavecseseznamem"/>
        <w:numPr>
          <w:ilvl w:val="0"/>
          <w:numId w:val="12"/>
        </w:numPr>
        <w:tabs>
          <w:tab w:val="left" w:pos="1615"/>
          <w:tab w:val="left" w:pos="1617"/>
        </w:tabs>
        <w:spacing w:line="259" w:lineRule="auto"/>
        <w:ind w:left="1617" w:right="128" w:hanging="322"/>
        <w:jc w:val="both"/>
        <w:rPr>
          <w:sz w:val="20"/>
        </w:rPr>
      </w:pPr>
      <w:r>
        <w:rPr>
          <w:sz w:val="20"/>
        </w:rPr>
        <w:t>Objednatel nebude poskytovat Zhotoviteli před řádným zhotovením a předáním díla žádné zálohy na cenu díla v jakékoliv podobě.</w:t>
      </w:r>
    </w:p>
    <w:p w14:paraId="03E1707E" w14:textId="77777777" w:rsidR="000606EC" w:rsidRDefault="000606EC">
      <w:pPr>
        <w:pStyle w:val="Zkladntext"/>
        <w:spacing w:before="12"/>
      </w:pPr>
    </w:p>
    <w:p w14:paraId="7AA543BF" w14:textId="77777777" w:rsidR="000606EC" w:rsidRDefault="00330DF9">
      <w:pPr>
        <w:pStyle w:val="Nadpis1"/>
        <w:ind w:right="57"/>
      </w:pPr>
      <w:r>
        <w:rPr>
          <w:spacing w:val="-5"/>
        </w:rPr>
        <w:t>VI.</w:t>
      </w:r>
    </w:p>
    <w:p w14:paraId="3124FC82" w14:textId="77777777" w:rsidR="000606EC" w:rsidRDefault="000606EC">
      <w:pPr>
        <w:pStyle w:val="Zkladntext"/>
        <w:spacing w:before="20"/>
        <w:rPr>
          <w:b/>
        </w:rPr>
      </w:pPr>
    </w:p>
    <w:p w14:paraId="72F7E675" w14:textId="2DA7B601" w:rsidR="000606EC" w:rsidRDefault="00330DF9">
      <w:pPr>
        <w:pStyle w:val="Nadpis2"/>
        <w:ind w:right="51"/>
      </w:pPr>
      <w:r>
        <w:t>Předání</w:t>
      </w:r>
      <w:r>
        <w:rPr>
          <w:spacing w:val="-7"/>
        </w:rPr>
        <w:t xml:space="preserve"> </w:t>
      </w:r>
      <w:r>
        <w:t>a</w:t>
      </w:r>
      <w:r>
        <w:rPr>
          <w:spacing w:val="-7"/>
        </w:rPr>
        <w:t xml:space="preserve"> </w:t>
      </w:r>
      <w:r>
        <w:t>převzetí</w:t>
      </w:r>
      <w:r>
        <w:rPr>
          <w:spacing w:val="-6"/>
        </w:rPr>
        <w:t xml:space="preserve"> </w:t>
      </w:r>
      <w:r>
        <w:t>díla</w:t>
      </w:r>
      <w:r>
        <w:rPr>
          <w:spacing w:val="-3"/>
        </w:rPr>
        <w:t xml:space="preserve"> </w:t>
      </w:r>
      <w:r>
        <w:t>a</w:t>
      </w:r>
      <w:r>
        <w:rPr>
          <w:spacing w:val="-7"/>
        </w:rPr>
        <w:t xml:space="preserve"> </w:t>
      </w:r>
      <w:r>
        <w:t>jeho</w:t>
      </w:r>
      <w:r>
        <w:rPr>
          <w:spacing w:val="-1"/>
        </w:rPr>
        <w:t xml:space="preserve"> </w:t>
      </w:r>
      <w:r>
        <w:rPr>
          <w:spacing w:val="-2"/>
        </w:rPr>
        <w:t>akceptace</w:t>
      </w:r>
    </w:p>
    <w:p w14:paraId="2B51118A" w14:textId="77777777" w:rsidR="000606EC" w:rsidRDefault="000606EC">
      <w:pPr>
        <w:pStyle w:val="Zkladntext"/>
        <w:spacing w:before="21"/>
        <w:rPr>
          <w:b/>
        </w:rPr>
      </w:pPr>
    </w:p>
    <w:p w14:paraId="601A987F" w14:textId="26052D67" w:rsidR="000606EC" w:rsidRDefault="00131823">
      <w:pPr>
        <w:pStyle w:val="Odstavecseseznamem"/>
        <w:numPr>
          <w:ilvl w:val="0"/>
          <w:numId w:val="11"/>
        </w:numPr>
        <w:tabs>
          <w:tab w:val="left" w:pos="1305"/>
          <w:tab w:val="left" w:pos="2001"/>
        </w:tabs>
        <w:spacing w:before="1" w:line="264" w:lineRule="auto"/>
        <w:ind w:right="121" w:hanging="10"/>
        <w:rPr>
          <w:sz w:val="20"/>
        </w:rPr>
      </w:pPr>
      <w:r>
        <w:rPr>
          <w:sz w:val="20"/>
        </w:rPr>
        <w:t xml:space="preserve">Písemné výstupy plnění </w:t>
      </w:r>
      <w:r w:rsidR="00330DF9">
        <w:rPr>
          <w:spacing w:val="24"/>
          <w:sz w:val="20"/>
        </w:rPr>
        <w:t xml:space="preserve"> </w:t>
      </w:r>
      <w:r w:rsidR="00330DF9">
        <w:rPr>
          <w:sz w:val="20"/>
        </w:rPr>
        <w:t>je</w:t>
      </w:r>
      <w:r w:rsidR="00330DF9">
        <w:rPr>
          <w:spacing w:val="23"/>
          <w:sz w:val="20"/>
        </w:rPr>
        <w:t xml:space="preserve"> </w:t>
      </w:r>
      <w:r w:rsidR="00330DF9" w:rsidRPr="00FF6DC4">
        <w:rPr>
          <w:sz w:val="20"/>
        </w:rPr>
        <w:t>Zhotovitel</w:t>
      </w:r>
      <w:r w:rsidR="00330DF9">
        <w:rPr>
          <w:spacing w:val="25"/>
          <w:sz w:val="20"/>
        </w:rPr>
        <w:t xml:space="preserve"> </w:t>
      </w:r>
      <w:r w:rsidR="00330DF9">
        <w:rPr>
          <w:sz w:val="20"/>
        </w:rPr>
        <w:t>povinen</w:t>
      </w:r>
      <w:r w:rsidR="00330DF9">
        <w:rPr>
          <w:spacing w:val="25"/>
          <w:sz w:val="20"/>
        </w:rPr>
        <w:t xml:space="preserve"> </w:t>
      </w:r>
      <w:r w:rsidR="00330DF9">
        <w:rPr>
          <w:sz w:val="20"/>
        </w:rPr>
        <w:t>předat Objednateli</w:t>
      </w:r>
      <w:r w:rsidR="00330DF9">
        <w:rPr>
          <w:spacing w:val="29"/>
          <w:sz w:val="20"/>
        </w:rPr>
        <w:t xml:space="preserve"> </w:t>
      </w:r>
      <w:r w:rsidR="00330DF9">
        <w:rPr>
          <w:sz w:val="20"/>
        </w:rPr>
        <w:t>elektronicky</w:t>
      </w:r>
      <w:r w:rsidR="00330DF9">
        <w:rPr>
          <w:spacing w:val="26"/>
          <w:sz w:val="20"/>
        </w:rPr>
        <w:t xml:space="preserve"> </w:t>
      </w:r>
      <w:r w:rsidR="00330DF9">
        <w:rPr>
          <w:sz w:val="20"/>
        </w:rPr>
        <w:t>na</w:t>
      </w:r>
      <w:r w:rsidR="00330DF9">
        <w:rPr>
          <w:spacing w:val="24"/>
          <w:sz w:val="20"/>
        </w:rPr>
        <w:t xml:space="preserve"> </w:t>
      </w:r>
      <w:r w:rsidR="00330DF9">
        <w:rPr>
          <w:sz w:val="20"/>
        </w:rPr>
        <w:t>e-mailovou</w:t>
      </w:r>
      <w:r w:rsidR="00874609">
        <w:rPr>
          <w:sz w:val="20"/>
        </w:rPr>
        <w:t xml:space="preserve"> adresu </w:t>
      </w:r>
      <w:proofErr w:type="spellStart"/>
      <w:r w:rsidR="00783519">
        <w:t>xxxxxxxxxxxxxxxxxxxxxxxxxxx</w:t>
      </w:r>
      <w:proofErr w:type="spellEnd"/>
      <w:r w:rsidR="00330DF9">
        <w:rPr>
          <w:sz w:val="20"/>
        </w:rPr>
        <w:t>.</w:t>
      </w:r>
    </w:p>
    <w:p w14:paraId="77593745" w14:textId="4DE0B30C" w:rsidR="000606EC" w:rsidRDefault="00330DF9">
      <w:pPr>
        <w:pStyle w:val="Odstavecseseznamem"/>
        <w:numPr>
          <w:ilvl w:val="0"/>
          <w:numId w:val="11"/>
        </w:numPr>
        <w:tabs>
          <w:tab w:val="left" w:pos="1305"/>
          <w:tab w:val="left" w:pos="2001"/>
        </w:tabs>
        <w:spacing w:before="224" w:line="264" w:lineRule="auto"/>
        <w:ind w:right="125" w:hanging="10"/>
        <w:jc w:val="both"/>
        <w:rPr>
          <w:sz w:val="20"/>
        </w:rPr>
      </w:pPr>
      <w:r w:rsidRPr="002570E0">
        <w:rPr>
          <w:sz w:val="20"/>
          <w:szCs w:val="20"/>
        </w:rPr>
        <w:t>Dílo</w:t>
      </w:r>
      <w:r>
        <w:rPr>
          <w:sz w:val="20"/>
        </w:rPr>
        <w:t xml:space="preserve"> je ze strany Zhotovitele předáno pouze v případě, kdy je předávací protokol podepsán </w:t>
      </w:r>
      <w:r>
        <w:rPr>
          <w:sz w:val="20"/>
        </w:rPr>
        <w:lastRenderedPageBreak/>
        <w:t>oprávněnými zástupci všech smluvních stran. Podkladem pro vystavení faktury bude smluvními stranami sepsaný protokol předání díla.</w:t>
      </w:r>
    </w:p>
    <w:p w14:paraId="34AA4AED" w14:textId="6A068808" w:rsidR="000606EC" w:rsidRDefault="00330DF9">
      <w:pPr>
        <w:pStyle w:val="Odstavecseseznamem"/>
        <w:numPr>
          <w:ilvl w:val="0"/>
          <w:numId w:val="11"/>
        </w:numPr>
        <w:tabs>
          <w:tab w:val="left" w:pos="1305"/>
          <w:tab w:val="left" w:pos="2001"/>
        </w:tabs>
        <w:spacing w:before="226" w:line="264" w:lineRule="auto"/>
        <w:ind w:right="121" w:hanging="10"/>
        <w:jc w:val="both"/>
        <w:rPr>
          <w:sz w:val="20"/>
        </w:rPr>
      </w:pPr>
      <w:r>
        <w:rPr>
          <w:sz w:val="20"/>
        </w:rPr>
        <w:t>Bude-li mít Objednatel vůči dílu výhrady, uvede je Objednatel do předávacího protokolu, případně je písemně oznámí Zhotoviteli do doby splatnosti faktury a zároveň stanoví Zhotoviteli přiměřenou</w:t>
      </w:r>
      <w:r>
        <w:rPr>
          <w:spacing w:val="-11"/>
          <w:sz w:val="20"/>
        </w:rPr>
        <w:t xml:space="preserve"> </w:t>
      </w:r>
      <w:r>
        <w:rPr>
          <w:sz w:val="20"/>
        </w:rPr>
        <w:t>lhůtu</w:t>
      </w:r>
      <w:r>
        <w:rPr>
          <w:spacing w:val="-11"/>
          <w:sz w:val="20"/>
        </w:rPr>
        <w:t xml:space="preserve"> </w:t>
      </w:r>
      <w:r>
        <w:rPr>
          <w:sz w:val="20"/>
        </w:rPr>
        <w:t>k</w:t>
      </w:r>
      <w:r>
        <w:rPr>
          <w:spacing w:val="-7"/>
          <w:sz w:val="20"/>
        </w:rPr>
        <w:t xml:space="preserve"> </w:t>
      </w:r>
      <w:r>
        <w:rPr>
          <w:sz w:val="20"/>
        </w:rPr>
        <w:t>jejich</w:t>
      </w:r>
      <w:r>
        <w:rPr>
          <w:spacing w:val="-7"/>
          <w:sz w:val="20"/>
        </w:rPr>
        <w:t xml:space="preserve"> </w:t>
      </w:r>
      <w:r>
        <w:rPr>
          <w:sz w:val="20"/>
        </w:rPr>
        <w:t>odstranění.</w:t>
      </w:r>
      <w:r>
        <w:rPr>
          <w:spacing w:val="-12"/>
          <w:sz w:val="20"/>
        </w:rPr>
        <w:t xml:space="preserve"> </w:t>
      </w:r>
      <w:r>
        <w:rPr>
          <w:sz w:val="20"/>
        </w:rPr>
        <w:t>Předání</w:t>
      </w:r>
      <w:r>
        <w:rPr>
          <w:spacing w:val="-7"/>
          <w:sz w:val="20"/>
        </w:rPr>
        <w:t xml:space="preserve"> </w:t>
      </w:r>
      <w:r>
        <w:rPr>
          <w:sz w:val="20"/>
        </w:rPr>
        <w:t>díla</w:t>
      </w:r>
      <w:r>
        <w:rPr>
          <w:spacing w:val="-6"/>
          <w:sz w:val="20"/>
        </w:rPr>
        <w:t xml:space="preserve"> </w:t>
      </w:r>
      <w:r>
        <w:rPr>
          <w:sz w:val="20"/>
        </w:rPr>
        <w:t>s</w:t>
      </w:r>
      <w:r>
        <w:rPr>
          <w:spacing w:val="-11"/>
          <w:sz w:val="20"/>
        </w:rPr>
        <w:t xml:space="preserve"> </w:t>
      </w:r>
      <w:r>
        <w:rPr>
          <w:sz w:val="20"/>
        </w:rPr>
        <w:t>vadami</w:t>
      </w:r>
      <w:r>
        <w:rPr>
          <w:spacing w:val="-12"/>
          <w:sz w:val="20"/>
        </w:rPr>
        <w:t xml:space="preserve"> </w:t>
      </w:r>
      <w:r>
        <w:rPr>
          <w:sz w:val="20"/>
        </w:rPr>
        <w:t>není</w:t>
      </w:r>
      <w:r>
        <w:rPr>
          <w:spacing w:val="-12"/>
          <w:sz w:val="20"/>
        </w:rPr>
        <w:t xml:space="preserve"> </w:t>
      </w:r>
      <w:r>
        <w:rPr>
          <w:sz w:val="20"/>
        </w:rPr>
        <w:t>splnění</w:t>
      </w:r>
      <w:r>
        <w:rPr>
          <w:spacing w:val="-12"/>
          <w:sz w:val="20"/>
        </w:rPr>
        <w:t xml:space="preserve"> </w:t>
      </w:r>
      <w:r>
        <w:rPr>
          <w:sz w:val="20"/>
        </w:rPr>
        <w:t>Zhotovitelova</w:t>
      </w:r>
      <w:r>
        <w:rPr>
          <w:spacing w:val="-11"/>
          <w:sz w:val="20"/>
        </w:rPr>
        <w:t xml:space="preserve"> </w:t>
      </w:r>
      <w:r>
        <w:rPr>
          <w:sz w:val="20"/>
        </w:rPr>
        <w:t>závazku,</w:t>
      </w:r>
      <w:r>
        <w:rPr>
          <w:spacing w:val="-12"/>
          <w:sz w:val="20"/>
        </w:rPr>
        <w:t xml:space="preserve"> </w:t>
      </w:r>
      <w:r>
        <w:rPr>
          <w:sz w:val="20"/>
        </w:rPr>
        <w:t>pokud Objednatel v předávacím protokolu neuvede, že dílo i s vyskytnutými vadami přebírá.</w:t>
      </w:r>
    </w:p>
    <w:p w14:paraId="04093F7E" w14:textId="3F79374B" w:rsidR="000606EC" w:rsidRDefault="00330DF9">
      <w:pPr>
        <w:pStyle w:val="Odstavecseseznamem"/>
        <w:numPr>
          <w:ilvl w:val="0"/>
          <w:numId w:val="11"/>
        </w:numPr>
        <w:tabs>
          <w:tab w:val="left" w:pos="1305"/>
          <w:tab w:val="left" w:pos="2001"/>
        </w:tabs>
        <w:spacing w:before="224" w:line="264" w:lineRule="auto"/>
        <w:ind w:right="128" w:hanging="10"/>
        <w:jc w:val="both"/>
        <w:rPr>
          <w:sz w:val="20"/>
        </w:rPr>
      </w:pPr>
      <w:r>
        <w:rPr>
          <w:sz w:val="20"/>
        </w:rPr>
        <w:t>V případě zjištění nedostatků díla, bude cena za dílo dle vystavené faktury proplacena až po jejich odstranění.</w:t>
      </w:r>
    </w:p>
    <w:p w14:paraId="71D56CA2" w14:textId="4C1FD4AF" w:rsidR="000606EC" w:rsidRDefault="00330DF9">
      <w:pPr>
        <w:pStyle w:val="Odstavecseseznamem"/>
        <w:numPr>
          <w:ilvl w:val="0"/>
          <w:numId w:val="11"/>
        </w:numPr>
        <w:tabs>
          <w:tab w:val="left" w:pos="1305"/>
          <w:tab w:val="left" w:pos="2001"/>
        </w:tabs>
        <w:spacing w:before="225" w:line="264" w:lineRule="auto"/>
        <w:ind w:right="119" w:hanging="10"/>
        <w:jc w:val="both"/>
        <w:rPr>
          <w:sz w:val="20"/>
        </w:rPr>
      </w:pPr>
      <w:r>
        <w:rPr>
          <w:sz w:val="20"/>
        </w:rPr>
        <w:t>Poskytování</w:t>
      </w:r>
      <w:r>
        <w:rPr>
          <w:spacing w:val="-13"/>
          <w:sz w:val="20"/>
        </w:rPr>
        <w:t xml:space="preserve"> </w:t>
      </w:r>
      <w:r>
        <w:rPr>
          <w:sz w:val="20"/>
        </w:rPr>
        <w:t>Konzultací</w:t>
      </w:r>
      <w:r>
        <w:rPr>
          <w:spacing w:val="-12"/>
          <w:sz w:val="20"/>
        </w:rPr>
        <w:t xml:space="preserve"> </w:t>
      </w:r>
      <w:r>
        <w:rPr>
          <w:sz w:val="20"/>
        </w:rPr>
        <w:t>bude</w:t>
      </w:r>
      <w:r>
        <w:rPr>
          <w:spacing w:val="-12"/>
          <w:sz w:val="20"/>
        </w:rPr>
        <w:t xml:space="preserve"> </w:t>
      </w:r>
      <w:r>
        <w:rPr>
          <w:sz w:val="20"/>
        </w:rPr>
        <w:t>probíhat</w:t>
      </w:r>
      <w:r>
        <w:rPr>
          <w:spacing w:val="-12"/>
          <w:sz w:val="20"/>
        </w:rPr>
        <w:t xml:space="preserve"> </w:t>
      </w:r>
      <w:r>
        <w:rPr>
          <w:sz w:val="20"/>
        </w:rPr>
        <w:t>průběžně</w:t>
      </w:r>
      <w:r>
        <w:rPr>
          <w:spacing w:val="-12"/>
          <w:sz w:val="20"/>
        </w:rPr>
        <w:t xml:space="preserve"> </w:t>
      </w:r>
      <w:r>
        <w:rPr>
          <w:sz w:val="20"/>
        </w:rPr>
        <w:t>v</w:t>
      </w:r>
      <w:r>
        <w:rPr>
          <w:spacing w:val="-12"/>
          <w:sz w:val="20"/>
        </w:rPr>
        <w:t xml:space="preserve"> </w:t>
      </w:r>
      <w:r>
        <w:rPr>
          <w:sz w:val="20"/>
        </w:rPr>
        <w:t>termínu</w:t>
      </w:r>
      <w:r>
        <w:rPr>
          <w:spacing w:val="-12"/>
          <w:sz w:val="20"/>
        </w:rPr>
        <w:t xml:space="preserve"> </w:t>
      </w:r>
      <w:r>
        <w:rPr>
          <w:sz w:val="20"/>
        </w:rPr>
        <w:t>do</w:t>
      </w:r>
      <w:r>
        <w:rPr>
          <w:spacing w:val="-12"/>
          <w:sz w:val="20"/>
        </w:rPr>
        <w:t xml:space="preserve"> </w:t>
      </w:r>
      <w:r>
        <w:rPr>
          <w:sz w:val="20"/>
        </w:rPr>
        <w:t>3</w:t>
      </w:r>
      <w:r w:rsidR="008253A7">
        <w:rPr>
          <w:sz w:val="20"/>
        </w:rPr>
        <w:t>1</w:t>
      </w:r>
      <w:r>
        <w:rPr>
          <w:sz w:val="20"/>
        </w:rPr>
        <w:t>.</w:t>
      </w:r>
      <w:r>
        <w:rPr>
          <w:spacing w:val="-12"/>
          <w:sz w:val="20"/>
        </w:rPr>
        <w:t xml:space="preserve"> </w:t>
      </w:r>
      <w:r w:rsidR="008253A7">
        <w:rPr>
          <w:sz w:val="20"/>
        </w:rPr>
        <w:t>10</w:t>
      </w:r>
      <w:r>
        <w:rPr>
          <w:sz w:val="20"/>
        </w:rPr>
        <w:t>.</w:t>
      </w:r>
      <w:r>
        <w:rPr>
          <w:spacing w:val="-12"/>
          <w:sz w:val="20"/>
        </w:rPr>
        <w:t xml:space="preserve"> </w:t>
      </w:r>
      <w:r>
        <w:rPr>
          <w:sz w:val="20"/>
        </w:rPr>
        <w:t>2024</w:t>
      </w:r>
      <w:r>
        <w:rPr>
          <w:spacing w:val="-12"/>
          <w:sz w:val="20"/>
        </w:rPr>
        <w:t xml:space="preserve"> </w:t>
      </w:r>
      <w:r>
        <w:rPr>
          <w:sz w:val="20"/>
        </w:rPr>
        <w:t>a</w:t>
      </w:r>
      <w:r>
        <w:rPr>
          <w:spacing w:val="-12"/>
          <w:sz w:val="20"/>
        </w:rPr>
        <w:t xml:space="preserve"> </w:t>
      </w:r>
      <w:r>
        <w:rPr>
          <w:sz w:val="20"/>
        </w:rPr>
        <w:t>předání</w:t>
      </w:r>
      <w:r>
        <w:rPr>
          <w:spacing w:val="-12"/>
          <w:sz w:val="20"/>
        </w:rPr>
        <w:t xml:space="preserve"> </w:t>
      </w:r>
      <w:r>
        <w:rPr>
          <w:sz w:val="20"/>
        </w:rPr>
        <w:t>případných výstupů z těchto Konzultací, jakož i případné oznamování výhrad Objednatele k těmto výstupům, se bude řídit domluvou mezi smluvními stranami.</w:t>
      </w:r>
    </w:p>
    <w:p w14:paraId="23B574F8" w14:textId="77777777" w:rsidR="000606EC" w:rsidRDefault="000606EC">
      <w:pPr>
        <w:pStyle w:val="Zkladntext"/>
      </w:pPr>
    </w:p>
    <w:p w14:paraId="03551A26" w14:textId="77777777" w:rsidR="000606EC" w:rsidRDefault="000606EC">
      <w:pPr>
        <w:pStyle w:val="Zkladntext"/>
      </w:pPr>
    </w:p>
    <w:p w14:paraId="1EF38D95" w14:textId="77777777" w:rsidR="00BA73E9" w:rsidRDefault="00BA73E9">
      <w:pPr>
        <w:pStyle w:val="Nadpis1"/>
        <w:rPr>
          <w:spacing w:val="-4"/>
        </w:rPr>
      </w:pPr>
    </w:p>
    <w:p w14:paraId="7E42120A" w14:textId="77777777" w:rsidR="00BA73E9" w:rsidRDefault="00BA73E9">
      <w:pPr>
        <w:pStyle w:val="Nadpis1"/>
        <w:rPr>
          <w:spacing w:val="-4"/>
        </w:rPr>
      </w:pPr>
    </w:p>
    <w:p w14:paraId="605B306A" w14:textId="55FBDBC0" w:rsidR="000606EC" w:rsidRDefault="00330DF9" w:rsidP="00BA73E9">
      <w:pPr>
        <w:pStyle w:val="Nadpis1"/>
        <w:rPr>
          <w:b w:val="0"/>
        </w:rPr>
      </w:pPr>
      <w:r>
        <w:rPr>
          <w:spacing w:val="-4"/>
        </w:rPr>
        <w:t>VII</w:t>
      </w:r>
      <w:r w:rsidR="00BA73E9">
        <w:rPr>
          <w:spacing w:val="-4"/>
        </w:rPr>
        <w:t>.</w:t>
      </w:r>
    </w:p>
    <w:p w14:paraId="255D3172" w14:textId="77777777" w:rsidR="000606EC" w:rsidRDefault="000606EC">
      <w:pPr>
        <w:pStyle w:val="Zkladntext"/>
        <w:rPr>
          <w:b/>
        </w:rPr>
      </w:pPr>
    </w:p>
    <w:p w14:paraId="7544EF20" w14:textId="77777777" w:rsidR="000606EC" w:rsidRDefault="00330DF9">
      <w:pPr>
        <w:pStyle w:val="Nadpis2"/>
        <w:ind w:right="58"/>
      </w:pPr>
      <w:r>
        <w:t>Majetková</w:t>
      </w:r>
      <w:r>
        <w:rPr>
          <w:spacing w:val="-8"/>
        </w:rPr>
        <w:t xml:space="preserve"> </w:t>
      </w:r>
      <w:r>
        <w:t>práva</w:t>
      </w:r>
      <w:r>
        <w:rPr>
          <w:spacing w:val="-7"/>
        </w:rPr>
        <w:t xml:space="preserve"> </w:t>
      </w:r>
      <w:r>
        <w:t>k</w:t>
      </w:r>
      <w:r>
        <w:rPr>
          <w:spacing w:val="-5"/>
        </w:rPr>
        <w:t xml:space="preserve"> </w:t>
      </w:r>
      <w:r>
        <w:t>dílu</w:t>
      </w:r>
      <w:r>
        <w:rPr>
          <w:spacing w:val="-6"/>
        </w:rPr>
        <w:t xml:space="preserve"> </w:t>
      </w:r>
      <w:r>
        <w:t>a</w:t>
      </w:r>
      <w:r>
        <w:rPr>
          <w:spacing w:val="-7"/>
        </w:rPr>
        <w:t xml:space="preserve"> </w:t>
      </w:r>
      <w:r>
        <w:t>práva</w:t>
      </w:r>
      <w:r>
        <w:rPr>
          <w:spacing w:val="-7"/>
        </w:rPr>
        <w:t xml:space="preserve"> </w:t>
      </w:r>
      <w:r>
        <w:t>duševního</w:t>
      </w:r>
      <w:r>
        <w:rPr>
          <w:spacing w:val="-6"/>
        </w:rPr>
        <w:t xml:space="preserve"> </w:t>
      </w:r>
      <w:r>
        <w:rPr>
          <w:spacing w:val="-2"/>
        </w:rPr>
        <w:t>vlastnictví</w:t>
      </w:r>
    </w:p>
    <w:p w14:paraId="70969E73" w14:textId="77777777" w:rsidR="000606EC" w:rsidRDefault="000606EC">
      <w:pPr>
        <w:pStyle w:val="Zkladntext"/>
        <w:spacing w:before="21"/>
        <w:rPr>
          <w:b/>
        </w:rPr>
      </w:pPr>
    </w:p>
    <w:p w14:paraId="5D499D7C" w14:textId="77777777" w:rsidR="000606EC" w:rsidRDefault="00330DF9">
      <w:pPr>
        <w:pStyle w:val="Odstavecseseznamem"/>
        <w:numPr>
          <w:ilvl w:val="0"/>
          <w:numId w:val="10"/>
        </w:numPr>
        <w:tabs>
          <w:tab w:val="left" w:pos="2016"/>
        </w:tabs>
        <w:spacing w:line="312" w:lineRule="auto"/>
        <w:ind w:right="129"/>
        <w:jc w:val="both"/>
        <w:rPr>
          <w:sz w:val="20"/>
        </w:rPr>
      </w:pPr>
      <w:r>
        <w:rPr>
          <w:sz w:val="20"/>
        </w:rPr>
        <w:t>Objednatel nabývá vlastnické právo k předmětu díla jeho převzetím podle této smlouvy. Stejným okamžikem přechází na Objednatele i nebezpečí škody na věci.</w:t>
      </w:r>
    </w:p>
    <w:p w14:paraId="6C2B73B0" w14:textId="77777777" w:rsidR="000606EC" w:rsidRDefault="00330DF9">
      <w:pPr>
        <w:pStyle w:val="Odstavecseseznamem"/>
        <w:numPr>
          <w:ilvl w:val="0"/>
          <w:numId w:val="10"/>
        </w:numPr>
        <w:tabs>
          <w:tab w:val="left" w:pos="2014"/>
          <w:tab w:val="left" w:pos="2016"/>
        </w:tabs>
        <w:spacing w:before="172" w:line="261" w:lineRule="auto"/>
        <w:ind w:right="116"/>
        <w:jc w:val="both"/>
        <w:rPr>
          <w:sz w:val="20"/>
        </w:rPr>
      </w:pPr>
      <w:r>
        <w:rPr>
          <w:sz w:val="20"/>
        </w:rPr>
        <w:t>Objednatel k dílu, jako předmětu požívajícího ochranu autorského díla podle zákona č. 121/2001 Sb., o právu autorském, o právech souvisejících s právem autorským a o změně některých zákonů (autorský zákon), ve znění pozdějších předpisů, nabývá dnem převzetí díla výhradní právo užít takovéto autorské dílo veškerými známými způsoby užití takového díla, zejména, nikoliv však výlučně, k účelu, ke kterému bylo takové dílo Zhotovitelem vytvořeno v souladu</w:t>
      </w:r>
      <w:r>
        <w:rPr>
          <w:spacing w:val="-2"/>
          <w:sz w:val="20"/>
        </w:rPr>
        <w:t xml:space="preserve"> </w:t>
      </w:r>
      <w:r>
        <w:rPr>
          <w:sz w:val="20"/>
        </w:rPr>
        <w:t>se</w:t>
      </w:r>
      <w:r>
        <w:rPr>
          <w:spacing w:val="-3"/>
          <w:sz w:val="20"/>
        </w:rPr>
        <w:t xml:space="preserve"> </w:t>
      </w:r>
      <w:r>
        <w:rPr>
          <w:sz w:val="20"/>
        </w:rPr>
        <w:t>smlouvou,</w:t>
      </w:r>
      <w:r>
        <w:rPr>
          <w:spacing w:val="-3"/>
          <w:sz w:val="20"/>
        </w:rPr>
        <w:t xml:space="preserve"> </w:t>
      </w:r>
      <w:r>
        <w:rPr>
          <w:sz w:val="20"/>
        </w:rPr>
        <w:t>a</w:t>
      </w:r>
      <w:r>
        <w:rPr>
          <w:spacing w:val="-7"/>
          <w:sz w:val="20"/>
        </w:rPr>
        <w:t xml:space="preserve"> </w:t>
      </w:r>
      <w:r>
        <w:rPr>
          <w:sz w:val="20"/>
        </w:rPr>
        <w:t>to</w:t>
      </w:r>
      <w:r>
        <w:rPr>
          <w:spacing w:val="-5"/>
          <w:sz w:val="20"/>
        </w:rPr>
        <w:t xml:space="preserve"> </w:t>
      </w:r>
      <w:r>
        <w:rPr>
          <w:sz w:val="20"/>
        </w:rPr>
        <w:t>po</w:t>
      </w:r>
      <w:r>
        <w:rPr>
          <w:spacing w:val="-5"/>
          <w:sz w:val="20"/>
        </w:rPr>
        <w:t xml:space="preserve"> </w:t>
      </w:r>
      <w:r>
        <w:rPr>
          <w:sz w:val="20"/>
        </w:rPr>
        <w:t>celou</w:t>
      </w:r>
      <w:r>
        <w:rPr>
          <w:spacing w:val="-7"/>
          <w:sz w:val="20"/>
        </w:rPr>
        <w:t xml:space="preserve"> </w:t>
      </w:r>
      <w:r>
        <w:rPr>
          <w:sz w:val="20"/>
        </w:rPr>
        <w:t>dobu</w:t>
      </w:r>
      <w:r>
        <w:rPr>
          <w:spacing w:val="-2"/>
          <w:sz w:val="20"/>
        </w:rPr>
        <w:t xml:space="preserve"> </w:t>
      </w:r>
      <w:r>
        <w:rPr>
          <w:sz w:val="20"/>
        </w:rPr>
        <w:t>trvání</w:t>
      </w:r>
      <w:r>
        <w:rPr>
          <w:spacing w:val="-7"/>
          <w:sz w:val="20"/>
        </w:rPr>
        <w:t xml:space="preserve"> </w:t>
      </w:r>
      <w:r>
        <w:rPr>
          <w:sz w:val="20"/>
        </w:rPr>
        <w:t>autorských</w:t>
      </w:r>
      <w:r>
        <w:rPr>
          <w:spacing w:val="-4"/>
          <w:sz w:val="20"/>
        </w:rPr>
        <w:t xml:space="preserve"> </w:t>
      </w:r>
      <w:r>
        <w:rPr>
          <w:sz w:val="20"/>
        </w:rPr>
        <w:t>práv</w:t>
      </w:r>
      <w:r>
        <w:rPr>
          <w:spacing w:val="-5"/>
          <w:sz w:val="20"/>
        </w:rPr>
        <w:t xml:space="preserve"> </w:t>
      </w:r>
      <w:r>
        <w:rPr>
          <w:sz w:val="20"/>
        </w:rPr>
        <w:t>majetkových</w:t>
      </w:r>
      <w:r>
        <w:rPr>
          <w:spacing w:val="-4"/>
          <w:sz w:val="20"/>
        </w:rPr>
        <w:t xml:space="preserve"> </w:t>
      </w:r>
      <w:r>
        <w:rPr>
          <w:sz w:val="20"/>
        </w:rPr>
        <w:t>k</w:t>
      </w:r>
      <w:r>
        <w:rPr>
          <w:spacing w:val="-4"/>
          <w:sz w:val="20"/>
        </w:rPr>
        <w:t xml:space="preserve"> </w:t>
      </w:r>
      <w:r>
        <w:rPr>
          <w:sz w:val="20"/>
        </w:rPr>
        <w:t>takovému</w:t>
      </w:r>
      <w:r>
        <w:rPr>
          <w:spacing w:val="-2"/>
          <w:sz w:val="20"/>
        </w:rPr>
        <w:t xml:space="preserve"> </w:t>
      </w:r>
      <w:r>
        <w:rPr>
          <w:sz w:val="20"/>
        </w:rPr>
        <w:t>dílu, resp. po dobu autorskoprávní ochrany, bez omezení rozsahu množstevního, grafického, technologického a teritoriálního (dále jen „licence“).</w:t>
      </w:r>
    </w:p>
    <w:p w14:paraId="5A021861" w14:textId="77777777" w:rsidR="000606EC" w:rsidRDefault="000606EC">
      <w:pPr>
        <w:pStyle w:val="Zkladntext"/>
        <w:spacing w:before="4"/>
      </w:pPr>
    </w:p>
    <w:p w14:paraId="1D6E1B61" w14:textId="77777777" w:rsidR="000606EC" w:rsidRDefault="00330DF9">
      <w:pPr>
        <w:pStyle w:val="Odstavecseseznamem"/>
        <w:numPr>
          <w:ilvl w:val="0"/>
          <w:numId w:val="10"/>
        </w:numPr>
        <w:tabs>
          <w:tab w:val="left" w:pos="2014"/>
          <w:tab w:val="left" w:pos="2016"/>
        </w:tabs>
        <w:spacing w:line="261" w:lineRule="auto"/>
        <w:ind w:right="121"/>
        <w:jc w:val="both"/>
        <w:rPr>
          <w:sz w:val="20"/>
        </w:rPr>
      </w:pPr>
      <w:r>
        <w:rPr>
          <w:sz w:val="20"/>
        </w:rPr>
        <w:t>Součástí</w:t>
      </w:r>
      <w:r>
        <w:rPr>
          <w:spacing w:val="-7"/>
          <w:sz w:val="20"/>
        </w:rPr>
        <w:t xml:space="preserve"> </w:t>
      </w:r>
      <w:r>
        <w:rPr>
          <w:sz w:val="20"/>
        </w:rPr>
        <w:t>licence</w:t>
      </w:r>
      <w:r>
        <w:rPr>
          <w:spacing w:val="-7"/>
          <w:sz w:val="20"/>
        </w:rPr>
        <w:t xml:space="preserve"> </w:t>
      </w:r>
      <w:r>
        <w:rPr>
          <w:sz w:val="20"/>
        </w:rPr>
        <w:t>je</w:t>
      </w:r>
      <w:r>
        <w:rPr>
          <w:spacing w:val="-7"/>
          <w:sz w:val="20"/>
        </w:rPr>
        <w:t xml:space="preserve"> </w:t>
      </w:r>
      <w:r>
        <w:rPr>
          <w:sz w:val="20"/>
        </w:rPr>
        <w:t>rovněž</w:t>
      </w:r>
      <w:r>
        <w:rPr>
          <w:spacing w:val="-4"/>
          <w:sz w:val="20"/>
        </w:rPr>
        <w:t xml:space="preserve"> </w:t>
      </w:r>
      <w:r>
        <w:rPr>
          <w:sz w:val="20"/>
        </w:rPr>
        <w:t>neomezené</w:t>
      </w:r>
      <w:r>
        <w:rPr>
          <w:spacing w:val="-7"/>
          <w:sz w:val="20"/>
        </w:rPr>
        <w:t xml:space="preserve"> </w:t>
      </w:r>
      <w:r>
        <w:rPr>
          <w:sz w:val="20"/>
        </w:rPr>
        <w:t>právo</w:t>
      </w:r>
      <w:r>
        <w:rPr>
          <w:spacing w:val="-4"/>
          <w:sz w:val="20"/>
        </w:rPr>
        <w:t xml:space="preserve"> </w:t>
      </w:r>
      <w:r>
        <w:rPr>
          <w:sz w:val="20"/>
        </w:rPr>
        <w:t>Objednatele</w:t>
      </w:r>
      <w:r>
        <w:rPr>
          <w:spacing w:val="-7"/>
          <w:sz w:val="20"/>
        </w:rPr>
        <w:t xml:space="preserve"> </w:t>
      </w:r>
      <w:r>
        <w:rPr>
          <w:sz w:val="20"/>
        </w:rPr>
        <w:t>poskytnout</w:t>
      </w:r>
      <w:r>
        <w:rPr>
          <w:spacing w:val="-8"/>
          <w:sz w:val="20"/>
        </w:rPr>
        <w:t xml:space="preserve"> </w:t>
      </w:r>
      <w:r>
        <w:rPr>
          <w:sz w:val="20"/>
        </w:rPr>
        <w:t>třetím</w:t>
      </w:r>
      <w:r>
        <w:rPr>
          <w:spacing w:val="-6"/>
          <w:sz w:val="20"/>
        </w:rPr>
        <w:t xml:space="preserve"> </w:t>
      </w:r>
      <w:r>
        <w:rPr>
          <w:sz w:val="20"/>
        </w:rPr>
        <w:t>osobám</w:t>
      </w:r>
      <w:r>
        <w:rPr>
          <w:spacing w:val="-6"/>
          <w:sz w:val="20"/>
        </w:rPr>
        <w:t xml:space="preserve"> </w:t>
      </w:r>
      <w:r>
        <w:rPr>
          <w:sz w:val="20"/>
        </w:rPr>
        <w:t>podlicenci k</w:t>
      </w:r>
      <w:r>
        <w:rPr>
          <w:spacing w:val="-3"/>
          <w:sz w:val="20"/>
        </w:rPr>
        <w:t xml:space="preserve"> </w:t>
      </w:r>
      <w:r>
        <w:rPr>
          <w:sz w:val="20"/>
        </w:rPr>
        <w:t>užití</w:t>
      </w:r>
      <w:r>
        <w:rPr>
          <w:spacing w:val="-3"/>
          <w:sz w:val="20"/>
        </w:rPr>
        <w:t xml:space="preserve"> </w:t>
      </w:r>
      <w:r>
        <w:rPr>
          <w:sz w:val="20"/>
        </w:rPr>
        <w:t>autorského díla</w:t>
      </w:r>
      <w:r>
        <w:rPr>
          <w:spacing w:val="-2"/>
          <w:sz w:val="20"/>
        </w:rPr>
        <w:t xml:space="preserve"> </w:t>
      </w:r>
      <w:r>
        <w:rPr>
          <w:sz w:val="20"/>
        </w:rPr>
        <w:t>a</w:t>
      </w:r>
      <w:r>
        <w:rPr>
          <w:spacing w:val="-3"/>
          <w:sz w:val="20"/>
        </w:rPr>
        <w:t xml:space="preserve"> </w:t>
      </w:r>
      <w:r>
        <w:rPr>
          <w:sz w:val="20"/>
        </w:rPr>
        <w:t>také</w:t>
      </w:r>
      <w:r>
        <w:rPr>
          <w:spacing w:val="-3"/>
          <w:sz w:val="20"/>
        </w:rPr>
        <w:t xml:space="preserve"> </w:t>
      </w:r>
      <w:r>
        <w:rPr>
          <w:sz w:val="20"/>
        </w:rPr>
        <w:t>souhlas</w:t>
      </w:r>
      <w:r>
        <w:rPr>
          <w:spacing w:val="-2"/>
          <w:sz w:val="20"/>
        </w:rPr>
        <w:t xml:space="preserve"> </w:t>
      </w:r>
      <w:r>
        <w:rPr>
          <w:sz w:val="20"/>
        </w:rPr>
        <w:t>Zhotovitele</w:t>
      </w:r>
      <w:r>
        <w:rPr>
          <w:spacing w:val="-3"/>
          <w:sz w:val="20"/>
        </w:rPr>
        <w:t xml:space="preserve"> </w:t>
      </w:r>
      <w:r>
        <w:rPr>
          <w:sz w:val="20"/>
        </w:rPr>
        <w:t>k</w:t>
      </w:r>
      <w:r>
        <w:rPr>
          <w:spacing w:val="-4"/>
          <w:sz w:val="20"/>
        </w:rPr>
        <w:t xml:space="preserve"> </w:t>
      </w:r>
      <w:r>
        <w:rPr>
          <w:sz w:val="20"/>
        </w:rPr>
        <w:t>postoupení</w:t>
      </w:r>
      <w:r>
        <w:rPr>
          <w:spacing w:val="-3"/>
          <w:sz w:val="20"/>
        </w:rPr>
        <w:t xml:space="preserve"> </w:t>
      </w:r>
      <w:r>
        <w:rPr>
          <w:sz w:val="20"/>
        </w:rPr>
        <w:t>licence</w:t>
      </w:r>
      <w:r>
        <w:rPr>
          <w:spacing w:val="-3"/>
          <w:sz w:val="20"/>
        </w:rPr>
        <w:t xml:space="preserve"> </w:t>
      </w:r>
      <w:r>
        <w:rPr>
          <w:sz w:val="20"/>
        </w:rPr>
        <w:t>na</w:t>
      </w:r>
      <w:r>
        <w:rPr>
          <w:spacing w:val="-2"/>
          <w:sz w:val="20"/>
        </w:rPr>
        <w:t xml:space="preserve"> </w:t>
      </w:r>
      <w:r>
        <w:rPr>
          <w:sz w:val="20"/>
        </w:rPr>
        <w:t>třetí</w:t>
      </w:r>
      <w:r>
        <w:rPr>
          <w:spacing w:val="-3"/>
          <w:sz w:val="20"/>
        </w:rPr>
        <w:t xml:space="preserve"> </w:t>
      </w:r>
      <w:r>
        <w:rPr>
          <w:sz w:val="20"/>
        </w:rPr>
        <w:t>osoby a</w:t>
      </w:r>
      <w:r>
        <w:rPr>
          <w:spacing w:val="-3"/>
          <w:sz w:val="20"/>
        </w:rPr>
        <w:t xml:space="preserve"> </w:t>
      </w:r>
      <w:r>
        <w:rPr>
          <w:sz w:val="20"/>
        </w:rPr>
        <w:t>souhlas Zhotovitele</w:t>
      </w:r>
      <w:r>
        <w:rPr>
          <w:spacing w:val="-13"/>
          <w:sz w:val="20"/>
        </w:rPr>
        <w:t xml:space="preserve"> </w:t>
      </w:r>
      <w:r>
        <w:rPr>
          <w:sz w:val="20"/>
        </w:rPr>
        <w:t>udělený</w:t>
      </w:r>
      <w:r>
        <w:rPr>
          <w:spacing w:val="-12"/>
          <w:sz w:val="20"/>
        </w:rPr>
        <w:t xml:space="preserve"> </w:t>
      </w:r>
      <w:r>
        <w:rPr>
          <w:sz w:val="20"/>
        </w:rPr>
        <w:t>Objednateli</w:t>
      </w:r>
      <w:r>
        <w:rPr>
          <w:spacing w:val="-12"/>
          <w:sz w:val="20"/>
        </w:rPr>
        <w:t xml:space="preserve"> </w:t>
      </w:r>
      <w:r>
        <w:rPr>
          <w:sz w:val="20"/>
        </w:rPr>
        <w:t>k</w:t>
      </w:r>
      <w:r>
        <w:rPr>
          <w:spacing w:val="-12"/>
          <w:sz w:val="20"/>
        </w:rPr>
        <w:t xml:space="preserve"> </w:t>
      </w:r>
      <w:r>
        <w:rPr>
          <w:sz w:val="20"/>
        </w:rPr>
        <w:t>provedení</w:t>
      </w:r>
      <w:r>
        <w:rPr>
          <w:spacing w:val="-12"/>
          <w:sz w:val="20"/>
        </w:rPr>
        <w:t xml:space="preserve"> </w:t>
      </w:r>
      <w:r>
        <w:rPr>
          <w:sz w:val="20"/>
        </w:rPr>
        <w:t>jakýchkoliv</w:t>
      </w:r>
      <w:r>
        <w:rPr>
          <w:spacing w:val="-12"/>
          <w:sz w:val="20"/>
        </w:rPr>
        <w:t xml:space="preserve"> </w:t>
      </w:r>
      <w:r>
        <w:rPr>
          <w:sz w:val="20"/>
        </w:rPr>
        <w:t>změn</w:t>
      </w:r>
      <w:r>
        <w:rPr>
          <w:spacing w:val="-12"/>
          <w:sz w:val="20"/>
        </w:rPr>
        <w:t xml:space="preserve"> </w:t>
      </w:r>
      <w:r>
        <w:rPr>
          <w:sz w:val="20"/>
        </w:rPr>
        <w:t>nebo</w:t>
      </w:r>
      <w:r>
        <w:rPr>
          <w:spacing w:val="-12"/>
          <w:sz w:val="20"/>
        </w:rPr>
        <w:t xml:space="preserve"> </w:t>
      </w:r>
      <w:r>
        <w:rPr>
          <w:sz w:val="20"/>
        </w:rPr>
        <w:t>modifikací</w:t>
      </w:r>
      <w:r>
        <w:rPr>
          <w:spacing w:val="-12"/>
          <w:sz w:val="20"/>
        </w:rPr>
        <w:t xml:space="preserve"> </w:t>
      </w:r>
      <w:r>
        <w:rPr>
          <w:sz w:val="20"/>
        </w:rPr>
        <w:t>autorského</w:t>
      </w:r>
      <w:r>
        <w:rPr>
          <w:spacing w:val="-12"/>
          <w:sz w:val="20"/>
        </w:rPr>
        <w:t xml:space="preserve"> </w:t>
      </w:r>
      <w:r>
        <w:rPr>
          <w:sz w:val="20"/>
        </w:rPr>
        <w:t>díla dle</w:t>
      </w:r>
      <w:r>
        <w:rPr>
          <w:spacing w:val="-3"/>
          <w:sz w:val="20"/>
        </w:rPr>
        <w:t xml:space="preserve"> </w:t>
      </w:r>
      <w:r>
        <w:rPr>
          <w:sz w:val="20"/>
        </w:rPr>
        <w:t>předešlého odstavce,</w:t>
      </w:r>
      <w:r>
        <w:rPr>
          <w:spacing w:val="-3"/>
          <w:sz w:val="20"/>
        </w:rPr>
        <w:t xml:space="preserve"> </w:t>
      </w:r>
      <w:r>
        <w:rPr>
          <w:sz w:val="20"/>
        </w:rPr>
        <w:t>a</w:t>
      </w:r>
      <w:r>
        <w:rPr>
          <w:spacing w:val="-3"/>
          <w:sz w:val="20"/>
        </w:rPr>
        <w:t xml:space="preserve"> </w:t>
      </w:r>
      <w:r>
        <w:rPr>
          <w:sz w:val="20"/>
        </w:rPr>
        <w:t>to i</w:t>
      </w:r>
      <w:r>
        <w:rPr>
          <w:spacing w:val="-3"/>
          <w:sz w:val="20"/>
        </w:rPr>
        <w:t xml:space="preserve"> </w:t>
      </w:r>
      <w:r>
        <w:rPr>
          <w:sz w:val="20"/>
        </w:rPr>
        <w:t>prostřednictvím</w:t>
      </w:r>
      <w:r>
        <w:rPr>
          <w:spacing w:val="-1"/>
          <w:sz w:val="20"/>
        </w:rPr>
        <w:t xml:space="preserve"> </w:t>
      </w:r>
      <w:r>
        <w:rPr>
          <w:sz w:val="20"/>
        </w:rPr>
        <w:t>třetích osob.</w:t>
      </w:r>
      <w:r>
        <w:rPr>
          <w:spacing w:val="-3"/>
          <w:sz w:val="20"/>
        </w:rPr>
        <w:t xml:space="preserve"> </w:t>
      </w:r>
      <w:r>
        <w:rPr>
          <w:sz w:val="20"/>
        </w:rPr>
        <w:t>Licence</w:t>
      </w:r>
      <w:r>
        <w:rPr>
          <w:spacing w:val="-3"/>
          <w:sz w:val="20"/>
        </w:rPr>
        <w:t xml:space="preserve"> </w:t>
      </w:r>
      <w:r>
        <w:rPr>
          <w:sz w:val="20"/>
        </w:rPr>
        <w:t>se</w:t>
      </w:r>
      <w:r>
        <w:rPr>
          <w:spacing w:val="-3"/>
          <w:sz w:val="20"/>
        </w:rPr>
        <w:t xml:space="preserve"> </w:t>
      </w:r>
      <w:r>
        <w:rPr>
          <w:sz w:val="20"/>
        </w:rPr>
        <w:t>automaticky vztahuje</w:t>
      </w:r>
      <w:r>
        <w:rPr>
          <w:spacing w:val="-3"/>
          <w:sz w:val="20"/>
        </w:rPr>
        <w:t xml:space="preserve"> </w:t>
      </w:r>
      <w:r>
        <w:rPr>
          <w:sz w:val="20"/>
        </w:rPr>
        <w:t>i na všechny nové verze, aktualizované verze, i na úpravy a překlady takového autorského díla. Odměna za poskytnutí licence je zahrnuta v ceně díla dle čl. IV odst. 1 této smlouvy.</w:t>
      </w:r>
    </w:p>
    <w:p w14:paraId="241D1F6C" w14:textId="77777777" w:rsidR="000606EC" w:rsidRDefault="000606EC">
      <w:pPr>
        <w:pStyle w:val="Zkladntext"/>
        <w:spacing w:before="9"/>
      </w:pPr>
    </w:p>
    <w:p w14:paraId="0C4B3B25" w14:textId="77777777" w:rsidR="000606EC" w:rsidRDefault="00330DF9">
      <w:pPr>
        <w:pStyle w:val="Odstavecseseznamem"/>
        <w:numPr>
          <w:ilvl w:val="0"/>
          <w:numId w:val="10"/>
        </w:numPr>
        <w:tabs>
          <w:tab w:val="left" w:pos="2016"/>
        </w:tabs>
        <w:ind w:hanging="720"/>
        <w:rPr>
          <w:sz w:val="20"/>
        </w:rPr>
      </w:pPr>
      <w:r>
        <w:rPr>
          <w:sz w:val="20"/>
        </w:rPr>
        <w:t>Objednatel</w:t>
      </w:r>
      <w:r>
        <w:rPr>
          <w:spacing w:val="-10"/>
          <w:sz w:val="20"/>
        </w:rPr>
        <w:t xml:space="preserve"> </w:t>
      </w:r>
      <w:r>
        <w:rPr>
          <w:sz w:val="20"/>
        </w:rPr>
        <w:t>není</w:t>
      </w:r>
      <w:r>
        <w:rPr>
          <w:spacing w:val="-9"/>
          <w:sz w:val="20"/>
        </w:rPr>
        <w:t xml:space="preserve"> </w:t>
      </w:r>
      <w:r>
        <w:rPr>
          <w:sz w:val="20"/>
        </w:rPr>
        <w:t>povinen</w:t>
      </w:r>
      <w:r>
        <w:rPr>
          <w:spacing w:val="-7"/>
          <w:sz w:val="20"/>
        </w:rPr>
        <w:t xml:space="preserve"> </w:t>
      </w:r>
      <w:r>
        <w:rPr>
          <w:sz w:val="20"/>
        </w:rPr>
        <w:t>licenci</w:t>
      </w:r>
      <w:r>
        <w:rPr>
          <w:spacing w:val="-12"/>
          <w:sz w:val="20"/>
        </w:rPr>
        <w:t xml:space="preserve"> </w:t>
      </w:r>
      <w:r>
        <w:rPr>
          <w:spacing w:val="-2"/>
          <w:sz w:val="20"/>
        </w:rPr>
        <w:t>využít.</w:t>
      </w:r>
    </w:p>
    <w:p w14:paraId="3D28A3CD" w14:textId="77777777" w:rsidR="000606EC" w:rsidRDefault="000606EC">
      <w:pPr>
        <w:pStyle w:val="Zkladntext"/>
        <w:spacing w:before="32"/>
      </w:pPr>
    </w:p>
    <w:p w14:paraId="5B20D380" w14:textId="77777777" w:rsidR="000606EC" w:rsidRDefault="00330DF9">
      <w:pPr>
        <w:pStyle w:val="Odstavecseseznamem"/>
        <w:numPr>
          <w:ilvl w:val="0"/>
          <w:numId w:val="10"/>
        </w:numPr>
        <w:tabs>
          <w:tab w:val="left" w:pos="2013"/>
          <w:tab w:val="left" w:pos="2016"/>
        </w:tabs>
        <w:spacing w:line="261" w:lineRule="auto"/>
        <w:ind w:right="121"/>
        <w:jc w:val="both"/>
        <w:rPr>
          <w:sz w:val="20"/>
        </w:rPr>
      </w:pPr>
      <w:r>
        <w:rPr>
          <w:sz w:val="20"/>
        </w:rPr>
        <w:t>Zhotovitel prohlašuje, že má veškerá oprávnění k autorskému dílu dle odst. 1 tohoto článku, zejména, nikoliv však výlučně, že získal veškerá oprávnění autorů či třetích osob k takovému dílu a je oprávněn poskytnout Objednateli, zejména, nikoliv však výlučně, veškerá oprávnění autorů či třetích osob k takovému autorskému dílu, které bude výsledkem plnění nebo jiné činnosti Zhotovitele podle této smlouvy.</w:t>
      </w:r>
    </w:p>
    <w:p w14:paraId="155EC226" w14:textId="77777777" w:rsidR="000606EC" w:rsidRDefault="000606EC">
      <w:pPr>
        <w:pStyle w:val="Zkladntext"/>
        <w:spacing w:before="3"/>
      </w:pPr>
    </w:p>
    <w:p w14:paraId="6F4AEDD0" w14:textId="77777777" w:rsidR="000606EC" w:rsidRDefault="00330DF9">
      <w:pPr>
        <w:pStyle w:val="Odstavecseseznamem"/>
        <w:numPr>
          <w:ilvl w:val="0"/>
          <w:numId w:val="10"/>
        </w:numPr>
        <w:tabs>
          <w:tab w:val="left" w:pos="2013"/>
          <w:tab w:val="left" w:pos="2016"/>
        </w:tabs>
        <w:spacing w:line="259" w:lineRule="auto"/>
        <w:ind w:right="130"/>
        <w:jc w:val="both"/>
        <w:rPr>
          <w:sz w:val="20"/>
        </w:rPr>
      </w:pPr>
      <w:r>
        <w:rPr>
          <w:sz w:val="20"/>
        </w:rPr>
        <w:t>Zhotovitel prohlašuje, že je Objednatel oprávněn autorské dílo dle odst. 2 tohoto článku zveřejnit, upravovat, zpracovávat, překládat či měnit jeho název, a že je též oprávněn takové dílo spojit s dílem jiným a zařadit jej do díla souborného.</w:t>
      </w:r>
    </w:p>
    <w:p w14:paraId="289245BE" w14:textId="77777777" w:rsidR="000606EC" w:rsidRDefault="000606EC">
      <w:pPr>
        <w:pStyle w:val="Zkladntext"/>
        <w:spacing w:before="6"/>
      </w:pPr>
    </w:p>
    <w:p w14:paraId="0E8A4332" w14:textId="77777777" w:rsidR="000606EC" w:rsidRDefault="00330DF9">
      <w:pPr>
        <w:pStyle w:val="Odstavecseseznamem"/>
        <w:numPr>
          <w:ilvl w:val="0"/>
          <w:numId w:val="10"/>
        </w:numPr>
        <w:tabs>
          <w:tab w:val="left" w:pos="2014"/>
          <w:tab w:val="left" w:pos="2016"/>
        </w:tabs>
        <w:spacing w:line="259" w:lineRule="auto"/>
        <w:ind w:right="121"/>
        <w:jc w:val="both"/>
        <w:rPr>
          <w:sz w:val="20"/>
        </w:rPr>
      </w:pPr>
      <w:r>
        <w:rPr>
          <w:sz w:val="20"/>
        </w:rPr>
        <w:t>Zhotovitel od okamžiku poskytnutí licence nesmí poskytnout žádný z těchto výstupů třetí straně bez předchozího písemného souhlasu Objednatele. Zhotovitel se ve smyslu tohoto článku</w:t>
      </w:r>
      <w:r>
        <w:rPr>
          <w:spacing w:val="-8"/>
          <w:sz w:val="20"/>
        </w:rPr>
        <w:t xml:space="preserve"> </w:t>
      </w:r>
      <w:r>
        <w:rPr>
          <w:sz w:val="20"/>
        </w:rPr>
        <w:t>zavazuje</w:t>
      </w:r>
      <w:r>
        <w:rPr>
          <w:spacing w:val="-9"/>
          <w:sz w:val="20"/>
        </w:rPr>
        <w:t xml:space="preserve"> </w:t>
      </w:r>
      <w:r>
        <w:rPr>
          <w:sz w:val="20"/>
        </w:rPr>
        <w:t>Objednateli</w:t>
      </w:r>
      <w:r>
        <w:rPr>
          <w:spacing w:val="-9"/>
          <w:sz w:val="20"/>
        </w:rPr>
        <w:t xml:space="preserve"> </w:t>
      </w:r>
      <w:r>
        <w:rPr>
          <w:sz w:val="20"/>
        </w:rPr>
        <w:t>poskytnout</w:t>
      </w:r>
      <w:r>
        <w:rPr>
          <w:spacing w:val="-10"/>
          <w:sz w:val="20"/>
        </w:rPr>
        <w:t xml:space="preserve"> </w:t>
      </w:r>
      <w:r>
        <w:rPr>
          <w:sz w:val="20"/>
        </w:rPr>
        <w:t>neomezené</w:t>
      </w:r>
      <w:r>
        <w:rPr>
          <w:spacing w:val="-9"/>
          <w:sz w:val="20"/>
        </w:rPr>
        <w:t xml:space="preserve"> </w:t>
      </w:r>
      <w:r>
        <w:rPr>
          <w:sz w:val="20"/>
        </w:rPr>
        <w:t>licence</w:t>
      </w:r>
      <w:r>
        <w:rPr>
          <w:spacing w:val="-9"/>
          <w:sz w:val="20"/>
        </w:rPr>
        <w:t xml:space="preserve"> </w:t>
      </w:r>
      <w:r>
        <w:rPr>
          <w:sz w:val="20"/>
        </w:rPr>
        <w:t>k</w:t>
      </w:r>
      <w:r>
        <w:rPr>
          <w:spacing w:val="-10"/>
          <w:sz w:val="20"/>
        </w:rPr>
        <w:t xml:space="preserve"> </w:t>
      </w:r>
      <w:r>
        <w:rPr>
          <w:sz w:val="20"/>
        </w:rPr>
        <w:t>užití</w:t>
      </w:r>
      <w:r>
        <w:rPr>
          <w:spacing w:val="-9"/>
          <w:sz w:val="20"/>
        </w:rPr>
        <w:t xml:space="preserve"> </w:t>
      </w:r>
      <w:r>
        <w:rPr>
          <w:sz w:val="20"/>
        </w:rPr>
        <w:t>díla</w:t>
      </w:r>
      <w:r>
        <w:rPr>
          <w:spacing w:val="-8"/>
          <w:sz w:val="20"/>
        </w:rPr>
        <w:t xml:space="preserve"> </w:t>
      </w:r>
      <w:r>
        <w:rPr>
          <w:sz w:val="20"/>
        </w:rPr>
        <w:t>vzniklé</w:t>
      </w:r>
      <w:r>
        <w:rPr>
          <w:spacing w:val="-9"/>
          <w:sz w:val="20"/>
        </w:rPr>
        <w:t xml:space="preserve"> </w:t>
      </w:r>
      <w:r>
        <w:rPr>
          <w:sz w:val="20"/>
        </w:rPr>
        <w:t>při</w:t>
      </w:r>
      <w:r>
        <w:rPr>
          <w:spacing w:val="-1"/>
          <w:sz w:val="20"/>
        </w:rPr>
        <w:t xml:space="preserve"> </w:t>
      </w:r>
      <w:r>
        <w:rPr>
          <w:sz w:val="20"/>
        </w:rPr>
        <w:t>plnění</w:t>
      </w:r>
      <w:r>
        <w:rPr>
          <w:spacing w:val="-9"/>
          <w:sz w:val="20"/>
        </w:rPr>
        <w:t xml:space="preserve"> </w:t>
      </w:r>
      <w:r>
        <w:rPr>
          <w:sz w:val="20"/>
        </w:rPr>
        <w:t xml:space="preserve">každé </w:t>
      </w:r>
      <w:r>
        <w:rPr>
          <w:spacing w:val="-2"/>
          <w:sz w:val="20"/>
        </w:rPr>
        <w:t>objednávky.</w:t>
      </w:r>
    </w:p>
    <w:p w14:paraId="69409F57" w14:textId="77777777" w:rsidR="000606EC" w:rsidRDefault="000606EC">
      <w:pPr>
        <w:pStyle w:val="Zkladntext"/>
        <w:spacing w:before="9"/>
      </w:pPr>
    </w:p>
    <w:p w14:paraId="6F2DC610" w14:textId="77777777" w:rsidR="000606EC" w:rsidRDefault="00330DF9">
      <w:pPr>
        <w:pStyle w:val="Nadpis1"/>
      </w:pPr>
      <w:r>
        <w:rPr>
          <w:spacing w:val="-2"/>
        </w:rPr>
        <w:t>VIII.</w:t>
      </w:r>
    </w:p>
    <w:p w14:paraId="4A143E83" w14:textId="77777777" w:rsidR="000606EC" w:rsidRDefault="000606EC">
      <w:pPr>
        <w:pStyle w:val="Zkladntext"/>
        <w:spacing w:before="25"/>
        <w:rPr>
          <w:b/>
        </w:rPr>
      </w:pPr>
    </w:p>
    <w:p w14:paraId="05AEF43F" w14:textId="77777777" w:rsidR="000606EC" w:rsidRDefault="00330DF9">
      <w:pPr>
        <w:pStyle w:val="Nadpis2"/>
        <w:spacing w:before="1"/>
        <w:ind w:right="64"/>
      </w:pPr>
      <w:r>
        <w:t>Další</w:t>
      </w:r>
      <w:r>
        <w:rPr>
          <w:spacing w:val="-10"/>
        </w:rPr>
        <w:t xml:space="preserve"> </w:t>
      </w:r>
      <w:r>
        <w:t>povinnosti</w:t>
      </w:r>
      <w:r>
        <w:rPr>
          <w:spacing w:val="-7"/>
        </w:rPr>
        <w:t xml:space="preserve"> </w:t>
      </w:r>
      <w:r>
        <w:t>smluvních</w:t>
      </w:r>
      <w:r>
        <w:rPr>
          <w:spacing w:val="-6"/>
        </w:rPr>
        <w:t xml:space="preserve"> </w:t>
      </w:r>
      <w:r>
        <w:t>stran</w:t>
      </w:r>
      <w:r>
        <w:rPr>
          <w:spacing w:val="-4"/>
        </w:rPr>
        <w:t xml:space="preserve"> </w:t>
      </w:r>
      <w:r>
        <w:t>a</w:t>
      </w:r>
      <w:r>
        <w:rPr>
          <w:spacing w:val="-8"/>
        </w:rPr>
        <w:t xml:space="preserve"> </w:t>
      </w:r>
      <w:r>
        <w:t>ujednání</w:t>
      </w:r>
      <w:r>
        <w:rPr>
          <w:spacing w:val="-8"/>
        </w:rPr>
        <w:t xml:space="preserve"> </w:t>
      </w:r>
      <w:r>
        <w:t>ve</w:t>
      </w:r>
      <w:r>
        <w:rPr>
          <w:spacing w:val="-12"/>
        </w:rPr>
        <w:t xml:space="preserve"> </w:t>
      </w:r>
      <w:r>
        <w:t>vztahu</w:t>
      </w:r>
      <w:r>
        <w:rPr>
          <w:spacing w:val="-9"/>
        </w:rPr>
        <w:t xml:space="preserve"> </w:t>
      </w:r>
      <w:r>
        <w:t>ke</w:t>
      </w:r>
      <w:r>
        <w:rPr>
          <w:spacing w:val="-7"/>
        </w:rPr>
        <w:t xml:space="preserve"> </w:t>
      </w:r>
      <w:r>
        <w:rPr>
          <w:spacing w:val="-2"/>
        </w:rPr>
        <w:t>smlouvě</w:t>
      </w:r>
    </w:p>
    <w:p w14:paraId="23DCC165" w14:textId="77777777" w:rsidR="000606EC" w:rsidRDefault="000606EC">
      <w:pPr>
        <w:pStyle w:val="Zkladntext"/>
        <w:rPr>
          <w:b/>
        </w:rPr>
      </w:pPr>
    </w:p>
    <w:p w14:paraId="66F4157B" w14:textId="77777777" w:rsidR="000606EC" w:rsidRDefault="000606EC">
      <w:pPr>
        <w:pStyle w:val="Zkladntext"/>
        <w:rPr>
          <w:b/>
        </w:rPr>
      </w:pPr>
    </w:p>
    <w:p w14:paraId="3CE90F10" w14:textId="77777777" w:rsidR="000606EC" w:rsidRDefault="000606EC">
      <w:pPr>
        <w:pStyle w:val="Zkladntext"/>
        <w:spacing w:before="37"/>
        <w:rPr>
          <w:b/>
        </w:rPr>
      </w:pPr>
    </w:p>
    <w:p w14:paraId="53F3AA8F" w14:textId="77777777" w:rsidR="000606EC" w:rsidRDefault="00330DF9">
      <w:pPr>
        <w:pStyle w:val="Odstavecseseznamem"/>
        <w:numPr>
          <w:ilvl w:val="0"/>
          <w:numId w:val="9"/>
        </w:numPr>
        <w:tabs>
          <w:tab w:val="left" w:pos="2016"/>
        </w:tabs>
        <w:ind w:hanging="720"/>
        <w:rPr>
          <w:sz w:val="20"/>
        </w:rPr>
      </w:pPr>
      <w:r>
        <w:rPr>
          <w:sz w:val="20"/>
        </w:rPr>
        <w:t>Zhotovitel</w:t>
      </w:r>
      <w:r>
        <w:rPr>
          <w:spacing w:val="-7"/>
          <w:sz w:val="20"/>
        </w:rPr>
        <w:t xml:space="preserve"> </w:t>
      </w:r>
      <w:r>
        <w:rPr>
          <w:sz w:val="20"/>
        </w:rPr>
        <w:t>je</w:t>
      </w:r>
      <w:r>
        <w:rPr>
          <w:spacing w:val="-6"/>
          <w:sz w:val="20"/>
        </w:rPr>
        <w:t xml:space="preserve"> </w:t>
      </w:r>
      <w:r>
        <w:rPr>
          <w:sz w:val="20"/>
        </w:rPr>
        <w:t>povinen</w:t>
      </w:r>
      <w:r>
        <w:rPr>
          <w:spacing w:val="-6"/>
          <w:sz w:val="20"/>
        </w:rPr>
        <w:t xml:space="preserve"> </w:t>
      </w:r>
      <w:r>
        <w:rPr>
          <w:sz w:val="20"/>
        </w:rPr>
        <w:t>provést</w:t>
      </w:r>
      <w:r>
        <w:rPr>
          <w:spacing w:val="-7"/>
          <w:sz w:val="20"/>
        </w:rPr>
        <w:t xml:space="preserve"> </w:t>
      </w:r>
      <w:r>
        <w:rPr>
          <w:sz w:val="20"/>
        </w:rPr>
        <w:t>dílo</w:t>
      </w:r>
      <w:r>
        <w:rPr>
          <w:spacing w:val="-5"/>
          <w:sz w:val="20"/>
        </w:rPr>
        <w:t xml:space="preserve"> </w:t>
      </w:r>
      <w:r>
        <w:rPr>
          <w:sz w:val="20"/>
        </w:rPr>
        <w:t>v</w:t>
      </w:r>
      <w:r>
        <w:rPr>
          <w:spacing w:val="-3"/>
          <w:sz w:val="20"/>
        </w:rPr>
        <w:t xml:space="preserve"> </w:t>
      </w:r>
      <w:r>
        <w:rPr>
          <w:sz w:val="20"/>
        </w:rPr>
        <w:t>souladu</w:t>
      </w:r>
      <w:r>
        <w:rPr>
          <w:spacing w:val="-6"/>
          <w:sz w:val="20"/>
        </w:rPr>
        <w:t xml:space="preserve"> </w:t>
      </w:r>
      <w:r>
        <w:rPr>
          <w:sz w:val="20"/>
        </w:rPr>
        <w:t>s</w:t>
      </w:r>
      <w:r>
        <w:rPr>
          <w:spacing w:val="-6"/>
          <w:sz w:val="20"/>
        </w:rPr>
        <w:t xml:space="preserve"> </w:t>
      </w:r>
      <w:r>
        <w:rPr>
          <w:sz w:val="20"/>
        </w:rPr>
        <w:t>touto</w:t>
      </w:r>
      <w:r>
        <w:rPr>
          <w:spacing w:val="-4"/>
          <w:sz w:val="20"/>
        </w:rPr>
        <w:t xml:space="preserve"> </w:t>
      </w:r>
      <w:r>
        <w:rPr>
          <w:spacing w:val="-2"/>
          <w:sz w:val="20"/>
        </w:rPr>
        <w:t>smlouvou.</w:t>
      </w:r>
    </w:p>
    <w:p w14:paraId="45E3104F" w14:textId="77777777" w:rsidR="000606EC" w:rsidRDefault="000606EC">
      <w:pPr>
        <w:pStyle w:val="Zkladntext"/>
        <w:spacing w:before="54"/>
      </w:pPr>
    </w:p>
    <w:p w14:paraId="32F570CE" w14:textId="77777777" w:rsidR="000606EC" w:rsidRDefault="00330DF9">
      <w:pPr>
        <w:pStyle w:val="Odstavecseseznamem"/>
        <w:numPr>
          <w:ilvl w:val="0"/>
          <w:numId w:val="9"/>
        </w:numPr>
        <w:tabs>
          <w:tab w:val="left" w:pos="2016"/>
        </w:tabs>
        <w:ind w:hanging="720"/>
        <w:rPr>
          <w:sz w:val="20"/>
        </w:rPr>
      </w:pPr>
      <w:r>
        <w:rPr>
          <w:sz w:val="20"/>
        </w:rPr>
        <w:t>Zhotovitel</w:t>
      </w:r>
      <w:r>
        <w:rPr>
          <w:spacing w:val="-8"/>
          <w:sz w:val="20"/>
        </w:rPr>
        <w:t xml:space="preserve"> </w:t>
      </w:r>
      <w:r>
        <w:rPr>
          <w:sz w:val="20"/>
        </w:rPr>
        <w:t>se</w:t>
      </w:r>
      <w:r>
        <w:rPr>
          <w:spacing w:val="-7"/>
          <w:sz w:val="20"/>
        </w:rPr>
        <w:t xml:space="preserve"> </w:t>
      </w:r>
      <w:r>
        <w:rPr>
          <w:sz w:val="20"/>
        </w:rPr>
        <w:t>zavazuje</w:t>
      </w:r>
      <w:r>
        <w:rPr>
          <w:spacing w:val="-7"/>
          <w:sz w:val="20"/>
        </w:rPr>
        <w:t xml:space="preserve"> </w:t>
      </w:r>
      <w:r>
        <w:rPr>
          <w:sz w:val="20"/>
        </w:rPr>
        <w:t>opatřit</w:t>
      </w:r>
      <w:r>
        <w:rPr>
          <w:spacing w:val="-8"/>
          <w:sz w:val="20"/>
        </w:rPr>
        <w:t xml:space="preserve"> </w:t>
      </w:r>
      <w:r>
        <w:rPr>
          <w:sz w:val="20"/>
        </w:rPr>
        <w:t>vše,</w:t>
      </w:r>
      <w:r>
        <w:rPr>
          <w:spacing w:val="-7"/>
          <w:sz w:val="20"/>
        </w:rPr>
        <w:t xml:space="preserve"> </w:t>
      </w:r>
      <w:r>
        <w:rPr>
          <w:sz w:val="20"/>
        </w:rPr>
        <w:t>co</w:t>
      </w:r>
      <w:r>
        <w:rPr>
          <w:spacing w:val="-4"/>
          <w:sz w:val="20"/>
        </w:rPr>
        <w:t xml:space="preserve"> </w:t>
      </w:r>
      <w:r>
        <w:rPr>
          <w:sz w:val="20"/>
        </w:rPr>
        <w:t>je</w:t>
      </w:r>
      <w:r>
        <w:rPr>
          <w:spacing w:val="-7"/>
          <w:sz w:val="20"/>
        </w:rPr>
        <w:t xml:space="preserve"> </w:t>
      </w:r>
      <w:r>
        <w:rPr>
          <w:sz w:val="20"/>
        </w:rPr>
        <w:t>zapotřebí</w:t>
      </w:r>
      <w:r>
        <w:rPr>
          <w:spacing w:val="-7"/>
          <w:sz w:val="20"/>
        </w:rPr>
        <w:t xml:space="preserve"> </w:t>
      </w:r>
      <w:r>
        <w:rPr>
          <w:sz w:val="20"/>
        </w:rPr>
        <w:t>k</w:t>
      </w:r>
      <w:r>
        <w:rPr>
          <w:spacing w:val="-8"/>
          <w:sz w:val="20"/>
        </w:rPr>
        <w:t xml:space="preserve"> </w:t>
      </w:r>
      <w:r>
        <w:rPr>
          <w:sz w:val="20"/>
        </w:rPr>
        <w:t>provedení</w:t>
      </w:r>
      <w:r>
        <w:rPr>
          <w:spacing w:val="-7"/>
          <w:sz w:val="20"/>
        </w:rPr>
        <w:t xml:space="preserve"> </w:t>
      </w:r>
      <w:r>
        <w:rPr>
          <w:sz w:val="20"/>
        </w:rPr>
        <w:t>díla</w:t>
      </w:r>
      <w:r>
        <w:rPr>
          <w:spacing w:val="-6"/>
          <w:sz w:val="20"/>
        </w:rPr>
        <w:t xml:space="preserve"> </w:t>
      </w:r>
      <w:r>
        <w:rPr>
          <w:sz w:val="20"/>
        </w:rPr>
        <w:t>podle</w:t>
      </w:r>
      <w:r>
        <w:rPr>
          <w:spacing w:val="-7"/>
          <w:sz w:val="20"/>
        </w:rPr>
        <w:t xml:space="preserve"> </w:t>
      </w:r>
      <w:r>
        <w:rPr>
          <w:sz w:val="20"/>
        </w:rPr>
        <w:t>této</w:t>
      </w:r>
      <w:r>
        <w:rPr>
          <w:spacing w:val="-4"/>
          <w:sz w:val="20"/>
        </w:rPr>
        <w:t xml:space="preserve"> </w:t>
      </w:r>
      <w:r>
        <w:rPr>
          <w:spacing w:val="-2"/>
          <w:sz w:val="20"/>
        </w:rPr>
        <w:t>smlouvy.</w:t>
      </w:r>
    </w:p>
    <w:p w14:paraId="0CF55AF7" w14:textId="77777777" w:rsidR="000606EC" w:rsidRDefault="000606EC">
      <w:pPr>
        <w:pStyle w:val="Zkladntext"/>
        <w:spacing w:before="21"/>
      </w:pPr>
    </w:p>
    <w:p w14:paraId="3BAF7E30" w14:textId="77777777" w:rsidR="000606EC" w:rsidRDefault="00330DF9">
      <w:pPr>
        <w:pStyle w:val="Odstavecseseznamem"/>
        <w:numPr>
          <w:ilvl w:val="0"/>
          <w:numId w:val="9"/>
        </w:numPr>
        <w:tabs>
          <w:tab w:val="left" w:pos="2016"/>
        </w:tabs>
        <w:ind w:hanging="720"/>
        <w:rPr>
          <w:sz w:val="20"/>
        </w:rPr>
      </w:pPr>
      <w:r>
        <w:rPr>
          <w:sz w:val="20"/>
        </w:rPr>
        <w:t>Zhotovitel</w:t>
      </w:r>
      <w:r>
        <w:rPr>
          <w:spacing w:val="-11"/>
          <w:sz w:val="20"/>
        </w:rPr>
        <w:t xml:space="preserve"> </w:t>
      </w:r>
      <w:r>
        <w:rPr>
          <w:sz w:val="20"/>
        </w:rPr>
        <w:t>je</w:t>
      </w:r>
      <w:r>
        <w:rPr>
          <w:spacing w:val="-9"/>
          <w:sz w:val="20"/>
        </w:rPr>
        <w:t xml:space="preserve"> </w:t>
      </w:r>
      <w:r>
        <w:rPr>
          <w:sz w:val="20"/>
        </w:rPr>
        <w:t>povinen</w:t>
      </w:r>
      <w:r>
        <w:rPr>
          <w:spacing w:val="-8"/>
          <w:sz w:val="20"/>
        </w:rPr>
        <w:t xml:space="preserve"> </w:t>
      </w:r>
      <w:r>
        <w:rPr>
          <w:sz w:val="20"/>
        </w:rPr>
        <w:t>informovat</w:t>
      </w:r>
      <w:r>
        <w:rPr>
          <w:spacing w:val="-10"/>
          <w:sz w:val="20"/>
        </w:rPr>
        <w:t xml:space="preserve"> </w:t>
      </w:r>
      <w:r>
        <w:rPr>
          <w:sz w:val="20"/>
        </w:rPr>
        <w:t>Objednatele</w:t>
      </w:r>
      <w:r>
        <w:rPr>
          <w:spacing w:val="-10"/>
          <w:sz w:val="20"/>
        </w:rPr>
        <w:t xml:space="preserve"> </w:t>
      </w:r>
      <w:r>
        <w:rPr>
          <w:sz w:val="20"/>
        </w:rPr>
        <w:t>o</w:t>
      </w:r>
      <w:r>
        <w:rPr>
          <w:spacing w:val="-6"/>
          <w:sz w:val="20"/>
        </w:rPr>
        <w:t xml:space="preserve"> </w:t>
      </w:r>
      <w:r>
        <w:rPr>
          <w:sz w:val="20"/>
        </w:rPr>
        <w:t>zamýšlené</w:t>
      </w:r>
      <w:r>
        <w:rPr>
          <w:spacing w:val="-10"/>
          <w:sz w:val="20"/>
        </w:rPr>
        <w:t xml:space="preserve"> </w:t>
      </w:r>
      <w:r>
        <w:rPr>
          <w:sz w:val="20"/>
        </w:rPr>
        <w:t>změně</w:t>
      </w:r>
      <w:r>
        <w:rPr>
          <w:spacing w:val="-9"/>
          <w:sz w:val="20"/>
        </w:rPr>
        <w:t xml:space="preserve"> </w:t>
      </w:r>
      <w:r>
        <w:rPr>
          <w:sz w:val="20"/>
        </w:rPr>
        <w:t>sídla</w:t>
      </w:r>
      <w:r>
        <w:rPr>
          <w:spacing w:val="-9"/>
          <w:sz w:val="20"/>
        </w:rPr>
        <w:t xml:space="preserve"> </w:t>
      </w:r>
      <w:r>
        <w:rPr>
          <w:spacing w:val="-2"/>
          <w:sz w:val="20"/>
        </w:rPr>
        <w:t>Zhotovitele.</w:t>
      </w:r>
    </w:p>
    <w:p w14:paraId="57C919DF" w14:textId="77777777" w:rsidR="000606EC" w:rsidRDefault="000606EC">
      <w:pPr>
        <w:pStyle w:val="Zkladntext"/>
      </w:pPr>
    </w:p>
    <w:p w14:paraId="08AA89AC" w14:textId="77777777" w:rsidR="000606EC" w:rsidRDefault="00330DF9">
      <w:pPr>
        <w:pStyle w:val="Odstavecseseznamem"/>
        <w:numPr>
          <w:ilvl w:val="0"/>
          <w:numId w:val="9"/>
        </w:numPr>
        <w:tabs>
          <w:tab w:val="left" w:pos="2016"/>
        </w:tabs>
        <w:ind w:hanging="720"/>
        <w:jc w:val="both"/>
        <w:rPr>
          <w:sz w:val="20"/>
        </w:rPr>
      </w:pPr>
      <w:r>
        <w:rPr>
          <w:sz w:val="20"/>
        </w:rPr>
        <w:t>Zhotovitel</w:t>
      </w:r>
      <w:r>
        <w:rPr>
          <w:spacing w:val="-10"/>
          <w:sz w:val="20"/>
        </w:rPr>
        <w:t xml:space="preserve"> </w:t>
      </w:r>
      <w:r>
        <w:rPr>
          <w:sz w:val="20"/>
        </w:rPr>
        <w:t>není</w:t>
      </w:r>
      <w:r>
        <w:rPr>
          <w:spacing w:val="-8"/>
          <w:sz w:val="20"/>
        </w:rPr>
        <w:t xml:space="preserve"> </w:t>
      </w:r>
      <w:r>
        <w:rPr>
          <w:sz w:val="20"/>
        </w:rPr>
        <w:t>oprávněn</w:t>
      </w:r>
      <w:r>
        <w:rPr>
          <w:spacing w:val="-6"/>
          <w:sz w:val="20"/>
        </w:rPr>
        <w:t xml:space="preserve"> </w:t>
      </w:r>
      <w:r>
        <w:rPr>
          <w:sz w:val="20"/>
        </w:rPr>
        <w:t>poskytnout</w:t>
      </w:r>
      <w:r>
        <w:rPr>
          <w:spacing w:val="-9"/>
          <w:sz w:val="20"/>
        </w:rPr>
        <w:t xml:space="preserve"> </w:t>
      </w:r>
      <w:r>
        <w:rPr>
          <w:sz w:val="20"/>
        </w:rPr>
        <w:t>kopie</w:t>
      </w:r>
      <w:r>
        <w:rPr>
          <w:spacing w:val="-8"/>
          <w:sz w:val="20"/>
        </w:rPr>
        <w:t xml:space="preserve"> </w:t>
      </w:r>
      <w:r>
        <w:rPr>
          <w:sz w:val="20"/>
        </w:rPr>
        <w:t>díla</w:t>
      </w:r>
      <w:r>
        <w:rPr>
          <w:spacing w:val="-7"/>
          <w:sz w:val="20"/>
        </w:rPr>
        <w:t xml:space="preserve"> </w:t>
      </w:r>
      <w:r>
        <w:rPr>
          <w:sz w:val="20"/>
        </w:rPr>
        <w:t>jiné</w:t>
      </w:r>
      <w:r>
        <w:rPr>
          <w:spacing w:val="-8"/>
          <w:sz w:val="20"/>
        </w:rPr>
        <w:t xml:space="preserve"> </w:t>
      </w:r>
      <w:r>
        <w:rPr>
          <w:sz w:val="20"/>
        </w:rPr>
        <w:t>osobě</w:t>
      </w:r>
      <w:r>
        <w:rPr>
          <w:spacing w:val="-8"/>
          <w:sz w:val="20"/>
        </w:rPr>
        <w:t xml:space="preserve"> </w:t>
      </w:r>
      <w:r>
        <w:rPr>
          <w:sz w:val="20"/>
        </w:rPr>
        <w:t>než</w:t>
      </w:r>
      <w:r>
        <w:rPr>
          <w:spacing w:val="-5"/>
          <w:sz w:val="20"/>
        </w:rPr>
        <w:t xml:space="preserve"> </w:t>
      </w:r>
      <w:r>
        <w:rPr>
          <w:spacing w:val="-2"/>
          <w:sz w:val="20"/>
        </w:rPr>
        <w:t>Objednateli.</w:t>
      </w:r>
    </w:p>
    <w:p w14:paraId="11704C3A" w14:textId="77777777" w:rsidR="000606EC" w:rsidRDefault="000606EC">
      <w:pPr>
        <w:pStyle w:val="Zkladntext"/>
        <w:spacing w:before="25"/>
      </w:pPr>
    </w:p>
    <w:p w14:paraId="1C28FE27" w14:textId="77777777" w:rsidR="000606EC" w:rsidRDefault="00330DF9">
      <w:pPr>
        <w:pStyle w:val="Odstavecseseznamem"/>
        <w:numPr>
          <w:ilvl w:val="0"/>
          <w:numId w:val="9"/>
        </w:numPr>
        <w:tabs>
          <w:tab w:val="left" w:pos="2016"/>
        </w:tabs>
        <w:spacing w:line="261" w:lineRule="auto"/>
        <w:ind w:right="127"/>
        <w:jc w:val="both"/>
        <w:rPr>
          <w:sz w:val="20"/>
        </w:rPr>
      </w:pPr>
      <w:r>
        <w:rPr>
          <w:sz w:val="20"/>
        </w:rPr>
        <w:t xml:space="preserve">V případě zpracování osobních údajů Zhotovitelem při plnění závazku dle této smlouvy, je Zhotovitel povinen postupovat dle příslušných předpisů upravujících zpracování osobních </w:t>
      </w:r>
      <w:r>
        <w:rPr>
          <w:spacing w:val="-2"/>
          <w:sz w:val="20"/>
        </w:rPr>
        <w:t>údajů.</w:t>
      </w:r>
    </w:p>
    <w:p w14:paraId="6BAAD0AB" w14:textId="77777777" w:rsidR="000606EC" w:rsidRDefault="000606EC">
      <w:pPr>
        <w:pStyle w:val="Zkladntext"/>
        <w:spacing w:before="5"/>
      </w:pPr>
    </w:p>
    <w:p w14:paraId="13141A4C" w14:textId="77777777" w:rsidR="000606EC" w:rsidRDefault="00330DF9">
      <w:pPr>
        <w:pStyle w:val="Odstavecseseznamem"/>
        <w:numPr>
          <w:ilvl w:val="0"/>
          <w:numId w:val="9"/>
        </w:numPr>
        <w:tabs>
          <w:tab w:val="left" w:pos="2016"/>
        </w:tabs>
        <w:spacing w:line="259" w:lineRule="auto"/>
        <w:ind w:right="138"/>
        <w:jc w:val="both"/>
        <w:rPr>
          <w:sz w:val="20"/>
        </w:rPr>
      </w:pPr>
      <w:r>
        <w:rPr>
          <w:sz w:val="20"/>
        </w:rPr>
        <w:t>Objednatel</w:t>
      </w:r>
      <w:r>
        <w:rPr>
          <w:spacing w:val="-13"/>
          <w:sz w:val="20"/>
        </w:rPr>
        <w:t xml:space="preserve"> </w:t>
      </w:r>
      <w:r>
        <w:rPr>
          <w:sz w:val="20"/>
        </w:rPr>
        <w:t>je</w:t>
      </w:r>
      <w:r>
        <w:rPr>
          <w:spacing w:val="-12"/>
          <w:sz w:val="20"/>
        </w:rPr>
        <w:t xml:space="preserve"> </w:t>
      </w:r>
      <w:r>
        <w:rPr>
          <w:sz w:val="20"/>
        </w:rPr>
        <w:t>povinný</w:t>
      </w:r>
      <w:r>
        <w:rPr>
          <w:spacing w:val="-12"/>
          <w:sz w:val="20"/>
        </w:rPr>
        <w:t xml:space="preserve"> </w:t>
      </w:r>
      <w:r>
        <w:rPr>
          <w:sz w:val="20"/>
        </w:rPr>
        <w:t>poskytnout</w:t>
      </w:r>
      <w:r>
        <w:rPr>
          <w:spacing w:val="-12"/>
          <w:sz w:val="20"/>
        </w:rPr>
        <w:t xml:space="preserve"> </w:t>
      </w:r>
      <w:r>
        <w:rPr>
          <w:sz w:val="20"/>
        </w:rPr>
        <w:t>Zhotoviteli</w:t>
      </w:r>
      <w:r>
        <w:rPr>
          <w:spacing w:val="-12"/>
          <w:sz w:val="20"/>
        </w:rPr>
        <w:t xml:space="preserve"> </w:t>
      </w:r>
      <w:r>
        <w:rPr>
          <w:sz w:val="20"/>
        </w:rPr>
        <w:t>součinnost</w:t>
      </w:r>
      <w:r>
        <w:rPr>
          <w:spacing w:val="-12"/>
          <w:sz w:val="20"/>
        </w:rPr>
        <w:t xml:space="preserve"> </w:t>
      </w:r>
      <w:r>
        <w:rPr>
          <w:sz w:val="20"/>
        </w:rPr>
        <w:t>nezbytnou</w:t>
      </w:r>
      <w:r>
        <w:rPr>
          <w:spacing w:val="-11"/>
          <w:sz w:val="20"/>
        </w:rPr>
        <w:t xml:space="preserve"> </w:t>
      </w:r>
      <w:r>
        <w:rPr>
          <w:sz w:val="20"/>
        </w:rPr>
        <w:t>pro</w:t>
      </w:r>
      <w:r>
        <w:rPr>
          <w:spacing w:val="-10"/>
          <w:sz w:val="20"/>
        </w:rPr>
        <w:t xml:space="preserve"> </w:t>
      </w:r>
      <w:r>
        <w:rPr>
          <w:sz w:val="20"/>
        </w:rPr>
        <w:t>provedení</w:t>
      </w:r>
      <w:r>
        <w:rPr>
          <w:spacing w:val="-12"/>
          <w:sz w:val="20"/>
        </w:rPr>
        <w:t xml:space="preserve"> </w:t>
      </w:r>
      <w:r>
        <w:rPr>
          <w:sz w:val="20"/>
        </w:rPr>
        <w:t>díla</w:t>
      </w:r>
      <w:r>
        <w:rPr>
          <w:spacing w:val="-12"/>
          <w:sz w:val="20"/>
        </w:rPr>
        <w:t xml:space="preserve"> </w:t>
      </w:r>
      <w:r>
        <w:rPr>
          <w:sz w:val="20"/>
        </w:rPr>
        <w:t>dle</w:t>
      </w:r>
      <w:r>
        <w:rPr>
          <w:spacing w:val="-12"/>
          <w:sz w:val="20"/>
        </w:rPr>
        <w:t xml:space="preserve"> </w:t>
      </w:r>
      <w:r>
        <w:rPr>
          <w:sz w:val="20"/>
        </w:rPr>
        <w:t xml:space="preserve">této </w:t>
      </w:r>
      <w:r>
        <w:rPr>
          <w:spacing w:val="-2"/>
          <w:sz w:val="20"/>
        </w:rPr>
        <w:t>smlouvy.</w:t>
      </w:r>
    </w:p>
    <w:p w14:paraId="054197ED" w14:textId="77777777" w:rsidR="000606EC" w:rsidRDefault="000606EC">
      <w:pPr>
        <w:pStyle w:val="Zkladntext"/>
        <w:spacing w:before="6"/>
      </w:pPr>
    </w:p>
    <w:p w14:paraId="406E090F" w14:textId="77777777" w:rsidR="000606EC" w:rsidRDefault="00330DF9">
      <w:pPr>
        <w:pStyle w:val="Odstavecseseznamem"/>
        <w:numPr>
          <w:ilvl w:val="0"/>
          <w:numId w:val="9"/>
        </w:numPr>
        <w:tabs>
          <w:tab w:val="left" w:pos="2016"/>
        </w:tabs>
        <w:spacing w:before="1" w:line="259" w:lineRule="auto"/>
        <w:ind w:right="129"/>
        <w:jc w:val="both"/>
        <w:rPr>
          <w:sz w:val="20"/>
        </w:rPr>
      </w:pPr>
      <w:r>
        <w:rPr>
          <w:sz w:val="20"/>
        </w:rPr>
        <w:t>V</w:t>
      </w:r>
      <w:r>
        <w:rPr>
          <w:spacing w:val="-7"/>
          <w:sz w:val="20"/>
        </w:rPr>
        <w:t xml:space="preserve"> </w:t>
      </w:r>
      <w:r>
        <w:rPr>
          <w:sz w:val="20"/>
        </w:rPr>
        <w:t>průběhu</w:t>
      </w:r>
      <w:r>
        <w:rPr>
          <w:spacing w:val="-7"/>
          <w:sz w:val="20"/>
        </w:rPr>
        <w:t xml:space="preserve"> </w:t>
      </w:r>
      <w:r>
        <w:rPr>
          <w:sz w:val="20"/>
        </w:rPr>
        <w:t>doby</w:t>
      </w:r>
      <w:r>
        <w:rPr>
          <w:spacing w:val="-6"/>
          <w:sz w:val="20"/>
        </w:rPr>
        <w:t xml:space="preserve"> </w:t>
      </w:r>
      <w:r>
        <w:rPr>
          <w:sz w:val="20"/>
        </w:rPr>
        <w:t>plnění</w:t>
      </w:r>
      <w:r>
        <w:rPr>
          <w:spacing w:val="-8"/>
          <w:sz w:val="20"/>
        </w:rPr>
        <w:t xml:space="preserve"> </w:t>
      </w:r>
      <w:r>
        <w:rPr>
          <w:sz w:val="20"/>
        </w:rPr>
        <w:t>budou</w:t>
      </w:r>
      <w:r>
        <w:rPr>
          <w:spacing w:val="-7"/>
          <w:sz w:val="20"/>
        </w:rPr>
        <w:t xml:space="preserve"> </w:t>
      </w:r>
      <w:r>
        <w:rPr>
          <w:sz w:val="20"/>
        </w:rPr>
        <w:t>na</w:t>
      </w:r>
      <w:r>
        <w:rPr>
          <w:spacing w:val="-12"/>
          <w:sz w:val="20"/>
        </w:rPr>
        <w:t xml:space="preserve"> </w:t>
      </w:r>
      <w:r>
        <w:rPr>
          <w:sz w:val="20"/>
        </w:rPr>
        <w:t>výzvu</w:t>
      </w:r>
      <w:r>
        <w:rPr>
          <w:spacing w:val="-7"/>
          <w:sz w:val="20"/>
        </w:rPr>
        <w:t xml:space="preserve"> </w:t>
      </w:r>
      <w:r>
        <w:rPr>
          <w:sz w:val="20"/>
        </w:rPr>
        <w:t>Objednatele</w:t>
      </w:r>
      <w:r>
        <w:rPr>
          <w:spacing w:val="-8"/>
          <w:sz w:val="20"/>
        </w:rPr>
        <w:t xml:space="preserve"> </w:t>
      </w:r>
      <w:r>
        <w:rPr>
          <w:sz w:val="20"/>
        </w:rPr>
        <w:t>či</w:t>
      </w:r>
      <w:r>
        <w:rPr>
          <w:spacing w:val="-8"/>
          <w:sz w:val="20"/>
        </w:rPr>
        <w:t xml:space="preserve"> </w:t>
      </w:r>
      <w:r>
        <w:rPr>
          <w:sz w:val="20"/>
        </w:rPr>
        <w:t>Zhotovitele</w:t>
      </w:r>
      <w:r>
        <w:rPr>
          <w:spacing w:val="-8"/>
          <w:sz w:val="20"/>
        </w:rPr>
        <w:t xml:space="preserve"> </w:t>
      </w:r>
      <w:r>
        <w:rPr>
          <w:sz w:val="20"/>
        </w:rPr>
        <w:t>uskutečněny</w:t>
      </w:r>
      <w:r>
        <w:rPr>
          <w:spacing w:val="-6"/>
          <w:sz w:val="20"/>
        </w:rPr>
        <w:t xml:space="preserve"> </w:t>
      </w:r>
      <w:r>
        <w:rPr>
          <w:sz w:val="20"/>
        </w:rPr>
        <w:t>mj.</w:t>
      </w:r>
      <w:r>
        <w:rPr>
          <w:spacing w:val="-8"/>
          <w:sz w:val="20"/>
        </w:rPr>
        <w:t xml:space="preserve"> </w:t>
      </w:r>
      <w:r>
        <w:rPr>
          <w:sz w:val="20"/>
        </w:rPr>
        <w:t>konzultace formou elektronické komunikace, popř. telefonické konzultace.</w:t>
      </w:r>
    </w:p>
    <w:p w14:paraId="585E537F" w14:textId="77777777" w:rsidR="000606EC" w:rsidRDefault="000606EC">
      <w:pPr>
        <w:pStyle w:val="Zkladntext"/>
        <w:spacing w:before="11"/>
      </w:pPr>
    </w:p>
    <w:p w14:paraId="35B6212E" w14:textId="77777777" w:rsidR="000606EC" w:rsidRDefault="00330DF9">
      <w:pPr>
        <w:pStyle w:val="Nadpis1"/>
        <w:spacing w:before="1"/>
        <w:ind w:right="58"/>
      </w:pPr>
      <w:r>
        <w:rPr>
          <w:spacing w:val="-5"/>
        </w:rPr>
        <w:t>IX.</w:t>
      </w:r>
    </w:p>
    <w:p w14:paraId="2723A6B9" w14:textId="77777777" w:rsidR="000606EC" w:rsidRDefault="000606EC">
      <w:pPr>
        <w:pStyle w:val="Zkladntext"/>
        <w:spacing w:before="20"/>
        <w:rPr>
          <w:b/>
        </w:rPr>
      </w:pPr>
    </w:p>
    <w:p w14:paraId="1DBFC5D9" w14:textId="77777777" w:rsidR="000606EC" w:rsidRDefault="00330DF9">
      <w:pPr>
        <w:pStyle w:val="Nadpis2"/>
        <w:ind w:right="63"/>
      </w:pPr>
      <w:r>
        <w:t>Záruka</w:t>
      </w:r>
      <w:r>
        <w:rPr>
          <w:spacing w:val="-9"/>
        </w:rPr>
        <w:t xml:space="preserve"> </w:t>
      </w:r>
      <w:r>
        <w:t>za</w:t>
      </w:r>
      <w:r>
        <w:rPr>
          <w:spacing w:val="-8"/>
        </w:rPr>
        <w:t xml:space="preserve"> </w:t>
      </w:r>
      <w:r>
        <w:t>jakost</w:t>
      </w:r>
      <w:r>
        <w:rPr>
          <w:spacing w:val="-1"/>
        </w:rPr>
        <w:t xml:space="preserve"> </w:t>
      </w:r>
      <w:r>
        <w:t>díla</w:t>
      </w:r>
      <w:r>
        <w:rPr>
          <w:spacing w:val="-4"/>
        </w:rPr>
        <w:t xml:space="preserve"> </w:t>
      </w:r>
      <w:r>
        <w:t>a</w:t>
      </w:r>
      <w:r>
        <w:rPr>
          <w:spacing w:val="-8"/>
        </w:rPr>
        <w:t xml:space="preserve"> </w:t>
      </w:r>
      <w:r>
        <w:t>odpovědnost</w:t>
      </w:r>
      <w:r>
        <w:rPr>
          <w:spacing w:val="-6"/>
        </w:rPr>
        <w:t xml:space="preserve"> </w:t>
      </w:r>
      <w:r>
        <w:t>za</w:t>
      </w:r>
      <w:r>
        <w:rPr>
          <w:spacing w:val="-8"/>
        </w:rPr>
        <w:t xml:space="preserve"> </w:t>
      </w:r>
      <w:r>
        <w:rPr>
          <w:spacing w:val="-4"/>
        </w:rPr>
        <w:t>vady</w:t>
      </w:r>
    </w:p>
    <w:p w14:paraId="6115E9FA" w14:textId="77777777" w:rsidR="000606EC" w:rsidRDefault="000606EC">
      <w:pPr>
        <w:pStyle w:val="Zkladntext"/>
        <w:spacing w:before="26"/>
        <w:rPr>
          <w:b/>
        </w:rPr>
      </w:pPr>
    </w:p>
    <w:p w14:paraId="20BDF4FD" w14:textId="77777777" w:rsidR="000606EC" w:rsidRDefault="00330DF9">
      <w:pPr>
        <w:pStyle w:val="Odstavecseseznamem"/>
        <w:numPr>
          <w:ilvl w:val="0"/>
          <w:numId w:val="8"/>
        </w:numPr>
        <w:tabs>
          <w:tab w:val="left" w:pos="1291"/>
          <w:tab w:val="left" w:pos="1495"/>
        </w:tabs>
        <w:spacing w:line="340" w:lineRule="auto"/>
        <w:ind w:right="120" w:hanging="10"/>
        <w:jc w:val="both"/>
        <w:rPr>
          <w:sz w:val="20"/>
        </w:rPr>
      </w:pPr>
      <w:r>
        <w:rPr>
          <w:sz w:val="20"/>
        </w:rPr>
        <w:t>Zhotovitel poskytuje záruku za dílo v souladu s platnými právními předpisy. Zhotovitel se zavazuje, že</w:t>
      </w:r>
      <w:r>
        <w:rPr>
          <w:spacing w:val="-3"/>
          <w:sz w:val="20"/>
        </w:rPr>
        <w:t xml:space="preserve"> </w:t>
      </w:r>
      <w:r>
        <w:rPr>
          <w:sz w:val="20"/>
        </w:rPr>
        <w:t>předané</w:t>
      </w:r>
      <w:r>
        <w:rPr>
          <w:spacing w:val="-3"/>
          <w:sz w:val="20"/>
        </w:rPr>
        <w:t xml:space="preserve"> </w:t>
      </w:r>
      <w:r>
        <w:rPr>
          <w:sz w:val="20"/>
        </w:rPr>
        <w:t>dílo</w:t>
      </w:r>
      <w:r>
        <w:rPr>
          <w:spacing w:val="-5"/>
          <w:sz w:val="20"/>
        </w:rPr>
        <w:t xml:space="preserve"> </w:t>
      </w:r>
      <w:r>
        <w:rPr>
          <w:sz w:val="20"/>
        </w:rPr>
        <w:t>bude</w:t>
      </w:r>
      <w:r>
        <w:rPr>
          <w:spacing w:val="-3"/>
          <w:sz w:val="20"/>
        </w:rPr>
        <w:t xml:space="preserve"> </w:t>
      </w:r>
      <w:r>
        <w:rPr>
          <w:sz w:val="20"/>
        </w:rPr>
        <w:t>prosté</w:t>
      </w:r>
      <w:r>
        <w:rPr>
          <w:spacing w:val="-3"/>
          <w:sz w:val="20"/>
        </w:rPr>
        <w:t xml:space="preserve"> </w:t>
      </w:r>
      <w:r>
        <w:rPr>
          <w:sz w:val="20"/>
        </w:rPr>
        <w:t>jakýchkoli</w:t>
      </w:r>
      <w:r>
        <w:rPr>
          <w:spacing w:val="-8"/>
          <w:sz w:val="20"/>
        </w:rPr>
        <w:t xml:space="preserve"> </w:t>
      </w:r>
      <w:r>
        <w:rPr>
          <w:sz w:val="20"/>
        </w:rPr>
        <w:t>vad</w:t>
      </w:r>
      <w:r>
        <w:rPr>
          <w:spacing w:val="-2"/>
          <w:sz w:val="20"/>
        </w:rPr>
        <w:t xml:space="preserve"> </w:t>
      </w:r>
      <w:r>
        <w:rPr>
          <w:sz w:val="20"/>
        </w:rPr>
        <w:t>a</w:t>
      </w:r>
      <w:r>
        <w:rPr>
          <w:spacing w:val="-8"/>
          <w:sz w:val="20"/>
        </w:rPr>
        <w:t xml:space="preserve"> </w:t>
      </w:r>
      <w:r>
        <w:rPr>
          <w:sz w:val="20"/>
        </w:rPr>
        <w:t>bude</w:t>
      </w:r>
      <w:r>
        <w:rPr>
          <w:spacing w:val="-3"/>
          <w:sz w:val="20"/>
        </w:rPr>
        <w:t xml:space="preserve"> </w:t>
      </w:r>
      <w:r>
        <w:rPr>
          <w:sz w:val="20"/>
        </w:rPr>
        <w:t>mít</w:t>
      </w:r>
      <w:r>
        <w:rPr>
          <w:spacing w:val="-4"/>
          <w:sz w:val="20"/>
        </w:rPr>
        <w:t xml:space="preserve"> </w:t>
      </w:r>
      <w:r>
        <w:rPr>
          <w:sz w:val="20"/>
        </w:rPr>
        <w:t>vlastnosti</w:t>
      </w:r>
      <w:r>
        <w:rPr>
          <w:spacing w:val="-3"/>
          <w:sz w:val="20"/>
        </w:rPr>
        <w:t xml:space="preserve"> </w:t>
      </w:r>
      <w:r>
        <w:rPr>
          <w:sz w:val="20"/>
        </w:rPr>
        <w:t>dle</w:t>
      </w:r>
      <w:r>
        <w:rPr>
          <w:spacing w:val="-3"/>
          <w:sz w:val="20"/>
        </w:rPr>
        <w:t xml:space="preserve"> </w:t>
      </w:r>
      <w:r>
        <w:rPr>
          <w:sz w:val="20"/>
        </w:rPr>
        <w:t>této smlouvy.</w:t>
      </w:r>
      <w:r>
        <w:rPr>
          <w:spacing w:val="-3"/>
          <w:sz w:val="20"/>
        </w:rPr>
        <w:t xml:space="preserve"> </w:t>
      </w:r>
      <w:r>
        <w:rPr>
          <w:sz w:val="20"/>
        </w:rPr>
        <w:t>Zhotovitel</w:t>
      </w:r>
      <w:r>
        <w:rPr>
          <w:spacing w:val="-2"/>
          <w:sz w:val="20"/>
        </w:rPr>
        <w:t xml:space="preserve"> </w:t>
      </w:r>
      <w:r>
        <w:rPr>
          <w:sz w:val="20"/>
        </w:rPr>
        <w:t>odpovídá za</w:t>
      </w:r>
      <w:r>
        <w:rPr>
          <w:spacing w:val="-6"/>
          <w:sz w:val="20"/>
        </w:rPr>
        <w:t xml:space="preserve"> </w:t>
      </w:r>
      <w:r>
        <w:rPr>
          <w:sz w:val="20"/>
        </w:rPr>
        <w:t>vady,</w:t>
      </w:r>
      <w:r>
        <w:rPr>
          <w:spacing w:val="-7"/>
          <w:sz w:val="20"/>
        </w:rPr>
        <w:t xml:space="preserve"> </w:t>
      </w:r>
      <w:r>
        <w:rPr>
          <w:sz w:val="20"/>
        </w:rPr>
        <w:t>jež</w:t>
      </w:r>
      <w:r>
        <w:rPr>
          <w:spacing w:val="-4"/>
          <w:sz w:val="20"/>
        </w:rPr>
        <w:t xml:space="preserve"> </w:t>
      </w:r>
      <w:r>
        <w:rPr>
          <w:sz w:val="20"/>
        </w:rPr>
        <w:t>má</w:t>
      </w:r>
      <w:r>
        <w:rPr>
          <w:spacing w:val="-6"/>
          <w:sz w:val="20"/>
        </w:rPr>
        <w:t xml:space="preserve"> </w:t>
      </w:r>
      <w:r>
        <w:rPr>
          <w:sz w:val="20"/>
        </w:rPr>
        <w:t>dílo</w:t>
      </w:r>
      <w:r>
        <w:rPr>
          <w:spacing w:val="-4"/>
          <w:sz w:val="20"/>
        </w:rPr>
        <w:t xml:space="preserve"> </w:t>
      </w:r>
      <w:r>
        <w:rPr>
          <w:sz w:val="20"/>
        </w:rPr>
        <w:t>v</w:t>
      </w:r>
      <w:r>
        <w:rPr>
          <w:spacing w:val="-5"/>
          <w:sz w:val="20"/>
        </w:rPr>
        <w:t xml:space="preserve"> </w:t>
      </w:r>
      <w:r>
        <w:rPr>
          <w:sz w:val="20"/>
        </w:rPr>
        <w:t>době</w:t>
      </w:r>
      <w:r>
        <w:rPr>
          <w:spacing w:val="-7"/>
          <w:sz w:val="20"/>
        </w:rPr>
        <w:t xml:space="preserve"> </w:t>
      </w:r>
      <w:r>
        <w:rPr>
          <w:sz w:val="20"/>
        </w:rPr>
        <w:t>jeho</w:t>
      </w:r>
      <w:r>
        <w:rPr>
          <w:spacing w:val="-4"/>
          <w:sz w:val="20"/>
        </w:rPr>
        <w:t xml:space="preserve"> </w:t>
      </w:r>
      <w:r>
        <w:rPr>
          <w:sz w:val="20"/>
        </w:rPr>
        <w:t>předání</w:t>
      </w:r>
      <w:r>
        <w:rPr>
          <w:spacing w:val="-7"/>
          <w:sz w:val="20"/>
        </w:rPr>
        <w:t xml:space="preserve"> </w:t>
      </w:r>
      <w:r>
        <w:rPr>
          <w:sz w:val="20"/>
        </w:rPr>
        <w:t>a</w:t>
      </w:r>
      <w:r>
        <w:rPr>
          <w:spacing w:val="-6"/>
          <w:sz w:val="20"/>
        </w:rPr>
        <w:t xml:space="preserve"> </w:t>
      </w:r>
      <w:r>
        <w:rPr>
          <w:sz w:val="20"/>
        </w:rPr>
        <w:t>dále</w:t>
      </w:r>
      <w:r>
        <w:rPr>
          <w:spacing w:val="-7"/>
          <w:sz w:val="20"/>
        </w:rPr>
        <w:t xml:space="preserve"> </w:t>
      </w:r>
      <w:r>
        <w:rPr>
          <w:sz w:val="20"/>
        </w:rPr>
        <w:t>odpovídá</w:t>
      </w:r>
      <w:r>
        <w:rPr>
          <w:spacing w:val="-12"/>
          <w:sz w:val="20"/>
        </w:rPr>
        <w:t xml:space="preserve"> </w:t>
      </w:r>
      <w:r>
        <w:rPr>
          <w:sz w:val="20"/>
        </w:rPr>
        <w:t>za</w:t>
      </w:r>
      <w:r>
        <w:rPr>
          <w:spacing w:val="-6"/>
          <w:sz w:val="20"/>
        </w:rPr>
        <w:t xml:space="preserve"> </w:t>
      </w:r>
      <w:r>
        <w:rPr>
          <w:sz w:val="20"/>
        </w:rPr>
        <w:t>vady</w:t>
      </w:r>
      <w:r>
        <w:rPr>
          <w:spacing w:val="-4"/>
          <w:sz w:val="20"/>
        </w:rPr>
        <w:t xml:space="preserve"> </w:t>
      </w:r>
      <w:r>
        <w:rPr>
          <w:sz w:val="20"/>
        </w:rPr>
        <w:t>díla</w:t>
      </w:r>
      <w:r>
        <w:rPr>
          <w:spacing w:val="-6"/>
          <w:sz w:val="20"/>
        </w:rPr>
        <w:t xml:space="preserve"> </w:t>
      </w:r>
      <w:r>
        <w:rPr>
          <w:sz w:val="20"/>
        </w:rPr>
        <w:t>zjištěné</w:t>
      </w:r>
      <w:r>
        <w:rPr>
          <w:spacing w:val="-7"/>
          <w:sz w:val="20"/>
        </w:rPr>
        <w:t xml:space="preserve"> </w:t>
      </w:r>
      <w:r>
        <w:rPr>
          <w:sz w:val="20"/>
        </w:rPr>
        <w:t>v</w:t>
      </w:r>
      <w:r>
        <w:rPr>
          <w:spacing w:val="-5"/>
          <w:sz w:val="20"/>
        </w:rPr>
        <w:t xml:space="preserve"> </w:t>
      </w:r>
      <w:r>
        <w:rPr>
          <w:sz w:val="20"/>
        </w:rPr>
        <w:t>záruční</w:t>
      </w:r>
      <w:r>
        <w:rPr>
          <w:spacing w:val="-7"/>
          <w:sz w:val="20"/>
        </w:rPr>
        <w:t xml:space="preserve"> </w:t>
      </w:r>
      <w:r>
        <w:rPr>
          <w:sz w:val="20"/>
        </w:rPr>
        <w:t>době.</w:t>
      </w:r>
      <w:r>
        <w:rPr>
          <w:spacing w:val="-4"/>
          <w:sz w:val="20"/>
        </w:rPr>
        <w:t xml:space="preserve"> </w:t>
      </w:r>
      <w:r>
        <w:rPr>
          <w:sz w:val="20"/>
        </w:rPr>
        <w:t>2. Záruční doba se sjednává na 2 roky a začíná běžet dnem převzetí díla Objednatelem.</w:t>
      </w:r>
    </w:p>
    <w:p w14:paraId="326C473B" w14:textId="77777777" w:rsidR="000606EC" w:rsidRDefault="00330DF9">
      <w:pPr>
        <w:pStyle w:val="Odstavecseseznamem"/>
        <w:numPr>
          <w:ilvl w:val="0"/>
          <w:numId w:val="7"/>
        </w:numPr>
        <w:tabs>
          <w:tab w:val="left" w:pos="1305"/>
          <w:tab w:val="left" w:pos="2001"/>
        </w:tabs>
        <w:spacing w:before="178" w:line="264" w:lineRule="auto"/>
        <w:ind w:right="126" w:hanging="10"/>
        <w:jc w:val="both"/>
        <w:rPr>
          <w:sz w:val="20"/>
        </w:rPr>
      </w:pPr>
      <w:r>
        <w:rPr>
          <w:sz w:val="20"/>
        </w:rPr>
        <w:t>Objednatel</w:t>
      </w:r>
      <w:r>
        <w:rPr>
          <w:spacing w:val="-2"/>
          <w:sz w:val="20"/>
        </w:rPr>
        <w:t xml:space="preserve"> </w:t>
      </w:r>
      <w:r>
        <w:rPr>
          <w:sz w:val="20"/>
        </w:rPr>
        <w:t>je</w:t>
      </w:r>
      <w:r>
        <w:rPr>
          <w:spacing w:val="-3"/>
          <w:sz w:val="20"/>
        </w:rPr>
        <w:t xml:space="preserve"> </w:t>
      </w:r>
      <w:r>
        <w:rPr>
          <w:sz w:val="20"/>
        </w:rPr>
        <w:t>oprávněn</w:t>
      </w:r>
      <w:r>
        <w:rPr>
          <w:spacing w:val="-1"/>
          <w:sz w:val="20"/>
        </w:rPr>
        <w:t xml:space="preserve"> </w:t>
      </w:r>
      <w:r>
        <w:rPr>
          <w:sz w:val="20"/>
        </w:rPr>
        <w:t>reklamovat</w:t>
      </w:r>
      <w:r>
        <w:rPr>
          <w:spacing w:val="-4"/>
          <w:sz w:val="20"/>
        </w:rPr>
        <w:t xml:space="preserve"> </w:t>
      </w:r>
      <w:r>
        <w:rPr>
          <w:sz w:val="20"/>
        </w:rPr>
        <w:t>vady plnění</w:t>
      </w:r>
      <w:r>
        <w:rPr>
          <w:spacing w:val="-3"/>
          <w:sz w:val="20"/>
        </w:rPr>
        <w:t xml:space="preserve"> </w:t>
      </w:r>
      <w:r>
        <w:rPr>
          <w:sz w:val="20"/>
        </w:rPr>
        <w:t>po dobu</w:t>
      </w:r>
      <w:r>
        <w:rPr>
          <w:spacing w:val="-2"/>
          <w:sz w:val="20"/>
        </w:rPr>
        <w:t xml:space="preserve"> </w:t>
      </w:r>
      <w:r>
        <w:rPr>
          <w:sz w:val="20"/>
        </w:rPr>
        <w:t>trvání</w:t>
      </w:r>
      <w:r>
        <w:rPr>
          <w:spacing w:val="-3"/>
          <w:sz w:val="20"/>
        </w:rPr>
        <w:t xml:space="preserve"> </w:t>
      </w:r>
      <w:r>
        <w:rPr>
          <w:sz w:val="20"/>
        </w:rPr>
        <w:t>záruční</w:t>
      </w:r>
      <w:r>
        <w:rPr>
          <w:spacing w:val="-2"/>
          <w:sz w:val="20"/>
        </w:rPr>
        <w:t xml:space="preserve"> </w:t>
      </w:r>
      <w:r>
        <w:rPr>
          <w:sz w:val="20"/>
        </w:rPr>
        <w:t>doby.</w:t>
      </w:r>
      <w:r>
        <w:rPr>
          <w:spacing w:val="-3"/>
          <w:sz w:val="20"/>
        </w:rPr>
        <w:t xml:space="preserve"> </w:t>
      </w:r>
      <w:r>
        <w:rPr>
          <w:sz w:val="20"/>
        </w:rPr>
        <w:t>Reklamace musí být řádně doložena a musí mít písemnou formu.</w:t>
      </w:r>
    </w:p>
    <w:p w14:paraId="7EF57A8C" w14:textId="77777777" w:rsidR="000606EC" w:rsidRDefault="00330DF9">
      <w:pPr>
        <w:pStyle w:val="Odstavecseseznamem"/>
        <w:numPr>
          <w:ilvl w:val="0"/>
          <w:numId w:val="7"/>
        </w:numPr>
        <w:tabs>
          <w:tab w:val="left" w:pos="1305"/>
          <w:tab w:val="left" w:pos="2001"/>
        </w:tabs>
        <w:spacing w:before="226" w:line="264" w:lineRule="auto"/>
        <w:ind w:right="130" w:hanging="10"/>
        <w:jc w:val="both"/>
        <w:rPr>
          <w:sz w:val="20"/>
        </w:rPr>
      </w:pPr>
      <w:r>
        <w:rPr>
          <w:sz w:val="20"/>
        </w:rPr>
        <w:t xml:space="preserve">Oprávněně reklamované vady budou Zhotovitelem odstraněny bez zbytečného odkladu a </w:t>
      </w:r>
      <w:r>
        <w:rPr>
          <w:spacing w:val="-2"/>
          <w:sz w:val="20"/>
        </w:rPr>
        <w:t>bezplatně.</w:t>
      </w:r>
    </w:p>
    <w:p w14:paraId="2A6B3E14" w14:textId="6440B94F" w:rsidR="000606EC" w:rsidRDefault="00330DF9">
      <w:pPr>
        <w:pStyle w:val="Odstavecseseznamem"/>
        <w:numPr>
          <w:ilvl w:val="0"/>
          <w:numId w:val="7"/>
        </w:numPr>
        <w:tabs>
          <w:tab w:val="left" w:pos="1305"/>
          <w:tab w:val="left" w:pos="2001"/>
        </w:tabs>
        <w:spacing w:before="224" w:line="261" w:lineRule="auto"/>
        <w:ind w:right="118" w:hanging="10"/>
        <w:jc w:val="both"/>
        <w:rPr>
          <w:sz w:val="20"/>
        </w:rPr>
      </w:pPr>
      <w:r>
        <w:rPr>
          <w:sz w:val="20"/>
        </w:rPr>
        <w:t>Vznikne-li Objednateli z důvodu vadného plnění či prodlení s předáním díla škoda, je Zhotovitel povinen tuto škodu Objednateli finančně nahradit. V rozsahu přípustném příslušnými právními předpisy je odpovědnost Zhotovitele za újmu</w:t>
      </w:r>
      <w:r>
        <w:rPr>
          <w:spacing w:val="-1"/>
          <w:sz w:val="20"/>
        </w:rPr>
        <w:t xml:space="preserve"> </w:t>
      </w:r>
      <w:r>
        <w:rPr>
          <w:sz w:val="20"/>
        </w:rPr>
        <w:t>(včetně úroků) za</w:t>
      </w:r>
      <w:r>
        <w:rPr>
          <w:spacing w:val="-1"/>
          <w:sz w:val="20"/>
        </w:rPr>
        <w:t xml:space="preserve"> </w:t>
      </w:r>
      <w:r>
        <w:rPr>
          <w:sz w:val="20"/>
        </w:rPr>
        <w:t>všechny nároky související s poskytovanými službami nebo dohodou celkem omezena na dvojnásobek ceny za služby nebo výši skutečné</w:t>
      </w:r>
      <w:r>
        <w:rPr>
          <w:spacing w:val="-6"/>
          <w:sz w:val="20"/>
        </w:rPr>
        <w:t xml:space="preserve"> </w:t>
      </w:r>
      <w:r>
        <w:rPr>
          <w:sz w:val="20"/>
        </w:rPr>
        <w:t>škody,</w:t>
      </w:r>
      <w:r>
        <w:rPr>
          <w:spacing w:val="-7"/>
          <w:sz w:val="20"/>
        </w:rPr>
        <w:t xml:space="preserve"> </w:t>
      </w:r>
      <w:r>
        <w:rPr>
          <w:sz w:val="20"/>
        </w:rPr>
        <w:t>podle</w:t>
      </w:r>
      <w:r>
        <w:rPr>
          <w:spacing w:val="-8"/>
          <w:sz w:val="20"/>
        </w:rPr>
        <w:t xml:space="preserve"> </w:t>
      </w:r>
      <w:r>
        <w:rPr>
          <w:sz w:val="20"/>
        </w:rPr>
        <w:t>toho,</w:t>
      </w:r>
      <w:r>
        <w:rPr>
          <w:spacing w:val="-7"/>
          <w:sz w:val="20"/>
        </w:rPr>
        <w:t xml:space="preserve"> </w:t>
      </w:r>
      <w:r>
        <w:rPr>
          <w:sz w:val="20"/>
        </w:rPr>
        <w:t>jaká částka</w:t>
      </w:r>
      <w:r>
        <w:rPr>
          <w:spacing w:val="-2"/>
          <w:sz w:val="20"/>
        </w:rPr>
        <w:t xml:space="preserve"> </w:t>
      </w:r>
      <w:r>
        <w:rPr>
          <w:sz w:val="20"/>
        </w:rPr>
        <w:t>je</w:t>
      </w:r>
      <w:r>
        <w:rPr>
          <w:spacing w:val="-7"/>
          <w:sz w:val="20"/>
        </w:rPr>
        <w:t xml:space="preserve"> </w:t>
      </w:r>
      <w:r>
        <w:rPr>
          <w:sz w:val="20"/>
        </w:rPr>
        <w:t>nižší.</w:t>
      </w:r>
      <w:r>
        <w:rPr>
          <w:spacing w:val="-2"/>
          <w:sz w:val="20"/>
        </w:rPr>
        <w:t xml:space="preserve"> </w:t>
      </w:r>
      <w:r>
        <w:rPr>
          <w:sz w:val="20"/>
        </w:rPr>
        <w:t>Výše</w:t>
      </w:r>
      <w:r>
        <w:rPr>
          <w:spacing w:val="-7"/>
          <w:sz w:val="20"/>
        </w:rPr>
        <w:t xml:space="preserve"> </w:t>
      </w:r>
      <w:r>
        <w:rPr>
          <w:sz w:val="20"/>
        </w:rPr>
        <w:t>ceny</w:t>
      </w:r>
      <w:r>
        <w:rPr>
          <w:spacing w:val="-4"/>
          <w:sz w:val="20"/>
        </w:rPr>
        <w:t xml:space="preserve"> </w:t>
      </w:r>
      <w:r>
        <w:rPr>
          <w:sz w:val="20"/>
        </w:rPr>
        <w:t>za</w:t>
      </w:r>
      <w:r>
        <w:rPr>
          <w:spacing w:val="-6"/>
          <w:sz w:val="20"/>
        </w:rPr>
        <w:t xml:space="preserve"> </w:t>
      </w:r>
      <w:r>
        <w:rPr>
          <w:sz w:val="20"/>
        </w:rPr>
        <w:t>poskytnuté</w:t>
      </w:r>
      <w:r>
        <w:rPr>
          <w:spacing w:val="-7"/>
          <w:sz w:val="20"/>
        </w:rPr>
        <w:t xml:space="preserve"> </w:t>
      </w:r>
      <w:r>
        <w:rPr>
          <w:sz w:val="20"/>
        </w:rPr>
        <w:t>služby</w:t>
      </w:r>
      <w:r>
        <w:rPr>
          <w:spacing w:val="-4"/>
          <w:sz w:val="20"/>
        </w:rPr>
        <w:t xml:space="preserve"> </w:t>
      </w:r>
      <w:r>
        <w:rPr>
          <w:sz w:val="20"/>
        </w:rPr>
        <w:t>je</w:t>
      </w:r>
      <w:r>
        <w:rPr>
          <w:spacing w:val="-7"/>
          <w:sz w:val="20"/>
        </w:rPr>
        <w:t xml:space="preserve"> </w:t>
      </w:r>
      <w:r>
        <w:rPr>
          <w:sz w:val="20"/>
        </w:rPr>
        <w:t>určena</w:t>
      </w:r>
      <w:r>
        <w:rPr>
          <w:spacing w:val="-6"/>
          <w:sz w:val="20"/>
        </w:rPr>
        <w:t xml:space="preserve"> </w:t>
      </w:r>
      <w:r>
        <w:rPr>
          <w:sz w:val="20"/>
        </w:rPr>
        <w:t>již</w:t>
      </w:r>
      <w:r>
        <w:rPr>
          <w:spacing w:val="-4"/>
          <w:sz w:val="20"/>
        </w:rPr>
        <w:t xml:space="preserve"> </w:t>
      </w:r>
      <w:r>
        <w:rPr>
          <w:sz w:val="20"/>
        </w:rPr>
        <w:t>s</w:t>
      </w:r>
      <w:r>
        <w:rPr>
          <w:spacing w:val="-6"/>
          <w:sz w:val="20"/>
        </w:rPr>
        <w:t xml:space="preserve"> </w:t>
      </w:r>
      <w:r>
        <w:rPr>
          <w:sz w:val="20"/>
        </w:rPr>
        <w:t>ohledem na omezení sjednaná v tomto ustanovení.</w:t>
      </w:r>
    </w:p>
    <w:p w14:paraId="6F394A6C" w14:textId="77777777" w:rsidR="000606EC" w:rsidRDefault="000606EC">
      <w:pPr>
        <w:pStyle w:val="Zkladntext"/>
      </w:pPr>
    </w:p>
    <w:p w14:paraId="6D9976E7" w14:textId="77777777" w:rsidR="000606EC" w:rsidRDefault="00330DF9">
      <w:pPr>
        <w:pStyle w:val="Nadpis1"/>
      </w:pPr>
      <w:r>
        <w:rPr>
          <w:spacing w:val="-5"/>
        </w:rPr>
        <w:lastRenderedPageBreak/>
        <w:t>X.</w:t>
      </w:r>
    </w:p>
    <w:p w14:paraId="337372AE" w14:textId="77777777" w:rsidR="000606EC" w:rsidRDefault="000606EC">
      <w:pPr>
        <w:pStyle w:val="Zkladntext"/>
        <w:spacing w:before="26"/>
        <w:rPr>
          <w:b/>
        </w:rPr>
      </w:pPr>
    </w:p>
    <w:p w14:paraId="6F03534D" w14:textId="77777777" w:rsidR="000606EC" w:rsidRDefault="00330DF9">
      <w:pPr>
        <w:pStyle w:val="Nadpis2"/>
        <w:ind w:right="59"/>
      </w:pPr>
      <w:r>
        <w:t>Ukončení</w:t>
      </w:r>
      <w:r>
        <w:rPr>
          <w:spacing w:val="-8"/>
        </w:rPr>
        <w:t xml:space="preserve"> </w:t>
      </w:r>
      <w:r>
        <w:rPr>
          <w:spacing w:val="-2"/>
        </w:rPr>
        <w:t>smlouvy</w:t>
      </w:r>
    </w:p>
    <w:p w14:paraId="6D9FA5DC" w14:textId="77777777" w:rsidR="000606EC" w:rsidRDefault="000606EC">
      <w:pPr>
        <w:pStyle w:val="Zkladntext"/>
        <w:spacing w:before="21"/>
        <w:rPr>
          <w:b/>
        </w:rPr>
      </w:pPr>
    </w:p>
    <w:p w14:paraId="20AAD08D" w14:textId="77777777" w:rsidR="000606EC" w:rsidRDefault="00330DF9">
      <w:pPr>
        <w:pStyle w:val="Odstavecseseznamem"/>
        <w:numPr>
          <w:ilvl w:val="0"/>
          <w:numId w:val="6"/>
        </w:numPr>
        <w:tabs>
          <w:tab w:val="left" w:pos="2016"/>
        </w:tabs>
        <w:spacing w:line="264" w:lineRule="auto"/>
        <w:ind w:right="246"/>
        <w:rPr>
          <w:sz w:val="20"/>
        </w:rPr>
      </w:pPr>
      <w:r>
        <w:rPr>
          <w:sz w:val="20"/>
        </w:rPr>
        <w:t>Závazkový</w:t>
      </w:r>
      <w:r>
        <w:rPr>
          <w:spacing w:val="-1"/>
          <w:sz w:val="20"/>
        </w:rPr>
        <w:t xml:space="preserve"> </w:t>
      </w:r>
      <w:r>
        <w:rPr>
          <w:sz w:val="20"/>
        </w:rPr>
        <w:t>vztah</w:t>
      </w:r>
      <w:r>
        <w:rPr>
          <w:spacing w:val="-4"/>
          <w:sz w:val="20"/>
        </w:rPr>
        <w:t xml:space="preserve"> </w:t>
      </w:r>
      <w:r>
        <w:rPr>
          <w:sz w:val="20"/>
        </w:rPr>
        <w:t>založený</w:t>
      </w:r>
      <w:r>
        <w:rPr>
          <w:spacing w:val="-1"/>
          <w:sz w:val="20"/>
        </w:rPr>
        <w:t xml:space="preserve"> </w:t>
      </w:r>
      <w:r>
        <w:rPr>
          <w:sz w:val="20"/>
        </w:rPr>
        <w:t>touto</w:t>
      </w:r>
      <w:r>
        <w:rPr>
          <w:spacing w:val="-1"/>
          <w:sz w:val="20"/>
        </w:rPr>
        <w:t xml:space="preserve"> </w:t>
      </w:r>
      <w:r>
        <w:rPr>
          <w:sz w:val="20"/>
        </w:rPr>
        <w:t>smlouvou</w:t>
      </w:r>
      <w:r>
        <w:rPr>
          <w:spacing w:val="-3"/>
          <w:sz w:val="20"/>
        </w:rPr>
        <w:t xml:space="preserve"> </w:t>
      </w:r>
      <w:r>
        <w:rPr>
          <w:sz w:val="20"/>
        </w:rPr>
        <w:t>lze</w:t>
      </w:r>
      <w:r>
        <w:rPr>
          <w:spacing w:val="-4"/>
          <w:sz w:val="20"/>
        </w:rPr>
        <w:t xml:space="preserve"> </w:t>
      </w:r>
      <w:r>
        <w:rPr>
          <w:sz w:val="20"/>
        </w:rPr>
        <w:t>ukončit</w:t>
      </w:r>
      <w:r>
        <w:rPr>
          <w:spacing w:val="-5"/>
          <w:sz w:val="20"/>
        </w:rPr>
        <w:t xml:space="preserve"> </w:t>
      </w:r>
      <w:r>
        <w:rPr>
          <w:sz w:val="20"/>
        </w:rPr>
        <w:t>na</w:t>
      </w:r>
      <w:r>
        <w:rPr>
          <w:spacing w:val="-3"/>
          <w:sz w:val="20"/>
        </w:rPr>
        <w:t xml:space="preserve"> </w:t>
      </w:r>
      <w:r>
        <w:rPr>
          <w:sz w:val="20"/>
        </w:rPr>
        <w:t>základě</w:t>
      </w:r>
      <w:r>
        <w:rPr>
          <w:spacing w:val="-4"/>
          <w:sz w:val="20"/>
        </w:rPr>
        <w:t xml:space="preserve"> </w:t>
      </w:r>
      <w:r>
        <w:rPr>
          <w:sz w:val="20"/>
        </w:rPr>
        <w:t>písemné</w:t>
      </w:r>
      <w:r>
        <w:rPr>
          <w:spacing w:val="-4"/>
          <w:sz w:val="20"/>
        </w:rPr>
        <w:t xml:space="preserve"> </w:t>
      </w:r>
      <w:r>
        <w:rPr>
          <w:sz w:val="20"/>
        </w:rPr>
        <w:t>dohody</w:t>
      </w:r>
      <w:r>
        <w:rPr>
          <w:spacing w:val="-1"/>
          <w:sz w:val="20"/>
        </w:rPr>
        <w:t xml:space="preserve"> </w:t>
      </w:r>
      <w:r>
        <w:rPr>
          <w:sz w:val="20"/>
        </w:rPr>
        <w:t>smluvních stran, písemnou výpovědí smlouvy smluvní stranou</w:t>
      </w:r>
      <w:r>
        <w:rPr>
          <w:spacing w:val="-1"/>
          <w:sz w:val="20"/>
        </w:rPr>
        <w:t xml:space="preserve"> </w:t>
      </w:r>
      <w:r>
        <w:rPr>
          <w:sz w:val="20"/>
        </w:rPr>
        <w:t>nebo odstoupením od smlouvy smluvní stranou, a to za podmínek dále stanovených.</w:t>
      </w:r>
    </w:p>
    <w:p w14:paraId="540F6CCA" w14:textId="77777777" w:rsidR="000606EC" w:rsidRDefault="00330DF9">
      <w:pPr>
        <w:pStyle w:val="Odstavecseseznamem"/>
        <w:numPr>
          <w:ilvl w:val="0"/>
          <w:numId w:val="6"/>
        </w:numPr>
        <w:tabs>
          <w:tab w:val="left" w:pos="2016"/>
        </w:tabs>
        <w:spacing w:before="8" w:line="264" w:lineRule="auto"/>
        <w:ind w:right="312"/>
        <w:rPr>
          <w:sz w:val="20"/>
        </w:rPr>
      </w:pPr>
      <w:r>
        <w:rPr>
          <w:sz w:val="20"/>
        </w:rPr>
        <w:t>Od této smlouvy může odstoupit kterákoliv smluvní strana, pokud lze prokazatelně zjistit podstatné porušení této smlouvy druhou smluvní stranou. Právní účinky odstoupení od smlouvy</w:t>
      </w:r>
      <w:r>
        <w:rPr>
          <w:spacing w:val="-1"/>
          <w:sz w:val="20"/>
        </w:rPr>
        <w:t xml:space="preserve"> </w:t>
      </w:r>
      <w:r>
        <w:rPr>
          <w:sz w:val="20"/>
        </w:rPr>
        <w:t>nastávají</w:t>
      </w:r>
      <w:r>
        <w:rPr>
          <w:spacing w:val="-3"/>
          <w:sz w:val="20"/>
        </w:rPr>
        <w:t xml:space="preserve"> </w:t>
      </w:r>
      <w:r>
        <w:rPr>
          <w:sz w:val="20"/>
        </w:rPr>
        <w:t>dnem</w:t>
      </w:r>
      <w:r>
        <w:rPr>
          <w:spacing w:val="-7"/>
          <w:sz w:val="20"/>
        </w:rPr>
        <w:t xml:space="preserve"> </w:t>
      </w:r>
      <w:r>
        <w:rPr>
          <w:sz w:val="20"/>
        </w:rPr>
        <w:t>následujícím</w:t>
      </w:r>
      <w:r>
        <w:rPr>
          <w:spacing w:val="-1"/>
          <w:sz w:val="20"/>
        </w:rPr>
        <w:t xml:space="preserve"> </w:t>
      </w:r>
      <w:r>
        <w:rPr>
          <w:sz w:val="20"/>
        </w:rPr>
        <w:t>po</w:t>
      </w:r>
      <w:r>
        <w:rPr>
          <w:spacing w:val="-1"/>
          <w:sz w:val="20"/>
        </w:rPr>
        <w:t xml:space="preserve"> </w:t>
      </w:r>
      <w:r>
        <w:rPr>
          <w:sz w:val="20"/>
        </w:rPr>
        <w:t>písemném</w:t>
      </w:r>
      <w:r>
        <w:rPr>
          <w:spacing w:val="-1"/>
          <w:sz w:val="20"/>
        </w:rPr>
        <w:t xml:space="preserve"> </w:t>
      </w:r>
      <w:r>
        <w:rPr>
          <w:sz w:val="20"/>
        </w:rPr>
        <w:t>doručení</w:t>
      </w:r>
      <w:r>
        <w:rPr>
          <w:spacing w:val="-3"/>
          <w:sz w:val="20"/>
        </w:rPr>
        <w:t xml:space="preserve"> </w:t>
      </w:r>
      <w:r>
        <w:rPr>
          <w:sz w:val="20"/>
        </w:rPr>
        <w:t>oznámení</w:t>
      </w:r>
      <w:r>
        <w:rPr>
          <w:spacing w:val="-3"/>
          <w:sz w:val="20"/>
        </w:rPr>
        <w:t xml:space="preserve"> </w:t>
      </w:r>
      <w:r>
        <w:rPr>
          <w:sz w:val="20"/>
        </w:rPr>
        <w:t>o</w:t>
      </w:r>
      <w:r>
        <w:rPr>
          <w:spacing w:val="-6"/>
          <w:sz w:val="20"/>
        </w:rPr>
        <w:t xml:space="preserve"> </w:t>
      </w:r>
      <w:r>
        <w:rPr>
          <w:sz w:val="20"/>
        </w:rPr>
        <w:t>odstoupení</w:t>
      </w:r>
      <w:r>
        <w:rPr>
          <w:spacing w:val="-3"/>
          <w:sz w:val="20"/>
        </w:rPr>
        <w:t xml:space="preserve"> </w:t>
      </w:r>
      <w:r>
        <w:rPr>
          <w:sz w:val="20"/>
        </w:rPr>
        <w:t>druhé smluvní straně.</w:t>
      </w:r>
    </w:p>
    <w:p w14:paraId="6ECD6ABB" w14:textId="77777777" w:rsidR="000606EC" w:rsidRDefault="000606EC">
      <w:pPr>
        <w:pStyle w:val="Zkladntext"/>
        <w:spacing w:before="17"/>
      </w:pPr>
    </w:p>
    <w:p w14:paraId="5984709B" w14:textId="77777777" w:rsidR="000606EC" w:rsidRDefault="00330DF9">
      <w:pPr>
        <w:pStyle w:val="Odstavecseseznamem"/>
        <w:numPr>
          <w:ilvl w:val="0"/>
          <w:numId w:val="6"/>
        </w:numPr>
        <w:tabs>
          <w:tab w:val="left" w:pos="2016"/>
        </w:tabs>
        <w:ind w:hanging="720"/>
        <w:jc w:val="both"/>
        <w:rPr>
          <w:sz w:val="20"/>
        </w:rPr>
      </w:pPr>
      <w:r>
        <w:rPr>
          <w:sz w:val="20"/>
        </w:rPr>
        <w:t>Podstatným</w:t>
      </w:r>
      <w:r>
        <w:rPr>
          <w:spacing w:val="-9"/>
          <w:sz w:val="20"/>
        </w:rPr>
        <w:t xml:space="preserve"> </w:t>
      </w:r>
      <w:r>
        <w:rPr>
          <w:sz w:val="20"/>
        </w:rPr>
        <w:t>porušením</w:t>
      </w:r>
      <w:r>
        <w:rPr>
          <w:spacing w:val="-8"/>
          <w:sz w:val="20"/>
        </w:rPr>
        <w:t xml:space="preserve"> </w:t>
      </w:r>
      <w:r>
        <w:rPr>
          <w:sz w:val="20"/>
        </w:rPr>
        <w:t>této</w:t>
      </w:r>
      <w:r>
        <w:rPr>
          <w:spacing w:val="-8"/>
          <w:sz w:val="20"/>
        </w:rPr>
        <w:t xml:space="preserve"> </w:t>
      </w:r>
      <w:r>
        <w:rPr>
          <w:sz w:val="20"/>
        </w:rPr>
        <w:t>smlouvy</w:t>
      </w:r>
      <w:r>
        <w:rPr>
          <w:spacing w:val="-7"/>
          <w:sz w:val="20"/>
        </w:rPr>
        <w:t xml:space="preserve"> </w:t>
      </w:r>
      <w:r>
        <w:rPr>
          <w:sz w:val="20"/>
        </w:rPr>
        <w:t>se</w:t>
      </w:r>
      <w:r>
        <w:rPr>
          <w:spacing w:val="-10"/>
          <w:sz w:val="20"/>
        </w:rPr>
        <w:t xml:space="preserve"> </w:t>
      </w:r>
      <w:r>
        <w:rPr>
          <w:sz w:val="20"/>
        </w:rPr>
        <w:t>rozumí</w:t>
      </w:r>
      <w:r>
        <w:rPr>
          <w:spacing w:val="-10"/>
          <w:sz w:val="20"/>
        </w:rPr>
        <w:t xml:space="preserve"> </w:t>
      </w:r>
      <w:r>
        <w:rPr>
          <w:spacing w:val="-2"/>
          <w:sz w:val="20"/>
        </w:rPr>
        <w:t>zejména:</w:t>
      </w:r>
    </w:p>
    <w:p w14:paraId="35075806" w14:textId="77777777" w:rsidR="000606EC" w:rsidRDefault="000606EC">
      <w:pPr>
        <w:pStyle w:val="Zkladntext"/>
        <w:spacing w:before="146"/>
      </w:pPr>
    </w:p>
    <w:p w14:paraId="75C8BFF5" w14:textId="77777777" w:rsidR="000606EC" w:rsidRDefault="00330DF9">
      <w:pPr>
        <w:pStyle w:val="Odstavecseseznamem"/>
        <w:numPr>
          <w:ilvl w:val="1"/>
          <w:numId w:val="6"/>
        </w:numPr>
        <w:tabs>
          <w:tab w:val="left" w:pos="1530"/>
        </w:tabs>
        <w:ind w:left="1530" w:hanging="234"/>
        <w:rPr>
          <w:sz w:val="20"/>
        </w:rPr>
      </w:pPr>
      <w:r>
        <w:rPr>
          <w:sz w:val="20"/>
        </w:rPr>
        <w:t>prodlení</w:t>
      </w:r>
      <w:r>
        <w:rPr>
          <w:spacing w:val="-9"/>
          <w:sz w:val="20"/>
        </w:rPr>
        <w:t xml:space="preserve"> </w:t>
      </w:r>
      <w:r>
        <w:rPr>
          <w:sz w:val="20"/>
        </w:rPr>
        <w:t>Zhotovitele</w:t>
      </w:r>
      <w:r>
        <w:rPr>
          <w:spacing w:val="-9"/>
          <w:sz w:val="20"/>
        </w:rPr>
        <w:t xml:space="preserve"> </w:t>
      </w:r>
      <w:r>
        <w:rPr>
          <w:sz w:val="20"/>
        </w:rPr>
        <w:t>se</w:t>
      </w:r>
      <w:r>
        <w:rPr>
          <w:spacing w:val="-8"/>
          <w:sz w:val="20"/>
        </w:rPr>
        <w:t xml:space="preserve"> </w:t>
      </w:r>
      <w:r>
        <w:rPr>
          <w:sz w:val="20"/>
        </w:rPr>
        <w:t>splněním</w:t>
      </w:r>
      <w:r>
        <w:rPr>
          <w:spacing w:val="-7"/>
          <w:sz w:val="20"/>
        </w:rPr>
        <w:t xml:space="preserve"> </w:t>
      </w:r>
      <w:r>
        <w:rPr>
          <w:sz w:val="20"/>
        </w:rPr>
        <w:t>termínu</w:t>
      </w:r>
      <w:r>
        <w:rPr>
          <w:spacing w:val="-8"/>
          <w:sz w:val="20"/>
        </w:rPr>
        <w:t xml:space="preserve"> </w:t>
      </w:r>
      <w:r>
        <w:rPr>
          <w:sz w:val="20"/>
        </w:rPr>
        <w:t>dokončení</w:t>
      </w:r>
      <w:r>
        <w:rPr>
          <w:spacing w:val="-8"/>
          <w:sz w:val="20"/>
        </w:rPr>
        <w:t xml:space="preserve"> </w:t>
      </w:r>
      <w:r>
        <w:rPr>
          <w:sz w:val="20"/>
        </w:rPr>
        <w:t>díla</w:t>
      </w:r>
      <w:r>
        <w:rPr>
          <w:spacing w:val="-8"/>
          <w:sz w:val="20"/>
        </w:rPr>
        <w:t xml:space="preserve"> </w:t>
      </w:r>
      <w:r>
        <w:rPr>
          <w:sz w:val="20"/>
        </w:rPr>
        <w:t>nebo</w:t>
      </w:r>
      <w:r>
        <w:rPr>
          <w:spacing w:val="-6"/>
          <w:sz w:val="20"/>
        </w:rPr>
        <w:t xml:space="preserve"> </w:t>
      </w:r>
      <w:r>
        <w:rPr>
          <w:sz w:val="20"/>
        </w:rPr>
        <w:t>části</w:t>
      </w:r>
      <w:r>
        <w:rPr>
          <w:spacing w:val="-8"/>
          <w:sz w:val="20"/>
        </w:rPr>
        <w:t xml:space="preserve"> </w:t>
      </w:r>
      <w:r>
        <w:rPr>
          <w:sz w:val="20"/>
        </w:rPr>
        <w:t>díla</w:t>
      </w:r>
      <w:r>
        <w:rPr>
          <w:spacing w:val="-8"/>
          <w:sz w:val="20"/>
        </w:rPr>
        <w:t xml:space="preserve"> </w:t>
      </w:r>
      <w:r>
        <w:rPr>
          <w:sz w:val="20"/>
        </w:rPr>
        <w:t>delším</w:t>
      </w:r>
      <w:r>
        <w:rPr>
          <w:spacing w:val="-7"/>
          <w:sz w:val="20"/>
        </w:rPr>
        <w:t xml:space="preserve"> </w:t>
      </w:r>
      <w:r>
        <w:rPr>
          <w:sz w:val="20"/>
        </w:rPr>
        <w:t>než</w:t>
      </w:r>
      <w:r>
        <w:rPr>
          <w:spacing w:val="-6"/>
          <w:sz w:val="20"/>
        </w:rPr>
        <w:t xml:space="preserve"> </w:t>
      </w:r>
      <w:r>
        <w:rPr>
          <w:sz w:val="20"/>
        </w:rPr>
        <w:t>7</w:t>
      </w:r>
      <w:r>
        <w:rPr>
          <w:spacing w:val="-7"/>
          <w:sz w:val="20"/>
        </w:rPr>
        <w:t xml:space="preserve"> </w:t>
      </w:r>
      <w:r>
        <w:rPr>
          <w:spacing w:val="-4"/>
          <w:sz w:val="20"/>
        </w:rPr>
        <w:t>dnů,</w:t>
      </w:r>
    </w:p>
    <w:p w14:paraId="31791BC8" w14:textId="77777777" w:rsidR="000606EC" w:rsidRDefault="000606EC">
      <w:pPr>
        <w:pStyle w:val="Zkladntext"/>
        <w:spacing w:before="25"/>
      </w:pPr>
    </w:p>
    <w:p w14:paraId="0E2B9237" w14:textId="77777777" w:rsidR="000606EC" w:rsidRDefault="00330DF9">
      <w:pPr>
        <w:pStyle w:val="Odstavecseseznamem"/>
        <w:numPr>
          <w:ilvl w:val="1"/>
          <w:numId w:val="6"/>
        </w:numPr>
        <w:tabs>
          <w:tab w:val="left" w:pos="1530"/>
        </w:tabs>
        <w:ind w:left="1530" w:hanging="234"/>
        <w:rPr>
          <w:sz w:val="20"/>
        </w:rPr>
      </w:pPr>
      <w:r>
        <w:rPr>
          <w:sz w:val="20"/>
        </w:rPr>
        <w:t>nesplnění</w:t>
      </w:r>
      <w:r>
        <w:rPr>
          <w:spacing w:val="-7"/>
          <w:sz w:val="20"/>
        </w:rPr>
        <w:t xml:space="preserve"> </w:t>
      </w:r>
      <w:r>
        <w:rPr>
          <w:sz w:val="20"/>
        </w:rPr>
        <w:t>obsahu</w:t>
      </w:r>
      <w:r>
        <w:rPr>
          <w:spacing w:val="-6"/>
          <w:sz w:val="20"/>
        </w:rPr>
        <w:t xml:space="preserve"> </w:t>
      </w:r>
      <w:r>
        <w:rPr>
          <w:sz w:val="20"/>
        </w:rPr>
        <w:t>díla</w:t>
      </w:r>
      <w:r>
        <w:rPr>
          <w:spacing w:val="-6"/>
          <w:sz w:val="20"/>
        </w:rPr>
        <w:t xml:space="preserve"> </w:t>
      </w:r>
      <w:r>
        <w:rPr>
          <w:sz w:val="20"/>
        </w:rPr>
        <w:t>(dle</w:t>
      </w:r>
      <w:r>
        <w:rPr>
          <w:spacing w:val="-7"/>
          <w:sz w:val="20"/>
        </w:rPr>
        <w:t xml:space="preserve"> </w:t>
      </w:r>
      <w:r>
        <w:rPr>
          <w:sz w:val="20"/>
        </w:rPr>
        <w:t>přílohy</w:t>
      </w:r>
      <w:r>
        <w:rPr>
          <w:spacing w:val="-4"/>
          <w:sz w:val="20"/>
        </w:rPr>
        <w:t xml:space="preserve"> </w:t>
      </w:r>
      <w:r>
        <w:rPr>
          <w:sz w:val="20"/>
        </w:rPr>
        <w:t>č.</w:t>
      </w:r>
      <w:r>
        <w:rPr>
          <w:spacing w:val="-7"/>
          <w:sz w:val="20"/>
        </w:rPr>
        <w:t xml:space="preserve"> </w:t>
      </w:r>
      <w:r>
        <w:rPr>
          <w:sz w:val="20"/>
        </w:rPr>
        <w:t>1</w:t>
      </w:r>
      <w:r>
        <w:rPr>
          <w:spacing w:val="-6"/>
          <w:sz w:val="20"/>
        </w:rPr>
        <w:t xml:space="preserve"> </w:t>
      </w:r>
      <w:r>
        <w:rPr>
          <w:sz w:val="20"/>
        </w:rPr>
        <w:t>této</w:t>
      </w:r>
      <w:r>
        <w:rPr>
          <w:spacing w:val="-4"/>
          <w:sz w:val="20"/>
        </w:rPr>
        <w:t xml:space="preserve"> </w:t>
      </w:r>
      <w:r>
        <w:rPr>
          <w:spacing w:val="-2"/>
          <w:sz w:val="20"/>
        </w:rPr>
        <w:t>smlouvy).</w:t>
      </w:r>
    </w:p>
    <w:p w14:paraId="3894F131" w14:textId="77777777" w:rsidR="000606EC" w:rsidRDefault="000606EC">
      <w:pPr>
        <w:pStyle w:val="Zkladntext"/>
        <w:spacing w:before="21"/>
      </w:pPr>
    </w:p>
    <w:p w14:paraId="44F5BAE5" w14:textId="77777777" w:rsidR="000606EC" w:rsidRDefault="00330DF9">
      <w:pPr>
        <w:pStyle w:val="Odstavecseseznamem"/>
        <w:numPr>
          <w:ilvl w:val="0"/>
          <w:numId w:val="6"/>
        </w:numPr>
        <w:tabs>
          <w:tab w:val="left" w:pos="1305"/>
          <w:tab w:val="left" w:pos="2001"/>
        </w:tabs>
        <w:spacing w:before="1" w:line="264" w:lineRule="auto"/>
        <w:ind w:left="1305" w:right="128" w:hanging="10"/>
        <w:jc w:val="both"/>
        <w:rPr>
          <w:sz w:val="20"/>
        </w:rPr>
      </w:pPr>
      <w:r>
        <w:rPr>
          <w:sz w:val="20"/>
        </w:rPr>
        <w:t>Dojde-li k odstoupení od smlouvy z důvodů na straně Objednatele, bude Zhotovitel účtovat Objednateli rozpracované práce ve výši odpovídající rozsahu vykonaných prací ke dni odstoupení.</w:t>
      </w:r>
    </w:p>
    <w:p w14:paraId="220FB1B8" w14:textId="77777777" w:rsidR="000606EC" w:rsidRDefault="00330DF9">
      <w:pPr>
        <w:pStyle w:val="Odstavecseseznamem"/>
        <w:numPr>
          <w:ilvl w:val="0"/>
          <w:numId w:val="6"/>
        </w:numPr>
        <w:tabs>
          <w:tab w:val="left" w:pos="1305"/>
          <w:tab w:val="left" w:pos="2001"/>
        </w:tabs>
        <w:spacing w:before="224" w:line="264" w:lineRule="auto"/>
        <w:ind w:left="1305" w:right="115" w:hanging="10"/>
        <w:jc w:val="both"/>
        <w:rPr>
          <w:sz w:val="20"/>
        </w:rPr>
      </w:pPr>
      <w:r>
        <w:rPr>
          <w:sz w:val="20"/>
        </w:rPr>
        <w:t>V</w:t>
      </w:r>
      <w:r>
        <w:rPr>
          <w:spacing w:val="-13"/>
          <w:sz w:val="20"/>
        </w:rPr>
        <w:t xml:space="preserve"> </w:t>
      </w:r>
      <w:r>
        <w:rPr>
          <w:sz w:val="20"/>
        </w:rPr>
        <w:t>případě,</w:t>
      </w:r>
      <w:r>
        <w:rPr>
          <w:spacing w:val="-12"/>
          <w:sz w:val="20"/>
        </w:rPr>
        <w:t xml:space="preserve"> </w:t>
      </w:r>
      <w:r>
        <w:rPr>
          <w:sz w:val="20"/>
        </w:rPr>
        <w:t>že</w:t>
      </w:r>
      <w:r>
        <w:rPr>
          <w:spacing w:val="-12"/>
          <w:sz w:val="20"/>
        </w:rPr>
        <w:t xml:space="preserve"> </w:t>
      </w:r>
      <w:r>
        <w:rPr>
          <w:sz w:val="20"/>
        </w:rPr>
        <w:t>od</w:t>
      </w:r>
      <w:r>
        <w:rPr>
          <w:spacing w:val="-11"/>
          <w:sz w:val="20"/>
        </w:rPr>
        <w:t xml:space="preserve"> </w:t>
      </w:r>
      <w:r>
        <w:rPr>
          <w:sz w:val="20"/>
        </w:rPr>
        <w:t>smlouvy</w:t>
      </w:r>
      <w:r>
        <w:rPr>
          <w:spacing w:val="-10"/>
          <w:sz w:val="20"/>
        </w:rPr>
        <w:t xml:space="preserve"> </w:t>
      </w:r>
      <w:r>
        <w:rPr>
          <w:sz w:val="20"/>
        </w:rPr>
        <w:t>odstoupí</w:t>
      </w:r>
      <w:r>
        <w:rPr>
          <w:spacing w:val="-12"/>
          <w:sz w:val="20"/>
        </w:rPr>
        <w:t xml:space="preserve"> </w:t>
      </w:r>
      <w:r>
        <w:rPr>
          <w:sz w:val="20"/>
        </w:rPr>
        <w:t>Zhotovitel,</w:t>
      </w:r>
      <w:r>
        <w:rPr>
          <w:spacing w:val="-12"/>
          <w:sz w:val="20"/>
        </w:rPr>
        <w:t xml:space="preserve"> </w:t>
      </w:r>
      <w:r>
        <w:rPr>
          <w:sz w:val="20"/>
        </w:rPr>
        <w:t>je</w:t>
      </w:r>
      <w:r>
        <w:rPr>
          <w:spacing w:val="-12"/>
          <w:sz w:val="20"/>
        </w:rPr>
        <w:t xml:space="preserve"> </w:t>
      </w:r>
      <w:r>
        <w:rPr>
          <w:sz w:val="20"/>
        </w:rPr>
        <w:t>povinen</w:t>
      </w:r>
      <w:r>
        <w:rPr>
          <w:spacing w:val="-11"/>
          <w:sz w:val="20"/>
        </w:rPr>
        <w:t xml:space="preserve"> </w:t>
      </w:r>
      <w:r>
        <w:rPr>
          <w:sz w:val="20"/>
        </w:rPr>
        <w:t>uhradit</w:t>
      </w:r>
      <w:r>
        <w:rPr>
          <w:spacing w:val="-12"/>
          <w:sz w:val="20"/>
        </w:rPr>
        <w:t xml:space="preserve"> </w:t>
      </w:r>
      <w:r>
        <w:rPr>
          <w:sz w:val="20"/>
        </w:rPr>
        <w:t>Objednateli</w:t>
      </w:r>
      <w:r>
        <w:rPr>
          <w:spacing w:val="-12"/>
          <w:sz w:val="20"/>
        </w:rPr>
        <w:t xml:space="preserve"> </w:t>
      </w:r>
      <w:r>
        <w:rPr>
          <w:sz w:val="20"/>
        </w:rPr>
        <w:t>případnou</w:t>
      </w:r>
      <w:r>
        <w:rPr>
          <w:spacing w:val="-11"/>
          <w:sz w:val="20"/>
        </w:rPr>
        <w:t xml:space="preserve"> </w:t>
      </w:r>
      <w:r>
        <w:rPr>
          <w:sz w:val="20"/>
        </w:rPr>
        <w:t>škodu, která mu odstoupením od smlouvy vznikla.</w:t>
      </w:r>
    </w:p>
    <w:p w14:paraId="4FD6D292" w14:textId="77777777" w:rsidR="00281FFF" w:rsidRPr="00281FFF" w:rsidRDefault="00330DF9" w:rsidP="00281FFF">
      <w:pPr>
        <w:pStyle w:val="Odstavecseseznamem"/>
        <w:numPr>
          <w:ilvl w:val="0"/>
          <w:numId w:val="6"/>
        </w:numPr>
        <w:tabs>
          <w:tab w:val="left" w:pos="1305"/>
          <w:tab w:val="left" w:pos="2001"/>
        </w:tabs>
        <w:spacing w:before="225" w:line="261" w:lineRule="auto"/>
        <w:ind w:left="1305" w:right="118" w:hanging="10"/>
        <w:jc w:val="both"/>
      </w:pPr>
      <w:r>
        <w:rPr>
          <w:sz w:val="20"/>
        </w:rPr>
        <w:t>Smluvní</w:t>
      </w:r>
      <w:r w:rsidRPr="00281FFF">
        <w:rPr>
          <w:spacing w:val="-2"/>
          <w:sz w:val="20"/>
        </w:rPr>
        <w:t xml:space="preserve"> </w:t>
      </w:r>
      <w:r>
        <w:rPr>
          <w:sz w:val="20"/>
        </w:rPr>
        <w:t>strany mohou</w:t>
      </w:r>
      <w:r w:rsidRPr="00281FFF">
        <w:rPr>
          <w:spacing w:val="-1"/>
          <w:sz w:val="20"/>
        </w:rPr>
        <w:t xml:space="preserve"> </w:t>
      </w:r>
      <w:r>
        <w:rPr>
          <w:sz w:val="20"/>
        </w:rPr>
        <w:t>smlouvu</w:t>
      </w:r>
      <w:r w:rsidRPr="00281FFF">
        <w:rPr>
          <w:spacing w:val="-1"/>
          <w:sz w:val="20"/>
        </w:rPr>
        <w:t xml:space="preserve"> </w:t>
      </w:r>
      <w:r>
        <w:rPr>
          <w:sz w:val="20"/>
        </w:rPr>
        <w:t>písemně</w:t>
      </w:r>
      <w:r w:rsidRPr="00281FFF">
        <w:rPr>
          <w:spacing w:val="-2"/>
          <w:sz w:val="20"/>
        </w:rPr>
        <w:t xml:space="preserve"> </w:t>
      </w:r>
      <w:r>
        <w:rPr>
          <w:sz w:val="20"/>
        </w:rPr>
        <w:t>vypovědět.</w:t>
      </w:r>
      <w:r w:rsidRPr="00281FFF">
        <w:rPr>
          <w:spacing w:val="-2"/>
          <w:sz w:val="20"/>
        </w:rPr>
        <w:t xml:space="preserve"> </w:t>
      </w:r>
      <w:r>
        <w:rPr>
          <w:sz w:val="20"/>
        </w:rPr>
        <w:t>Výpovědní</w:t>
      </w:r>
      <w:r w:rsidRPr="00281FFF">
        <w:rPr>
          <w:spacing w:val="-1"/>
          <w:sz w:val="20"/>
        </w:rPr>
        <w:t xml:space="preserve"> </w:t>
      </w:r>
      <w:r>
        <w:rPr>
          <w:sz w:val="20"/>
        </w:rPr>
        <w:t>lhůta</w:t>
      </w:r>
      <w:r w:rsidRPr="00281FFF">
        <w:rPr>
          <w:spacing w:val="-1"/>
          <w:sz w:val="20"/>
        </w:rPr>
        <w:t xml:space="preserve"> </w:t>
      </w:r>
      <w:r>
        <w:rPr>
          <w:sz w:val="20"/>
        </w:rPr>
        <w:t>činí</w:t>
      </w:r>
      <w:r w:rsidRPr="00281FFF">
        <w:rPr>
          <w:spacing w:val="-2"/>
          <w:sz w:val="20"/>
        </w:rPr>
        <w:t xml:space="preserve"> </w:t>
      </w:r>
      <w:r>
        <w:rPr>
          <w:sz w:val="20"/>
        </w:rPr>
        <w:t>jeden měsíc</w:t>
      </w:r>
      <w:r w:rsidRPr="00281FFF">
        <w:rPr>
          <w:spacing w:val="-1"/>
          <w:sz w:val="20"/>
        </w:rPr>
        <w:t xml:space="preserve"> </w:t>
      </w:r>
      <w:r>
        <w:rPr>
          <w:sz w:val="20"/>
        </w:rPr>
        <w:t>a</w:t>
      </w:r>
      <w:r w:rsidRPr="00281FFF">
        <w:rPr>
          <w:spacing w:val="-1"/>
          <w:sz w:val="20"/>
        </w:rPr>
        <w:t xml:space="preserve"> </w:t>
      </w:r>
      <w:r>
        <w:rPr>
          <w:sz w:val="20"/>
        </w:rPr>
        <w:t>začne běžet od prvního dne měsíce následujícího po měsíci, v němž byla výpověď doručena druhé smluvní straně.</w:t>
      </w:r>
      <w:r w:rsidRPr="00281FFF">
        <w:rPr>
          <w:spacing w:val="-11"/>
          <w:sz w:val="20"/>
        </w:rPr>
        <w:t xml:space="preserve"> </w:t>
      </w:r>
      <w:r>
        <w:rPr>
          <w:sz w:val="20"/>
        </w:rPr>
        <w:t>Účinky</w:t>
      </w:r>
      <w:r w:rsidRPr="00281FFF">
        <w:rPr>
          <w:spacing w:val="-7"/>
          <w:sz w:val="20"/>
        </w:rPr>
        <w:t xml:space="preserve"> </w:t>
      </w:r>
      <w:r>
        <w:rPr>
          <w:sz w:val="20"/>
        </w:rPr>
        <w:t>doručení</w:t>
      </w:r>
      <w:r w:rsidRPr="00281FFF">
        <w:rPr>
          <w:spacing w:val="-10"/>
          <w:sz w:val="20"/>
        </w:rPr>
        <w:t xml:space="preserve"> </w:t>
      </w:r>
      <w:r>
        <w:rPr>
          <w:sz w:val="20"/>
        </w:rPr>
        <w:t>pro</w:t>
      </w:r>
      <w:r w:rsidRPr="00281FFF">
        <w:rPr>
          <w:spacing w:val="-7"/>
          <w:sz w:val="20"/>
        </w:rPr>
        <w:t xml:space="preserve"> </w:t>
      </w:r>
      <w:r>
        <w:rPr>
          <w:sz w:val="20"/>
        </w:rPr>
        <w:t>účely</w:t>
      </w:r>
      <w:r w:rsidRPr="00281FFF">
        <w:rPr>
          <w:spacing w:val="-7"/>
          <w:sz w:val="20"/>
        </w:rPr>
        <w:t xml:space="preserve"> </w:t>
      </w:r>
      <w:r>
        <w:rPr>
          <w:sz w:val="20"/>
        </w:rPr>
        <w:t>této</w:t>
      </w:r>
      <w:r w:rsidRPr="00281FFF">
        <w:rPr>
          <w:spacing w:val="-7"/>
          <w:sz w:val="20"/>
        </w:rPr>
        <w:t xml:space="preserve"> </w:t>
      </w:r>
      <w:r>
        <w:rPr>
          <w:sz w:val="20"/>
        </w:rPr>
        <w:t>smlouvy</w:t>
      </w:r>
      <w:r w:rsidRPr="00281FFF">
        <w:rPr>
          <w:spacing w:val="-12"/>
          <w:sz w:val="20"/>
        </w:rPr>
        <w:t xml:space="preserve"> </w:t>
      </w:r>
      <w:r>
        <w:rPr>
          <w:sz w:val="20"/>
        </w:rPr>
        <w:t>nastávají</w:t>
      </w:r>
      <w:r w:rsidRPr="00281FFF">
        <w:rPr>
          <w:spacing w:val="-10"/>
          <w:sz w:val="20"/>
        </w:rPr>
        <w:t xml:space="preserve"> </w:t>
      </w:r>
      <w:r>
        <w:rPr>
          <w:sz w:val="20"/>
        </w:rPr>
        <w:t>i</w:t>
      </w:r>
      <w:r w:rsidRPr="00281FFF">
        <w:rPr>
          <w:spacing w:val="-10"/>
          <w:sz w:val="20"/>
        </w:rPr>
        <w:t xml:space="preserve"> </w:t>
      </w:r>
      <w:r>
        <w:rPr>
          <w:sz w:val="20"/>
        </w:rPr>
        <w:t>tehdy,</w:t>
      </w:r>
      <w:r w:rsidRPr="00281FFF">
        <w:rPr>
          <w:spacing w:val="-10"/>
          <w:sz w:val="20"/>
        </w:rPr>
        <w:t xml:space="preserve"> </w:t>
      </w:r>
      <w:r>
        <w:rPr>
          <w:sz w:val="20"/>
        </w:rPr>
        <w:t>pokud</w:t>
      </w:r>
      <w:r w:rsidRPr="00281FFF">
        <w:rPr>
          <w:spacing w:val="-3"/>
          <w:sz w:val="20"/>
        </w:rPr>
        <w:t xml:space="preserve"> </w:t>
      </w:r>
      <w:r>
        <w:rPr>
          <w:sz w:val="20"/>
        </w:rPr>
        <w:t>smluvní</w:t>
      </w:r>
      <w:r w:rsidRPr="00281FFF">
        <w:rPr>
          <w:spacing w:val="-10"/>
          <w:sz w:val="20"/>
        </w:rPr>
        <w:t xml:space="preserve"> </w:t>
      </w:r>
      <w:r>
        <w:rPr>
          <w:sz w:val="20"/>
        </w:rPr>
        <w:t>strana</w:t>
      </w:r>
      <w:r w:rsidRPr="00281FFF">
        <w:rPr>
          <w:spacing w:val="-13"/>
          <w:sz w:val="20"/>
        </w:rPr>
        <w:t xml:space="preserve"> </w:t>
      </w:r>
      <w:r>
        <w:rPr>
          <w:sz w:val="20"/>
        </w:rPr>
        <w:t>svým</w:t>
      </w:r>
      <w:r w:rsidRPr="00281FFF">
        <w:rPr>
          <w:spacing w:val="-8"/>
          <w:sz w:val="20"/>
        </w:rPr>
        <w:t xml:space="preserve"> </w:t>
      </w:r>
      <w:r>
        <w:rPr>
          <w:sz w:val="20"/>
        </w:rPr>
        <w:t>jednáním nebo opomenutím doručení zmařila, a to 3. dnem po dni odeslání výpovědi.</w:t>
      </w:r>
      <w:r w:rsidR="00281FFF" w:rsidDel="00281FFF">
        <w:t xml:space="preserve"> </w:t>
      </w:r>
    </w:p>
    <w:p w14:paraId="43DE5E8A" w14:textId="5D603B7B" w:rsidR="000606EC" w:rsidRDefault="00330DF9" w:rsidP="00281FFF">
      <w:pPr>
        <w:tabs>
          <w:tab w:val="left" w:pos="1305"/>
          <w:tab w:val="left" w:pos="2001"/>
        </w:tabs>
        <w:spacing w:before="225" w:line="261" w:lineRule="auto"/>
        <w:ind w:left="1295" w:right="118"/>
        <w:jc w:val="center"/>
      </w:pPr>
      <w:r w:rsidRPr="00281FFF">
        <w:rPr>
          <w:spacing w:val="-5"/>
        </w:rPr>
        <w:t>XI.</w:t>
      </w:r>
    </w:p>
    <w:p w14:paraId="44DDA6B4" w14:textId="77777777" w:rsidR="000606EC" w:rsidRDefault="000606EC">
      <w:pPr>
        <w:pStyle w:val="Zkladntext"/>
        <w:spacing w:before="26"/>
        <w:rPr>
          <w:b/>
        </w:rPr>
      </w:pPr>
    </w:p>
    <w:p w14:paraId="065127AD" w14:textId="77777777" w:rsidR="000606EC" w:rsidRDefault="00330DF9">
      <w:pPr>
        <w:pStyle w:val="Nadpis2"/>
        <w:ind w:right="49"/>
      </w:pPr>
      <w:r>
        <w:t>Závěrečná</w:t>
      </w:r>
      <w:r>
        <w:rPr>
          <w:spacing w:val="-7"/>
        </w:rPr>
        <w:t xml:space="preserve"> </w:t>
      </w:r>
      <w:r>
        <w:rPr>
          <w:spacing w:val="-2"/>
        </w:rPr>
        <w:t>ustanovení</w:t>
      </w:r>
    </w:p>
    <w:p w14:paraId="726BDAFB" w14:textId="77777777" w:rsidR="000606EC" w:rsidRDefault="000606EC">
      <w:pPr>
        <w:pStyle w:val="Zkladntext"/>
        <w:spacing w:before="21"/>
        <w:rPr>
          <w:b/>
        </w:rPr>
      </w:pPr>
    </w:p>
    <w:p w14:paraId="2EBCC5CC" w14:textId="6A679A62" w:rsidR="000606EC" w:rsidRDefault="00330DF9">
      <w:pPr>
        <w:pStyle w:val="Odstavecseseznamem"/>
        <w:numPr>
          <w:ilvl w:val="0"/>
          <w:numId w:val="5"/>
        </w:numPr>
        <w:tabs>
          <w:tab w:val="left" w:pos="1637"/>
        </w:tabs>
        <w:spacing w:line="264" w:lineRule="auto"/>
        <w:ind w:right="123"/>
        <w:jc w:val="both"/>
        <w:rPr>
          <w:sz w:val="20"/>
        </w:rPr>
      </w:pPr>
      <w:r>
        <w:rPr>
          <w:sz w:val="20"/>
        </w:rPr>
        <w:t>Není-li v této smlouvě uvedeno jinak, je k jednáním podle této smlouvy jménem Objednatele oprávněna kontaktní osoba uvedená v záhlaví smlouvy nebo jiný pověřený zaměstnan</w:t>
      </w:r>
      <w:r w:rsidR="00BE533F">
        <w:rPr>
          <w:sz w:val="20"/>
        </w:rPr>
        <w:t>ec společnosti Nemocnice Olomouckého kraje, a.s</w:t>
      </w:r>
      <w:r>
        <w:rPr>
          <w:sz w:val="20"/>
        </w:rPr>
        <w:t>. Toto ustanovení se nevztahuje na podpisy dodatků k této smlouvě.</w:t>
      </w:r>
    </w:p>
    <w:p w14:paraId="1AFCEB45" w14:textId="77777777" w:rsidR="000606EC" w:rsidRDefault="00330DF9">
      <w:pPr>
        <w:pStyle w:val="Odstavecseseznamem"/>
        <w:numPr>
          <w:ilvl w:val="0"/>
          <w:numId w:val="5"/>
        </w:numPr>
        <w:tabs>
          <w:tab w:val="left" w:pos="1635"/>
          <w:tab w:val="left" w:pos="1637"/>
        </w:tabs>
        <w:spacing w:before="225" w:line="264" w:lineRule="auto"/>
        <w:ind w:right="119"/>
        <w:jc w:val="both"/>
        <w:rPr>
          <w:sz w:val="20"/>
        </w:rPr>
      </w:pPr>
      <w:r>
        <w:rPr>
          <w:sz w:val="20"/>
        </w:rPr>
        <w:t>Tato smlouva se řídí právem České republiky. Vztahy mezi smluvními stranami výslovně neupravené touto smlouvou se řídí především ustanoveními občanského zákoníku.</w:t>
      </w:r>
    </w:p>
    <w:p w14:paraId="73DA6678" w14:textId="77777777" w:rsidR="000606EC" w:rsidRDefault="00330DF9">
      <w:pPr>
        <w:pStyle w:val="Odstavecseseznamem"/>
        <w:numPr>
          <w:ilvl w:val="0"/>
          <w:numId w:val="5"/>
        </w:numPr>
        <w:tabs>
          <w:tab w:val="left" w:pos="1635"/>
          <w:tab w:val="left" w:pos="1637"/>
        </w:tabs>
        <w:spacing w:before="225" w:line="264" w:lineRule="auto"/>
        <w:ind w:right="133"/>
        <w:jc w:val="both"/>
        <w:rPr>
          <w:sz w:val="20"/>
        </w:rPr>
      </w:pPr>
      <w:r>
        <w:rPr>
          <w:sz w:val="20"/>
        </w:rPr>
        <w:t>Smluvní</w:t>
      </w:r>
      <w:r>
        <w:rPr>
          <w:spacing w:val="-12"/>
          <w:sz w:val="20"/>
        </w:rPr>
        <w:t xml:space="preserve"> </w:t>
      </w:r>
      <w:r>
        <w:rPr>
          <w:sz w:val="20"/>
        </w:rPr>
        <w:t>strany</w:t>
      </w:r>
      <w:r>
        <w:rPr>
          <w:spacing w:val="-9"/>
          <w:sz w:val="20"/>
        </w:rPr>
        <w:t xml:space="preserve"> </w:t>
      </w:r>
      <w:r>
        <w:rPr>
          <w:sz w:val="20"/>
        </w:rPr>
        <w:t>berou</w:t>
      </w:r>
      <w:r>
        <w:rPr>
          <w:spacing w:val="-11"/>
          <w:sz w:val="20"/>
        </w:rPr>
        <w:t xml:space="preserve"> </w:t>
      </w:r>
      <w:r>
        <w:rPr>
          <w:sz w:val="20"/>
        </w:rPr>
        <w:t>na</w:t>
      </w:r>
      <w:r>
        <w:rPr>
          <w:spacing w:val="-11"/>
          <w:sz w:val="20"/>
        </w:rPr>
        <w:t xml:space="preserve"> </w:t>
      </w:r>
      <w:r>
        <w:rPr>
          <w:sz w:val="20"/>
        </w:rPr>
        <w:t>sebe</w:t>
      </w:r>
      <w:r>
        <w:rPr>
          <w:spacing w:val="-12"/>
          <w:sz w:val="20"/>
        </w:rPr>
        <w:t xml:space="preserve"> </w:t>
      </w:r>
      <w:r>
        <w:rPr>
          <w:sz w:val="20"/>
        </w:rPr>
        <w:t>práva</w:t>
      </w:r>
      <w:r>
        <w:rPr>
          <w:spacing w:val="-11"/>
          <w:sz w:val="20"/>
        </w:rPr>
        <w:t xml:space="preserve"> </w:t>
      </w:r>
      <w:r>
        <w:rPr>
          <w:sz w:val="20"/>
        </w:rPr>
        <w:t>a</w:t>
      </w:r>
      <w:r>
        <w:rPr>
          <w:spacing w:val="-11"/>
          <w:sz w:val="20"/>
        </w:rPr>
        <w:t xml:space="preserve"> </w:t>
      </w:r>
      <w:r>
        <w:rPr>
          <w:sz w:val="20"/>
        </w:rPr>
        <w:t>povinnosti</w:t>
      </w:r>
      <w:r>
        <w:rPr>
          <w:spacing w:val="-12"/>
          <w:sz w:val="20"/>
        </w:rPr>
        <w:t xml:space="preserve"> </w:t>
      </w:r>
      <w:r>
        <w:rPr>
          <w:sz w:val="20"/>
        </w:rPr>
        <w:t>z</w:t>
      </w:r>
      <w:r>
        <w:rPr>
          <w:spacing w:val="-9"/>
          <w:sz w:val="20"/>
        </w:rPr>
        <w:t xml:space="preserve"> </w:t>
      </w:r>
      <w:r>
        <w:rPr>
          <w:sz w:val="20"/>
        </w:rPr>
        <w:t>této</w:t>
      </w:r>
      <w:r>
        <w:rPr>
          <w:spacing w:val="-9"/>
          <w:sz w:val="20"/>
        </w:rPr>
        <w:t xml:space="preserve"> </w:t>
      </w:r>
      <w:r>
        <w:rPr>
          <w:sz w:val="20"/>
        </w:rPr>
        <w:t>smlouvy.</w:t>
      </w:r>
      <w:r>
        <w:rPr>
          <w:spacing w:val="-12"/>
          <w:sz w:val="20"/>
        </w:rPr>
        <w:t xml:space="preserve"> </w:t>
      </w:r>
      <w:r>
        <w:rPr>
          <w:sz w:val="20"/>
        </w:rPr>
        <w:t>V</w:t>
      </w:r>
      <w:r>
        <w:rPr>
          <w:spacing w:val="-10"/>
          <w:sz w:val="20"/>
        </w:rPr>
        <w:t xml:space="preserve"> </w:t>
      </w:r>
      <w:r>
        <w:rPr>
          <w:sz w:val="20"/>
        </w:rPr>
        <w:t>případě</w:t>
      </w:r>
      <w:r>
        <w:rPr>
          <w:spacing w:val="-12"/>
          <w:sz w:val="20"/>
        </w:rPr>
        <w:t xml:space="preserve"> </w:t>
      </w:r>
      <w:r>
        <w:rPr>
          <w:sz w:val="20"/>
        </w:rPr>
        <w:t>vzniku</w:t>
      </w:r>
      <w:r>
        <w:rPr>
          <w:spacing w:val="-11"/>
          <w:sz w:val="20"/>
        </w:rPr>
        <w:t xml:space="preserve"> </w:t>
      </w:r>
      <w:r>
        <w:rPr>
          <w:sz w:val="20"/>
        </w:rPr>
        <w:t>sporů</w:t>
      </w:r>
      <w:r>
        <w:rPr>
          <w:spacing w:val="-11"/>
          <w:sz w:val="20"/>
        </w:rPr>
        <w:t xml:space="preserve"> </w:t>
      </w:r>
      <w:r>
        <w:rPr>
          <w:sz w:val="20"/>
        </w:rPr>
        <w:t>budou</w:t>
      </w:r>
      <w:r>
        <w:rPr>
          <w:spacing w:val="-11"/>
          <w:sz w:val="20"/>
        </w:rPr>
        <w:t xml:space="preserve"> </w:t>
      </w:r>
      <w:r>
        <w:rPr>
          <w:sz w:val="20"/>
        </w:rPr>
        <w:t>tyto řešeny přednostně vzájemnou dohodou smluvních stran.</w:t>
      </w:r>
    </w:p>
    <w:p w14:paraId="1C99F079" w14:textId="77777777" w:rsidR="000606EC" w:rsidRDefault="00330DF9">
      <w:pPr>
        <w:pStyle w:val="Odstavecseseznamem"/>
        <w:numPr>
          <w:ilvl w:val="0"/>
          <w:numId w:val="5"/>
        </w:numPr>
        <w:tabs>
          <w:tab w:val="left" w:pos="1635"/>
          <w:tab w:val="left" w:pos="1637"/>
        </w:tabs>
        <w:spacing w:before="225" w:line="261" w:lineRule="auto"/>
        <w:ind w:right="116"/>
        <w:jc w:val="both"/>
        <w:rPr>
          <w:sz w:val="20"/>
        </w:rPr>
      </w:pPr>
      <w:r>
        <w:rPr>
          <w:sz w:val="20"/>
        </w:rPr>
        <w:t>Tato smlouva nabývá platnosti dnem podpisu všemi smluvními stranami a účinnosti dnem uveřejnění v registru smluv v souladu se zákonem č. 340/2015 Sb., o zvláštních podmínkách účinnosti</w:t>
      </w:r>
      <w:r>
        <w:rPr>
          <w:spacing w:val="-4"/>
          <w:sz w:val="20"/>
        </w:rPr>
        <w:t xml:space="preserve"> </w:t>
      </w:r>
      <w:r>
        <w:rPr>
          <w:sz w:val="20"/>
        </w:rPr>
        <w:t>některých</w:t>
      </w:r>
      <w:r>
        <w:rPr>
          <w:spacing w:val="-5"/>
          <w:sz w:val="20"/>
        </w:rPr>
        <w:t xml:space="preserve"> </w:t>
      </w:r>
      <w:r>
        <w:rPr>
          <w:sz w:val="20"/>
        </w:rPr>
        <w:t>smluv,</w:t>
      </w:r>
      <w:r>
        <w:rPr>
          <w:spacing w:val="-3"/>
          <w:sz w:val="20"/>
        </w:rPr>
        <w:t xml:space="preserve"> </w:t>
      </w:r>
      <w:r>
        <w:rPr>
          <w:sz w:val="20"/>
        </w:rPr>
        <w:t>uveřejňování</w:t>
      </w:r>
      <w:r>
        <w:rPr>
          <w:spacing w:val="-4"/>
          <w:sz w:val="20"/>
        </w:rPr>
        <w:t xml:space="preserve"> </w:t>
      </w:r>
      <w:r>
        <w:rPr>
          <w:sz w:val="20"/>
        </w:rPr>
        <w:t>těchto</w:t>
      </w:r>
      <w:r>
        <w:rPr>
          <w:spacing w:val="-1"/>
          <w:sz w:val="20"/>
        </w:rPr>
        <w:t xml:space="preserve"> </w:t>
      </w:r>
      <w:r>
        <w:rPr>
          <w:sz w:val="20"/>
        </w:rPr>
        <w:t>smluv</w:t>
      </w:r>
      <w:r>
        <w:rPr>
          <w:spacing w:val="-2"/>
          <w:sz w:val="20"/>
        </w:rPr>
        <w:t xml:space="preserve"> </w:t>
      </w:r>
      <w:r>
        <w:rPr>
          <w:sz w:val="20"/>
        </w:rPr>
        <w:t>a</w:t>
      </w:r>
      <w:r>
        <w:rPr>
          <w:spacing w:val="-8"/>
          <w:sz w:val="20"/>
        </w:rPr>
        <w:t xml:space="preserve"> </w:t>
      </w:r>
      <w:r>
        <w:rPr>
          <w:sz w:val="20"/>
        </w:rPr>
        <w:t>o</w:t>
      </w:r>
      <w:r>
        <w:rPr>
          <w:spacing w:val="-1"/>
          <w:sz w:val="20"/>
        </w:rPr>
        <w:t xml:space="preserve"> </w:t>
      </w:r>
      <w:r>
        <w:rPr>
          <w:sz w:val="20"/>
        </w:rPr>
        <w:t>registru</w:t>
      </w:r>
      <w:r>
        <w:rPr>
          <w:spacing w:val="-3"/>
          <w:sz w:val="20"/>
        </w:rPr>
        <w:t xml:space="preserve"> </w:t>
      </w:r>
      <w:r>
        <w:rPr>
          <w:sz w:val="20"/>
        </w:rPr>
        <w:t>smluv</w:t>
      </w:r>
      <w:r>
        <w:rPr>
          <w:spacing w:val="-2"/>
          <w:sz w:val="20"/>
        </w:rPr>
        <w:t xml:space="preserve"> </w:t>
      </w:r>
      <w:r>
        <w:rPr>
          <w:sz w:val="20"/>
        </w:rPr>
        <w:t>(zákon</w:t>
      </w:r>
      <w:r>
        <w:rPr>
          <w:spacing w:val="-2"/>
          <w:sz w:val="20"/>
        </w:rPr>
        <w:t xml:space="preserve"> </w:t>
      </w:r>
      <w:r>
        <w:rPr>
          <w:sz w:val="20"/>
        </w:rPr>
        <w:t>o registru</w:t>
      </w:r>
      <w:r>
        <w:rPr>
          <w:spacing w:val="-3"/>
          <w:sz w:val="20"/>
        </w:rPr>
        <w:t xml:space="preserve"> </w:t>
      </w:r>
      <w:r>
        <w:rPr>
          <w:sz w:val="20"/>
        </w:rPr>
        <w:t>smluv), ve znění pozdějších předpisů. Smluvní strany se dohodly, že smlouva bude uveřejněna v registru smluv ze strany Objednatele.</w:t>
      </w:r>
    </w:p>
    <w:p w14:paraId="58AB1491" w14:textId="77777777" w:rsidR="000606EC" w:rsidRDefault="000606EC">
      <w:pPr>
        <w:pStyle w:val="Zkladntext"/>
        <w:spacing w:before="8"/>
      </w:pPr>
    </w:p>
    <w:p w14:paraId="3640EAE0" w14:textId="77777777" w:rsidR="000606EC" w:rsidRDefault="00330DF9">
      <w:pPr>
        <w:pStyle w:val="Odstavecseseznamem"/>
        <w:numPr>
          <w:ilvl w:val="0"/>
          <w:numId w:val="5"/>
        </w:numPr>
        <w:tabs>
          <w:tab w:val="left" w:pos="1637"/>
        </w:tabs>
        <w:spacing w:line="259" w:lineRule="auto"/>
        <w:ind w:right="126"/>
        <w:jc w:val="both"/>
        <w:rPr>
          <w:sz w:val="20"/>
        </w:rPr>
      </w:pPr>
      <w:r>
        <w:rPr>
          <w:sz w:val="20"/>
        </w:rPr>
        <w:t>Jakékoli změny této smlouvy včetně její přílohy lze provádět pouze formou písemných postupně číslovaných dodatků na základě dohody všech smluvních stran.</w:t>
      </w:r>
    </w:p>
    <w:p w14:paraId="737F51F0" w14:textId="77777777" w:rsidR="000606EC" w:rsidRDefault="000606EC">
      <w:pPr>
        <w:pStyle w:val="Zkladntext"/>
        <w:spacing w:before="7"/>
      </w:pPr>
    </w:p>
    <w:p w14:paraId="767757B9" w14:textId="77777777" w:rsidR="000606EC" w:rsidRDefault="00330DF9">
      <w:pPr>
        <w:pStyle w:val="Odstavecseseznamem"/>
        <w:numPr>
          <w:ilvl w:val="0"/>
          <w:numId w:val="5"/>
        </w:numPr>
        <w:tabs>
          <w:tab w:val="left" w:pos="1635"/>
          <w:tab w:val="left" w:pos="1637"/>
        </w:tabs>
        <w:spacing w:line="261" w:lineRule="auto"/>
        <w:ind w:right="126"/>
        <w:jc w:val="both"/>
        <w:rPr>
          <w:sz w:val="20"/>
        </w:rPr>
      </w:pPr>
      <w:r>
        <w:rPr>
          <w:sz w:val="20"/>
        </w:rPr>
        <w:t>Pokud</w:t>
      </w:r>
      <w:r>
        <w:rPr>
          <w:spacing w:val="-7"/>
          <w:sz w:val="20"/>
        </w:rPr>
        <w:t xml:space="preserve"> </w:t>
      </w:r>
      <w:r>
        <w:rPr>
          <w:sz w:val="20"/>
        </w:rPr>
        <w:t>oddělitelné</w:t>
      </w:r>
      <w:r>
        <w:rPr>
          <w:spacing w:val="-8"/>
          <w:sz w:val="20"/>
        </w:rPr>
        <w:t xml:space="preserve"> </w:t>
      </w:r>
      <w:r>
        <w:rPr>
          <w:sz w:val="20"/>
        </w:rPr>
        <w:t>ustanovení</w:t>
      </w:r>
      <w:r>
        <w:rPr>
          <w:spacing w:val="-8"/>
          <w:sz w:val="20"/>
        </w:rPr>
        <w:t xml:space="preserve"> </w:t>
      </w:r>
      <w:r>
        <w:rPr>
          <w:sz w:val="20"/>
        </w:rPr>
        <w:t>této</w:t>
      </w:r>
      <w:r>
        <w:rPr>
          <w:spacing w:val="-5"/>
          <w:sz w:val="20"/>
        </w:rPr>
        <w:t xml:space="preserve"> </w:t>
      </w:r>
      <w:r>
        <w:rPr>
          <w:sz w:val="20"/>
        </w:rPr>
        <w:t>smlouvy</w:t>
      </w:r>
      <w:r>
        <w:rPr>
          <w:spacing w:val="-5"/>
          <w:sz w:val="20"/>
        </w:rPr>
        <w:t xml:space="preserve"> </w:t>
      </w:r>
      <w:r>
        <w:rPr>
          <w:sz w:val="20"/>
        </w:rPr>
        <w:t>je</w:t>
      </w:r>
      <w:r>
        <w:rPr>
          <w:spacing w:val="-8"/>
          <w:sz w:val="20"/>
        </w:rPr>
        <w:t xml:space="preserve"> </w:t>
      </w:r>
      <w:r>
        <w:rPr>
          <w:sz w:val="20"/>
        </w:rPr>
        <w:t>nebo</w:t>
      </w:r>
      <w:r>
        <w:rPr>
          <w:spacing w:val="-5"/>
          <w:sz w:val="20"/>
        </w:rPr>
        <w:t xml:space="preserve"> </w:t>
      </w:r>
      <w:r>
        <w:rPr>
          <w:sz w:val="20"/>
        </w:rPr>
        <w:t>se</w:t>
      </w:r>
      <w:r>
        <w:rPr>
          <w:spacing w:val="-8"/>
          <w:sz w:val="20"/>
        </w:rPr>
        <w:t xml:space="preserve"> </w:t>
      </w:r>
      <w:r>
        <w:rPr>
          <w:sz w:val="20"/>
        </w:rPr>
        <w:t>stane</w:t>
      </w:r>
      <w:r>
        <w:rPr>
          <w:spacing w:val="-8"/>
          <w:sz w:val="20"/>
        </w:rPr>
        <w:t xml:space="preserve"> </w:t>
      </w:r>
      <w:r>
        <w:rPr>
          <w:sz w:val="20"/>
        </w:rPr>
        <w:t>neplatným</w:t>
      </w:r>
      <w:r>
        <w:rPr>
          <w:spacing w:val="-7"/>
          <w:sz w:val="20"/>
        </w:rPr>
        <w:t xml:space="preserve"> </w:t>
      </w:r>
      <w:r>
        <w:rPr>
          <w:sz w:val="20"/>
        </w:rPr>
        <w:t>či</w:t>
      </w:r>
      <w:r>
        <w:rPr>
          <w:spacing w:val="-8"/>
          <w:sz w:val="20"/>
        </w:rPr>
        <w:t xml:space="preserve"> </w:t>
      </w:r>
      <w:r>
        <w:rPr>
          <w:sz w:val="20"/>
        </w:rPr>
        <w:t>nevynutitelným,</w:t>
      </w:r>
      <w:r>
        <w:rPr>
          <w:spacing w:val="-8"/>
          <w:sz w:val="20"/>
        </w:rPr>
        <w:t xml:space="preserve"> </w:t>
      </w:r>
      <w:r>
        <w:rPr>
          <w:sz w:val="20"/>
        </w:rPr>
        <w:t>nemá</w:t>
      </w:r>
      <w:r>
        <w:rPr>
          <w:spacing w:val="-7"/>
          <w:sz w:val="20"/>
        </w:rPr>
        <w:t xml:space="preserve"> </w:t>
      </w:r>
      <w:r>
        <w:rPr>
          <w:sz w:val="20"/>
        </w:rPr>
        <w:t xml:space="preserve">to vliv na platnost zbývajících ustanovení této smlouvy. V takovém případě se strany této smlouvy zavazují uzavřít do 10 pracovních dnů od výzvy jakékoli ze stran této smlouvy dodatek k této smlouvě nahrazující oddělitelné ustanovení této smlouvy, které je neplatné či nevynutitelné, platným a vynutitelným ustanovením odpovídajícím hospodářskému účelu takto nahrazeného </w:t>
      </w:r>
      <w:r>
        <w:rPr>
          <w:spacing w:val="-2"/>
          <w:sz w:val="20"/>
        </w:rPr>
        <w:t>ustanovení.</w:t>
      </w:r>
    </w:p>
    <w:p w14:paraId="5B6D5801" w14:textId="77777777" w:rsidR="000606EC" w:rsidRDefault="000606EC">
      <w:pPr>
        <w:pStyle w:val="Zkladntext"/>
        <w:spacing w:before="5"/>
      </w:pPr>
    </w:p>
    <w:p w14:paraId="0CD60BB0" w14:textId="77777777" w:rsidR="000606EC" w:rsidRDefault="00330DF9">
      <w:pPr>
        <w:pStyle w:val="Odstavecseseznamem"/>
        <w:numPr>
          <w:ilvl w:val="0"/>
          <w:numId w:val="5"/>
        </w:numPr>
        <w:tabs>
          <w:tab w:val="left" w:pos="1635"/>
        </w:tabs>
        <w:spacing w:before="1"/>
        <w:ind w:left="1635" w:hanging="339"/>
        <w:rPr>
          <w:sz w:val="20"/>
        </w:rPr>
      </w:pPr>
      <w:r>
        <w:rPr>
          <w:sz w:val="20"/>
        </w:rPr>
        <w:t>Odpověď</w:t>
      </w:r>
      <w:r>
        <w:rPr>
          <w:spacing w:val="-5"/>
          <w:sz w:val="20"/>
        </w:rPr>
        <w:t xml:space="preserve"> </w:t>
      </w:r>
      <w:r>
        <w:rPr>
          <w:sz w:val="20"/>
        </w:rPr>
        <w:t>s</w:t>
      </w:r>
      <w:r>
        <w:rPr>
          <w:spacing w:val="-3"/>
          <w:sz w:val="20"/>
        </w:rPr>
        <w:t xml:space="preserve"> </w:t>
      </w:r>
      <w:r>
        <w:rPr>
          <w:sz w:val="20"/>
        </w:rPr>
        <w:t>dodatkem</w:t>
      </w:r>
      <w:r>
        <w:rPr>
          <w:spacing w:val="-3"/>
          <w:sz w:val="20"/>
        </w:rPr>
        <w:t xml:space="preserve"> </w:t>
      </w:r>
      <w:r>
        <w:rPr>
          <w:sz w:val="20"/>
        </w:rPr>
        <w:t>nebo</w:t>
      </w:r>
      <w:r>
        <w:rPr>
          <w:spacing w:val="-1"/>
          <w:sz w:val="20"/>
        </w:rPr>
        <w:t xml:space="preserve"> </w:t>
      </w:r>
      <w:r>
        <w:rPr>
          <w:sz w:val="20"/>
        </w:rPr>
        <w:t>odchylkou,</w:t>
      </w:r>
      <w:r>
        <w:rPr>
          <w:spacing w:val="-4"/>
          <w:sz w:val="20"/>
        </w:rPr>
        <w:t xml:space="preserve"> </w:t>
      </w:r>
      <w:r>
        <w:rPr>
          <w:sz w:val="20"/>
        </w:rPr>
        <w:t>která</w:t>
      </w:r>
      <w:r>
        <w:rPr>
          <w:spacing w:val="-3"/>
          <w:sz w:val="20"/>
        </w:rPr>
        <w:t xml:space="preserve"> </w:t>
      </w:r>
      <w:r>
        <w:rPr>
          <w:sz w:val="20"/>
        </w:rPr>
        <w:t>podstatně nemění</w:t>
      </w:r>
      <w:r>
        <w:rPr>
          <w:spacing w:val="-4"/>
          <w:sz w:val="20"/>
        </w:rPr>
        <w:t xml:space="preserve"> </w:t>
      </w:r>
      <w:r>
        <w:rPr>
          <w:sz w:val="20"/>
        </w:rPr>
        <w:t>podmínky</w:t>
      </w:r>
      <w:r>
        <w:rPr>
          <w:spacing w:val="-2"/>
          <w:sz w:val="20"/>
        </w:rPr>
        <w:t xml:space="preserve"> </w:t>
      </w:r>
      <w:r>
        <w:rPr>
          <w:sz w:val="20"/>
        </w:rPr>
        <w:t>nabídky,</w:t>
      </w:r>
      <w:r>
        <w:rPr>
          <w:spacing w:val="-4"/>
          <w:sz w:val="20"/>
        </w:rPr>
        <w:t xml:space="preserve"> </w:t>
      </w:r>
      <w:r>
        <w:rPr>
          <w:sz w:val="20"/>
        </w:rPr>
        <w:t>ve</w:t>
      </w:r>
      <w:r>
        <w:rPr>
          <w:spacing w:val="-3"/>
          <w:sz w:val="20"/>
        </w:rPr>
        <w:t xml:space="preserve"> </w:t>
      </w:r>
      <w:r>
        <w:rPr>
          <w:sz w:val="20"/>
        </w:rPr>
        <w:t>smyslu</w:t>
      </w:r>
      <w:r>
        <w:rPr>
          <w:spacing w:val="-3"/>
          <w:sz w:val="20"/>
        </w:rPr>
        <w:t xml:space="preserve"> </w:t>
      </w:r>
      <w:proofErr w:type="spellStart"/>
      <w:r>
        <w:rPr>
          <w:spacing w:val="-4"/>
          <w:sz w:val="20"/>
        </w:rPr>
        <w:t>ust</w:t>
      </w:r>
      <w:proofErr w:type="spellEnd"/>
      <w:r>
        <w:rPr>
          <w:spacing w:val="-4"/>
          <w:sz w:val="20"/>
        </w:rPr>
        <w:t>.</w:t>
      </w:r>
    </w:p>
    <w:p w14:paraId="0A8B12F1" w14:textId="77777777" w:rsidR="000606EC" w:rsidRDefault="00330DF9">
      <w:pPr>
        <w:pStyle w:val="Zkladntext"/>
        <w:spacing w:before="22"/>
        <w:ind w:left="1637"/>
      </w:pPr>
      <w:r>
        <w:t>§</w:t>
      </w:r>
      <w:r>
        <w:rPr>
          <w:spacing w:val="-9"/>
        </w:rPr>
        <w:t xml:space="preserve"> </w:t>
      </w:r>
      <w:r>
        <w:t>1740</w:t>
      </w:r>
      <w:r>
        <w:rPr>
          <w:spacing w:val="-11"/>
        </w:rPr>
        <w:t xml:space="preserve"> </w:t>
      </w:r>
      <w:r>
        <w:t>odst.</w:t>
      </w:r>
      <w:r>
        <w:rPr>
          <w:spacing w:val="-8"/>
        </w:rPr>
        <w:t xml:space="preserve"> </w:t>
      </w:r>
      <w:r>
        <w:t>3</w:t>
      </w:r>
      <w:r>
        <w:rPr>
          <w:spacing w:val="-9"/>
        </w:rPr>
        <w:t xml:space="preserve"> </w:t>
      </w:r>
      <w:r>
        <w:t>občanského</w:t>
      </w:r>
      <w:r>
        <w:rPr>
          <w:spacing w:val="-6"/>
        </w:rPr>
        <w:t xml:space="preserve"> </w:t>
      </w:r>
      <w:r>
        <w:t>zákoníku</w:t>
      </w:r>
      <w:r>
        <w:rPr>
          <w:spacing w:val="-7"/>
        </w:rPr>
        <w:t xml:space="preserve"> </w:t>
      </w:r>
      <w:r>
        <w:t>není</w:t>
      </w:r>
      <w:r>
        <w:rPr>
          <w:spacing w:val="-8"/>
        </w:rPr>
        <w:t xml:space="preserve"> </w:t>
      </w:r>
      <w:r>
        <w:t>přijetím</w:t>
      </w:r>
      <w:r>
        <w:rPr>
          <w:spacing w:val="-7"/>
        </w:rPr>
        <w:t xml:space="preserve"> </w:t>
      </w:r>
      <w:r>
        <w:t>nabídky</w:t>
      </w:r>
      <w:r>
        <w:rPr>
          <w:spacing w:val="-6"/>
        </w:rPr>
        <w:t xml:space="preserve"> </w:t>
      </w:r>
      <w:r>
        <w:t>na</w:t>
      </w:r>
      <w:r>
        <w:rPr>
          <w:spacing w:val="-7"/>
        </w:rPr>
        <w:t xml:space="preserve"> </w:t>
      </w:r>
      <w:r>
        <w:t>uzavření</w:t>
      </w:r>
      <w:r>
        <w:rPr>
          <w:spacing w:val="-9"/>
        </w:rPr>
        <w:t xml:space="preserve"> </w:t>
      </w:r>
      <w:r>
        <w:t>této</w:t>
      </w:r>
      <w:r>
        <w:rPr>
          <w:spacing w:val="-5"/>
        </w:rPr>
        <w:t xml:space="preserve"> </w:t>
      </w:r>
      <w:r>
        <w:rPr>
          <w:spacing w:val="-2"/>
        </w:rPr>
        <w:t>smlouvy.</w:t>
      </w:r>
    </w:p>
    <w:p w14:paraId="14625D47" w14:textId="77777777" w:rsidR="000606EC" w:rsidRDefault="000606EC">
      <w:pPr>
        <w:pStyle w:val="Zkladntext"/>
        <w:spacing w:before="20"/>
      </w:pPr>
    </w:p>
    <w:p w14:paraId="1CA12956" w14:textId="77777777" w:rsidR="000606EC" w:rsidRDefault="00330DF9">
      <w:pPr>
        <w:pStyle w:val="Odstavecseseznamem"/>
        <w:numPr>
          <w:ilvl w:val="0"/>
          <w:numId w:val="5"/>
        </w:numPr>
        <w:tabs>
          <w:tab w:val="left" w:pos="1635"/>
        </w:tabs>
        <w:spacing w:before="1"/>
        <w:ind w:left="1635" w:hanging="339"/>
        <w:rPr>
          <w:sz w:val="20"/>
        </w:rPr>
      </w:pPr>
      <w:r>
        <w:rPr>
          <w:sz w:val="20"/>
        </w:rPr>
        <w:t>Tato</w:t>
      </w:r>
      <w:r>
        <w:rPr>
          <w:spacing w:val="-6"/>
          <w:sz w:val="20"/>
        </w:rPr>
        <w:t xml:space="preserve"> </w:t>
      </w:r>
      <w:r>
        <w:rPr>
          <w:sz w:val="20"/>
        </w:rPr>
        <w:t>smlouva</w:t>
      </w:r>
      <w:r>
        <w:rPr>
          <w:spacing w:val="-8"/>
          <w:sz w:val="20"/>
        </w:rPr>
        <w:t xml:space="preserve"> </w:t>
      </w:r>
      <w:r>
        <w:rPr>
          <w:sz w:val="20"/>
        </w:rPr>
        <w:t>je</w:t>
      </w:r>
      <w:r>
        <w:rPr>
          <w:spacing w:val="-8"/>
          <w:sz w:val="20"/>
        </w:rPr>
        <w:t xml:space="preserve"> </w:t>
      </w:r>
      <w:r>
        <w:rPr>
          <w:sz w:val="20"/>
        </w:rPr>
        <w:t>vyhotovena</w:t>
      </w:r>
      <w:r>
        <w:rPr>
          <w:spacing w:val="-7"/>
          <w:sz w:val="20"/>
        </w:rPr>
        <w:t xml:space="preserve"> </w:t>
      </w:r>
      <w:r>
        <w:rPr>
          <w:spacing w:val="-2"/>
          <w:sz w:val="20"/>
        </w:rPr>
        <w:t>elektronicky.</w:t>
      </w:r>
    </w:p>
    <w:p w14:paraId="50ECE0D2" w14:textId="77777777" w:rsidR="000606EC" w:rsidRDefault="000606EC">
      <w:pPr>
        <w:pStyle w:val="Zkladntext"/>
      </w:pPr>
    </w:p>
    <w:p w14:paraId="5507B214" w14:textId="77777777" w:rsidR="000606EC" w:rsidRDefault="00330DF9">
      <w:pPr>
        <w:pStyle w:val="Odstavecseseznamem"/>
        <w:numPr>
          <w:ilvl w:val="0"/>
          <w:numId w:val="5"/>
        </w:numPr>
        <w:tabs>
          <w:tab w:val="left" w:pos="1635"/>
          <w:tab w:val="left" w:pos="1637"/>
        </w:tabs>
        <w:spacing w:line="264" w:lineRule="auto"/>
        <w:ind w:right="126"/>
        <w:rPr>
          <w:sz w:val="20"/>
        </w:rPr>
      </w:pPr>
      <w:r>
        <w:rPr>
          <w:sz w:val="20"/>
        </w:rPr>
        <w:t>Smluvní strany</w:t>
      </w:r>
      <w:r>
        <w:rPr>
          <w:spacing w:val="-1"/>
          <w:sz w:val="20"/>
        </w:rPr>
        <w:t xml:space="preserve"> </w:t>
      </w:r>
      <w:r>
        <w:rPr>
          <w:sz w:val="20"/>
        </w:rPr>
        <w:t>prohlašují,</w:t>
      </w:r>
      <w:r>
        <w:rPr>
          <w:spacing w:val="-4"/>
          <w:sz w:val="20"/>
        </w:rPr>
        <w:t xml:space="preserve"> </w:t>
      </w:r>
      <w:r>
        <w:rPr>
          <w:sz w:val="20"/>
        </w:rPr>
        <w:t>že tato smlouva</w:t>
      </w:r>
      <w:r>
        <w:rPr>
          <w:spacing w:val="-3"/>
          <w:sz w:val="20"/>
        </w:rPr>
        <w:t xml:space="preserve"> </w:t>
      </w:r>
      <w:r>
        <w:rPr>
          <w:sz w:val="20"/>
        </w:rPr>
        <w:t>byla sepsána na</w:t>
      </w:r>
      <w:r>
        <w:rPr>
          <w:spacing w:val="-3"/>
          <w:sz w:val="20"/>
        </w:rPr>
        <w:t xml:space="preserve"> </w:t>
      </w:r>
      <w:r>
        <w:rPr>
          <w:sz w:val="20"/>
        </w:rPr>
        <w:t>základě pravdivých</w:t>
      </w:r>
      <w:r>
        <w:rPr>
          <w:spacing w:val="-1"/>
          <w:sz w:val="20"/>
        </w:rPr>
        <w:t xml:space="preserve"> </w:t>
      </w:r>
      <w:r>
        <w:rPr>
          <w:sz w:val="20"/>
        </w:rPr>
        <w:t>údajů, podle jejich svobodné a vážné vůle, a na důkaz toho připojují své vlastnoruční podpisy.</w:t>
      </w:r>
    </w:p>
    <w:p w14:paraId="23478880" w14:textId="77777777" w:rsidR="000606EC" w:rsidRDefault="00330DF9">
      <w:pPr>
        <w:pStyle w:val="Odstavecseseznamem"/>
        <w:numPr>
          <w:ilvl w:val="0"/>
          <w:numId w:val="5"/>
        </w:numPr>
        <w:tabs>
          <w:tab w:val="left" w:pos="1635"/>
          <w:tab w:val="left" w:pos="1637"/>
        </w:tabs>
        <w:spacing w:before="225" w:line="264" w:lineRule="auto"/>
        <w:ind w:right="120"/>
        <w:rPr>
          <w:sz w:val="20"/>
        </w:rPr>
      </w:pPr>
      <w:r>
        <w:rPr>
          <w:sz w:val="20"/>
        </w:rPr>
        <w:t>Zástupci</w:t>
      </w:r>
      <w:r>
        <w:rPr>
          <w:spacing w:val="40"/>
          <w:sz w:val="20"/>
        </w:rPr>
        <w:t xml:space="preserve"> </w:t>
      </w:r>
      <w:r>
        <w:rPr>
          <w:sz w:val="20"/>
        </w:rPr>
        <w:t>smluvních</w:t>
      </w:r>
      <w:r>
        <w:rPr>
          <w:spacing w:val="40"/>
          <w:sz w:val="20"/>
        </w:rPr>
        <w:t xml:space="preserve"> </w:t>
      </w:r>
      <w:r>
        <w:rPr>
          <w:sz w:val="20"/>
        </w:rPr>
        <w:t>stran</w:t>
      </w:r>
      <w:r>
        <w:rPr>
          <w:spacing w:val="40"/>
          <w:sz w:val="20"/>
        </w:rPr>
        <w:t xml:space="preserve"> </w:t>
      </w:r>
      <w:r>
        <w:rPr>
          <w:sz w:val="20"/>
        </w:rPr>
        <w:t>si</w:t>
      </w:r>
      <w:r>
        <w:rPr>
          <w:spacing w:val="40"/>
          <w:sz w:val="20"/>
        </w:rPr>
        <w:t xml:space="preserve"> </w:t>
      </w:r>
      <w:r>
        <w:rPr>
          <w:sz w:val="20"/>
        </w:rPr>
        <w:t>smlouvu</w:t>
      </w:r>
      <w:r>
        <w:rPr>
          <w:spacing w:val="40"/>
          <w:sz w:val="20"/>
        </w:rPr>
        <w:t xml:space="preserve"> </w:t>
      </w:r>
      <w:r>
        <w:rPr>
          <w:sz w:val="20"/>
        </w:rPr>
        <w:t>přečetli,</w:t>
      </w:r>
      <w:r>
        <w:rPr>
          <w:spacing w:val="40"/>
          <w:sz w:val="20"/>
        </w:rPr>
        <w:t xml:space="preserve"> </w:t>
      </w:r>
      <w:r>
        <w:rPr>
          <w:sz w:val="20"/>
        </w:rPr>
        <w:t>s</w:t>
      </w:r>
      <w:r>
        <w:rPr>
          <w:spacing w:val="40"/>
          <w:sz w:val="20"/>
        </w:rPr>
        <w:t xml:space="preserve"> </w:t>
      </w:r>
      <w:r>
        <w:rPr>
          <w:sz w:val="20"/>
        </w:rPr>
        <w:t>jejím</w:t>
      </w:r>
      <w:r>
        <w:rPr>
          <w:spacing w:val="68"/>
          <w:sz w:val="20"/>
        </w:rPr>
        <w:t xml:space="preserve"> </w:t>
      </w:r>
      <w:r>
        <w:rPr>
          <w:sz w:val="20"/>
        </w:rPr>
        <w:t>obsahem</w:t>
      </w:r>
      <w:r>
        <w:rPr>
          <w:spacing w:val="40"/>
          <w:sz w:val="20"/>
        </w:rPr>
        <w:t xml:space="preserve"> </w:t>
      </w:r>
      <w:r>
        <w:rPr>
          <w:sz w:val="20"/>
        </w:rPr>
        <w:t>souhlasí,</w:t>
      </w:r>
      <w:r>
        <w:rPr>
          <w:spacing w:val="40"/>
          <w:sz w:val="20"/>
        </w:rPr>
        <w:t xml:space="preserve"> </w:t>
      </w:r>
      <w:r>
        <w:rPr>
          <w:sz w:val="20"/>
        </w:rPr>
        <w:t>což</w:t>
      </w:r>
      <w:r>
        <w:rPr>
          <w:spacing w:val="40"/>
          <w:sz w:val="20"/>
        </w:rPr>
        <w:t xml:space="preserve"> </w:t>
      </w:r>
      <w:r>
        <w:rPr>
          <w:sz w:val="20"/>
        </w:rPr>
        <w:t>stvrzují</w:t>
      </w:r>
      <w:r>
        <w:rPr>
          <w:spacing w:val="40"/>
          <w:sz w:val="20"/>
        </w:rPr>
        <w:t xml:space="preserve"> </w:t>
      </w:r>
      <w:r>
        <w:rPr>
          <w:sz w:val="20"/>
        </w:rPr>
        <w:t>svým</w:t>
      </w:r>
      <w:r>
        <w:rPr>
          <w:spacing w:val="80"/>
          <w:sz w:val="20"/>
        </w:rPr>
        <w:t xml:space="preserve"> </w:t>
      </w:r>
      <w:r>
        <w:rPr>
          <w:sz w:val="20"/>
        </w:rPr>
        <w:t>vlastnoručním</w:t>
      </w:r>
      <w:r>
        <w:rPr>
          <w:spacing w:val="-4"/>
          <w:sz w:val="20"/>
        </w:rPr>
        <w:t xml:space="preserve"> </w:t>
      </w:r>
      <w:r>
        <w:rPr>
          <w:sz w:val="20"/>
        </w:rPr>
        <w:t>podpisem.</w:t>
      </w:r>
    </w:p>
    <w:p w14:paraId="0A4C6B2C" w14:textId="77777777" w:rsidR="000606EC" w:rsidRDefault="000606EC">
      <w:pPr>
        <w:pStyle w:val="Zkladntext"/>
      </w:pPr>
    </w:p>
    <w:p w14:paraId="30B83434" w14:textId="77777777" w:rsidR="000606EC" w:rsidRDefault="000606EC">
      <w:pPr>
        <w:pStyle w:val="Zkladntext"/>
      </w:pPr>
    </w:p>
    <w:p w14:paraId="25B771BB" w14:textId="77777777" w:rsidR="000606EC" w:rsidRDefault="000606EC">
      <w:pPr>
        <w:pStyle w:val="Zkladntext"/>
        <w:spacing w:before="23"/>
      </w:pPr>
    </w:p>
    <w:p w14:paraId="6D1BE316" w14:textId="77777777" w:rsidR="000606EC" w:rsidRDefault="000606EC">
      <w:pPr>
        <w:pStyle w:val="Zkladntext"/>
      </w:pPr>
    </w:p>
    <w:p w14:paraId="61E3BA5A" w14:textId="77777777" w:rsidR="000606EC" w:rsidRDefault="000606EC">
      <w:pPr>
        <w:pStyle w:val="Zkladntext"/>
      </w:pPr>
    </w:p>
    <w:p w14:paraId="7870F62B" w14:textId="77777777" w:rsidR="000606EC" w:rsidRDefault="000606EC">
      <w:pPr>
        <w:pStyle w:val="Zkladntext"/>
      </w:pPr>
    </w:p>
    <w:p w14:paraId="20A0C9E8" w14:textId="77777777" w:rsidR="000606EC" w:rsidRDefault="000606EC">
      <w:pPr>
        <w:pStyle w:val="Zkladntext"/>
      </w:pPr>
    </w:p>
    <w:p w14:paraId="536E8D8A" w14:textId="77777777" w:rsidR="000606EC" w:rsidRDefault="000606EC">
      <w:pPr>
        <w:pStyle w:val="Zkladntext"/>
        <w:spacing w:before="157"/>
      </w:pPr>
    </w:p>
    <w:tbl>
      <w:tblPr>
        <w:tblStyle w:val="TableNormal1"/>
        <w:tblW w:w="0" w:type="auto"/>
        <w:tblInd w:w="1349" w:type="dxa"/>
        <w:tblLayout w:type="fixed"/>
        <w:tblLook w:val="01E0" w:firstRow="1" w:lastRow="1" w:firstColumn="1" w:lastColumn="1" w:noHBand="0" w:noVBand="0"/>
      </w:tblPr>
      <w:tblGrid>
        <w:gridCol w:w="3861"/>
        <w:gridCol w:w="3909"/>
      </w:tblGrid>
      <w:tr w:rsidR="000606EC" w14:paraId="177968D0" w14:textId="77777777">
        <w:trPr>
          <w:trHeight w:val="707"/>
        </w:trPr>
        <w:tc>
          <w:tcPr>
            <w:tcW w:w="3861" w:type="dxa"/>
          </w:tcPr>
          <w:p w14:paraId="5338D32E" w14:textId="14EC7A7F" w:rsidR="000606EC" w:rsidRDefault="00330DF9">
            <w:pPr>
              <w:pStyle w:val="TableParagraph"/>
              <w:spacing w:before="6"/>
              <w:ind w:left="50"/>
              <w:rPr>
                <w:sz w:val="20"/>
              </w:rPr>
            </w:pPr>
            <w:r>
              <w:rPr>
                <w:sz w:val="20"/>
              </w:rPr>
              <w:t>V</w:t>
            </w:r>
            <w:r>
              <w:rPr>
                <w:spacing w:val="-6"/>
                <w:sz w:val="20"/>
              </w:rPr>
              <w:t xml:space="preserve"> </w:t>
            </w:r>
            <w:r w:rsidR="001A4800">
              <w:rPr>
                <w:spacing w:val="-6"/>
                <w:sz w:val="20"/>
              </w:rPr>
              <w:t>Olomouci</w:t>
            </w:r>
            <w:r w:rsidR="001A4800">
              <w:rPr>
                <w:spacing w:val="-5"/>
                <w:sz w:val="20"/>
              </w:rPr>
              <w:t xml:space="preserve"> </w:t>
            </w:r>
            <w:r>
              <w:rPr>
                <w:sz w:val="20"/>
              </w:rPr>
              <w:t>dne</w:t>
            </w:r>
            <w:r>
              <w:rPr>
                <w:spacing w:val="-5"/>
                <w:sz w:val="20"/>
              </w:rPr>
              <w:t xml:space="preserve"> </w:t>
            </w:r>
            <w:r w:rsidR="002A7D97">
              <w:rPr>
                <w:spacing w:val="-5"/>
                <w:sz w:val="20"/>
              </w:rPr>
              <w:t>28</w:t>
            </w:r>
            <w:r w:rsidR="001A4800">
              <w:rPr>
                <w:spacing w:val="-2"/>
                <w:sz w:val="20"/>
              </w:rPr>
              <w:t>. 08. 2024</w:t>
            </w:r>
          </w:p>
        </w:tc>
        <w:tc>
          <w:tcPr>
            <w:tcW w:w="3909" w:type="dxa"/>
          </w:tcPr>
          <w:p w14:paraId="460A62B4" w14:textId="4AA5803B" w:rsidR="000606EC" w:rsidRDefault="00330DF9">
            <w:pPr>
              <w:pStyle w:val="TableParagraph"/>
              <w:spacing w:before="1"/>
              <w:ind w:left="774"/>
              <w:rPr>
                <w:sz w:val="20"/>
              </w:rPr>
            </w:pPr>
            <w:r>
              <w:rPr>
                <w:sz w:val="20"/>
              </w:rPr>
              <w:t>V</w:t>
            </w:r>
            <w:r>
              <w:rPr>
                <w:spacing w:val="-7"/>
                <w:sz w:val="20"/>
              </w:rPr>
              <w:t xml:space="preserve"> </w:t>
            </w:r>
            <w:r w:rsidR="00783519">
              <w:rPr>
                <w:sz w:val="20"/>
              </w:rPr>
              <w:t xml:space="preserve">Praze </w:t>
            </w:r>
            <w:r>
              <w:rPr>
                <w:spacing w:val="-7"/>
                <w:sz w:val="20"/>
              </w:rPr>
              <w:t xml:space="preserve"> </w:t>
            </w:r>
            <w:r w:rsidR="00783519">
              <w:rPr>
                <w:sz w:val="20"/>
              </w:rPr>
              <w:t>dne 4.9.2024</w:t>
            </w:r>
          </w:p>
        </w:tc>
      </w:tr>
      <w:tr w:rsidR="000606EC" w14:paraId="14F2B25A" w14:textId="77777777">
        <w:trPr>
          <w:trHeight w:val="1536"/>
        </w:trPr>
        <w:tc>
          <w:tcPr>
            <w:tcW w:w="3861" w:type="dxa"/>
          </w:tcPr>
          <w:p w14:paraId="44131C35" w14:textId="77777777" w:rsidR="00874609" w:rsidRDefault="00874609">
            <w:pPr>
              <w:pStyle w:val="TableParagraph"/>
              <w:rPr>
                <w:sz w:val="20"/>
              </w:rPr>
            </w:pPr>
          </w:p>
          <w:p w14:paraId="259A77A7" w14:textId="77777777" w:rsidR="000606EC" w:rsidRDefault="000606EC">
            <w:pPr>
              <w:pStyle w:val="TableParagraph"/>
              <w:rPr>
                <w:sz w:val="20"/>
              </w:rPr>
            </w:pPr>
          </w:p>
          <w:p w14:paraId="6B379618" w14:textId="77777777" w:rsidR="000606EC" w:rsidRDefault="00330DF9" w:rsidP="00874609">
            <w:pPr>
              <w:pStyle w:val="TableParagraph"/>
              <w:rPr>
                <w:sz w:val="20"/>
              </w:rPr>
            </w:pPr>
            <w:r>
              <w:rPr>
                <w:sz w:val="20"/>
              </w:rPr>
              <w:t xml:space="preserve">za </w:t>
            </w:r>
            <w:r>
              <w:rPr>
                <w:spacing w:val="-2"/>
                <w:sz w:val="20"/>
              </w:rPr>
              <w:t>Objednatele:</w:t>
            </w:r>
          </w:p>
        </w:tc>
        <w:tc>
          <w:tcPr>
            <w:tcW w:w="3909" w:type="dxa"/>
          </w:tcPr>
          <w:p w14:paraId="4E85FD25" w14:textId="77777777" w:rsidR="000606EC" w:rsidRDefault="000606EC">
            <w:pPr>
              <w:pStyle w:val="TableParagraph"/>
              <w:rPr>
                <w:sz w:val="20"/>
              </w:rPr>
            </w:pPr>
          </w:p>
          <w:p w14:paraId="054D59F9" w14:textId="77777777" w:rsidR="000606EC" w:rsidRDefault="000606EC">
            <w:pPr>
              <w:pStyle w:val="TableParagraph"/>
              <w:spacing w:before="20"/>
              <w:rPr>
                <w:sz w:val="20"/>
              </w:rPr>
            </w:pPr>
          </w:p>
          <w:p w14:paraId="03815DA8" w14:textId="77777777" w:rsidR="000606EC" w:rsidRDefault="00330DF9">
            <w:pPr>
              <w:pStyle w:val="TableParagraph"/>
              <w:ind w:left="740"/>
              <w:rPr>
                <w:sz w:val="20"/>
              </w:rPr>
            </w:pPr>
            <w:r>
              <w:rPr>
                <w:sz w:val="20"/>
              </w:rPr>
              <w:t>za</w:t>
            </w:r>
            <w:r>
              <w:rPr>
                <w:spacing w:val="-2"/>
                <w:sz w:val="20"/>
              </w:rPr>
              <w:t xml:space="preserve"> Zhotovitele:</w:t>
            </w:r>
          </w:p>
        </w:tc>
      </w:tr>
      <w:tr w:rsidR="000606EC" w14:paraId="2060E800" w14:textId="77777777">
        <w:trPr>
          <w:trHeight w:val="822"/>
        </w:trPr>
        <w:tc>
          <w:tcPr>
            <w:tcW w:w="3861" w:type="dxa"/>
          </w:tcPr>
          <w:p w14:paraId="3DB0E2A3" w14:textId="77777777" w:rsidR="000606EC" w:rsidRDefault="000606EC">
            <w:pPr>
              <w:pStyle w:val="TableParagraph"/>
              <w:rPr>
                <w:sz w:val="20"/>
              </w:rPr>
            </w:pPr>
          </w:p>
          <w:p w14:paraId="45F36D0B" w14:textId="77777777" w:rsidR="000606EC" w:rsidRDefault="000606EC">
            <w:pPr>
              <w:pStyle w:val="TableParagraph"/>
              <w:spacing w:before="140"/>
              <w:rPr>
                <w:sz w:val="20"/>
              </w:rPr>
            </w:pPr>
          </w:p>
          <w:p w14:paraId="26AB1311" w14:textId="77777777" w:rsidR="000606EC" w:rsidRDefault="00330DF9">
            <w:pPr>
              <w:pStyle w:val="TableParagraph"/>
              <w:spacing w:line="208" w:lineRule="exact"/>
              <w:ind w:left="50"/>
              <w:rPr>
                <w:b/>
                <w:sz w:val="20"/>
              </w:rPr>
            </w:pPr>
            <w:r>
              <w:rPr>
                <w:b/>
                <w:spacing w:val="-2"/>
                <w:sz w:val="20"/>
              </w:rPr>
              <w:t>………………………………………….</w:t>
            </w:r>
          </w:p>
        </w:tc>
        <w:tc>
          <w:tcPr>
            <w:tcW w:w="3909" w:type="dxa"/>
          </w:tcPr>
          <w:p w14:paraId="0C074560" w14:textId="77777777" w:rsidR="000606EC" w:rsidRDefault="000606EC">
            <w:pPr>
              <w:pStyle w:val="TableParagraph"/>
              <w:rPr>
                <w:sz w:val="20"/>
              </w:rPr>
            </w:pPr>
          </w:p>
          <w:p w14:paraId="0DFD3152" w14:textId="77777777" w:rsidR="000606EC" w:rsidRDefault="000606EC">
            <w:pPr>
              <w:pStyle w:val="TableParagraph"/>
              <w:spacing w:before="140"/>
              <w:rPr>
                <w:sz w:val="20"/>
              </w:rPr>
            </w:pPr>
          </w:p>
          <w:p w14:paraId="4559C82B" w14:textId="77777777" w:rsidR="000606EC" w:rsidRDefault="00330DF9">
            <w:pPr>
              <w:pStyle w:val="TableParagraph"/>
              <w:spacing w:line="208" w:lineRule="exact"/>
              <w:ind w:left="726"/>
              <w:rPr>
                <w:b/>
                <w:sz w:val="20"/>
              </w:rPr>
            </w:pPr>
            <w:r>
              <w:rPr>
                <w:b/>
                <w:spacing w:val="-2"/>
                <w:sz w:val="20"/>
              </w:rPr>
              <w:t>………………………………………….</w:t>
            </w:r>
          </w:p>
        </w:tc>
      </w:tr>
    </w:tbl>
    <w:p w14:paraId="1B60833B" w14:textId="2B0D04C2" w:rsidR="000606EC" w:rsidRDefault="000606EC" w:rsidP="00F64673">
      <w:pPr>
        <w:pStyle w:val="Odstavecseseznamem"/>
        <w:tabs>
          <w:tab w:val="left" w:pos="2088"/>
        </w:tabs>
        <w:spacing w:before="6"/>
        <w:ind w:left="2088" w:firstLine="0"/>
        <w:jc w:val="left"/>
        <w:rPr>
          <w:sz w:val="20"/>
        </w:rPr>
      </w:pPr>
    </w:p>
    <w:sectPr w:rsidR="000606EC" w:rsidSect="00281FFF">
      <w:headerReference w:type="default" r:id="rId11"/>
      <w:footerReference w:type="default" r:id="rId12"/>
      <w:pgSz w:w="11910" w:h="16840"/>
      <w:pgMar w:top="2694" w:right="1000" w:bottom="1200" w:left="500" w:header="977"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86EC0" w14:textId="77777777" w:rsidR="007D58EF" w:rsidRDefault="007D58EF">
      <w:r>
        <w:separator/>
      </w:r>
    </w:p>
  </w:endnote>
  <w:endnote w:type="continuationSeparator" w:id="0">
    <w:p w14:paraId="67757B9E" w14:textId="77777777" w:rsidR="007D58EF" w:rsidRDefault="007D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BCCC" w14:textId="77777777" w:rsidR="000606EC" w:rsidRDefault="00330DF9">
    <w:pPr>
      <w:pStyle w:val="Zkladntext"/>
      <w:spacing w:line="14" w:lineRule="auto"/>
    </w:pPr>
    <w:r>
      <w:rPr>
        <w:noProof/>
      </w:rPr>
      <mc:AlternateContent>
        <mc:Choice Requires="wps">
          <w:drawing>
            <wp:anchor distT="0" distB="0" distL="0" distR="0" simplePos="0" relativeHeight="487293440" behindDoc="1" locked="0" layoutInCell="1" allowOverlap="1" wp14:anchorId="688A93DA" wp14:editId="275706B6">
              <wp:simplePos x="0" y="0"/>
              <wp:positionH relativeFrom="page">
                <wp:posOffset>1127861</wp:posOffset>
              </wp:positionH>
              <wp:positionV relativeFrom="page">
                <wp:posOffset>9918861</wp:posOffset>
              </wp:positionV>
              <wp:extent cx="810260" cy="1714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171450"/>
                      </a:xfrm>
                      <a:prstGeom prst="rect">
                        <a:avLst/>
                      </a:prstGeom>
                    </wps:spPr>
                    <wps:txbx>
                      <w:txbxContent>
                        <w:p w14:paraId="0C2F209A" w14:textId="77777777" w:rsidR="000606EC" w:rsidRDefault="00330DF9">
                          <w:pPr>
                            <w:pStyle w:val="Zkladntext"/>
                            <w:spacing w:before="21"/>
                            <w:ind w:left="20"/>
                          </w:pPr>
                          <w:r>
                            <w:t>Stránka</w:t>
                          </w:r>
                          <w:r>
                            <w:rPr>
                              <w:spacing w:val="-4"/>
                            </w:rPr>
                            <w:t xml:space="preserve"> </w:t>
                          </w:r>
                          <w:r>
                            <w:fldChar w:fldCharType="begin"/>
                          </w:r>
                          <w:r>
                            <w:instrText xml:space="preserve"> PAGE </w:instrText>
                          </w:r>
                          <w:r>
                            <w:fldChar w:fldCharType="separate"/>
                          </w:r>
                          <w:r>
                            <w:t>2</w:t>
                          </w:r>
                          <w:r>
                            <w:fldChar w:fldCharType="end"/>
                          </w:r>
                          <w:r>
                            <w:rPr>
                              <w:spacing w:val="-5"/>
                            </w:rPr>
                            <w:t xml:space="preserve"> </w:t>
                          </w:r>
                          <w:r>
                            <w:t>z</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688A93DA" id="_x0000_t202" coordsize="21600,21600" o:spt="202" path="m,l,21600r21600,l21600,xe">
              <v:stroke joinstyle="miter"/>
              <v:path gradientshapeok="t" o:connecttype="rect"/>
            </v:shapetype>
            <v:shape id="Textbox 3" o:spid="_x0000_s1026" type="#_x0000_t202" style="position:absolute;margin-left:88.8pt;margin-top:781pt;width:63.8pt;height:13.5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GnkwEAABoDAAAOAAAAZHJzL2Uyb0RvYy54bWysUsGO0zAQvSPxD5bv1EkFyypqugJWIKQV&#10;IO3yAa5jNxGxx8y4Tfr3jL1pi+CGuNhjz/jNe2+8uZv9KI4WaYDQynpVSWGDgW4I+1Z+f/r46lYK&#10;Sjp0eoRgW3myJO+2L19sptjYNfQwdhYFgwRqptjKPqXYKEWmt17TCqINnHSAXic+4l51qCdG96Na&#10;V9WNmgC7iGAsEd/ePyfltuA7Z0366hzZJMZWMrdUVizrLq9qu9HNHnXsB7PQ0P/AwushcNML1L1O&#10;Whxw+AvKDwaBwKWVAa/AucHYooHV1NUfah57HW3RwuZQvNhE/w/WfDk+xm8o0vweZh5gEUHxAcwP&#10;Ym/UFKlZarKn1BBXZ6GzQ593liD4IXt7uvhp5yQMX97W1fqGM4ZT9dv69Zvit7o+jkjpkwUvctBK&#10;5HEVAvr4QCm31825ZOHy3D4TSfNu5pIc7qA7sYaJx9hK+nnQaKUYPwf2Kc/8HOA52J0DTOMHKD8j&#10;Swnw7pDADaXzFXfpzAMohJbPkif8+7lUXb/09hcAAAD//wMAUEsDBBQABgAIAAAAIQDbIMOz4QAA&#10;AA0BAAAPAAAAZHJzL2Rvd25yZXYueG1sTI/BTsMwEETvSPyDtZW4UbtBTdsQp6oQnJAQaThwdGI3&#10;sRqvQ+y24e/ZnsptZ3c0+ybfTq5nZzMG61HCYi6AGWy8tthK+KreHtfAQlSoVe/RSPg1AbbF/V2u&#10;Mu0vWJrzPraMQjBkSkIX45BxHprOOBXmfjBIt4MfnYokx5brUV0o3PU8ESLlTlmkD50azEtnmuP+&#10;5CTsvrF8tT8f9Wd5KG1VbQS+p0cpH2bT7hlYNFO8meGKT+hQEFPtT6gD60mvVilZaVimCbUiy5NY&#10;JsDq62q9EcCLnP9vUfwBAAD//wMAUEsBAi0AFAAGAAgAAAAhALaDOJL+AAAA4QEAABMAAAAAAAAA&#10;AAAAAAAAAAAAAFtDb250ZW50X1R5cGVzXS54bWxQSwECLQAUAAYACAAAACEAOP0h/9YAAACUAQAA&#10;CwAAAAAAAAAAAAAAAAAvAQAAX3JlbHMvLnJlbHNQSwECLQAUAAYACAAAACEAAm3Rp5MBAAAaAwAA&#10;DgAAAAAAAAAAAAAAAAAuAgAAZHJzL2Uyb0RvYy54bWxQSwECLQAUAAYACAAAACEA2yDDs+EAAAAN&#10;AQAADwAAAAAAAAAAAAAAAADtAwAAZHJzL2Rvd25yZXYueG1sUEsFBgAAAAAEAAQA8wAAAPsEAAAA&#10;AA==&#10;" filled="f" stroked="f">
              <v:textbox inset="0,0,0,0">
                <w:txbxContent>
                  <w:p w14:paraId="0C2F209A" w14:textId="77777777" w:rsidR="000606EC" w:rsidRDefault="00330DF9">
                    <w:pPr>
                      <w:pStyle w:val="Zkladntext"/>
                      <w:spacing w:before="21"/>
                      <w:ind w:left="20"/>
                    </w:pPr>
                    <w:r>
                      <w:t>Stránka</w:t>
                    </w:r>
                    <w:r>
                      <w:rPr>
                        <w:spacing w:val="-4"/>
                      </w:rPr>
                      <w:t xml:space="preserve"> </w:t>
                    </w:r>
                    <w:r>
                      <w:fldChar w:fldCharType="begin"/>
                    </w:r>
                    <w:r>
                      <w:instrText xml:space="preserve"> PAGE </w:instrText>
                    </w:r>
                    <w:r>
                      <w:fldChar w:fldCharType="separate"/>
                    </w:r>
                    <w:r>
                      <w:t>2</w:t>
                    </w:r>
                    <w:r>
                      <w:fldChar w:fldCharType="end"/>
                    </w:r>
                    <w:r>
                      <w:rPr>
                        <w:spacing w:val="-5"/>
                      </w:rPr>
                      <w:t xml:space="preserve"> </w:t>
                    </w:r>
                    <w:r>
                      <w:t>z</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9792" w14:textId="77777777" w:rsidR="000606EC" w:rsidRDefault="00330DF9">
    <w:pPr>
      <w:pStyle w:val="Zkladntext"/>
      <w:spacing w:line="14" w:lineRule="auto"/>
    </w:pPr>
    <w:r>
      <w:rPr>
        <w:noProof/>
      </w:rPr>
      <mc:AlternateContent>
        <mc:Choice Requires="wps">
          <w:drawing>
            <wp:anchor distT="0" distB="0" distL="0" distR="0" simplePos="0" relativeHeight="251660288" behindDoc="1" locked="0" layoutInCell="1" allowOverlap="1" wp14:anchorId="09804652" wp14:editId="655EC7A5">
              <wp:simplePos x="0" y="0"/>
              <wp:positionH relativeFrom="page">
                <wp:posOffset>1126901</wp:posOffset>
              </wp:positionH>
              <wp:positionV relativeFrom="page">
                <wp:posOffset>9916732</wp:posOffset>
              </wp:positionV>
              <wp:extent cx="1004553" cy="1714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4553" cy="171450"/>
                      </a:xfrm>
                      <a:prstGeom prst="rect">
                        <a:avLst/>
                      </a:prstGeom>
                    </wps:spPr>
                    <wps:txbx>
                      <w:txbxContent>
                        <w:p w14:paraId="1C3F039A" w14:textId="0AFAE830" w:rsidR="000606EC" w:rsidRDefault="00330DF9">
                          <w:pPr>
                            <w:pStyle w:val="Zkladntext"/>
                            <w:spacing w:before="21"/>
                            <w:ind w:left="20"/>
                            <w:rPr>
                              <w:spacing w:val="-5"/>
                            </w:rPr>
                          </w:pPr>
                          <w:r>
                            <w:t>Stránka</w:t>
                          </w:r>
                          <w:r>
                            <w:rPr>
                              <w:spacing w:val="-8"/>
                            </w:rPr>
                            <w:t xml:space="preserve"> </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r w:rsidR="008925DC">
                            <w:rPr>
                              <w:spacing w:val="-5"/>
                            </w:rPr>
                            <w:t xml:space="preserve"> </w:t>
                          </w:r>
                          <w:r w:rsidR="00B23DBF">
                            <w:rPr>
                              <w:spacing w:val="-5"/>
                            </w:rPr>
                            <w:t> z</w:t>
                          </w:r>
                          <w:r w:rsidR="00F64673">
                            <w:rPr>
                              <w:spacing w:val="-5"/>
                            </w:rPr>
                            <w:t> 8</w:t>
                          </w:r>
                        </w:p>
                        <w:p w14:paraId="01D4A7F0" w14:textId="77777777" w:rsidR="00F64673" w:rsidRDefault="00F64673">
                          <w:pPr>
                            <w:pStyle w:val="Zkladntext"/>
                            <w:spacing w:before="21"/>
                            <w:ind w:left="20"/>
                          </w:pPr>
                        </w:p>
                      </w:txbxContent>
                    </wps:txbx>
                    <wps:bodyPr wrap="square" lIns="0" tIns="0" rIns="0" bIns="0" rtlCol="0">
                      <a:noAutofit/>
                    </wps:bodyPr>
                  </wps:wsp>
                </a:graphicData>
              </a:graphic>
              <wp14:sizeRelH relativeFrom="margin">
                <wp14:pctWidth>0</wp14:pctWidth>
              </wp14:sizeRelH>
            </wp:anchor>
          </w:drawing>
        </mc:Choice>
        <mc:Fallback>
          <w:pict>
            <v:shapetype w14:anchorId="09804652" id="_x0000_t202" coordsize="21600,21600" o:spt="202" path="m,l,21600r21600,l21600,xe">
              <v:stroke joinstyle="miter"/>
              <v:path gradientshapeok="t" o:connecttype="rect"/>
            </v:shapetype>
            <v:shape id="Textbox 8" o:spid="_x0000_s1028" type="#_x0000_t202" style="position:absolute;margin-left:88.75pt;margin-top:780.85pt;width:79.1pt;height:13.5pt;z-index:-25165619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sUmAEAACIDAAAOAAAAZHJzL2Uyb0RvYy54bWysUt2OEyEUvjfxHQj3lmndqpl0ulE3GpON&#10;mqz7AJSBzsSBg+fQzvTtPbDT1rh3xhs4wOHj+2FzO/lBHC1SD6GRy0UlhQ0G2j7sG/n449Ord1JQ&#10;0qHVAwTbyJMlebt9+WIzxtquoIOhtSgYJFA9xkZ2KcVaKTKd9ZoWEG3gQwfodeIl7lWLemR0P6hV&#10;Vb1RI2AbEYwl4t27p0O5LfjOWZO+OUc2iaGRzC2VEcu4y6PabnS9Rx273sw09D+w8LoP/OgF6k4n&#10;LQ7YP4PyvUEgcGlhwCtwrje2aGA1y+ovNQ+djrZoYXMoXmyi/wdrvh4f4ncUafoAEwdYRFC8B/OT&#10;2Bs1Rqrnnuwp1cTdWejk0OeZJQi+yN6eLn7aKQmT0arqZr1+LYXhs+Xb5c26GK6utyNS+mzBi1w0&#10;EjmvwkAf7ynl93V9bpnJPL2fmaRpN4m+beQqp5h3dtCeWMvIcTaSfh00WimGL4H9ytmfCzwXu3OB&#10;afgI5YdkSQHeHxK4vhC44s4EOIjCa/40Oek/16Xr+rW3vwEAAP//AwBQSwMEFAAGAAgAAAAhAOPG&#10;yjjhAAAADQEAAA8AAABkcnMvZG93bnJldi54bWxMj81OwzAQhO9IvIO1lbhRp1T5IY1TVQhOSIg0&#10;HDg6sZtYjdchdtvw9mxP5TazO5r9ttjOdmBnPXnjUMBqGQHT2DplsBPwVb89ZsB8kKjk4FAL+NUe&#10;tuX9XSFz5S5Y6fM+dIxK0OdSQB/CmHPu215b6Zdu1Ei7g5usDGSnjqtJXqjcDvwpihJupUG60MtR&#10;v/S6Pe5PVsDuG6tX8/PRfFaHytT1c4TvyVGIh8W82wALeg63MFzxCR1KYmrcCZVnA/k0jSlKIk5W&#10;KTCKrNcxieY6yrIUeFnw/1+UfwAAAP//AwBQSwECLQAUAAYACAAAACEAtoM4kv4AAADhAQAAEwAA&#10;AAAAAAAAAAAAAAAAAAAAW0NvbnRlbnRfVHlwZXNdLnhtbFBLAQItABQABgAIAAAAIQA4/SH/1gAA&#10;AJQBAAALAAAAAAAAAAAAAAAAAC8BAABfcmVscy8ucmVsc1BLAQItABQABgAIAAAAIQBVwRsUmAEA&#10;ACIDAAAOAAAAAAAAAAAAAAAAAC4CAABkcnMvZTJvRG9jLnhtbFBLAQItABQABgAIAAAAIQDjxso4&#10;4QAAAA0BAAAPAAAAAAAAAAAAAAAAAPIDAABkcnMvZG93bnJldi54bWxQSwUGAAAAAAQABADzAAAA&#10;AAUAAAAA&#10;" filled="f" stroked="f">
              <v:textbox inset="0,0,0,0">
                <w:txbxContent>
                  <w:p w14:paraId="1C3F039A" w14:textId="0AFAE830" w:rsidR="000606EC" w:rsidRDefault="00330DF9">
                    <w:pPr>
                      <w:pStyle w:val="Zkladntext"/>
                      <w:spacing w:before="21"/>
                      <w:ind w:left="20"/>
                      <w:rPr>
                        <w:spacing w:val="-5"/>
                      </w:rPr>
                    </w:pPr>
                    <w:r>
                      <w:t>Stránka</w:t>
                    </w:r>
                    <w:r>
                      <w:rPr>
                        <w:spacing w:val="-8"/>
                      </w:rPr>
                      <w:t xml:space="preserve"> </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r w:rsidR="008925DC">
                      <w:rPr>
                        <w:spacing w:val="-5"/>
                      </w:rPr>
                      <w:t xml:space="preserve"> </w:t>
                    </w:r>
                    <w:r w:rsidR="00B23DBF">
                      <w:rPr>
                        <w:spacing w:val="-5"/>
                      </w:rPr>
                      <w:t> z</w:t>
                    </w:r>
                    <w:r w:rsidR="00F64673">
                      <w:rPr>
                        <w:spacing w:val="-5"/>
                      </w:rPr>
                      <w:t> 8</w:t>
                    </w:r>
                  </w:p>
                  <w:p w14:paraId="01D4A7F0" w14:textId="77777777" w:rsidR="00F64673" w:rsidRDefault="00F64673">
                    <w:pPr>
                      <w:pStyle w:val="Zkladntext"/>
                      <w:spacing w:before="21"/>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3C02A" w14:textId="77777777" w:rsidR="007D58EF" w:rsidRDefault="007D58EF">
      <w:r>
        <w:separator/>
      </w:r>
    </w:p>
  </w:footnote>
  <w:footnote w:type="continuationSeparator" w:id="0">
    <w:p w14:paraId="75EC1DE3" w14:textId="77777777" w:rsidR="007D58EF" w:rsidRDefault="007D5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DC3C" w14:textId="77777777" w:rsidR="000606EC" w:rsidRDefault="00330DF9">
    <w:pPr>
      <w:pStyle w:val="Zkladntext"/>
      <w:spacing w:line="14" w:lineRule="auto"/>
    </w:pPr>
    <w:r>
      <w:rPr>
        <w:noProof/>
      </w:rPr>
      <w:drawing>
        <wp:anchor distT="0" distB="0" distL="0" distR="0" simplePos="0" relativeHeight="487292928" behindDoc="1" locked="0" layoutInCell="1" allowOverlap="1" wp14:anchorId="6093232C" wp14:editId="07B93DF5">
          <wp:simplePos x="0" y="0"/>
          <wp:positionH relativeFrom="page">
            <wp:posOffset>330200</wp:posOffset>
          </wp:positionH>
          <wp:positionV relativeFrom="page">
            <wp:posOffset>620394</wp:posOffset>
          </wp:positionV>
          <wp:extent cx="969644" cy="7334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69644" cy="733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91DB" w14:textId="77777777" w:rsidR="000606EC" w:rsidRDefault="00330DF9">
    <w:pPr>
      <w:pStyle w:val="Zkladntext"/>
      <w:spacing w:line="14" w:lineRule="auto"/>
    </w:pPr>
    <w:r>
      <w:rPr>
        <w:noProof/>
      </w:rPr>
      <w:drawing>
        <wp:anchor distT="0" distB="0" distL="0" distR="0" simplePos="0" relativeHeight="251656192" behindDoc="1" locked="0" layoutInCell="1" allowOverlap="1" wp14:anchorId="037E2009" wp14:editId="189F9C1D">
          <wp:simplePos x="0" y="0"/>
          <wp:positionH relativeFrom="page">
            <wp:posOffset>330200</wp:posOffset>
          </wp:positionH>
          <wp:positionV relativeFrom="page">
            <wp:posOffset>620394</wp:posOffset>
          </wp:positionV>
          <wp:extent cx="969644" cy="733425"/>
          <wp:effectExtent l="0" t="0" r="0" b="0"/>
          <wp:wrapNone/>
          <wp:docPr id="56403986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969644" cy="733425"/>
                  </a:xfrm>
                  <a:prstGeom prst="rect">
                    <a:avLst/>
                  </a:prstGeom>
                </pic:spPr>
              </pic:pic>
            </a:graphicData>
          </a:graphic>
        </wp:anchor>
      </w:drawing>
    </w:r>
    <w:r>
      <w:rPr>
        <w:noProof/>
      </w:rPr>
      <mc:AlternateContent>
        <mc:Choice Requires="wps">
          <w:drawing>
            <wp:anchor distT="0" distB="0" distL="0" distR="0" simplePos="0" relativeHeight="251658240" behindDoc="1" locked="0" layoutInCell="1" allowOverlap="1" wp14:anchorId="3E34C9C5" wp14:editId="0A2D5E1D">
              <wp:simplePos x="0" y="0"/>
              <wp:positionH relativeFrom="page">
                <wp:posOffset>1758823</wp:posOffset>
              </wp:positionH>
              <wp:positionV relativeFrom="page">
                <wp:posOffset>2013289</wp:posOffset>
              </wp:positionV>
              <wp:extent cx="224154" cy="1714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71450"/>
                      </a:xfrm>
                      <a:prstGeom prst="rect">
                        <a:avLst/>
                      </a:prstGeom>
                    </wps:spPr>
                    <wps:txbx>
                      <w:txbxContent>
                        <w:p w14:paraId="6C80C465" w14:textId="3C4D4A5E" w:rsidR="000606EC" w:rsidRDefault="00330DF9">
                          <w:pPr>
                            <w:pStyle w:val="Zkladntext"/>
                            <w:spacing w:before="21"/>
                            <w:ind w:left="20"/>
                          </w:pPr>
                          <w:r>
                            <w:rPr>
                              <w:spacing w:val="1"/>
                            </w:rPr>
                            <w:t xml:space="preserve"> </w:t>
                          </w:r>
                        </w:p>
                      </w:txbxContent>
                    </wps:txbx>
                    <wps:bodyPr wrap="square" lIns="0" tIns="0" rIns="0" bIns="0" rtlCol="0">
                      <a:noAutofit/>
                    </wps:bodyPr>
                  </wps:wsp>
                </a:graphicData>
              </a:graphic>
            </wp:anchor>
          </w:drawing>
        </mc:Choice>
        <mc:Fallback>
          <w:pict>
            <v:shapetype w14:anchorId="3E34C9C5" id="_x0000_t202" coordsize="21600,21600" o:spt="202" path="m,l,21600r21600,l21600,xe">
              <v:stroke joinstyle="miter"/>
              <v:path gradientshapeok="t" o:connecttype="rect"/>
            </v:shapetype>
            <v:shape id="Textbox 7" o:spid="_x0000_s1027" type="#_x0000_t202" style="position:absolute;margin-left:138.5pt;margin-top:158.55pt;width:17.65pt;height:1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4OpmAEAACEDAAAOAAAAZHJzL2Uyb0RvYy54bWysUsGO0zAQvSPxD5bv1E3VBRQ1XQErENIK&#10;kHb5ANexG4vEY2bcJv17xt60RXBb7cUez4yf33vjze009OJokTyERlaLpRQ2GGh92Dfy5+PnN++l&#10;oKRDq3sItpEnS/J2+/rVZoy1XUEHfWtRMEigeoyN7FKKtVJkOjtoWkC0gYsOcNCJj7hXLeqR0Yde&#10;rZbLt2oEbCOCsUScvXsqym3Bd86a9N05skn0jWRuqaxY1l1e1Xaj6z3q2Hkz09DPYDFoH/jRC9Sd&#10;Tloc0P8HNXiDQODSwsCgwDlvbNHAaqrlP2oeOh1t0cLmULzYRC8Ha74dH+IPFGn6CBMPsIigeA/m&#10;F7E3aoxUzz3ZU6qJu7PQyeGQd5Yg+CJ7e7r4aackDCdXq3V1s5bCcKl6V61vit/qejkipS8WBpGD&#10;RiKPqxDQx3tK+Xldn1tmLk/PZyJp2k3Ct5kzd+bMDtoTSxl5mo2k3weNVor+a2C78ujPAZ6D3TnA&#10;1H+C8kGyogAfDgmcLwSuuDMBnkPhNf+ZPOi/z6Xr+rO3fwAAAP//AwBQSwMEFAAGAAgAAAAhAJnk&#10;gMThAAAACwEAAA8AAABkcnMvZG93bnJldi54bWxMj8FOwzAQRO9I/IO1SNyo46RqIMSpKgQnJEQa&#10;DhydeJtYjdchdtvw95gT3GY1o9k35XaxIzvj7I0jCWKVAEPqnDbUS/hoXu7ugfmgSKvREUr4Rg/b&#10;6vqqVIV2F6rxvA89iyXkCyVhCGEqOPfdgFb5lZuQondws1UhnnPP9awusdyOPE2SDbfKUPwwqAmf&#10;BuyO+5OVsPuk+tl8vbXv9aE2TfOQ0OvmKOXtzbJ7BBZwCX9h+MWP6FBFptadSHs2SkjzPG4JEjKR&#10;C2AxkYk0A9ZGsV4L4FXJ/2+ofgAAAP//AwBQSwECLQAUAAYACAAAACEAtoM4kv4AAADhAQAAEwAA&#10;AAAAAAAAAAAAAAAAAAAAW0NvbnRlbnRfVHlwZXNdLnhtbFBLAQItABQABgAIAAAAIQA4/SH/1gAA&#10;AJQBAAALAAAAAAAAAAAAAAAAAC8BAABfcmVscy8ucmVsc1BLAQItABQABgAIAAAAIQC3l4OpmAEA&#10;ACEDAAAOAAAAAAAAAAAAAAAAAC4CAABkcnMvZTJvRG9jLnhtbFBLAQItABQABgAIAAAAIQCZ5IDE&#10;4QAAAAsBAAAPAAAAAAAAAAAAAAAAAPIDAABkcnMvZG93bnJldi54bWxQSwUGAAAAAAQABADzAAAA&#10;AAUAAAAA&#10;" filled="f" stroked="f">
              <v:textbox inset="0,0,0,0">
                <w:txbxContent>
                  <w:p w14:paraId="6C80C465" w14:textId="3C4D4A5E" w:rsidR="000606EC" w:rsidRDefault="00330DF9">
                    <w:pPr>
                      <w:pStyle w:val="Zkladntext"/>
                      <w:spacing w:before="21"/>
                      <w:ind w:left="20"/>
                    </w:pPr>
                    <w:r>
                      <w:rPr>
                        <w:spacing w:val="1"/>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5A49"/>
    <w:multiLevelType w:val="hybridMultilevel"/>
    <w:tmpl w:val="E438F680"/>
    <w:lvl w:ilvl="0" w:tplc="3C3296DE">
      <w:start w:val="3"/>
      <w:numFmt w:val="decimal"/>
      <w:lvlText w:val="%1."/>
      <w:lvlJc w:val="left"/>
      <w:pPr>
        <w:ind w:left="1305" w:hanging="706"/>
        <w:jc w:val="left"/>
      </w:pPr>
      <w:rPr>
        <w:rFonts w:ascii="Georgia" w:eastAsia="Georgia" w:hAnsi="Georgia" w:cs="Georgia" w:hint="default"/>
        <w:b w:val="0"/>
        <w:bCs w:val="0"/>
        <w:i w:val="0"/>
        <w:iCs w:val="0"/>
        <w:spacing w:val="-1"/>
        <w:w w:val="100"/>
        <w:sz w:val="20"/>
        <w:szCs w:val="20"/>
        <w:lang w:val="cs-CZ" w:eastAsia="en-US" w:bidi="ar-SA"/>
      </w:rPr>
    </w:lvl>
    <w:lvl w:ilvl="1" w:tplc="55D8D2B6">
      <w:numFmt w:val="bullet"/>
      <w:lvlText w:val="•"/>
      <w:lvlJc w:val="left"/>
      <w:pPr>
        <w:ind w:left="2210" w:hanging="706"/>
      </w:pPr>
      <w:rPr>
        <w:rFonts w:hint="default"/>
        <w:lang w:val="cs-CZ" w:eastAsia="en-US" w:bidi="ar-SA"/>
      </w:rPr>
    </w:lvl>
    <w:lvl w:ilvl="2" w:tplc="20EC8106">
      <w:numFmt w:val="bullet"/>
      <w:lvlText w:val="•"/>
      <w:lvlJc w:val="left"/>
      <w:pPr>
        <w:ind w:left="3120" w:hanging="706"/>
      </w:pPr>
      <w:rPr>
        <w:rFonts w:hint="default"/>
        <w:lang w:val="cs-CZ" w:eastAsia="en-US" w:bidi="ar-SA"/>
      </w:rPr>
    </w:lvl>
    <w:lvl w:ilvl="3" w:tplc="6832B868">
      <w:numFmt w:val="bullet"/>
      <w:lvlText w:val="•"/>
      <w:lvlJc w:val="left"/>
      <w:pPr>
        <w:ind w:left="4031" w:hanging="706"/>
      </w:pPr>
      <w:rPr>
        <w:rFonts w:hint="default"/>
        <w:lang w:val="cs-CZ" w:eastAsia="en-US" w:bidi="ar-SA"/>
      </w:rPr>
    </w:lvl>
    <w:lvl w:ilvl="4" w:tplc="118A45B6">
      <w:numFmt w:val="bullet"/>
      <w:lvlText w:val="•"/>
      <w:lvlJc w:val="left"/>
      <w:pPr>
        <w:ind w:left="4941" w:hanging="706"/>
      </w:pPr>
      <w:rPr>
        <w:rFonts w:hint="default"/>
        <w:lang w:val="cs-CZ" w:eastAsia="en-US" w:bidi="ar-SA"/>
      </w:rPr>
    </w:lvl>
    <w:lvl w:ilvl="5" w:tplc="EC1EBB38">
      <w:numFmt w:val="bullet"/>
      <w:lvlText w:val="•"/>
      <w:lvlJc w:val="left"/>
      <w:pPr>
        <w:ind w:left="5852" w:hanging="706"/>
      </w:pPr>
      <w:rPr>
        <w:rFonts w:hint="default"/>
        <w:lang w:val="cs-CZ" w:eastAsia="en-US" w:bidi="ar-SA"/>
      </w:rPr>
    </w:lvl>
    <w:lvl w:ilvl="6" w:tplc="CEBA2CD0">
      <w:numFmt w:val="bullet"/>
      <w:lvlText w:val="•"/>
      <w:lvlJc w:val="left"/>
      <w:pPr>
        <w:ind w:left="6762" w:hanging="706"/>
      </w:pPr>
      <w:rPr>
        <w:rFonts w:hint="default"/>
        <w:lang w:val="cs-CZ" w:eastAsia="en-US" w:bidi="ar-SA"/>
      </w:rPr>
    </w:lvl>
    <w:lvl w:ilvl="7" w:tplc="727435BC">
      <w:numFmt w:val="bullet"/>
      <w:lvlText w:val="•"/>
      <w:lvlJc w:val="left"/>
      <w:pPr>
        <w:ind w:left="7672" w:hanging="706"/>
      </w:pPr>
      <w:rPr>
        <w:rFonts w:hint="default"/>
        <w:lang w:val="cs-CZ" w:eastAsia="en-US" w:bidi="ar-SA"/>
      </w:rPr>
    </w:lvl>
    <w:lvl w:ilvl="8" w:tplc="CFF6A28A">
      <w:numFmt w:val="bullet"/>
      <w:lvlText w:val="•"/>
      <w:lvlJc w:val="left"/>
      <w:pPr>
        <w:ind w:left="8583" w:hanging="706"/>
      </w:pPr>
      <w:rPr>
        <w:rFonts w:hint="default"/>
        <w:lang w:val="cs-CZ" w:eastAsia="en-US" w:bidi="ar-SA"/>
      </w:rPr>
    </w:lvl>
  </w:abstractNum>
  <w:abstractNum w:abstractNumId="1" w15:restartNumberingAfterBreak="0">
    <w:nsid w:val="25ED2438"/>
    <w:multiLevelType w:val="hybridMultilevel"/>
    <w:tmpl w:val="596638AE"/>
    <w:lvl w:ilvl="0" w:tplc="EC669E44">
      <w:start w:val="1"/>
      <w:numFmt w:val="decimal"/>
      <w:lvlText w:val="%1."/>
      <w:lvlJc w:val="left"/>
      <w:pPr>
        <w:ind w:left="2016" w:hanging="721"/>
        <w:jc w:val="left"/>
      </w:pPr>
      <w:rPr>
        <w:rFonts w:ascii="Georgia" w:eastAsia="Georgia" w:hAnsi="Georgia" w:cs="Georgia" w:hint="default"/>
        <w:b w:val="0"/>
        <w:bCs w:val="0"/>
        <w:i w:val="0"/>
        <w:iCs w:val="0"/>
        <w:spacing w:val="-1"/>
        <w:w w:val="100"/>
        <w:sz w:val="20"/>
        <w:szCs w:val="20"/>
        <w:lang w:val="cs-CZ" w:eastAsia="en-US" w:bidi="ar-SA"/>
      </w:rPr>
    </w:lvl>
    <w:lvl w:ilvl="1" w:tplc="2A30F900">
      <w:start w:val="1"/>
      <w:numFmt w:val="lowerLetter"/>
      <w:lvlText w:val="%2)"/>
      <w:lvlJc w:val="left"/>
      <w:pPr>
        <w:ind w:left="1531" w:hanging="236"/>
        <w:jc w:val="left"/>
      </w:pPr>
      <w:rPr>
        <w:rFonts w:ascii="Georgia" w:eastAsia="Georgia" w:hAnsi="Georgia" w:cs="Georgia" w:hint="default"/>
        <w:b w:val="0"/>
        <w:bCs w:val="0"/>
        <w:i w:val="0"/>
        <w:iCs w:val="0"/>
        <w:spacing w:val="-1"/>
        <w:w w:val="100"/>
        <w:sz w:val="20"/>
        <w:szCs w:val="20"/>
        <w:lang w:val="cs-CZ" w:eastAsia="en-US" w:bidi="ar-SA"/>
      </w:rPr>
    </w:lvl>
    <w:lvl w:ilvl="2" w:tplc="F8101FF2">
      <w:numFmt w:val="bullet"/>
      <w:lvlText w:val="•"/>
      <w:lvlJc w:val="left"/>
      <w:pPr>
        <w:ind w:left="2951" w:hanging="236"/>
      </w:pPr>
      <w:rPr>
        <w:rFonts w:hint="default"/>
        <w:lang w:val="cs-CZ" w:eastAsia="en-US" w:bidi="ar-SA"/>
      </w:rPr>
    </w:lvl>
    <w:lvl w:ilvl="3" w:tplc="C8C019AE">
      <w:numFmt w:val="bullet"/>
      <w:lvlText w:val="•"/>
      <w:lvlJc w:val="left"/>
      <w:pPr>
        <w:ind w:left="3883" w:hanging="236"/>
      </w:pPr>
      <w:rPr>
        <w:rFonts w:hint="default"/>
        <w:lang w:val="cs-CZ" w:eastAsia="en-US" w:bidi="ar-SA"/>
      </w:rPr>
    </w:lvl>
    <w:lvl w:ilvl="4" w:tplc="72D01D64">
      <w:numFmt w:val="bullet"/>
      <w:lvlText w:val="•"/>
      <w:lvlJc w:val="left"/>
      <w:pPr>
        <w:ind w:left="4814" w:hanging="236"/>
      </w:pPr>
      <w:rPr>
        <w:rFonts w:hint="default"/>
        <w:lang w:val="cs-CZ" w:eastAsia="en-US" w:bidi="ar-SA"/>
      </w:rPr>
    </w:lvl>
    <w:lvl w:ilvl="5" w:tplc="CF92C88A">
      <w:numFmt w:val="bullet"/>
      <w:lvlText w:val="•"/>
      <w:lvlJc w:val="left"/>
      <w:pPr>
        <w:ind w:left="5746" w:hanging="236"/>
      </w:pPr>
      <w:rPr>
        <w:rFonts w:hint="default"/>
        <w:lang w:val="cs-CZ" w:eastAsia="en-US" w:bidi="ar-SA"/>
      </w:rPr>
    </w:lvl>
    <w:lvl w:ilvl="6" w:tplc="F7E6C3C2">
      <w:numFmt w:val="bullet"/>
      <w:lvlText w:val="•"/>
      <w:lvlJc w:val="left"/>
      <w:pPr>
        <w:ind w:left="6677" w:hanging="236"/>
      </w:pPr>
      <w:rPr>
        <w:rFonts w:hint="default"/>
        <w:lang w:val="cs-CZ" w:eastAsia="en-US" w:bidi="ar-SA"/>
      </w:rPr>
    </w:lvl>
    <w:lvl w:ilvl="7" w:tplc="9C005D76">
      <w:numFmt w:val="bullet"/>
      <w:lvlText w:val="•"/>
      <w:lvlJc w:val="left"/>
      <w:pPr>
        <w:ind w:left="7609" w:hanging="236"/>
      </w:pPr>
      <w:rPr>
        <w:rFonts w:hint="default"/>
        <w:lang w:val="cs-CZ" w:eastAsia="en-US" w:bidi="ar-SA"/>
      </w:rPr>
    </w:lvl>
    <w:lvl w:ilvl="8" w:tplc="0526D0BC">
      <w:numFmt w:val="bullet"/>
      <w:lvlText w:val="•"/>
      <w:lvlJc w:val="left"/>
      <w:pPr>
        <w:ind w:left="8540" w:hanging="236"/>
      </w:pPr>
      <w:rPr>
        <w:rFonts w:hint="default"/>
        <w:lang w:val="cs-CZ" w:eastAsia="en-US" w:bidi="ar-SA"/>
      </w:rPr>
    </w:lvl>
  </w:abstractNum>
  <w:abstractNum w:abstractNumId="2" w15:restartNumberingAfterBreak="0">
    <w:nsid w:val="29D87770"/>
    <w:multiLevelType w:val="hybridMultilevel"/>
    <w:tmpl w:val="B9B87FE2"/>
    <w:lvl w:ilvl="0" w:tplc="757C959C">
      <w:start w:val="1"/>
      <w:numFmt w:val="decimal"/>
      <w:lvlText w:val="%1."/>
      <w:lvlJc w:val="left"/>
      <w:pPr>
        <w:ind w:left="1492" w:hanging="197"/>
        <w:jc w:val="left"/>
      </w:pPr>
      <w:rPr>
        <w:rFonts w:ascii="Georgia" w:eastAsia="Georgia" w:hAnsi="Georgia" w:cs="Georgia" w:hint="default"/>
        <w:b w:val="0"/>
        <w:bCs w:val="0"/>
        <w:i w:val="0"/>
        <w:iCs w:val="0"/>
        <w:spacing w:val="-1"/>
        <w:w w:val="100"/>
        <w:sz w:val="20"/>
        <w:szCs w:val="20"/>
        <w:lang w:val="cs-CZ" w:eastAsia="en-US" w:bidi="ar-SA"/>
      </w:rPr>
    </w:lvl>
    <w:lvl w:ilvl="1" w:tplc="270EB984">
      <w:numFmt w:val="bullet"/>
      <w:lvlText w:val="-"/>
      <w:lvlJc w:val="left"/>
      <w:pPr>
        <w:ind w:left="1416" w:hanging="120"/>
      </w:pPr>
      <w:rPr>
        <w:rFonts w:ascii="Georgia" w:eastAsia="Georgia" w:hAnsi="Georgia" w:cs="Georgia" w:hint="default"/>
        <w:b w:val="0"/>
        <w:bCs w:val="0"/>
        <w:i w:val="0"/>
        <w:iCs w:val="0"/>
        <w:spacing w:val="0"/>
        <w:w w:val="100"/>
        <w:sz w:val="20"/>
        <w:szCs w:val="20"/>
        <w:lang w:val="cs-CZ" w:eastAsia="en-US" w:bidi="ar-SA"/>
      </w:rPr>
    </w:lvl>
    <w:lvl w:ilvl="2" w:tplc="7EB0A83E">
      <w:numFmt w:val="bullet"/>
      <w:lvlText w:val="•"/>
      <w:lvlJc w:val="left"/>
      <w:pPr>
        <w:ind w:left="2489" w:hanging="120"/>
      </w:pPr>
      <w:rPr>
        <w:rFonts w:hint="default"/>
        <w:lang w:val="cs-CZ" w:eastAsia="en-US" w:bidi="ar-SA"/>
      </w:rPr>
    </w:lvl>
    <w:lvl w:ilvl="3" w:tplc="E1D65160">
      <w:numFmt w:val="bullet"/>
      <w:lvlText w:val="•"/>
      <w:lvlJc w:val="left"/>
      <w:pPr>
        <w:ind w:left="3478" w:hanging="120"/>
      </w:pPr>
      <w:rPr>
        <w:rFonts w:hint="default"/>
        <w:lang w:val="cs-CZ" w:eastAsia="en-US" w:bidi="ar-SA"/>
      </w:rPr>
    </w:lvl>
    <w:lvl w:ilvl="4" w:tplc="5C549DEA">
      <w:numFmt w:val="bullet"/>
      <w:lvlText w:val="•"/>
      <w:lvlJc w:val="left"/>
      <w:pPr>
        <w:ind w:left="4468" w:hanging="120"/>
      </w:pPr>
      <w:rPr>
        <w:rFonts w:hint="default"/>
        <w:lang w:val="cs-CZ" w:eastAsia="en-US" w:bidi="ar-SA"/>
      </w:rPr>
    </w:lvl>
    <w:lvl w:ilvl="5" w:tplc="95C08978">
      <w:numFmt w:val="bullet"/>
      <w:lvlText w:val="•"/>
      <w:lvlJc w:val="left"/>
      <w:pPr>
        <w:ind w:left="5457" w:hanging="120"/>
      </w:pPr>
      <w:rPr>
        <w:rFonts w:hint="default"/>
        <w:lang w:val="cs-CZ" w:eastAsia="en-US" w:bidi="ar-SA"/>
      </w:rPr>
    </w:lvl>
    <w:lvl w:ilvl="6" w:tplc="61E05618">
      <w:numFmt w:val="bullet"/>
      <w:lvlText w:val="•"/>
      <w:lvlJc w:val="left"/>
      <w:pPr>
        <w:ind w:left="6446" w:hanging="120"/>
      </w:pPr>
      <w:rPr>
        <w:rFonts w:hint="default"/>
        <w:lang w:val="cs-CZ" w:eastAsia="en-US" w:bidi="ar-SA"/>
      </w:rPr>
    </w:lvl>
    <w:lvl w:ilvl="7" w:tplc="2772A996">
      <w:numFmt w:val="bullet"/>
      <w:lvlText w:val="•"/>
      <w:lvlJc w:val="left"/>
      <w:pPr>
        <w:ind w:left="7436" w:hanging="120"/>
      </w:pPr>
      <w:rPr>
        <w:rFonts w:hint="default"/>
        <w:lang w:val="cs-CZ" w:eastAsia="en-US" w:bidi="ar-SA"/>
      </w:rPr>
    </w:lvl>
    <w:lvl w:ilvl="8" w:tplc="8A58D716">
      <w:numFmt w:val="bullet"/>
      <w:lvlText w:val="•"/>
      <w:lvlJc w:val="left"/>
      <w:pPr>
        <w:ind w:left="8425" w:hanging="120"/>
      </w:pPr>
      <w:rPr>
        <w:rFonts w:hint="default"/>
        <w:lang w:val="cs-CZ" w:eastAsia="en-US" w:bidi="ar-SA"/>
      </w:rPr>
    </w:lvl>
  </w:abstractNum>
  <w:abstractNum w:abstractNumId="3" w15:restartNumberingAfterBreak="0">
    <w:nsid w:val="2B615BC7"/>
    <w:multiLevelType w:val="hybridMultilevel"/>
    <w:tmpl w:val="6C5C74C2"/>
    <w:lvl w:ilvl="0" w:tplc="AED48F88">
      <w:start w:val="1"/>
      <w:numFmt w:val="decimal"/>
      <w:lvlText w:val="%1."/>
      <w:lvlJc w:val="left"/>
      <w:pPr>
        <w:ind w:left="2016" w:hanging="721"/>
        <w:jc w:val="left"/>
      </w:pPr>
      <w:rPr>
        <w:rFonts w:ascii="Georgia" w:eastAsia="Georgia" w:hAnsi="Georgia" w:cs="Georgia" w:hint="default"/>
        <w:b w:val="0"/>
        <w:bCs w:val="0"/>
        <w:i w:val="0"/>
        <w:iCs w:val="0"/>
        <w:spacing w:val="-1"/>
        <w:w w:val="100"/>
        <w:sz w:val="20"/>
        <w:szCs w:val="20"/>
        <w:lang w:val="cs-CZ" w:eastAsia="en-US" w:bidi="ar-SA"/>
      </w:rPr>
    </w:lvl>
    <w:lvl w:ilvl="1" w:tplc="F7B8D0DC">
      <w:start w:val="1"/>
      <w:numFmt w:val="lowerRoman"/>
      <w:lvlText w:val="(%2)"/>
      <w:lvlJc w:val="left"/>
      <w:pPr>
        <w:ind w:left="2016" w:hanging="721"/>
        <w:jc w:val="right"/>
      </w:pPr>
      <w:rPr>
        <w:rFonts w:ascii="Georgia" w:eastAsia="Georgia" w:hAnsi="Georgia" w:cs="Georgia" w:hint="default"/>
        <w:b w:val="0"/>
        <w:bCs w:val="0"/>
        <w:i w:val="0"/>
        <w:iCs w:val="0"/>
        <w:spacing w:val="-2"/>
        <w:w w:val="100"/>
        <w:sz w:val="20"/>
        <w:szCs w:val="20"/>
        <w:lang w:val="cs-CZ" w:eastAsia="en-US" w:bidi="ar-SA"/>
      </w:rPr>
    </w:lvl>
    <w:lvl w:ilvl="2" w:tplc="23385DEE">
      <w:numFmt w:val="bullet"/>
      <w:lvlText w:val="•"/>
      <w:lvlJc w:val="left"/>
      <w:pPr>
        <w:ind w:left="3696" w:hanging="721"/>
      </w:pPr>
      <w:rPr>
        <w:rFonts w:hint="default"/>
        <w:lang w:val="cs-CZ" w:eastAsia="en-US" w:bidi="ar-SA"/>
      </w:rPr>
    </w:lvl>
    <w:lvl w:ilvl="3" w:tplc="0A9438E0">
      <w:numFmt w:val="bullet"/>
      <w:lvlText w:val="•"/>
      <w:lvlJc w:val="left"/>
      <w:pPr>
        <w:ind w:left="4535" w:hanging="721"/>
      </w:pPr>
      <w:rPr>
        <w:rFonts w:hint="default"/>
        <w:lang w:val="cs-CZ" w:eastAsia="en-US" w:bidi="ar-SA"/>
      </w:rPr>
    </w:lvl>
    <w:lvl w:ilvl="4" w:tplc="4A18EACA">
      <w:numFmt w:val="bullet"/>
      <w:lvlText w:val="•"/>
      <w:lvlJc w:val="left"/>
      <w:pPr>
        <w:ind w:left="5373" w:hanging="721"/>
      </w:pPr>
      <w:rPr>
        <w:rFonts w:hint="default"/>
        <w:lang w:val="cs-CZ" w:eastAsia="en-US" w:bidi="ar-SA"/>
      </w:rPr>
    </w:lvl>
    <w:lvl w:ilvl="5" w:tplc="DDB4E6CE">
      <w:numFmt w:val="bullet"/>
      <w:lvlText w:val="•"/>
      <w:lvlJc w:val="left"/>
      <w:pPr>
        <w:ind w:left="6212" w:hanging="721"/>
      </w:pPr>
      <w:rPr>
        <w:rFonts w:hint="default"/>
        <w:lang w:val="cs-CZ" w:eastAsia="en-US" w:bidi="ar-SA"/>
      </w:rPr>
    </w:lvl>
    <w:lvl w:ilvl="6" w:tplc="2AF8EED6">
      <w:numFmt w:val="bullet"/>
      <w:lvlText w:val="•"/>
      <w:lvlJc w:val="left"/>
      <w:pPr>
        <w:ind w:left="7050" w:hanging="721"/>
      </w:pPr>
      <w:rPr>
        <w:rFonts w:hint="default"/>
        <w:lang w:val="cs-CZ" w:eastAsia="en-US" w:bidi="ar-SA"/>
      </w:rPr>
    </w:lvl>
    <w:lvl w:ilvl="7" w:tplc="4C6C45B8">
      <w:numFmt w:val="bullet"/>
      <w:lvlText w:val="•"/>
      <w:lvlJc w:val="left"/>
      <w:pPr>
        <w:ind w:left="7888" w:hanging="721"/>
      </w:pPr>
      <w:rPr>
        <w:rFonts w:hint="default"/>
        <w:lang w:val="cs-CZ" w:eastAsia="en-US" w:bidi="ar-SA"/>
      </w:rPr>
    </w:lvl>
    <w:lvl w:ilvl="8" w:tplc="16367B4A">
      <w:numFmt w:val="bullet"/>
      <w:lvlText w:val="•"/>
      <w:lvlJc w:val="left"/>
      <w:pPr>
        <w:ind w:left="8727" w:hanging="721"/>
      </w:pPr>
      <w:rPr>
        <w:rFonts w:hint="default"/>
        <w:lang w:val="cs-CZ" w:eastAsia="en-US" w:bidi="ar-SA"/>
      </w:rPr>
    </w:lvl>
  </w:abstractNum>
  <w:abstractNum w:abstractNumId="4" w15:restartNumberingAfterBreak="0">
    <w:nsid w:val="322C755C"/>
    <w:multiLevelType w:val="hybridMultilevel"/>
    <w:tmpl w:val="4B44DBC2"/>
    <w:lvl w:ilvl="0" w:tplc="3B62AC76">
      <w:start w:val="1"/>
      <w:numFmt w:val="decimal"/>
      <w:lvlText w:val="%1."/>
      <w:lvlJc w:val="left"/>
      <w:pPr>
        <w:ind w:left="2016" w:hanging="721"/>
        <w:jc w:val="left"/>
      </w:pPr>
      <w:rPr>
        <w:rFonts w:ascii="Georgia" w:eastAsia="Georgia" w:hAnsi="Georgia" w:cs="Georgia" w:hint="default"/>
        <w:b w:val="0"/>
        <w:bCs w:val="0"/>
        <w:i w:val="0"/>
        <w:iCs w:val="0"/>
        <w:spacing w:val="-1"/>
        <w:w w:val="100"/>
        <w:sz w:val="20"/>
        <w:szCs w:val="20"/>
        <w:lang w:val="cs-CZ" w:eastAsia="en-US" w:bidi="ar-SA"/>
      </w:rPr>
    </w:lvl>
    <w:lvl w:ilvl="1" w:tplc="BB08C9A6">
      <w:numFmt w:val="bullet"/>
      <w:lvlText w:val="•"/>
      <w:lvlJc w:val="left"/>
      <w:pPr>
        <w:ind w:left="2858" w:hanging="721"/>
      </w:pPr>
      <w:rPr>
        <w:rFonts w:hint="default"/>
        <w:lang w:val="cs-CZ" w:eastAsia="en-US" w:bidi="ar-SA"/>
      </w:rPr>
    </w:lvl>
    <w:lvl w:ilvl="2" w:tplc="8760D278">
      <w:numFmt w:val="bullet"/>
      <w:lvlText w:val="•"/>
      <w:lvlJc w:val="left"/>
      <w:pPr>
        <w:ind w:left="3696" w:hanging="721"/>
      </w:pPr>
      <w:rPr>
        <w:rFonts w:hint="default"/>
        <w:lang w:val="cs-CZ" w:eastAsia="en-US" w:bidi="ar-SA"/>
      </w:rPr>
    </w:lvl>
    <w:lvl w:ilvl="3" w:tplc="FD14A8C4">
      <w:numFmt w:val="bullet"/>
      <w:lvlText w:val="•"/>
      <w:lvlJc w:val="left"/>
      <w:pPr>
        <w:ind w:left="4535" w:hanging="721"/>
      </w:pPr>
      <w:rPr>
        <w:rFonts w:hint="default"/>
        <w:lang w:val="cs-CZ" w:eastAsia="en-US" w:bidi="ar-SA"/>
      </w:rPr>
    </w:lvl>
    <w:lvl w:ilvl="4" w:tplc="09F091EC">
      <w:numFmt w:val="bullet"/>
      <w:lvlText w:val="•"/>
      <w:lvlJc w:val="left"/>
      <w:pPr>
        <w:ind w:left="5373" w:hanging="721"/>
      </w:pPr>
      <w:rPr>
        <w:rFonts w:hint="default"/>
        <w:lang w:val="cs-CZ" w:eastAsia="en-US" w:bidi="ar-SA"/>
      </w:rPr>
    </w:lvl>
    <w:lvl w:ilvl="5" w:tplc="757CABEA">
      <w:numFmt w:val="bullet"/>
      <w:lvlText w:val="•"/>
      <w:lvlJc w:val="left"/>
      <w:pPr>
        <w:ind w:left="6212" w:hanging="721"/>
      </w:pPr>
      <w:rPr>
        <w:rFonts w:hint="default"/>
        <w:lang w:val="cs-CZ" w:eastAsia="en-US" w:bidi="ar-SA"/>
      </w:rPr>
    </w:lvl>
    <w:lvl w:ilvl="6" w:tplc="D758C92C">
      <w:numFmt w:val="bullet"/>
      <w:lvlText w:val="•"/>
      <w:lvlJc w:val="left"/>
      <w:pPr>
        <w:ind w:left="7050" w:hanging="721"/>
      </w:pPr>
      <w:rPr>
        <w:rFonts w:hint="default"/>
        <w:lang w:val="cs-CZ" w:eastAsia="en-US" w:bidi="ar-SA"/>
      </w:rPr>
    </w:lvl>
    <w:lvl w:ilvl="7" w:tplc="52CCB136">
      <w:numFmt w:val="bullet"/>
      <w:lvlText w:val="•"/>
      <w:lvlJc w:val="left"/>
      <w:pPr>
        <w:ind w:left="7888" w:hanging="721"/>
      </w:pPr>
      <w:rPr>
        <w:rFonts w:hint="default"/>
        <w:lang w:val="cs-CZ" w:eastAsia="en-US" w:bidi="ar-SA"/>
      </w:rPr>
    </w:lvl>
    <w:lvl w:ilvl="8" w:tplc="ECCC022E">
      <w:numFmt w:val="bullet"/>
      <w:lvlText w:val="•"/>
      <w:lvlJc w:val="left"/>
      <w:pPr>
        <w:ind w:left="8727" w:hanging="721"/>
      </w:pPr>
      <w:rPr>
        <w:rFonts w:hint="default"/>
        <w:lang w:val="cs-CZ" w:eastAsia="en-US" w:bidi="ar-SA"/>
      </w:rPr>
    </w:lvl>
  </w:abstractNum>
  <w:abstractNum w:abstractNumId="5" w15:restartNumberingAfterBreak="0">
    <w:nsid w:val="338A791B"/>
    <w:multiLevelType w:val="hybridMultilevel"/>
    <w:tmpl w:val="A55A1676"/>
    <w:lvl w:ilvl="0" w:tplc="EDD0E8CA">
      <w:start w:val="1"/>
      <w:numFmt w:val="decimal"/>
      <w:lvlText w:val="%1."/>
      <w:lvlJc w:val="left"/>
      <w:pPr>
        <w:ind w:left="1291" w:hanging="216"/>
        <w:jc w:val="left"/>
      </w:pPr>
      <w:rPr>
        <w:rFonts w:ascii="Georgia" w:eastAsia="Georgia" w:hAnsi="Georgia" w:cs="Georgia" w:hint="default"/>
        <w:b w:val="0"/>
        <w:bCs w:val="0"/>
        <w:i w:val="0"/>
        <w:iCs w:val="0"/>
        <w:spacing w:val="-1"/>
        <w:w w:val="100"/>
        <w:sz w:val="20"/>
        <w:szCs w:val="20"/>
        <w:lang w:val="cs-CZ" w:eastAsia="en-US" w:bidi="ar-SA"/>
      </w:rPr>
    </w:lvl>
    <w:lvl w:ilvl="1" w:tplc="3C9ED67C">
      <w:numFmt w:val="bullet"/>
      <w:lvlText w:val="•"/>
      <w:lvlJc w:val="left"/>
      <w:pPr>
        <w:ind w:left="2210" w:hanging="216"/>
      </w:pPr>
      <w:rPr>
        <w:rFonts w:hint="default"/>
        <w:lang w:val="cs-CZ" w:eastAsia="en-US" w:bidi="ar-SA"/>
      </w:rPr>
    </w:lvl>
    <w:lvl w:ilvl="2" w:tplc="D06438D8">
      <w:numFmt w:val="bullet"/>
      <w:lvlText w:val="•"/>
      <w:lvlJc w:val="left"/>
      <w:pPr>
        <w:ind w:left="3120" w:hanging="216"/>
      </w:pPr>
      <w:rPr>
        <w:rFonts w:hint="default"/>
        <w:lang w:val="cs-CZ" w:eastAsia="en-US" w:bidi="ar-SA"/>
      </w:rPr>
    </w:lvl>
    <w:lvl w:ilvl="3" w:tplc="10D65BD0">
      <w:numFmt w:val="bullet"/>
      <w:lvlText w:val="•"/>
      <w:lvlJc w:val="left"/>
      <w:pPr>
        <w:ind w:left="4031" w:hanging="216"/>
      </w:pPr>
      <w:rPr>
        <w:rFonts w:hint="default"/>
        <w:lang w:val="cs-CZ" w:eastAsia="en-US" w:bidi="ar-SA"/>
      </w:rPr>
    </w:lvl>
    <w:lvl w:ilvl="4" w:tplc="A1A6E7EA">
      <w:numFmt w:val="bullet"/>
      <w:lvlText w:val="•"/>
      <w:lvlJc w:val="left"/>
      <w:pPr>
        <w:ind w:left="4941" w:hanging="216"/>
      </w:pPr>
      <w:rPr>
        <w:rFonts w:hint="default"/>
        <w:lang w:val="cs-CZ" w:eastAsia="en-US" w:bidi="ar-SA"/>
      </w:rPr>
    </w:lvl>
    <w:lvl w:ilvl="5" w:tplc="8632B8F2">
      <w:numFmt w:val="bullet"/>
      <w:lvlText w:val="•"/>
      <w:lvlJc w:val="left"/>
      <w:pPr>
        <w:ind w:left="5852" w:hanging="216"/>
      </w:pPr>
      <w:rPr>
        <w:rFonts w:hint="default"/>
        <w:lang w:val="cs-CZ" w:eastAsia="en-US" w:bidi="ar-SA"/>
      </w:rPr>
    </w:lvl>
    <w:lvl w:ilvl="6" w:tplc="97203430">
      <w:numFmt w:val="bullet"/>
      <w:lvlText w:val="•"/>
      <w:lvlJc w:val="left"/>
      <w:pPr>
        <w:ind w:left="6762" w:hanging="216"/>
      </w:pPr>
      <w:rPr>
        <w:rFonts w:hint="default"/>
        <w:lang w:val="cs-CZ" w:eastAsia="en-US" w:bidi="ar-SA"/>
      </w:rPr>
    </w:lvl>
    <w:lvl w:ilvl="7" w:tplc="A1221204">
      <w:numFmt w:val="bullet"/>
      <w:lvlText w:val="•"/>
      <w:lvlJc w:val="left"/>
      <w:pPr>
        <w:ind w:left="7672" w:hanging="216"/>
      </w:pPr>
      <w:rPr>
        <w:rFonts w:hint="default"/>
        <w:lang w:val="cs-CZ" w:eastAsia="en-US" w:bidi="ar-SA"/>
      </w:rPr>
    </w:lvl>
    <w:lvl w:ilvl="8" w:tplc="77EAE13E">
      <w:numFmt w:val="bullet"/>
      <w:lvlText w:val="•"/>
      <w:lvlJc w:val="left"/>
      <w:pPr>
        <w:ind w:left="8583" w:hanging="216"/>
      </w:pPr>
      <w:rPr>
        <w:rFonts w:hint="default"/>
        <w:lang w:val="cs-CZ" w:eastAsia="en-US" w:bidi="ar-SA"/>
      </w:rPr>
    </w:lvl>
  </w:abstractNum>
  <w:abstractNum w:abstractNumId="6" w15:restartNumberingAfterBreak="0">
    <w:nsid w:val="46265578"/>
    <w:multiLevelType w:val="hybridMultilevel"/>
    <w:tmpl w:val="3D507AF8"/>
    <w:lvl w:ilvl="0" w:tplc="EE0005B4">
      <w:start w:val="1"/>
      <w:numFmt w:val="decimal"/>
      <w:lvlText w:val="%1."/>
      <w:lvlJc w:val="left"/>
      <w:pPr>
        <w:ind w:left="1305" w:hanging="706"/>
        <w:jc w:val="left"/>
      </w:pPr>
      <w:rPr>
        <w:rFonts w:ascii="Georgia" w:eastAsia="Georgia" w:hAnsi="Georgia" w:cs="Georgia" w:hint="default"/>
        <w:b w:val="0"/>
        <w:bCs w:val="0"/>
        <w:i w:val="0"/>
        <w:iCs w:val="0"/>
        <w:spacing w:val="-1"/>
        <w:w w:val="100"/>
        <w:sz w:val="20"/>
        <w:szCs w:val="20"/>
        <w:lang w:val="cs-CZ" w:eastAsia="en-US" w:bidi="ar-SA"/>
      </w:rPr>
    </w:lvl>
    <w:lvl w:ilvl="1" w:tplc="11FC759C">
      <w:numFmt w:val="bullet"/>
      <w:lvlText w:val="•"/>
      <w:lvlJc w:val="left"/>
      <w:pPr>
        <w:ind w:left="2210" w:hanging="706"/>
      </w:pPr>
      <w:rPr>
        <w:rFonts w:hint="default"/>
        <w:lang w:val="cs-CZ" w:eastAsia="en-US" w:bidi="ar-SA"/>
      </w:rPr>
    </w:lvl>
    <w:lvl w:ilvl="2" w:tplc="6ADCDC0C">
      <w:numFmt w:val="bullet"/>
      <w:lvlText w:val="•"/>
      <w:lvlJc w:val="left"/>
      <w:pPr>
        <w:ind w:left="3120" w:hanging="706"/>
      </w:pPr>
      <w:rPr>
        <w:rFonts w:hint="default"/>
        <w:lang w:val="cs-CZ" w:eastAsia="en-US" w:bidi="ar-SA"/>
      </w:rPr>
    </w:lvl>
    <w:lvl w:ilvl="3" w:tplc="5BFE9B96">
      <w:numFmt w:val="bullet"/>
      <w:lvlText w:val="•"/>
      <w:lvlJc w:val="left"/>
      <w:pPr>
        <w:ind w:left="4031" w:hanging="706"/>
      </w:pPr>
      <w:rPr>
        <w:rFonts w:hint="default"/>
        <w:lang w:val="cs-CZ" w:eastAsia="en-US" w:bidi="ar-SA"/>
      </w:rPr>
    </w:lvl>
    <w:lvl w:ilvl="4" w:tplc="48C89F5E">
      <w:numFmt w:val="bullet"/>
      <w:lvlText w:val="•"/>
      <w:lvlJc w:val="left"/>
      <w:pPr>
        <w:ind w:left="4941" w:hanging="706"/>
      </w:pPr>
      <w:rPr>
        <w:rFonts w:hint="default"/>
        <w:lang w:val="cs-CZ" w:eastAsia="en-US" w:bidi="ar-SA"/>
      </w:rPr>
    </w:lvl>
    <w:lvl w:ilvl="5" w:tplc="5A74855C">
      <w:numFmt w:val="bullet"/>
      <w:lvlText w:val="•"/>
      <w:lvlJc w:val="left"/>
      <w:pPr>
        <w:ind w:left="5852" w:hanging="706"/>
      </w:pPr>
      <w:rPr>
        <w:rFonts w:hint="default"/>
        <w:lang w:val="cs-CZ" w:eastAsia="en-US" w:bidi="ar-SA"/>
      </w:rPr>
    </w:lvl>
    <w:lvl w:ilvl="6" w:tplc="884C3B5E">
      <w:numFmt w:val="bullet"/>
      <w:lvlText w:val="•"/>
      <w:lvlJc w:val="left"/>
      <w:pPr>
        <w:ind w:left="6762" w:hanging="706"/>
      </w:pPr>
      <w:rPr>
        <w:rFonts w:hint="default"/>
        <w:lang w:val="cs-CZ" w:eastAsia="en-US" w:bidi="ar-SA"/>
      </w:rPr>
    </w:lvl>
    <w:lvl w:ilvl="7" w:tplc="0C96415A">
      <w:numFmt w:val="bullet"/>
      <w:lvlText w:val="•"/>
      <w:lvlJc w:val="left"/>
      <w:pPr>
        <w:ind w:left="7672" w:hanging="706"/>
      </w:pPr>
      <w:rPr>
        <w:rFonts w:hint="default"/>
        <w:lang w:val="cs-CZ" w:eastAsia="en-US" w:bidi="ar-SA"/>
      </w:rPr>
    </w:lvl>
    <w:lvl w:ilvl="8" w:tplc="73609312">
      <w:numFmt w:val="bullet"/>
      <w:lvlText w:val="•"/>
      <w:lvlJc w:val="left"/>
      <w:pPr>
        <w:ind w:left="8583" w:hanging="706"/>
      </w:pPr>
      <w:rPr>
        <w:rFonts w:hint="default"/>
        <w:lang w:val="cs-CZ" w:eastAsia="en-US" w:bidi="ar-SA"/>
      </w:rPr>
    </w:lvl>
  </w:abstractNum>
  <w:abstractNum w:abstractNumId="7" w15:restartNumberingAfterBreak="0">
    <w:nsid w:val="4B55489E"/>
    <w:multiLevelType w:val="hybridMultilevel"/>
    <w:tmpl w:val="2B0E03FE"/>
    <w:lvl w:ilvl="0" w:tplc="8B62B72A">
      <w:start w:val="1"/>
      <w:numFmt w:val="decimal"/>
      <w:lvlText w:val="%1."/>
      <w:lvlJc w:val="left"/>
      <w:pPr>
        <w:ind w:left="1531" w:hanging="236"/>
        <w:jc w:val="left"/>
      </w:pPr>
      <w:rPr>
        <w:rFonts w:ascii="Georgia" w:eastAsia="Georgia" w:hAnsi="Georgia" w:cs="Georgia" w:hint="default"/>
        <w:b w:val="0"/>
        <w:bCs w:val="0"/>
        <w:i w:val="0"/>
        <w:iCs w:val="0"/>
        <w:spacing w:val="-1"/>
        <w:w w:val="100"/>
        <w:sz w:val="20"/>
        <w:szCs w:val="20"/>
        <w:lang w:val="cs-CZ" w:eastAsia="en-US" w:bidi="ar-SA"/>
      </w:rPr>
    </w:lvl>
    <w:lvl w:ilvl="1" w:tplc="359E73D4">
      <w:numFmt w:val="bullet"/>
      <w:lvlText w:val="•"/>
      <w:lvlJc w:val="left"/>
      <w:pPr>
        <w:ind w:left="2426" w:hanging="236"/>
      </w:pPr>
      <w:rPr>
        <w:rFonts w:hint="default"/>
        <w:lang w:val="cs-CZ" w:eastAsia="en-US" w:bidi="ar-SA"/>
      </w:rPr>
    </w:lvl>
    <w:lvl w:ilvl="2" w:tplc="FC4E05EA">
      <w:numFmt w:val="bullet"/>
      <w:lvlText w:val="•"/>
      <w:lvlJc w:val="left"/>
      <w:pPr>
        <w:ind w:left="3312" w:hanging="236"/>
      </w:pPr>
      <w:rPr>
        <w:rFonts w:hint="default"/>
        <w:lang w:val="cs-CZ" w:eastAsia="en-US" w:bidi="ar-SA"/>
      </w:rPr>
    </w:lvl>
    <w:lvl w:ilvl="3" w:tplc="44C49F3E">
      <w:numFmt w:val="bullet"/>
      <w:lvlText w:val="•"/>
      <w:lvlJc w:val="left"/>
      <w:pPr>
        <w:ind w:left="4199" w:hanging="236"/>
      </w:pPr>
      <w:rPr>
        <w:rFonts w:hint="default"/>
        <w:lang w:val="cs-CZ" w:eastAsia="en-US" w:bidi="ar-SA"/>
      </w:rPr>
    </w:lvl>
    <w:lvl w:ilvl="4" w:tplc="87EE2C34">
      <w:numFmt w:val="bullet"/>
      <w:lvlText w:val="•"/>
      <w:lvlJc w:val="left"/>
      <w:pPr>
        <w:ind w:left="5085" w:hanging="236"/>
      </w:pPr>
      <w:rPr>
        <w:rFonts w:hint="default"/>
        <w:lang w:val="cs-CZ" w:eastAsia="en-US" w:bidi="ar-SA"/>
      </w:rPr>
    </w:lvl>
    <w:lvl w:ilvl="5" w:tplc="55B8086E">
      <w:numFmt w:val="bullet"/>
      <w:lvlText w:val="•"/>
      <w:lvlJc w:val="left"/>
      <w:pPr>
        <w:ind w:left="5972" w:hanging="236"/>
      </w:pPr>
      <w:rPr>
        <w:rFonts w:hint="default"/>
        <w:lang w:val="cs-CZ" w:eastAsia="en-US" w:bidi="ar-SA"/>
      </w:rPr>
    </w:lvl>
    <w:lvl w:ilvl="6" w:tplc="BF28D826">
      <w:numFmt w:val="bullet"/>
      <w:lvlText w:val="•"/>
      <w:lvlJc w:val="left"/>
      <w:pPr>
        <w:ind w:left="6858" w:hanging="236"/>
      </w:pPr>
      <w:rPr>
        <w:rFonts w:hint="default"/>
        <w:lang w:val="cs-CZ" w:eastAsia="en-US" w:bidi="ar-SA"/>
      </w:rPr>
    </w:lvl>
    <w:lvl w:ilvl="7" w:tplc="AD70527C">
      <w:numFmt w:val="bullet"/>
      <w:lvlText w:val="•"/>
      <w:lvlJc w:val="left"/>
      <w:pPr>
        <w:ind w:left="7744" w:hanging="236"/>
      </w:pPr>
      <w:rPr>
        <w:rFonts w:hint="default"/>
        <w:lang w:val="cs-CZ" w:eastAsia="en-US" w:bidi="ar-SA"/>
      </w:rPr>
    </w:lvl>
    <w:lvl w:ilvl="8" w:tplc="CAE8B460">
      <w:numFmt w:val="bullet"/>
      <w:lvlText w:val="•"/>
      <w:lvlJc w:val="left"/>
      <w:pPr>
        <w:ind w:left="8631" w:hanging="236"/>
      </w:pPr>
      <w:rPr>
        <w:rFonts w:hint="default"/>
        <w:lang w:val="cs-CZ" w:eastAsia="en-US" w:bidi="ar-SA"/>
      </w:rPr>
    </w:lvl>
  </w:abstractNum>
  <w:abstractNum w:abstractNumId="8" w15:restartNumberingAfterBreak="0">
    <w:nsid w:val="5072779E"/>
    <w:multiLevelType w:val="hybridMultilevel"/>
    <w:tmpl w:val="59A205A6"/>
    <w:lvl w:ilvl="0" w:tplc="EA0C8274">
      <w:start w:val="1"/>
      <w:numFmt w:val="lowerRoman"/>
      <w:lvlText w:val="(%1)"/>
      <w:lvlJc w:val="left"/>
      <w:pPr>
        <w:ind w:left="2016" w:hanging="721"/>
        <w:jc w:val="left"/>
      </w:pPr>
      <w:rPr>
        <w:rFonts w:ascii="Georgia" w:eastAsia="Georgia" w:hAnsi="Georgia" w:cs="Georgia" w:hint="default"/>
        <w:b w:val="0"/>
        <w:bCs w:val="0"/>
        <w:i w:val="0"/>
        <w:iCs w:val="0"/>
        <w:spacing w:val="-2"/>
        <w:w w:val="100"/>
        <w:sz w:val="20"/>
        <w:szCs w:val="20"/>
        <w:lang w:val="cs-CZ" w:eastAsia="en-US" w:bidi="ar-SA"/>
      </w:rPr>
    </w:lvl>
    <w:lvl w:ilvl="1" w:tplc="20467F52">
      <w:numFmt w:val="bullet"/>
      <w:lvlText w:val="•"/>
      <w:lvlJc w:val="left"/>
      <w:pPr>
        <w:ind w:left="2858" w:hanging="721"/>
      </w:pPr>
      <w:rPr>
        <w:rFonts w:hint="default"/>
        <w:lang w:val="cs-CZ" w:eastAsia="en-US" w:bidi="ar-SA"/>
      </w:rPr>
    </w:lvl>
    <w:lvl w:ilvl="2" w:tplc="0D420446">
      <w:numFmt w:val="bullet"/>
      <w:lvlText w:val="•"/>
      <w:lvlJc w:val="left"/>
      <w:pPr>
        <w:ind w:left="3696" w:hanging="721"/>
      </w:pPr>
      <w:rPr>
        <w:rFonts w:hint="default"/>
        <w:lang w:val="cs-CZ" w:eastAsia="en-US" w:bidi="ar-SA"/>
      </w:rPr>
    </w:lvl>
    <w:lvl w:ilvl="3" w:tplc="67326926">
      <w:numFmt w:val="bullet"/>
      <w:lvlText w:val="•"/>
      <w:lvlJc w:val="left"/>
      <w:pPr>
        <w:ind w:left="4535" w:hanging="721"/>
      </w:pPr>
      <w:rPr>
        <w:rFonts w:hint="default"/>
        <w:lang w:val="cs-CZ" w:eastAsia="en-US" w:bidi="ar-SA"/>
      </w:rPr>
    </w:lvl>
    <w:lvl w:ilvl="4" w:tplc="71C87AB8">
      <w:numFmt w:val="bullet"/>
      <w:lvlText w:val="•"/>
      <w:lvlJc w:val="left"/>
      <w:pPr>
        <w:ind w:left="5373" w:hanging="721"/>
      </w:pPr>
      <w:rPr>
        <w:rFonts w:hint="default"/>
        <w:lang w:val="cs-CZ" w:eastAsia="en-US" w:bidi="ar-SA"/>
      </w:rPr>
    </w:lvl>
    <w:lvl w:ilvl="5" w:tplc="6930DD94">
      <w:numFmt w:val="bullet"/>
      <w:lvlText w:val="•"/>
      <w:lvlJc w:val="left"/>
      <w:pPr>
        <w:ind w:left="6212" w:hanging="721"/>
      </w:pPr>
      <w:rPr>
        <w:rFonts w:hint="default"/>
        <w:lang w:val="cs-CZ" w:eastAsia="en-US" w:bidi="ar-SA"/>
      </w:rPr>
    </w:lvl>
    <w:lvl w:ilvl="6" w:tplc="2570B4EA">
      <w:numFmt w:val="bullet"/>
      <w:lvlText w:val="•"/>
      <w:lvlJc w:val="left"/>
      <w:pPr>
        <w:ind w:left="7050" w:hanging="721"/>
      </w:pPr>
      <w:rPr>
        <w:rFonts w:hint="default"/>
        <w:lang w:val="cs-CZ" w:eastAsia="en-US" w:bidi="ar-SA"/>
      </w:rPr>
    </w:lvl>
    <w:lvl w:ilvl="7" w:tplc="031CA7AC">
      <w:numFmt w:val="bullet"/>
      <w:lvlText w:val="•"/>
      <w:lvlJc w:val="left"/>
      <w:pPr>
        <w:ind w:left="7888" w:hanging="721"/>
      </w:pPr>
      <w:rPr>
        <w:rFonts w:hint="default"/>
        <w:lang w:val="cs-CZ" w:eastAsia="en-US" w:bidi="ar-SA"/>
      </w:rPr>
    </w:lvl>
    <w:lvl w:ilvl="8" w:tplc="050284E2">
      <w:numFmt w:val="bullet"/>
      <w:lvlText w:val="•"/>
      <w:lvlJc w:val="left"/>
      <w:pPr>
        <w:ind w:left="8727" w:hanging="721"/>
      </w:pPr>
      <w:rPr>
        <w:rFonts w:hint="default"/>
        <w:lang w:val="cs-CZ" w:eastAsia="en-US" w:bidi="ar-SA"/>
      </w:rPr>
    </w:lvl>
  </w:abstractNum>
  <w:abstractNum w:abstractNumId="9" w15:restartNumberingAfterBreak="0">
    <w:nsid w:val="51C120CF"/>
    <w:multiLevelType w:val="hybridMultilevel"/>
    <w:tmpl w:val="C74E8752"/>
    <w:lvl w:ilvl="0" w:tplc="E0104ECA">
      <w:start w:val="1"/>
      <w:numFmt w:val="lowerRoman"/>
      <w:lvlText w:val="(%1)"/>
      <w:lvlJc w:val="left"/>
      <w:pPr>
        <w:ind w:left="2088" w:hanging="793"/>
        <w:jc w:val="left"/>
      </w:pPr>
      <w:rPr>
        <w:rFonts w:ascii="Georgia" w:eastAsia="Georgia" w:hAnsi="Georgia" w:cs="Georgia" w:hint="default"/>
        <w:b w:val="0"/>
        <w:bCs w:val="0"/>
        <w:i w:val="0"/>
        <w:iCs w:val="0"/>
        <w:spacing w:val="-2"/>
        <w:w w:val="100"/>
        <w:sz w:val="20"/>
        <w:szCs w:val="20"/>
        <w:lang w:val="cs-CZ" w:eastAsia="en-US" w:bidi="ar-SA"/>
      </w:rPr>
    </w:lvl>
    <w:lvl w:ilvl="1" w:tplc="1096C0AC">
      <w:numFmt w:val="bullet"/>
      <w:lvlText w:val="•"/>
      <w:lvlJc w:val="left"/>
      <w:pPr>
        <w:ind w:left="2912" w:hanging="793"/>
      </w:pPr>
      <w:rPr>
        <w:rFonts w:hint="default"/>
        <w:lang w:val="cs-CZ" w:eastAsia="en-US" w:bidi="ar-SA"/>
      </w:rPr>
    </w:lvl>
    <w:lvl w:ilvl="2" w:tplc="FA80BB6C">
      <w:numFmt w:val="bullet"/>
      <w:lvlText w:val="•"/>
      <w:lvlJc w:val="left"/>
      <w:pPr>
        <w:ind w:left="3744" w:hanging="793"/>
      </w:pPr>
      <w:rPr>
        <w:rFonts w:hint="default"/>
        <w:lang w:val="cs-CZ" w:eastAsia="en-US" w:bidi="ar-SA"/>
      </w:rPr>
    </w:lvl>
    <w:lvl w:ilvl="3" w:tplc="BCD26CC6">
      <w:numFmt w:val="bullet"/>
      <w:lvlText w:val="•"/>
      <w:lvlJc w:val="left"/>
      <w:pPr>
        <w:ind w:left="4577" w:hanging="793"/>
      </w:pPr>
      <w:rPr>
        <w:rFonts w:hint="default"/>
        <w:lang w:val="cs-CZ" w:eastAsia="en-US" w:bidi="ar-SA"/>
      </w:rPr>
    </w:lvl>
    <w:lvl w:ilvl="4" w:tplc="4A66A972">
      <w:numFmt w:val="bullet"/>
      <w:lvlText w:val="•"/>
      <w:lvlJc w:val="left"/>
      <w:pPr>
        <w:ind w:left="5409" w:hanging="793"/>
      </w:pPr>
      <w:rPr>
        <w:rFonts w:hint="default"/>
        <w:lang w:val="cs-CZ" w:eastAsia="en-US" w:bidi="ar-SA"/>
      </w:rPr>
    </w:lvl>
    <w:lvl w:ilvl="5" w:tplc="EE98BCB4">
      <w:numFmt w:val="bullet"/>
      <w:lvlText w:val="•"/>
      <w:lvlJc w:val="left"/>
      <w:pPr>
        <w:ind w:left="6242" w:hanging="793"/>
      </w:pPr>
      <w:rPr>
        <w:rFonts w:hint="default"/>
        <w:lang w:val="cs-CZ" w:eastAsia="en-US" w:bidi="ar-SA"/>
      </w:rPr>
    </w:lvl>
    <w:lvl w:ilvl="6" w:tplc="FE26A2E8">
      <w:numFmt w:val="bullet"/>
      <w:lvlText w:val="•"/>
      <w:lvlJc w:val="left"/>
      <w:pPr>
        <w:ind w:left="7074" w:hanging="793"/>
      </w:pPr>
      <w:rPr>
        <w:rFonts w:hint="default"/>
        <w:lang w:val="cs-CZ" w:eastAsia="en-US" w:bidi="ar-SA"/>
      </w:rPr>
    </w:lvl>
    <w:lvl w:ilvl="7" w:tplc="427AD8C4">
      <w:numFmt w:val="bullet"/>
      <w:lvlText w:val="•"/>
      <w:lvlJc w:val="left"/>
      <w:pPr>
        <w:ind w:left="7906" w:hanging="793"/>
      </w:pPr>
      <w:rPr>
        <w:rFonts w:hint="default"/>
        <w:lang w:val="cs-CZ" w:eastAsia="en-US" w:bidi="ar-SA"/>
      </w:rPr>
    </w:lvl>
    <w:lvl w:ilvl="8" w:tplc="6ADCE294">
      <w:numFmt w:val="bullet"/>
      <w:lvlText w:val="•"/>
      <w:lvlJc w:val="left"/>
      <w:pPr>
        <w:ind w:left="8739" w:hanging="793"/>
      </w:pPr>
      <w:rPr>
        <w:rFonts w:hint="default"/>
        <w:lang w:val="cs-CZ" w:eastAsia="en-US" w:bidi="ar-SA"/>
      </w:rPr>
    </w:lvl>
  </w:abstractNum>
  <w:abstractNum w:abstractNumId="10" w15:restartNumberingAfterBreak="0">
    <w:nsid w:val="64E44579"/>
    <w:multiLevelType w:val="hybridMultilevel"/>
    <w:tmpl w:val="F766B2EE"/>
    <w:lvl w:ilvl="0" w:tplc="E4FC30C6">
      <w:start w:val="1"/>
      <w:numFmt w:val="decimal"/>
      <w:lvlText w:val="%1."/>
      <w:lvlJc w:val="left"/>
      <w:pPr>
        <w:ind w:left="1305" w:hanging="706"/>
        <w:jc w:val="left"/>
      </w:pPr>
      <w:rPr>
        <w:rFonts w:ascii="Georgia" w:eastAsia="Georgia" w:hAnsi="Georgia" w:cs="Georgia" w:hint="default"/>
        <w:b w:val="0"/>
        <w:bCs w:val="0"/>
        <w:i w:val="0"/>
        <w:iCs w:val="0"/>
        <w:spacing w:val="0"/>
        <w:w w:val="100"/>
        <w:sz w:val="22"/>
        <w:szCs w:val="22"/>
        <w:lang w:val="cs-CZ" w:eastAsia="en-US" w:bidi="ar-SA"/>
      </w:rPr>
    </w:lvl>
    <w:lvl w:ilvl="1" w:tplc="88BE438C">
      <w:numFmt w:val="bullet"/>
      <w:lvlText w:val="•"/>
      <w:lvlJc w:val="left"/>
      <w:pPr>
        <w:ind w:left="2210" w:hanging="706"/>
      </w:pPr>
      <w:rPr>
        <w:rFonts w:hint="default"/>
        <w:lang w:val="cs-CZ" w:eastAsia="en-US" w:bidi="ar-SA"/>
      </w:rPr>
    </w:lvl>
    <w:lvl w:ilvl="2" w:tplc="D23E1BC0">
      <w:numFmt w:val="bullet"/>
      <w:lvlText w:val="•"/>
      <w:lvlJc w:val="left"/>
      <w:pPr>
        <w:ind w:left="3120" w:hanging="706"/>
      </w:pPr>
      <w:rPr>
        <w:rFonts w:hint="default"/>
        <w:lang w:val="cs-CZ" w:eastAsia="en-US" w:bidi="ar-SA"/>
      </w:rPr>
    </w:lvl>
    <w:lvl w:ilvl="3" w:tplc="DFE612C6">
      <w:numFmt w:val="bullet"/>
      <w:lvlText w:val="•"/>
      <w:lvlJc w:val="left"/>
      <w:pPr>
        <w:ind w:left="4031" w:hanging="706"/>
      </w:pPr>
      <w:rPr>
        <w:rFonts w:hint="default"/>
        <w:lang w:val="cs-CZ" w:eastAsia="en-US" w:bidi="ar-SA"/>
      </w:rPr>
    </w:lvl>
    <w:lvl w:ilvl="4" w:tplc="9814DE50">
      <w:numFmt w:val="bullet"/>
      <w:lvlText w:val="•"/>
      <w:lvlJc w:val="left"/>
      <w:pPr>
        <w:ind w:left="4941" w:hanging="706"/>
      </w:pPr>
      <w:rPr>
        <w:rFonts w:hint="default"/>
        <w:lang w:val="cs-CZ" w:eastAsia="en-US" w:bidi="ar-SA"/>
      </w:rPr>
    </w:lvl>
    <w:lvl w:ilvl="5" w:tplc="455E8A78">
      <w:numFmt w:val="bullet"/>
      <w:lvlText w:val="•"/>
      <w:lvlJc w:val="left"/>
      <w:pPr>
        <w:ind w:left="5852" w:hanging="706"/>
      </w:pPr>
      <w:rPr>
        <w:rFonts w:hint="default"/>
        <w:lang w:val="cs-CZ" w:eastAsia="en-US" w:bidi="ar-SA"/>
      </w:rPr>
    </w:lvl>
    <w:lvl w:ilvl="6" w:tplc="91E45330">
      <w:numFmt w:val="bullet"/>
      <w:lvlText w:val="•"/>
      <w:lvlJc w:val="left"/>
      <w:pPr>
        <w:ind w:left="6762" w:hanging="706"/>
      </w:pPr>
      <w:rPr>
        <w:rFonts w:hint="default"/>
        <w:lang w:val="cs-CZ" w:eastAsia="en-US" w:bidi="ar-SA"/>
      </w:rPr>
    </w:lvl>
    <w:lvl w:ilvl="7" w:tplc="CA768598">
      <w:numFmt w:val="bullet"/>
      <w:lvlText w:val="•"/>
      <w:lvlJc w:val="left"/>
      <w:pPr>
        <w:ind w:left="7672" w:hanging="706"/>
      </w:pPr>
      <w:rPr>
        <w:rFonts w:hint="default"/>
        <w:lang w:val="cs-CZ" w:eastAsia="en-US" w:bidi="ar-SA"/>
      </w:rPr>
    </w:lvl>
    <w:lvl w:ilvl="8" w:tplc="96D011CE">
      <w:numFmt w:val="bullet"/>
      <w:lvlText w:val="•"/>
      <w:lvlJc w:val="left"/>
      <w:pPr>
        <w:ind w:left="8583" w:hanging="706"/>
      </w:pPr>
      <w:rPr>
        <w:rFonts w:hint="default"/>
        <w:lang w:val="cs-CZ" w:eastAsia="en-US" w:bidi="ar-SA"/>
      </w:rPr>
    </w:lvl>
  </w:abstractNum>
  <w:abstractNum w:abstractNumId="11" w15:restartNumberingAfterBreak="0">
    <w:nsid w:val="6AD24CB2"/>
    <w:multiLevelType w:val="hybridMultilevel"/>
    <w:tmpl w:val="2EB64256"/>
    <w:lvl w:ilvl="0" w:tplc="6720C302">
      <w:start w:val="1"/>
      <w:numFmt w:val="decimal"/>
      <w:lvlText w:val="%1."/>
      <w:lvlJc w:val="left"/>
      <w:pPr>
        <w:ind w:left="1637" w:hanging="341"/>
        <w:jc w:val="left"/>
      </w:pPr>
      <w:rPr>
        <w:rFonts w:ascii="Georgia" w:eastAsia="Georgia" w:hAnsi="Georgia" w:cs="Georgia" w:hint="default"/>
        <w:b/>
        <w:bCs/>
        <w:i w:val="0"/>
        <w:iCs w:val="0"/>
        <w:spacing w:val="0"/>
        <w:w w:val="100"/>
        <w:sz w:val="20"/>
        <w:szCs w:val="20"/>
        <w:lang w:val="cs-CZ" w:eastAsia="en-US" w:bidi="ar-SA"/>
      </w:rPr>
    </w:lvl>
    <w:lvl w:ilvl="1" w:tplc="C13EFEFC">
      <w:numFmt w:val="bullet"/>
      <w:lvlText w:val="•"/>
      <w:lvlJc w:val="left"/>
      <w:pPr>
        <w:ind w:left="2516" w:hanging="341"/>
      </w:pPr>
      <w:rPr>
        <w:rFonts w:hint="default"/>
        <w:lang w:val="cs-CZ" w:eastAsia="en-US" w:bidi="ar-SA"/>
      </w:rPr>
    </w:lvl>
    <w:lvl w:ilvl="2" w:tplc="ACC81866">
      <w:numFmt w:val="bullet"/>
      <w:lvlText w:val="•"/>
      <w:lvlJc w:val="left"/>
      <w:pPr>
        <w:ind w:left="3392" w:hanging="341"/>
      </w:pPr>
      <w:rPr>
        <w:rFonts w:hint="default"/>
        <w:lang w:val="cs-CZ" w:eastAsia="en-US" w:bidi="ar-SA"/>
      </w:rPr>
    </w:lvl>
    <w:lvl w:ilvl="3" w:tplc="5B121924">
      <w:numFmt w:val="bullet"/>
      <w:lvlText w:val="•"/>
      <w:lvlJc w:val="left"/>
      <w:pPr>
        <w:ind w:left="4269" w:hanging="341"/>
      </w:pPr>
      <w:rPr>
        <w:rFonts w:hint="default"/>
        <w:lang w:val="cs-CZ" w:eastAsia="en-US" w:bidi="ar-SA"/>
      </w:rPr>
    </w:lvl>
    <w:lvl w:ilvl="4" w:tplc="C9C87E16">
      <w:numFmt w:val="bullet"/>
      <w:lvlText w:val="•"/>
      <w:lvlJc w:val="left"/>
      <w:pPr>
        <w:ind w:left="5145" w:hanging="341"/>
      </w:pPr>
      <w:rPr>
        <w:rFonts w:hint="default"/>
        <w:lang w:val="cs-CZ" w:eastAsia="en-US" w:bidi="ar-SA"/>
      </w:rPr>
    </w:lvl>
    <w:lvl w:ilvl="5" w:tplc="B98E346A">
      <w:numFmt w:val="bullet"/>
      <w:lvlText w:val="•"/>
      <w:lvlJc w:val="left"/>
      <w:pPr>
        <w:ind w:left="6022" w:hanging="341"/>
      </w:pPr>
      <w:rPr>
        <w:rFonts w:hint="default"/>
        <w:lang w:val="cs-CZ" w:eastAsia="en-US" w:bidi="ar-SA"/>
      </w:rPr>
    </w:lvl>
    <w:lvl w:ilvl="6" w:tplc="1E560ED6">
      <w:numFmt w:val="bullet"/>
      <w:lvlText w:val="•"/>
      <w:lvlJc w:val="left"/>
      <w:pPr>
        <w:ind w:left="6898" w:hanging="341"/>
      </w:pPr>
      <w:rPr>
        <w:rFonts w:hint="default"/>
        <w:lang w:val="cs-CZ" w:eastAsia="en-US" w:bidi="ar-SA"/>
      </w:rPr>
    </w:lvl>
    <w:lvl w:ilvl="7" w:tplc="725EEFF8">
      <w:numFmt w:val="bullet"/>
      <w:lvlText w:val="•"/>
      <w:lvlJc w:val="left"/>
      <w:pPr>
        <w:ind w:left="7774" w:hanging="341"/>
      </w:pPr>
      <w:rPr>
        <w:rFonts w:hint="default"/>
        <w:lang w:val="cs-CZ" w:eastAsia="en-US" w:bidi="ar-SA"/>
      </w:rPr>
    </w:lvl>
    <w:lvl w:ilvl="8" w:tplc="7FE295E4">
      <w:numFmt w:val="bullet"/>
      <w:lvlText w:val="•"/>
      <w:lvlJc w:val="left"/>
      <w:pPr>
        <w:ind w:left="8651" w:hanging="341"/>
      </w:pPr>
      <w:rPr>
        <w:rFonts w:hint="default"/>
        <w:lang w:val="cs-CZ" w:eastAsia="en-US" w:bidi="ar-SA"/>
      </w:rPr>
    </w:lvl>
  </w:abstractNum>
  <w:abstractNum w:abstractNumId="12" w15:restartNumberingAfterBreak="0">
    <w:nsid w:val="6EA164AC"/>
    <w:multiLevelType w:val="hybridMultilevel"/>
    <w:tmpl w:val="CAFA72D2"/>
    <w:lvl w:ilvl="0" w:tplc="68B69AD0">
      <w:start w:val="1"/>
      <w:numFmt w:val="decimal"/>
      <w:lvlText w:val="%1."/>
      <w:lvlJc w:val="left"/>
      <w:pPr>
        <w:ind w:left="1305" w:hanging="706"/>
        <w:jc w:val="left"/>
      </w:pPr>
      <w:rPr>
        <w:rFonts w:ascii="Georgia" w:eastAsia="Georgia" w:hAnsi="Georgia" w:cs="Georgia" w:hint="default"/>
        <w:b w:val="0"/>
        <w:bCs w:val="0"/>
        <w:i w:val="0"/>
        <w:iCs w:val="0"/>
        <w:spacing w:val="-1"/>
        <w:w w:val="100"/>
        <w:sz w:val="20"/>
        <w:szCs w:val="20"/>
        <w:lang w:val="cs-CZ" w:eastAsia="en-US" w:bidi="ar-SA"/>
      </w:rPr>
    </w:lvl>
    <w:lvl w:ilvl="1" w:tplc="C36EFF50">
      <w:numFmt w:val="bullet"/>
      <w:lvlText w:val="•"/>
      <w:lvlJc w:val="left"/>
      <w:pPr>
        <w:ind w:left="2210" w:hanging="706"/>
      </w:pPr>
      <w:rPr>
        <w:rFonts w:hint="default"/>
        <w:lang w:val="cs-CZ" w:eastAsia="en-US" w:bidi="ar-SA"/>
      </w:rPr>
    </w:lvl>
    <w:lvl w:ilvl="2" w:tplc="3EC8EBEE">
      <w:numFmt w:val="bullet"/>
      <w:lvlText w:val="•"/>
      <w:lvlJc w:val="left"/>
      <w:pPr>
        <w:ind w:left="3120" w:hanging="706"/>
      </w:pPr>
      <w:rPr>
        <w:rFonts w:hint="default"/>
        <w:lang w:val="cs-CZ" w:eastAsia="en-US" w:bidi="ar-SA"/>
      </w:rPr>
    </w:lvl>
    <w:lvl w:ilvl="3" w:tplc="CB1453E8">
      <w:numFmt w:val="bullet"/>
      <w:lvlText w:val="•"/>
      <w:lvlJc w:val="left"/>
      <w:pPr>
        <w:ind w:left="4031" w:hanging="706"/>
      </w:pPr>
      <w:rPr>
        <w:rFonts w:hint="default"/>
        <w:lang w:val="cs-CZ" w:eastAsia="en-US" w:bidi="ar-SA"/>
      </w:rPr>
    </w:lvl>
    <w:lvl w:ilvl="4" w:tplc="6F3013FA">
      <w:numFmt w:val="bullet"/>
      <w:lvlText w:val="•"/>
      <w:lvlJc w:val="left"/>
      <w:pPr>
        <w:ind w:left="4941" w:hanging="706"/>
      </w:pPr>
      <w:rPr>
        <w:rFonts w:hint="default"/>
        <w:lang w:val="cs-CZ" w:eastAsia="en-US" w:bidi="ar-SA"/>
      </w:rPr>
    </w:lvl>
    <w:lvl w:ilvl="5" w:tplc="BD3A159A">
      <w:numFmt w:val="bullet"/>
      <w:lvlText w:val="•"/>
      <w:lvlJc w:val="left"/>
      <w:pPr>
        <w:ind w:left="5852" w:hanging="706"/>
      </w:pPr>
      <w:rPr>
        <w:rFonts w:hint="default"/>
        <w:lang w:val="cs-CZ" w:eastAsia="en-US" w:bidi="ar-SA"/>
      </w:rPr>
    </w:lvl>
    <w:lvl w:ilvl="6" w:tplc="F67A2F68">
      <w:numFmt w:val="bullet"/>
      <w:lvlText w:val="•"/>
      <w:lvlJc w:val="left"/>
      <w:pPr>
        <w:ind w:left="6762" w:hanging="706"/>
      </w:pPr>
      <w:rPr>
        <w:rFonts w:hint="default"/>
        <w:lang w:val="cs-CZ" w:eastAsia="en-US" w:bidi="ar-SA"/>
      </w:rPr>
    </w:lvl>
    <w:lvl w:ilvl="7" w:tplc="F148FAB8">
      <w:numFmt w:val="bullet"/>
      <w:lvlText w:val="•"/>
      <w:lvlJc w:val="left"/>
      <w:pPr>
        <w:ind w:left="7672" w:hanging="706"/>
      </w:pPr>
      <w:rPr>
        <w:rFonts w:hint="default"/>
        <w:lang w:val="cs-CZ" w:eastAsia="en-US" w:bidi="ar-SA"/>
      </w:rPr>
    </w:lvl>
    <w:lvl w:ilvl="8" w:tplc="1BF02F5C">
      <w:numFmt w:val="bullet"/>
      <w:lvlText w:val="•"/>
      <w:lvlJc w:val="left"/>
      <w:pPr>
        <w:ind w:left="8583" w:hanging="706"/>
      </w:pPr>
      <w:rPr>
        <w:rFonts w:hint="default"/>
        <w:lang w:val="cs-CZ" w:eastAsia="en-US" w:bidi="ar-SA"/>
      </w:rPr>
    </w:lvl>
  </w:abstractNum>
  <w:abstractNum w:abstractNumId="13" w15:restartNumberingAfterBreak="0">
    <w:nsid w:val="7FB5257E"/>
    <w:multiLevelType w:val="hybridMultilevel"/>
    <w:tmpl w:val="2CF64E36"/>
    <w:lvl w:ilvl="0" w:tplc="F3AA415A">
      <w:start w:val="1"/>
      <w:numFmt w:val="decimal"/>
      <w:lvlText w:val="%1."/>
      <w:lvlJc w:val="left"/>
      <w:pPr>
        <w:ind w:left="2016" w:hanging="721"/>
        <w:jc w:val="left"/>
      </w:pPr>
      <w:rPr>
        <w:rFonts w:ascii="Georgia" w:eastAsia="Georgia" w:hAnsi="Georgia" w:cs="Georgia" w:hint="default"/>
        <w:b w:val="0"/>
        <w:bCs w:val="0"/>
        <w:i w:val="0"/>
        <w:iCs w:val="0"/>
        <w:spacing w:val="0"/>
        <w:w w:val="100"/>
        <w:sz w:val="22"/>
        <w:szCs w:val="22"/>
        <w:lang w:val="cs-CZ" w:eastAsia="en-US" w:bidi="ar-SA"/>
      </w:rPr>
    </w:lvl>
    <w:lvl w:ilvl="1" w:tplc="7C10D7FC">
      <w:numFmt w:val="bullet"/>
      <w:lvlText w:val="•"/>
      <w:lvlJc w:val="left"/>
      <w:pPr>
        <w:ind w:left="2858" w:hanging="721"/>
      </w:pPr>
      <w:rPr>
        <w:rFonts w:hint="default"/>
        <w:lang w:val="cs-CZ" w:eastAsia="en-US" w:bidi="ar-SA"/>
      </w:rPr>
    </w:lvl>
    <w:lvl w:ilvl="2" w:tplc="8AF09E20">
      <w:numFmt w:val="bullet"/>
      <w:lvlText w:val="•"/>
      <w:lvlJc w:val="left"/>
      <w:pPr>
        <w:ind w:left="3696" w:hanging="721"/>
      </w:pPr>
      <w:rPr>
        <w:rFonts w:hint="default"/>
        <w:lang w:val="cs-CZ" w:eastAsia="en-US" w:bidi="ar-SA"/>
      </w:rPr>
    </w:lvl>
    <w:lvl w:ilvl="3" w:tplc="A4AE27F2">
      <w:numFmt w:val="bullet"/>
      <w:lvlText w:val="•"/>
      <w:lvlJc w:val="left"/>
      <w:pPr>
        <w:ind w:left="4535" w:hanging="721"/>
      </w:pPr>
      <w:rPr>
        <w:rFonts w:hint="default"/>
        <w:lang w:val="cs-CZ" w:eastAsia="en-US" w:bidi="ar-SA"/>
      </w:rPr>
    </w:lvl>
    <w:lvl w:ilvl="4" w:tplc="F8E40276">
      <w:numFmt w:val="bullet"/>
      <w:lvlText w:val="•"/>
      <w:lvlJc w:val="left"/>
      <w:pPr>
        <w:ind w:left="5373" w:hanging="721"/>
      </w:pPr>
      <w:rPr>
        <w:rFonts w:hint="default"/>
        <w:lang w:val="cs-CZ" w:eastAsia="en-US" w:bidi="ar-SA"/>
      </w:rPr>
    </w:lvl>
    <w:lvl w:ilvl="5" w:tplc="BA746966">
      <w:numFmt w:val="bullet"/>
      <w:lvlText w:val="•"/>
      <w:lvlJc w:val="left"/>
      <w:pPr>
        <w:ind w:left="6212" w:hanging="721"/>
      </w:pPr>
      <w:rPr>
        <w:rFonts w:hint="default"/>
        <w:lang w:val="cs-CZ" w:eastAsia="en-US" w:bidi="ar-SA"/>
      </w:rPr>
    </w:lvl>
    <w:lvl w:ilvl="6" w:tplc="E878F094">
      <w:numFmt w:val="bullet"/>
      <w:lvlText w:val="•"/>
      <w:lvlJc w:val="left"/>
      <w:pPr>
        <w:ind w:left="7050" w:hanging="721"/>
      </w:pPr>
      <w:rPr>
        <w:rFonts w:hint="default"/>
        <w:lang w:val="cs-CZ" w:eastAsia="en-US" w:bidi="ar-SA"/>
      </w:rPr>
    </w:lvl>
    <w:lvl w:ilvl="7" w:tplc="F0B87022">
      <w:numFmt w:val="bullet"/>
      <w:lvlText w:val="•"/>
      <w:lvlJc w:val="left"/>
      <w:pPr>
        <w:ind w:left="7888" w:hanging="721"/>
      </w:pPr>
      <w:rPr>
        <w:rFonts w:hint="default"/>
        <w:lang w:val="cs-CZ" w:eastAsia="en-US" w:bidi="ar-SA"/>
      </w:rPr>
    </w:lvl>
    <w:lvl w:ilvl="8" w:tplc="2318AC82">
      <w:numFmt w:val="bullet"/>
      <w:lvlText w:val="•"/>
      <w:lvlJc w:val="left"/>
      <w:pPr>
        <w:ind w:left="8727" w:hanging="721"/>
      </w:pPr>
      <w:rPr>
        <w:rFonts w:hint="default"/>
        <w:lang w:val="cs-CZ" w:eastAsia="en-US" w:bidi="ar-SA"/>
      </w:rPr>
    </w:lvl>
  </w:abstractNum>
  <w:num w:numId="1" w16cid:durableId="1367875554">
    <w:abstractNumId w:val="10"/>
  </w:num>
  <w:num w:numId="2" w16cid:durableId="1936475758">
    <w:abstractNumId w:val="9"/>
  </w:num>
  <w:num w:numId="3" w16cid:durableId="1139613615">
    <w:abstractNumId w:val="8"/>
  </w:num>
  <w:num w:numId="4" w16cid:durableId="50272093">
    <w:abstractNumId w:val="3"/>
  </w:num>
  <w:num w:numId="5" w16cid:durableId="1253080714">
    <w:abstractNumId w:val="11"/>
  </w:num>
  <w:num w:numId="6" w16cid:durableId="1999460165">
    <w:abstractNumId w:val="1"/>
  </w:num>
  <w:num w:numId="7" w16cid:durableId="7874586">
    <w:abstractNumId w:val="0"/>
  </w:num>
  <w:num w:numId="8" w16cid:durableId="1270702415">
    <w:abstractNumId w:val="5"/>
  </w:num>
  <w:num w:numId="9" w16cid:durableId="1593052131">
    <w:abstractNumId w:val="4"/>
  </w:num>
  <w:num w:numId="10" w16cid:durableId="347566863">
    <w:abstractNumId w:val="13"/>
  </w:num>
  <w:num w:numId="11" w16cid:durableId="1891763990">
    <w:abstractNumId w:val="12"/>
  </w:num>
  <w:num w:numId="12" w16cid:durableId="1019353363">
    <w:abstractNumId w:val="2"/>
  </w:num>
  <w:num w:numId="13" w16cid:durableId="717514566">
    <w:abstractNumId w:val="7"/>
  </w:num>
  <w:num w:numId="14" w16cid:durableId="1714379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EC"/>
    <w:rsid w:val="000606EC"/>
    <w:rsid w:val="00084360"/>
    <w:rsid w:val="0011612B"/>
    <w:rsid w:val="00131823"/>
    <w:rsid w:val="00155C05"/>
    <w:rsid w:val="0019725E"/>
    <w:rsid w:val="001A4800"/>
    <w:rsid w:val="001F6EF1"/>
    <w:rsid w:val="002570E0"/>
    <w:rsid w:val="002776AD"/>
    <w:rsid w:val="00281FFF"/>
    <w:rsid w:val="002A7D97"/>
    <w:rsid w:val="003145A2"/>
    <w:rsid w:val="00330DF9"/>
    <w:rsid w:val="00376E39"/>
    <w:rsid w:val="003D4A9A"/>
    <w:rsid w:val="003F3CF5"/>
    <w:rsid w:val="004153F6"/>
    <w:rsid w:val="00491045"/>
    <w:rsid w:val="004E15A7"/>
    <w:rsid w:val="0055217C"/>
    <w:rsid w:val="0056289A"/>
    <w:rsid w:val="005D33AD"/>
    <w:rsid w:val="00761C6E"/>
    <w:rsid w:val="00783519"/>
    <w:rsid w:val="007C308F"/>
    <w:rsid w:val="007D58EF"/>
    <w:rsid w:val="008253A7"/>
    <w:rsid w:val="00836904"/>
    <w:rsid w:val="00874609"/>
    <w:rsid w:val="008925DC"/>
    <w:rsid w:val="008E119A"/>
    <w:rsid w:val="00927F15"/>
    <w:rsid w:val="009F695C"/>
    <w:rsid w:val="00A32F02"/>
    <w:rsid w:val="00A85167"/>
    <w:rsid w:val="00A97309"/>
    <w:rsid w:val="00B05222"/>
    <w:rsid w:val="00B23DBF"/>
    <w:rsid w:val="00BA73E9"/>
    <w:rsid w:val="00BE533F"/>
    <w:rsid w:val="00CB4A53"/>
    <w:rsid w:val="00D02510"/>
    <w:rsid w:val="00E60BE4"/>
    <w:rsid w:val="00EB1700"/>
    <w:rsid w:val="00F64673"/>
    <w:rsid w:val="00FF6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45F74"/>
  <w15:docId w15:val="{F09F3C62-C139-4E89-B33F-884558A6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eorgia" w:eastAsia="Georgia" w:hAnsi="Georgia" w:cs="Georgia"/>
      <w:lang w:val="cs-CZ"/>
    </w:rPr>
  </w:style>
  <w:style w:type="paragraph" w:styleId="Nadpis1">
    <w:name w:val="heading 1"/>
    <w:basedOn w:val="Normln"/>
    <w:uiPriority w:val="9"/>
    <w:qFormat/>
    <w:pPr>
      <w:ind w:left="1218" w:right="53"/>
      <w:jc w:val="center"/>
      <w:outlineLvl w:val="0"/>
    </w:pPr>
    <w:rPr>
      <w:b/>
      <w:bCs/>
      <w:sz w:val="20"/>
      <w:szCs w:val="20"/>
    </w:rPr>
  </w:style>
  <w:style w:type="paragraph" w:styleId="Nadpis2">
    <w:name w:val="heading 2"/>
    <w:basedOn w:val="Normln"/>
    <w:uiPriority w:val="9"/>
    <w:unhideWhenUsed/>
    <w:qFormat/>
    <w:pPr>
      <w:ind w:left="121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2016" w:hanging="10"/>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925DC"/>
    <w:pPr>
      <w:tabs>
        <w:tab w:val="center" w:pos="4536"/>
        <w:tab w:val="right" w:pos="9072"/>
      </w:tabs>
    </w:pPr>
  </w:style>
  <w:style w:type="character" w:customStyle="1" w:styleId="ZhlavChar">
    <w:name w:val="Záhlaví Char"/>
    <w:basedOn w:val="Standardnpsmoodstavce"/>
    <w:link w:val="Zhlav"/>
    <w:uiPriority w:val="99"/>
    <w:rsid w:val="008925DC"/>
    <w:rPr>
      <w:rFonts w:ascii="Georgia" w:eastAsia="Georgia" w:hAnsi="Georgia" w:cs="Georgia"/>
      <w:lang w:val="cs-CZ"/>
    </w:rPr>
  </w:style>
  <w:style w:type="paragraph" w:styleId="Zpat">
    <w:name w:val="footer"/>
    <w:basedOn w:val="Normln"/>
    <w:link w:val="ZpatChar"/>
    <w:uiPriority w:val="99"/>
    <w:unhideWhenUsed/>
    <w:rsid w:val="008925DC"/>
    <w:pPr>
      <w:tabs>
        <w:tab w:val="center" w:pos="4536"/>
        <w:tab w:val="right" w:pos="9072"/>
      </w:tabs>
    </w:pPr>
  </w:style>
  <w:style w:type="character" w:customStyle="1" w:styleId="ZpatChar">
    <w:name w:val="Zápatí Char"/>
    <w:basedOn w:val="Standardnpsmoodstavce"/>
    <w:link w:val="Zpat"/>
    <w:uiPriority w:val="99"/>
    <w:rsid w:val="008925DC"/>
    <w:rPr>
      <w:rFonts w:ascii="Georgia" w:eastAsia="Georgia" w:hAnsi="Georgia" w:cs="Georgia"/>
      <w:lang w:val="cs-CZ"/>
    </w:rPr>
  </w:style>
  <w:style w:type="paragraph" w:styleId="Revize">
    <w:name w:val="Revision"/>
    <w:hidden/>
    <w:uiPriority w:val="99"/>
    <w:semiHidden/>
    <w:rsid w:val="00A85167"/>
    <w:pPr>
      <w:widowControl/>
      <w:autoSpaceDE/>
      <w:autoSpaceDN/>
    </w:pPr>
    <w:rPr>
      <w:rFonts w:ascii="Georgia" w:eastAsia="Georgia" w:hAnsi="Georgia" w:cs="Georgia"/>
      <w:lang w:val="cs-CZ"/>
    </w:rPr>
  </w:style>
  <w:style w:type="character" w:styleId="Hypertextovodkaz">
    <w:name w:val="Hyperlink"/>
    <w:basedOn w:val="Standardnpsmoodstavce"/>
    <w:uiPriority w:val="99"/>
    <w:unhideWhenUsed/>
    <w:rsid w:val="0019725E"/>
    <w:rPr>
      <w:color w:val="0000FF" w:themeColor="hyperlink"/>
      <w:u w:val="single"/>
    </w:rPr>
  </w:style>
  <w:style w:type="character" w:styleId="Nevyeenzmnka">
    <w:name w:val="Unresolved Mention"/>
    <w:basedOn w:val="Standardnpsmoodstavce"/>
    <w:uiPriority w:val="99"/>
    <w:semiHidden/>
    <w:unhideWhenUsed/>
    <w:rsid w:val="0019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rednok@olkraj.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2574</Words>
  <Characters>15190</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Vlach</dc:creator>
  <cp:lastModifiedBy>reditel NOK</cp:lastModifiedBy>
  <cp:revision>2</cp:revision>
  <cp:lastPrinted>2024-08-13T12:30:00Z</cp:lastPrinted>
  <dcterms:created xsi:type="dcterms:W3CDTF">2024-09-04T15:40:00Z</dcterms:created>
  <dcterms:modified xsi:type="dcterms:W3CDTF">2024-09-04T15:40:00Z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pro Microsoft 365</vt:lpwstr>
  </property>
  <property fmtid="{D5CDD505-2E9C-101B-9397-08002B2CF9AE}" pid="4" name="LastSaved">
    <vt:filetime>2024-01-24T00:00:00Z</vt:filetime>
  </property>
  <property fmtid="{D5CDD505-2E9C-101B-9397-08002B2CF9AE}" pid="5" name="Producer">
    <vt:lpwstr>Adobe Acrobat Pro (64-bit) 23 Paper Capture Plug-in</vt:lpwstr>
  </property>
</Properties>
</file>