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06E13420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SD/202</w:t>
      </w:r>
      <w:r w:rsidR="00091E71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</w:t>
      </w:r>
      <w:r w:rsidR="00091E71">
        <w:rPr>
          <w:rFonts w:ascii="Arial" w:hAnsi="Arial" w:cs="Arial"/>
          <w:b/>
          <w:sz w:val="18"/>
          <w:szCs w:val="18"/>
        </w:rPr>
        <w:t>0</w:t>
      </w:r>
      <w:r w:rsidR="00322464">
        <w:rPr>
          <w:rFonts w:ascii="Arial" w:hAnsi="Arial" w:cs="Arial"/>
          <w:b/>
          <w:sz w:val="18"/>
          <w:szCs w:val="18"/>
        </w:rPr>
        <w:t>812</w:t>
      </w:r>
      <w:r w:rsidR="00CC310C">
        <w:rPr>
          <w:rFonts w:ascii="Arial" w:hAnsi="Arial" w:cs="Arial"/>
          <w:b/>
          <w:sz w:val="18"/>
          <w:szCs w:val="18"/>
        </w:rPr>
        <w:t xml:space="preserve"> 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1E5440FE" w14:textId="6F3D1B58" w:rsidR="00C42AA9" w:rsidRPr="007370A3" w:rsidRDefault="00C42AA9" w:rsidP="00C42AA9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statutární město Jablonec nad Nisou</w:t>
      </w:r>
      <w:r w:rsidRPr="007370A3">
        <w:rPr>
          <w:rFonts w:ascii="Arial" w:hAnsi="Arial" w:cs="Arial"/>
        </w:rPr>
        <w:tab/>
      </w:r>
      <w:r w:rsidR="0068176C">
        <w:rPr>
          <w:rFonts w:ascii="Arial" w:hAnsi="Arial" w:cs="Arial"/>
        </w:rPr>
        <w:t xml:space="preserve">Braun – projekt </w:t>
      </w:r>
      <w:proofErr w:type="gramStart"/>
      <w:r w:rsidR="0068176C">
        <w:rPr>
          <w:rFonts w:ascii="Arial" w:hAnsi="Arial" w:cs="Arial"/>
        </w:rPr>
        <w:t>s.r.o.</w:t>
      </w:r>
      <w:r w:rsidRPr="007370A3">
        <w:rPr>
          <w:rFonts w:ascii="Arial" w:hAnsi="Arial" w:cs="Arial"/>
        </w:rPr>
        <w:t>.</w:t>
      </w:r>
      <w:proofErr w:type="gramEnd"/>
    </w:p>
    <w:p w14:paraId="214E0AF2" w14:textId="60398CE1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Mírové náměstí 3100/19,</w:t>
      </w:r>
      <w:r w:rsidRPr="007370A3">
        <w:rPr>
          <w:rFonts w:ascii="Arial" w:hAnsi="Arial" w:cs="Arial"/>
        </w:rPr>
        <w:tab/>
      </w:r>
      <w:r w:rsidR="0068176C">
        <w:rPr>
          <w:rFonts w:ascii="Arial" w:hAnsi="Arial" w:cs="Arial"/>
        </w:rPr>
        <w:t>Hodkovická 669</w:t>
      </w:r>
      <w:r>
        <w:rPr>
          <w:rFonts w:ascii="Arial" w:hAnsi="Arial" w:cs="Arial"/>
        </w:rPr>
        <w:t xml:space="preserve">, </w:t>
      </w:r>
    </w:p>
    <w:p w14:paraId="4A06A202" w14:textId="610912F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466 01 Jablonec nad Nisou 352/9,</w:t>
      </w:r>
      <w:r w:rsidRPr="007370A3">
        <w:rPr>
          <w:rFonts w:ascii="Arial" w:hAnsi="Arial" w:cs="Arial"/>
        </w:rPr>
        <w:tab/>
      </w:r>
      <w:r w:rsidR="0068176C">
        <w:rPr>
          <w:rFonts w:ascii="Arial" w:hAnsi="Arial" w:cs="Arial"/>
        </w:rPr>
        <w:t xml:space="preserve">463 12 Liberec |XXIII-Doubí </w:t>
      </w:r>
    </w:p>
    <w:p w14:paraId="7B81F420" w14:textId="5ACDE03A" w:rsidR="00C42AA9" w:rsidRPr="007370A3" w:rsidRDefault="00C42AA9" w:rsidP="00C42AA9">
      <w:pPr>
        <w:tabs>
          <w:tab w:val="left" w:pos="2977"/>
        </w:tabs>
        <w:rPr>
          <w:rFonts w:ascii="Arial" w:hAnsi="Arial" w:cs="Arial"/>
        </w:rPr>
      </w:pPr>
      <w:r w:rsidRPr="007370A3">
        <w:rPr>
          <w:rFonts w:ascii="Arial" w:hAnsi="Arial" w:cs="Arial"/>
        </w:rPr>
        <w:t>IČO: 00262340</w:t>
      </w:r>
      <w:r w:rsidRPr="007370A3">
        <w:rPr>
          <w:rFonts w:ascii="Arial" w:hAnsi="Arial" w:cs="Arial"/>
        </w:rPr>
        <w:tab/>
      </w:r>
      <w:r w:rsidRPr="007370A3">
        <w:rPr>
          <w:rFonts w:ascii="Arial" w:hAnsi="Arial" w:cs="Arial"/>
        </w:rPr>
        <w:tab/>
      </w:r>
      <w:r w:rsidRPr="007370A3">
        <w:rPr>
          <w:rFonts w:ascii="Arial" w:hAnsi="Arial" w:cs="Arial"/>
        </w:rPr>
        <w:tab/>
      </w:r>
      <w:r w:rsidRPr="007370A3">
        <w:rPr>
          <w:rFonts w:ascii="Arial" w:hAnsi="Arial" w:cs="Arial"/>
        </w:rPr>
        <w:tab/>
        <w:t>IČO</w:t>
      </w:r>
      <w:r>
        <w:rPr>
          <w:rFonts w:ascii="Arial" w:hAnsi="Arial" w:cs="Arial"/>
        </w:rPr>
        <w:t>:</w:t>
      </w:r>
      <w:r w:rsidRPr="00DE2CAA">
        <w:rPr>
          <w:rFonts w:ascii="Arial" w:hAnsi="Arial" w:cs="Arial"/>
        </w:rPr>
        <w:t xml:space="preserve"> </w:t>
      </w:r>
      <w:r w:rsidR="00603D14">
        <w:rPr>
          <w:rFonts w:ascii="Arial" w:hAnsi="Arial" w:cs="Arial"/>
        </w:rPr>
        <w:t>09510940</w:t>
      </w:r>
      <w:r w:rsidR="0068176C">
        <w:rPr>
          <w:rFonts w:ascii="Arial" w:hAnsi="Arial" w:cs="Arial"/>
        </w:rPr>
        <w:t xml:space="preserve"> </w:t>
      </w:r>
    </w:p>
    <w:p w14:paraId="437F61D1" w14:textId="39D281B5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DIČ: CZ00262340</w:t>
      </w:r>
      <w:r w:rsidRPr="007370A3">
        <w:rPr>
          <w:rFonts w:ascii="Arial" w:hAnsi="Arial" w:cs="Arial"/>
        </w:rPr>
        <w:tab/>
      </w:r>
      <w:proofErr w:type="gramStart"/>
      <w:r w:rsidRPr="007370A3">
        <w:rPr>
          <w:rFonts w:ascii="Arial" w:hAnsi="Arial" w:cs="Arial"/>
        </w:rPr>
        <w:t xml:space="preserve">DIČ: </w:t>
      </w:r>
      <w:r w:rsidR="0068176C">
        <w:rPr>
          <w:rFonts w:ascii="Arial" w:hAnsi="Arial" w:cs="Arial"/>
        </w:rPr>
        <w:t xml:space="preserve"> </w:t>
      </w:r>
      <w:r w:rsidR="00603D14">
        <w:rPr>
          <w:rFonts w:ascii="Arial" w:hAnsi="Arial" w:cs="Arial"/>
        </w:rPr>
        <w:t>CZ</w:t>
      </w:r>
      <w:proofErr w:type="gramEnd"/>
      <w:r w:rsidR="00603D14">
        <w:rPr>
          <w:rFonts w:ascii="Arial" w:hAnsi="Arial" w:cs="Arial"/>
        </w:rPr>
        <w:t>09510940</w:t>
      </w:r>
    </w:p>
    <w:p w14:paraId="08D861E0" w14:textId="77777777" w:rsidR="00C42AA9" w:rsidRPr="007370A3" w:rsidRDefault="00C42AA9" w:rsidP="00C42AA9">
      <w:pPr>
        <w:tabs>
          <w:tab w:val="left" w:pos="4962"/>
        </w:tabs>
        <w:rPr>
          <w:rFonts w:ascii="Arial" w:hAnsi="Arial" w:cs="Arial"/>
        </w:rPr>
      </w:pPr>
      <w:r w:rsidRPr="007370A3">
        <w:rPr>
          <w:rFonts w:ascii="Arial" w:hAnsi="Arial" w:cs="Arial"/>
        </w:rPr>
        <w:t>číslo účtu: 121451/0100</w:t>
      </w:r>
      <w:r w:rsidRPr="007370A3">
        <w:rPr>
          <w:rFonts w:ascii="Arial" w:hAnsi="Arial" w:cs="Arial"/>
        </w:rPr>
        <w:tab/>
        <w:t xml:space="preserve">číslo účtu:     </w:t>
      </w:r>
    </w:p>
    <w:p w14:paraId="702F84C5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 xml:space="preserve">bankovní ústav: KB Jablonec nad Nisou </w:t>
      </w:r>
      <w:r w:rsidRPr="007370A3">
        <w:rPr>
          <w:rFonts w:ascii="Arial" w:hAnsi="Arial" w:cs="Arial"/>
        </w:rPr>
        <w:tab/>
        <w:t xml:space="preserve">Bankovní ústav:   </w:t>
      </w:r>
    </w:p>
    <w:p w14:paraId="6A0574D2" w14:textId="196D863A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kontaktní osoba: Zuzana Bencová</w:t>
      </w:r>
      <w:r w:rsidRPr="007370A3">
        <w:rPr>
          <w:rFonts w:ascii="Arial" w:hAnsi="Arial" w:cs="Arial"/>
        </w:rPr>
        <w:tab/>
        <w:t xml:space="preserve">kontaktní osoba: </w:t>
      </w:r>
      <w:r>
        <w:rPr>
          <w:rFonts w:ascii="Arial" w:hAnsi="Arial" w:cs="Arial"/>
        </w:rPr>
        <w:t xml:space="preserve">Ing. </w:t>
      </w:r>
      <w:r w:rsidR="0068176C">
        <w:rPr>
          <w:rFonts w:ascii="Arial" w:hAnsi="Arial" w:cs="Arial"/>
        </w:rPr>
        <w:t>Libor Braun</w:t>
      </w:r>
    </w:p>
    <w:p w14:paraId="6E5F94D9" w14:textId="0C3C3096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tel.: 483 357 282</w:t>
      </w:r>
      <w:r w:rsidRPr="007370A3">
        <w:rPr>
          <w:rFonts w:ascii="Arial" w:hAnsi="Arial" w:cs="Arial"/>
        </w:rPr>
        <w:tab/>
        <w:t xml:space="preserve">tel.: </w:t>
      </w:r>
      <w:r w:rsidR="0068176C">
        <w:rPr>
          <w:rFonts w:ascii="Arial" w:hAnsi="Arial" w:cs="Arial"/>
        </w:rPr>
        <w:t>607 818 196</w:t>
      </w:r>
      <w:r>
        <w:rPr>
          <w:rFonts w:ascii="Arial" w:hAnsi="Arial" w:cs="Arial"/>
          <w:color w:val="000000"/>
        </w:rPr>
        <w:t xml:space="preserve"> </w:t>
      </w:r>
      <w:r w:rsidRPr="007370A3">
        <w:rPr>
          <w:color w:val="000000"/>
        </w:rPr>
        <w:t xml:space="preserve"> </w:t>
      </w:r>
      <w:r w:rsidRPr="007370A3">
        <w:rPr>
          <w:rFonts w:ascii="Arial" w:hAnsi="Arial" w:cs="Arial"/>
        </w:rPr>
        <w:t xml:space="preserve">  </w:t>
      </w:r>
    </w:p>
    <w:p w14:paraId="39A8B56D" w14:textId="65ABDDCB" w:rsidR="0068176C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e-mail: bencova@mestojablonec.cz</w:t>
      </w:r>
      <w:r w:rsidRPr="007370A3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</w:t>
      </w:r>
      <w:hyperlink r:id="rId10" w:history="1">
        <w:r w:rsidR="0068176C" w:rsidRPr="00D85533">
          <w:rPr>
            <w:rStyle w:val="Hypertextovodkaz"/>
            <w:rFonts w:ascii="Arial" w:hAnsi="Arial" w:cs="Arial"/>
          </w:rPr>
          <w:t>libor.braun@braun-projekt.cz</w:t>
        </w:r>
      </w:hyperlink>
    </w:p>
    <w:p w14:paraId="63DE2CA2" w14:textId="010F0E6A" w:rsidR="00C42AA9" w:rsidRDefault="00C42AA9" w:rsidP="00C42AA9">
      <w:pPr>
        <w:tabs>
          <w:tab w:val="left" w:pos="4962"/>
        </w:tabs>
        <w:jc w:val="both"/>
        <w:rPr>
          <w:rStyle w:val="Hypertextovodkaz"/>
          <w:rFonts w:ascii="Arial" w:hAnsi="Arial" w:cs="Arial"/>
        </w:rPr>
      </w:pPr>
      <w:r w:rsidRPr="007370A3">
        <w:rPr>
          <w:rFonts w:ascii="Arial" w:hAnsi="Arial" w:cs="Arial"/>
        </w:rPr>
        <w:t xml:space="preserve"> </w:t>
      </w:r>
      <w:hyperlink r:id="rId11" w:history="1"/>
      <w:r>
        <w:rPr>
          <w:rStyle w:val="Hypertextovodkaz"/>
          <w:rFonts w:ascii="Arial" w:hAnsi="Arial" w:cs="Arial"/>
        </w:rPr>
        <w:t xml:space="preserve"> </w:t>
      </w:r>
    </w:p>
    <w:p w14:paraId="7747FE87" w14:textId="77777777" w:rsidR="00091E71" w:rsidRDefault="00091E71" w:rsidP="00C42AA9">
      <w:pPr>
        <w:tabs>
          <w:tab w:val="left" w:pos="4962"/>
        </w:tabs>
        <w:jc w:val="both"/>
        <w:rPr>
          <w:rFonts w:ascii="Arial" w:hAnsi="Arial" w:cs="Arial"/>
        </w:rPr>
      </w:pP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E068FB0" w14:textId="7B8F71DE" w:rsidR="0068176C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</w:t>
      </w:r>
      <w:r w:rsidR="0068176C">
        <w:rPr>
          <w:rFonts w:ascii="Arial" w:hAnsi="Arial" w:cs="Arial"/>
        </w:rPr>
        <w:t>projektové dokumentace a zajištění inženýrské činnosti za účelem vydání stavebního povolení na akci: „</w:t>
      </w:r>
      <w:r w:rsidR="0068176C" w:rsidRPr="0068176C">
        <w:rPr>
          <w:rFonts w:ascii="Arial" w:hAnsi="Arial" w:cs="Arial"/>
          <w:b/>
          <w:bCs/>
        </w:rPr>
        <w:t>Prodloužení ulice Sportovní v Jablonci nad Nisou – SO 500- přeložka VTL plynovodu</w:t>
      </w:r>
      <w:r w:rsidR="0068176C">
        <w:rPr>
          <w:rFonts w:ascii="Arial" w:hAnsi="Arial" w:cs="Arial"/>
        </w:rPr>
        <w:t>“ v rozsahu cenové nabídky ze dne 15.6.2024.</w:t>
      </w:r>
    </w:p>
    <w:p w14:paraId="59A6821C" w14:textId="06B44D4F" w:rsidR="004814EE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F575B3F" w14:textId="2C3894E6" w:rsidR="00EF5EAC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bude předána v tištěné podobě v počtu 2ks a v el. podobě 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, </w:t>
      </w:r>
    </w:p>
    <w:p w14:paraId="4B6008DC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0F3D845" w14:textId="65BCA41C" w:rsidR="00603D14" w:rsidRDefault="00EF5EAC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zpracování </w:t>
      </w:r>
      <w:r w:rsidR="00603D14">
        <w:rPr>
          <w:rFonts w:ascii="Arial" w:hAnsi="Arial" w:cs="Arial"/>
        </w:rPr>
        <w:t xml:space="preserve">– </w:t>
      </w:r>
      <w:r w:rsidR="00603D14">
        <w:rPr>
          <w:rFonts w:ascii="Arial" w:hAnsi="Arial" w:cs="Arial"/>
        </w:rPr>
        <w:tab/>
        <w:t>projektová dokumentace pro územní řízení – do 3měsíců od objednání</w:t>
      </w:r>
    </w:p>
    <w:p w14:paraId="144FA779" w14:textId="63491C16" w:rsidR="004814EE" w:rsidRDefault="00603D14" w:rsidP="00603D14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Podání žádosti o vydání ÚR – do 8měsíců od objednání 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4F58D1A" w14:textId="05064BE2" w:rsidR="0068176C" w:rsidRDefault="0068176C" w:rsidP="0068176C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Cena díla:</w:t>
      </w:r>
      <w:r>
        <w:rPr>
          <w:rFonts w:ascii="Arial" w:hAnsi="Arial" w:cs="Arial"/>
        </w:rPr>
        <w:t xml:space="preserve"> 193 200</w:t>
      </w:r>
      <w:r w:rsidRPr="00F75939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DPH, 233 772 Kč včetně </w:t>
      </w:r>
      <w:proofErr w:type="gramStart"/>
      <w:r>
        <w:rPr>
          <w:rFonts w:ascii="Arial" w:hAnsi="Arial" w:cs="Arial"/>
        </w:rPr>
        <w:t>21%</w:t>
      </w:r>
      <w:proofErr w:type="gramEnd"/>
      <w:r>
        <w:rPr>
          <w:rFonts w:ascii="Arial" w:hAnsi="Arial" w:cs="Arial"/>
        </w:rPr>
        <w:t xml:space="preserve"> DPH.</w:t>
      </w:r>
    </w:p>
    <w:p w14:paraId="00A129E8" w14:textId="5C66E26E" w:rsidR="00091E71" w:rsidRDefault="0068176C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60A552" w14:textId="77E3372B" w:rsidR="004814EE" w:rsidRPr="00EF5EAC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Pr="00EF5EAC">
        <w:rPr>
          <w:rFonts w:ascii="Arial" w:hAnsi="Arial" w:cs="Arial"/>
        </w:rPr>
        <w:t xml:space="preserve">Při </w:t>
      </w:r>
      <w:proofErr w:type="gramStart"/>
      <w:r w:rsidRPr="00EF5EAC">
        <w:rPr>
          <w:rFonts w:ascii="Arial" w:hAnsi="Arial" w:cs="Arial"/>
        </w:rPr>
        <w:t>14-ti denní</w:t>
      </w:r>
      <w:proofErr w:type="gramEnd"/>
      <w:r w:rsidRPr="00EF5EAC">
        <w:rPr>
          <w:rFonts w:ascii="Arial" w:hAnsi="Arial" w:cs="Arial"/>
        </w:rPr>
        <w:t xml:space="preserve"> splatnosti, (tj. minimální splatnost faktury), </w:t>
      </w:r>
      <w:r w:rsidR="00EF5EAC" w:rsidRPr="00EF5EAC">
        <w:rPr>
          <w:rFonts w:ascii="Arial" w:hAnsi="Arial" w:cs="Arial"/>
        </w:rPr>
        <w:t>musí být faktura doručena výhradně elektronicky, tzn. přes datovou schránku Objednatele (ID: wufbr2a)</w:t>
      </w:r>
      <w:r w:rsidRPr="00EF5EAC">
        <w:rPr>
          <w:rFonts w:ascii="Arial" w:hAnsi="Arial" w:cs="Arial"/>
        </w:rPr>
        <w:t xml:space="preserve"> nejpozději do 3 dnů od data vystavení.</w:t>
      </w:r>
    </w:p>
    <w:p w14:paraId="47B3172D" w14:textId="77777777" w:rsidR="004814EE" w:rsidRPr="00F75939" w:rsidRDefault="004814EE" w:rsidP="004814E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613D29">
        <w:rPr>
          <w:rFonts w:ascii="Arial" w:hAnsi="Arial" w:cs="Arial"/>
        </w:rPr>
        <w:t>14-ti</w:t>
      </w:r>
      <w:proofErr w:type="gramEnd"/>
      <w:r w:rsidRPr="00613D29">
        <w:rPr>
          <w:rFonts w:ascii="Arial" w:hAnsi="Arial" w:cs="Arial"/>
        </w:rPr>
        <w:t xml:space="preserve"> dnů před lhůtou </w:t>
      </w:r>
      <w:r w:rsidRPr="00F75939">
        <w:rPr>
          <w:rFonts w:ascii="Arial" w:hAnsi="Arial" w:cs="Arial"/>
        </w:rPr>
        <w:t>splatnosti.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0623AC92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lastRenderedPageBreak/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02C0668D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</w:t>
      </w:r>
      <w:proofErr w:type="gramStart"/>
      <w:r w:rsidRPr="00F75939">
        <w:rPr>
          <w:rFonts w:ascii="Arial" w:hAnsi="Arial" w:cs="Arial"/>
          <w:iCs/>
        </w:rPr>
        <w:t>dne:</w:t>
      </w:r>
      <w:r w:rsidR="00985FA4">
        <w:rPr>
          <w:rFonts w:ascii="Arial" w:hAnsi="Arial" w:cs="Arial"/>
          <w:iCs/>
        </w:rPr>
        <w:t xml:space="preserve"> </w:t>
      </w:r>
      <w:r w:rsidR="00091E71">
        <w:rPr>
          <w:rFonts w:ascii="Arial" w:hAnsi="Arial" w:cs="Arial"/>
          <w:iCs/>
        </w:rPr>
        <w:t xml:space="preserve">  </w:t>
      </w:r>
      <w:proofErr w:type="gramEnd"/>
      <w:r w:rsidR="00091E71">
        <w:rPr>
          <w:rFonts w:ascii="Arial" w:hAnsi="Arial" w:cs="Arial"/>
          <w:iCs/>
        </w:rPr>
        <w:t xml:space="preserve">             </w:t>
      </w:r>
      <w:r w:rsidRPr="00F75939">
        <w:rPr>
          <w:rFonts w:ascii="Arial" w:hAnsi="Arial" w:cs="Arial"/>
          <w:iCs/>
        </w:rPr>
        <w:t xml:space="preserve">                                           V</w:t>
      </w:r>
      <w:r w:rsidR="00091E71">
        <w:rPr>
          <w:rFonts w:ascii="Arial" w:hAnsi="Arial" w:cs="Arial"/>
          <w:iCs/>
        </w:rPr>
        <w:t> </w:t>
      </w:r>
      <w:r w:rsidR="0068176C">
        <w:rPr>
          <w:rFonts w:ascii="Arial" w:hAnsi="Arial" w:cs="Arial"/>
          <w:iCs/>
        </w:rPr>
        <w:t>Liberci</w:t>
      </w:r>
      <w:r w:rsidRPr="00F75939">
        <w:rPr>
          <w:rFonts w:ascii="Arial" w:hAnsi="Arial" w:cs="Arial"/>
          <w:iCs/>
        </w:rPr>
        <w:t xml:space="preserve">  dne: </w:t>
      </w:r>
      <w:r w:rsidR="005C380C">
        <w:rPr>
          <w:rFonts w:ascii="Arial" w:hAnsi="Arial" w:cs="Arial"/>
          <w:iCs/>
        </w:rPr>
        <w:t>2.9.2024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77777777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6F0C831D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4E0EE792" w14:textId="25871B1D" w:rsidR="004814EE" w:rsidRPr="00D14FFC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proofErr w:type="gramStart"/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proofErr w:type="gramEnd"/>
      <w:r w:rsidRPr="00D14FFC">
        <w:rPr>
          <w:rFonts w:ascii="Arial" w:hAnsi="Arial" w:cs="Arial"/>
          <w:iCs/>
        </w:rPr>
        <w:tab/>
        <w:t xml:space="preserve">    </w:t>
      </w:r>
      <w:r w:rsidR="0068176C">
        <w:rPr>
          <w:rFonts w:ascii="Arial" w:hAnsi="Arial" w:cs="Arial"/>
          <w:iCs/>
        </w:rPr>
        <w:t xml:space="preserve">    </w:t>
      </w:r>
      <w:r w:rsidR="00CC310C">
        <w:rPr>
          <w:rFonts w:ascii="Arial" w:hAnsi="Arial" w:cs="Arial"/>
          <w:iCs/>
        </w:rPr>
        <w:t xml:space="preserve">   </w:t>
      </w:r>
      <w:r w:rsidRPr="00D14FFC">
        <w:rPr>
          <w:rFonts w:ascii="Arial" w:hAnsi="Arial" w:cs="Arial"/>
          <w:iCs/>
        </w:rPr>
        <w:t xml:space="preserve"> </w:t>
      </w:r>
      <w:r w:rsidR="00CC310C">
        <w:rPr>
          <w:rFonts w:ascii="Arial" w:hAnsi="Arial" w:cs="Arial"/>
          <w:iCs/>
        </w:rPr>
        <w:t xml:space="preserve"> </w:t>
      </w:r>
      <w:r w:rsidR="0068176C">
        <w:rPr>
          <w:rFonts w:ascii="Arial" w:hAnsi="Arial" w:cs="Arial"/>
          <w:iCs/>
        </w:rPr>
        <w:t>Libor Braun</w:t>
      </w:r>
    </w:p>
    <w:p w14:paraId="2CD6A594" w14:textId="7A67E5E3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603D14">
        <w:rPr>
          <w:rFonts w:ascii="Arial" w:hAnsi="Arial" w:cs="Arial"/>
          <w:iCs/>
        </w:rPr>
        <w:tab/>
      </w:r>
      <w:r w:rsidR="00CC310C">
        <w:rPr>
          <w:rFonts w:ascii="Arial" w:hAnsi="Arial" w:cs="Arial"/>
          <w:iCs/>
        </w:rPr>
        <w:t xml:space="preserve"> </w:t>
      </w:r>
      <w:r w:rsidR="00603D14">
        <w:rPr>
          <w:rFonts w:ascii="Arial" w:hAnsi="Arial" w:cs="Arial"/>
          <w:iCs/>
        </w:rPr>
        <w:t>jednatel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14:paraId="45C457B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přípravy a realizace investic,</w:t>
      </w:r>
    </w:p>
    <w:p w14:paraId="1866C524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62C85F42" w:rsidR="00D2040B" w:rsidRPr="00527AFB" w:rsidRDefault="00EF5EAC" w:rsidP="00453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2040B" w:rsidRPr="00527AFB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A452" w14:textId="77777777" w:rsidR="004F1825" w:rsidRDefault="004F1825" w:rsidP="004E1371">
      <w:r>
        <w:separator/>
      </w:r>
    </w:p>
  </w:endnote>
  <w:endnote w:type="continuationSeparator" w:id="0">
    <w:p w14:paraId="3831B180" w14:textId="77777777" w:rsidR="004F1825" w:rsidRDefault="004F182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BEF92" w14:textId="77777777" w:rsidR="004F1825" w:rsidRDefault="004F1825" w:rsidP="004E1371">
      <w:r>
        <w:separator/>
      </w:r>
    </w:p>
  </w:footnote>
  <w:footnote w:type="continuationSeparator" w:id="0">
    <w:p w14:paraId="6E40AAD1" w14:textId="77777777" w:rsidR="004F1825" w:rsidRDefault="004F182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2000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91E71"/>
    <w:rsid w:val="000E16D7"/>
    <w:rsid w:val="000F43E5"/>
    <w:rsid w:val="00102F35"/>
    <w:rsid w:val="0013455F"/>
    <w:rsid w:val="00172C9C"/>
    <w:rsid w:val="001A1433"/>
    <w:rsid w:val="001A22F5"/>
    <w:rsid w:val="001B2136"/>
    <w:rsid w:val="001C39BB"/>
    <w:rsid w:val="00210540"/>
    <w:rsid w:val="002920A0"/>
    <w:rsid w:val="002D4F57"/>
    <w:rsid w:val="00322464"/>
    <w:rsid w:val="003E7438"/>
    <w:rsid w:val="00444547"/>
    <w:rsid w:val="00445BE2"/>
    <w:rsid w:val="00453135"/>
    <w:rsid w:val="004814EE"/>
    <w:rsid w:val="00494A19"/>
    <w:rsid w:val="004E1371"/>
    <w:rsid w:val="004F1825"/>
    <w:rsid w:val="004F25D9"/>
    <w:rsid w:val="00520EE2"/>
    <w:rsid w:val="00527AFB"/>
    <w:rsid w:val="005A10D8"/>
    <w:rsid w:val="005C380C"/>
    <w:rsid w:val="005D6E94"/>
    <w:rsid w:val="00603D14"/>
    <w:rsid w:val="00635D0D"/>
    <w:rsid w:val="006529A4"/>
    <w:rsid w:val="00653B58"/>
    <w:rsid w:val="0068176C"/>
    <w:rsid w:val="006D4B65"/>
    <w:rsid w:val="006E36E3"/>
    <w:rsid w:val="00723C4F"/>
    <w:rsid w:val="007F3D1D"/>
    <w:rsid w:val="00813670"/>
    <w:rsid w:val="00891F44"/>
    <w:rsid w:val="008E3F62"/>
    <w:rsid w:val="009319CE"/>
    <w:rsid w:val="00985FA4"/>
    <w:rsid w:val="00991F14"/>
    <w:rsid w:val="00A35516"/>
    <w:rsid w:val="00A93546"/>
    <w:rsid w:val="00AD5406"/>
    <w:rsid w:val="00B04353"/>
    <w:rsid w:val="00B44EC8"/>
    <w:rsid w:val="00C42AA9"/>
    <w:rsid w:val="00C95D36"/>
    <w:rsid w:val="00CC310C"/>
    <w:rsid w:val="00CD4EB3"/>
    <w:rsid w:val="00CE1D0C"/>
    <w:rsid w:val="00D2040B"/>
    <w:rsid w:val="00D84614"/>
    <w:rsid w:val="00DA2C2F"/>
    <w:rsid w:val="00DE4376"/>
    <w:rsid w:val="00DE7FE5"/>
    <w:rsid w:val="00E46A44"/>
    <w:rsid w:val="00E838E5"/>
    <w:rsid w:val="00E93445"/>
    <w:rsid w:val="00EF5EAC"/>
    <w:rsid w:val="00F30978"/>
    <w:rsid w:val="00F41F43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5E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5E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8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itekt@agora-liber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bor.braun@braun-projek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4</cp:revision>
  <cp:lastPrinted>2023-12-04T08:13:00Z</cp:lastPrinted>
  <dcterms:created xsi:type="dcterms:W3CDTF">2024-08-07T07:44:00Z</dcterms:created>
  <dcterms:modified xsi:type="dcterms:W3CDTF">2024-09-04T11:34:00Z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