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54C03" w14:textId="77777777" w:rsidR="001574E1" w:rsidRDefault="00E24158">
      <w:pPr>
        <w:tabs>
          <w:tab w:val="left" w:pos="10620"/>
        </w:tabs>
        <w:spacing w:after="0"/>
        <w:jc w:val="center"/>
        <w:rPr>
          <w:rFonts w:ascii="Calibri" w:eastAsia="Calibri" w:hAnsi="Calibri" w:cs="Calibri"/>
          <w:b/>
          <w:sz w:val="28"/>
          <w:szCs w:val="28"/>
        </w:rPr>
      </w:pPr>
      <w:r>
        <w:rPr>
          <w:rFonts w:ascii="Calibri" w:eastAsia="Calibri" w:hAnsi="Calibri" w:cs="Calibri"/>
          <w:b/>
          <w:sz w:val="28"/>
          <w:szCs w:val="28"/>
        </w:rPr>
        <w:t xml:space="preserve">Smlouva o partnerství festivalu Maker </w:t>
      </w:r>
      <w:proofErr w:type="spellStart"/>
      <w:r>
        <w:rPr>
          <w:rFonts w:ascii="Calibri" w:eastAsia="Calibri" w:hAnsi="Calibri" w:cs="Calibri"/>
          <w:b/>
          <w:sz w:val="28"/>
          <w:szCs w:val="28"/>
        </w:rPr>
        <w:t>Faire</w:t>
      </w:r>
      <w:proofErr w:type="spellEnd"/>
      <w:r>
        <w:rPr>
          <w:rFonts w:ascii="Calibri" w:eastAsia="Calibri" w:hAnsi="Calibri" w:cs="Calibri"/>
          <w:b/>
          <w:sz w:val="28"/>
          <w:szCs w:val="28"/>
        </w:rPr>
        <w:t xml:space="preserve"> Brno 2024</w:t>
      </w:r>
    </w:p>
    <w:p w14:paraId="6471D1C6" w14:textId="77777777" w:rsidR="001574E1" w:rsidRDefault="001574E1">
      <w:pPr>
        <w:tabs>
          <w:tab w:val="left" w:pos="567"/>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ind w:left="567"/>
        <w:jc w:val="center"/>
        <w:rPr>
          <w:rFonts w:ascii="Calibri" w:eastAsia="Calibri" w:hAnsi="Calibri" w:cs="Calibri"/>
          <w:b/>
          <w:sz w:val="22"/>
          <w:szCs w:val="22"/>
        </w:rPr>
      </w:pPr>
    </w:p>
    <w:p w14:paraId="7D898C17" w14:textId="77777777" w:rsidR="001574E1" w:rsidRDefault="001574E1">
      <w:pPr>
        <w:tabs>
          <w:tab w:val="left" w:pos="567"/>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ind w:left="567"/>
        <w:jc w:val="center"/>
        <w:rPr>
          <w:rFonts w:ascii="Calibri" w:eastAsia="Calibri" w:hAnsi="Calibri" w:cs="Calibri"/>
          <w:b/>
          <w:sz w:val="22"/>
          <w:szCs w:val="22"/>
        </w:rPr>
      </w:pPr>
    </w:p>
    <w:p w14:paraId="20D05587" w14:textId="77777777" w:rsidR="001574E1" w:rsidRDefault="00E24158">
      <w:pPr>
        <w:tabs>
          <w:tab w:val="left" w:pos="567"/>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rPr>
          <w:rFonts w:ascii="Calibri" w:eastAsia="Calibri" w:hAnsi="Calibri" w:cs="Calibri"/>
          <w:sz w:val="22"/>
          <w:szCs w:val="22"/>
        </w:rPr>
      </w:pPr>
      <w:r>
        <w:rPr>
          <w:rFonts w:ascii="Calibri" w:eastAsia="Calibri" w:hAnsi="Calibri" w:cs="Calibri"/>
          <w:sz w:val="22"/>
          <w:szCs w:val="22"/>
        </w:rPr>
        <w:t>Smluvní strany:</w:t>
      </w:r>
    </w:p>
    <w:p w14:paraId="736DE997" w14:textId="77777777" w:rsidR="001574E1" w:rsidRDefault="001574E1">
      <w:pPr>
        <w:tabs>
          <w:tab w:val="left" w:pos="567"/>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rPr>
          <w:rFonts w:ascii="Calibri" w:eastAsia="Calibri" w:hAnsi="Calibri" w:cs="Calibri"/>
          <w:sz w:val="22"/>
          <w:szCs w:val="22"/>
        </w:rPr>
      </w:pPr>
    </w:p>
    <w:p w14:paraId="5AA745FB" w14:textId="77777777" w:rsidR="001574E1" w:rsidRDefault="00E24158">
      <w:pPr>
        <w:tabs>
          <w:tab w:val="left" w:pos="567"/>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jc w:val="both"/>
        <w:rPr>
          <w:rFonts w:ascii="Calibri" w:eastAsia="Calibri" w:hAnsi="Calibri" w:cs="Calibri"/>
          <w:b/>
          <w:sz w:val="22"/>
          <w:szCs w:val="22"/>
        </w:rPr>
      </w:pPr>
      <w:r>
        <w:rPr>
          <w:rFonts w:ascii="Calibri" w:eastAsia="Calibri" w:hAnsi="Calibri" w:cs="Calibri"/>
          <w:b/>
          <w:sz w:val="22"/>
          <w:szCs w:val="22"/>
        </w:rPr>
        <w:t>Make more s.r.o.</w:t>
      </w:r>
    </w:p>
    <w:p w14:paraId="5E349F66" w14:textId="77777777" w:rsidR="001574E1" w:rsidRDefault="00E24158">
      <w:pPr>
        <w:tabs>
          <w:tab w:val="left" w:pos="567"/>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jc w:val="both"/>
        <w:rPr>
          <w:rFonts w:ascii="Calibri" w:eastAsia="Calibri" w:hAnsi="Calibri" w:cs="Calibri"/>
          <w:sz w:val="22"/>
          <w:szCs w:val="22"/>
        </w:rPr>
      </w:pPr>
      <w:r>
        <w:rPr>
          <w:rFonts w:ascii="Calibri" w:eastAsia="Calibri" w:hAnsi="Calibri" w:cs="Calibri"/>
          <w:sz w:val="22"/>
          <w:szCs w:val="22"/>
        </w:rPr>
        <w:t>Národní 365/43, Staré Město, 110 00 Praha 1</w:t>
      </w:r>
    </w:p>
    <w:p w14:paraId="23D3F781" w14:textId="77777777" w:rsidR="001574E1" w:rsidRDefault="00E24158">
      <w:pPr>
        <w:tabs>
          <w:tab w:val="left" w:pos="567"/>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jc w:val="both"/>
        <w:rPr>
          <w:rFonts w:ascii="Calibri" w:eastAsia="Calibri" w:hAnsi="Calibri" w:cs="Calibri"/>
          <w:sz w:val="22"/>
          <w:szCs w:val="22"/>
        </w:rPr>
      </w:pPr>
      <w:r>
        <w:rPr>
          <w:rFonts w:ascii="Calibri" w:eastAsia="Calibri" w:hAnsi="Calibri" w:cs="Calibri"/>
          <w:sz w:val="22"/>
          <w:szCs w:val="22"/>
        </w:rPr>
        <w:t>IČ: 07023987, DIČ: CZ07023987</w:t>
      </w:r>
    </w:p>
    <w:p w14:paraId="15CAD579" w14:textId="77777777" w:rsidR="001574E1" w:rsidRDefault="00E24158">
      <w:pPr>
        <w:tabs>
          <w:tab w:val="left" w:pos="567"/>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jc w:val="both"/>
        <w:rPr>
          <w:rFonts w:ascii="Calibri" w:eastAsia="Calibri" w:hAnsi="Calibri" w:cs="Calibri"/>
          <w:sz w:val="22"/>
          <w:szCs w:val="22"/>
        </w:rPr>
      </w:pPr>
      <w:r>
        <w:rPr>
          <w:rFonts w:ascii="Calibri" w:eastAsia="Calibri" w:hAnsi="Calibri" w:cs="Calibri"/>
          <w:sz w:val="22"/>
          <w:szCs w:val="22"/>
        </w:rPr>
        <w:t>Zapsaná v obchodním rejstříku vedeném Městským soudem v Praze, oddíl C, vložka 293255</w:t>
      </w:r>
    </w:p>
    <w:p w14:paraId="216C52FC" w14:textId="77777777" w:rsidR="001574E1" w:rsidRPr="00D232AC" w:rsidRDefault="00E24158">
      <w:pPr>
        <w:tabs>
          <w:tab w:val="left" w:pos="567"/>
          <w:tab w:val="left" w:pos="2410"/>
          <w:tab w:val="left" w:pos="2832"/>
          <w:tab w:val="left" w:pos="3540"/>
          <w:tab w:val="left" w:pos="4248"/>
          <w:tab w:val="left" w:pos="4956"/>
          <w:tab w:val="left" w:pos="6372"/>
        </w:tabs>
        <w:spacing w:after="0"/>
        <w:jc w:val="both"/>
        <w:rPr>
          <w:rFonts w:ascii="Calibri" w:eastAsia="Calibri" w:hAnsi="Calibri" w:cs="Calibri"/>
          <w:sz w:val="22"/>
          <w:szCs w:val="22"/>
        </w:rPr>
      </w:pPr>
      <w:r>
        <w:rPr>
          <w:rFonts w:ascii="Calibri" w:eastAsia="Calibri" w:hAnsi="Calibri" w:cs="Calibri"/>
          <w:sz w:val="22"/>
          <w:szCs w:val="22"/>
        </w:rPr>
        <w:t xml:space="preserve">Zastoupená: </w:t>
      </w:r>
      <w:r w:rsidRPr="00D232AC">
        <w:rPr>
          <w:rFonts w:ascii="Calibri" w:eastAsia="Calibri" w:hAnsi="Calibri" w:cs="Calibri"/>
          <w:sz w:val="22"/>
          <w:szCs w:val="22"/>
        </w:rPr>
        <w:t>Vojtěchem Kolaříkem, jednatelem</w:t>
      </w:r>
    </w:p>
    <w:p w14:paraId="53B840B9" w14:textId="1F9510F7" w:rsidR="001574E1" w:rsidRPr="00D232AC" w:rsidRDefault="00E24158">
      <w:pPr>
        <w:pBdr>
          <w:top w:val="nil"/>
          <w:left w:val="nil"/>
          <w:bottom w:val="nil"/>
          <w:right w:val="nil"/>
          <w:between w:val="nil"/>
        </w:pBdr>
        <w:spacing w:after="0"/>
        <w:rPr>
          <w:rFonts w:ascii="Calibri" w:eastAsia="Calibri" w:hAnsi="Calibri" w:cs="Calibri"/>
          <w:color w:val="000000"/>
          <w:sz w:val="22"/>
          <w:szCs w:val="22"/>
        </w:rPr>
      </w:pPr>
      <w:r w:rsidRPr="00D232AC">
        <w:rPr>
          <w:rFonts w:ascii="Calibri" w:eastAsia="Calibri" w:hAnsi="Calibri" w:cs="Calibri"/>
          <w:color w:val="000000"/>
          <w:sz w:val="22"/>
          <w:szCs w:val="22"/>
        </w:rPr>
        <w:t xml:space="preserve">Kontaktní osoba: </w:t>
      </w:r>
      <w:proofErr w:type="spellStart"/>
      <w:r w:rsidR="006D7CE8">
        <w:rPr>
          <w:rFonts w:ascii="Calibri" w:eastAsia="Calibri" w:hAnsi="Calibri" w:cs="Calibri"/>
          <w:sz w:val="22"/>
          <w:szCs w:val="22"/>
        </w:rPr>
        <w:t>xxxxxxxxxxxxxxxxxxxxxxxx</w:t>
      </w:r>
      <w:proofErr w:type="spellEnd"/>
    </w:p>
    <w:p w14:paraId="5E97D55E" w14:textId="77777777" w:rsidR="001574E1" w:rsidRPr="00D232AC" w:rsidRDefault="00E24158">
      <w:pPr>
        <w:tabs>
          <w:tab w:val="left" w:pos="567"/>
          <w:tab w:val="left" w:pos="2410"/>
          <w:tab w:val="left" w:pos="2832"/>
          <w:tab w:val="left" w:pos="3540"/>
          <w:tab w:val="left" w:pos="4248"/>
          <w:tab w:val="left" w:pos="4956"/>
          <w:tab w:val="left" w:pos="6372"/>
        </w:tabs>
        <w:spacing w:after="0"/>
        <w:jc w:val="both"/>
        <w:rPr>
          <w:rFonts w:ascii="Calibri" w:eastAsia="Calibri" w:hAnsi="Calibri" w:cs="Calibri"/>
          <w:sz w:val="22"/>
          <w:szCs w:val="22"/>
        </w:rPr>
      </w:pPr>
      <w:r w:rsidRPr="00D232AC">
        <w:rPr>
          <w:rFonts w:ascii="Calibri" w:eastAsia="Calibri" w:hAnsi="Calibri" w:cs="Calibri"/>
          <w:sz w:val="22"/>
          <w:szCs w:val="22"/>
        </w:rPr>
        <w:tab/>
      </w:r>
    </w:p>
    <w:p w14:paraId="01E16107" w14:textId="77777777" w:rsidR="001574E1" w:rsidRDefault="00E24158">
      <w:pPr>
        <w:tabs>
          <w:tab w:val="left" w:pos="567"/>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alibri" w:eastAsia="Calibri" w:hAnsi="Calibri" w:cs="Calibri"/>
          <w:sz w:val="22"/>
          <w:szCs w:val="22"/>
        </w:rPr>
      </w:pPr>
      <w:r w:rsidRPr="00D232AC">
        <w:rPr>
          <w:rFonts w:ascii="Calibri" w:eastAsia="Calibri" w:hAnsi="Calibri" w:cs="Calibri"/>
          <w:sz w:val="22"/>
          <w:szCs w:val="22"/>
        </w:rPr>
        <w:t>(dále jen „</w:t>
      </w:r>
      <w:r w:rsidRPr="00D232AC">
        <w:rPr>
          <w:rFonts w:ascii="Calibri" w:eastAsia="Calibri" w:hAnsi="Calibri" w:cs="Calibri"/>
          <w:b/>
          <w:sz w:val="22"/>
          <w:szCs w:val="22"/>
        </w:rPr>
        <w:t>Organizátor“</w:t>
      </w:r>
      <w:r w:rsidRPr="00D232AC">
        <w:rPr>
          <w:rFonts w:ascii="Calibri" w:eastAsia="Calibri" w:hAnsi="Calibri" w:cs="Calibri"/>
          <w:sz w:val="22"/>
          <w:szCs w:val="22"/>
        </w:rPr>
        <w:t>)</w:t>
      </w:r>
    </w:p>
    <w:p w14:paraId="3E53EFE8" w14:textId="77777777" w:rsidR="001574E1" w:rsidRDefault="001574E1">
      <w:pPr>
        <w:pBdr>
          <w:top w:val="nil"/>
          <w:left w:val="nil"/>
          <w:bottom w:val="nil"/>
          <w:right w:val="nil"/>
          <w:between w:val="nil"/>
        </w:pBdr>
        <w:spacing w:after="0"/>
        <w:rPr>
          <w:rFonts w:ascii="Calibri" w:eastAsia="Calibri" w:hAnsi="Calibri" w:cs="Calibri"/>
          <w:color w:val="000000"/>
          <w:sz w:val="22"/>
          <w:szCs w:val="22"/>
        </w:rPr>
      </w:pPr>
    </w:p>
    <w:p w14:paraId="35277120" w14:textId="77777777" w:rsidR="001574E1" w:rsidRDefault="00E24158">
      <w:p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 xml:space="preserve">a </w:t>
      </w:r>
    </w:p>
    <w:p w14:paraId="452B9AF0" w14:textId="77777777" w:rsidR="001574E1" w:rsidRDefault="001574E1">
      <w:pPr>
        <w:pBdr>
          <w:top w:val="nil"/>
          <w:left w:val="nil"/>
          <w:bottom w:val="nil"/>
          <w:right w:val="nil"/>
          <w:between w:val="nil"/>
        </w:pBdr>
        <w:spacing w:after="0"/>
        <w:rPr>
          <w:rFonts w:ascii="Calibri" w:eastAsia="Calibri" w:hAnsi="Calibri" w:cs="Calibri"/>
          <w:color w:val="000000"/>
          <w:sz w:val="22"/>
          <w:szCs w:val="22"/>
        </w:rPr>
      </w:pPr>
    </w:p>
    <w:p w14:paraId="34E3B983" w14:textId="77777777" w:rsidR="001574E1" w:rsidRDefault="00E24158">
      <w:pPr>
        <w:pBdr>
          <w:top w:val="nil"/>
          <w:left w:val="nil"/>
          <w:bottom w:val="nil"/>
          <w:right w:val="nil"/>
          <w:between w:val="nil"/>
        </w:pBdr>
        <w:spacing w:after="0"/>
        <w:rPr>
          <w:rFonts w:ascii="Calibri" w:eastAsia="Calibri" w:hAnsi="Calibri" w:cs="Calibri"/>
          <w:b/>
          <w:sz w:val="22"/>
          <w:szCs w:val="22"/>
        </w:rPr>
      </w:pPr>
      <w:r>
        <w:rPr>
          <w:rFonts w:ascii="Calibri" w:eastAsia="Calibri" w:hAnsi="Calibri" w:cs="Calibri"/>
          <w:b/>
          <w:sz w:val="22"/>
          <w:szCs w:val="22"/>
        </w:rPr>
        <w:t>Vysoké učení technické v Brně</w:t>
      </w:r>
    </w:p>
    <w:p w14:paraId="1F50A5A4" w14:textId="77777777" w:rsidR="001574E1" w:rsidRDefault="00E24158">
      <w:p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Antonínská 548/1, 601 90, Brno</w:t>
      </w:r>
    </w:p>
    <w:p w14:paraId="73EF5041" w14:textId="77777777" w:rsidR="001574E1" w:rsidRDefault="00E24158">
      <w:p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color w:val="000000"/>
          <w:sz w:val="22"/>
          <w:szCs w:val="22"/>
        </w:rPr>
        <w:t xml:space="preserve">IČ: </w:t>
      </w:r>
      <w:r>
        <w:rPr>
          <w:rFonts w:ascii="Calibri" w:eastAsia="Calibri" w:hAnsi="Calibri" w:cs="Calibri"/>
          <w:sz w:val="22"/>
          <w:szCs w:val="22"/>
        </w:rPr>
        <w:t>00216305, DIČ: CZ00216305</w:t>
      </w:r>
    </w:p>
    <w:p w14:paraId="3EE6B8FC" w14:textId="77777777" w:rsidR="001574E1" w:rsidRPr="00D232AC" w:rsidRDefault="00E24158">
      <w:p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 xml:space="preserve">Veřejná </w:t>
      </w:r>
      <w:r w:rsidRPr="00D232AC">
        <w:rPr>
          <w:rFonts w:ascii="Calibri" w:eastAsia="Calibri" w:hAnsi="Calibri" w:cs="Calibri"/>
          <w:color w:val="000000"/>
          <w:sz w:val="22"/>
          <w:szCs w:val="22"/>
        </w:rPr>
        <w:t>vysoká škola – nezapisuje se do obchodního rejstříku</w:t>
      </w:r>
    </w:p>
    <w:p w14:paraId="345380A0" w14:textId="77777777" w:rsidR="001574E1" w:rsidRPr="00D232AC" w:rsidRDefault="00E24158">
      <w:pPr>
        <w:pBdr>
          <w:top w:val="nil"/>
          <w:left w:val="nil"/>
          <w:bottom w:val="nil"/>
          <w:right w:val="nil"/>
          <w:between w:val="nil"/>
        </w:pBdr>
        <w:spacing w:after="0"/>
        <w:rPr>
          <w:rFonts w:asciiTheme="minorHAnsi" w:eastAsia="Calibri" w:hAnsiTheme="minorHAnsi" w:cstheme="minorHAnsi"/>
          <w:sz w:val="22"/>
          <w:szCs w:val="22"/>
        </w:rPr>
      </w:pPr>
      <w:r w:rsidRPr="00D232AC">
        <w:rPr>
          <w:rFonts w:ascii="Calibri" w:eastAsia="Calibri" w:hAnsi="Calibri" w:cs="Calibri"/>
          <w:color w:val="000000"/>
          <w:sz w:val="22"/>
          <w:szCs w:val="22"/>
        </w:rPr>
        <w:t xml:space="preserve">Zastoupená: </w:t>
      </w:r>
      <w:r w:rsidRPr="00D232AC">
        <w:rPr>
          <w:rFonts w:ascii="Calibri" w:eastAsia="Calibri" w:hAnsi="Calibri" w:cs="Calibri"/>
          <w:sz w:val="22"/>
          <w:szCs w:val="22"/>
        </w:rPr>
        <w:t xml:space="preserve">Mgr. Ing. Danielou Němcovou, </w:t>
      </w:r>
      <w:r w:rsidRPr="00D232AC">
        <w:rPr>
          <w:rFonts w:asciiTheme="minorHAnsi" w:eastAsia="Calibri" w:hAnsiTheme="minorHAnsi" w:cstheme="minorHAnsi"/>
          <w:sz w:val="22"/>
          <w:szCs w:val="22"/>
        </w:rPr>
        <w:t>kvestorkou</w:t>
      </w:r>
    </w:p>
    <w:p w14:paraId="144C13F0" w14:textId="11A8837D" w:rsidR="00D232AC" w:rsidRPr="00D232AC" w:rsidRDefault="00E24158" w:rsidP="00D232AC">
      <w:pPr>
        <w:pBdr>
          <w:top w:val="nil"/>
          <w:left w:val="nil"/>
          <w:bottom w:val="nil"/>
          <w:right w:val="nil"/>
          <w:between w:val="nil"/>
        </w:pBdr>
        <w:spacing w:after="0"/>
        <w:rPr>
          <w:rFonts w:asciiTheme="minorHAnsi" w:eastAsia="Calibri" w:hAnsiTheme="minorHAnsi" w:cstheme="minorHAnsi"/>
          <w:color w:val="000000"/>
          <w:sz w:val="22"/>
          <w:szCs w:val="22"/>
        </w:rPr>
      </w:pPr>
      <w:r w:rsidRPr="00D232AC">
        <w:rPr>
          <w:rFonts w:asciiTheme="minorHAnsi" w:eastAsia="Calibri" w:hAnsiTheme="minorHAnsi" w:cstheme="minorHAnsi"/>
          <w:color w:val="000000"/>
          <w:sz w:val="22"/>
          <w:szCs w:val="22"/>
        </w:rPr>
        <w:t>Kontaktní osoba:</w:t>
      </w:r>
      <w:r w:rsidR="00D232AC" w:rsidRPr="00D232AC">
        <w:rPr>
          <w:rFonts w:asciiTheme="minorHAnsi" w:eastAsia="Calibri" w:hAnsiTheme="minorHAnsi" w:cstheme="minorHAnsi"/>
          <w:color w:val="000000"/>
          <w:sz w:val="22"/>
          <w:szCs w:val="22"/>
        </w:rPr>
        <w:t xml:space="preserve"> </w:t>
      </w:r>
      <w:proofErr w:type="spellStart"/>
      <w:r w:rsidR="006D7CE8">
        <w:rPr>
          <w:rFonts w:asciiTheme="minorHAnsi" w:eastAsia="Calibri" w:hAnsiTheme="minorHAnsi" w:cstheme="minorHAnsi"/>
          <w:color w:val="000000"/>
          <w:sz w:val="22"/>
          <w:szCs w:val="22"/>
        </w:rPr>
        <w:t>xxxxxxxxxxxxxxxxxxxxxxxx</w:t>
      </w:r>
      <w:proofErr w:type="spellEnd"/>
    </w:p>
    <w:p w14:paraId="7EC036AC" w14:textId="77777777" w:rsidR="00D232AC" w:rsidRDefault="00D232AC" w:rsidP="00D232AC">
      <w:pPr>
        <w:pBdr>
          <w:top w:val="nil"/>
          <w:left w:val="nil"/>
          <w:bottom w:val="nil"/>
          <w:right w:val="nil"/>
          <w:between w:val="nil"/>
        </w:pBdr>
        <w:spacing w:after="0"/>
        <w:rPr>
          <w:rFonts w:ascii="Calibri" w:eastAsia="Calibri" w:hAnsi="Calibri" w:cs="Calibri"/>
          <w:color w:val="000000"/>
          <w:sz w:val="22"/>
          <w:szCs w:val="22"/>
        </w:rPr>
      </w:pPr>
    </w:p>
    <w:p w14:paraId="62D3DCF3" w14:textId="45A5A538" w:rsidR="001574E1" w:rsidRDefault="00E24158" w:rsidP="00D232AC">
      <w:p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(dále jen „</w:t>
      </w:r>
      <w:r>
        <w:rPr>
          <w:rFonts w:ascii="Calibri" w:eastAsia="Calibri" w:hAnsi="Calibri" w:cs="Calibri"/>
          <w:b/>
          <w:color w:val="000000"/>
          <w:sz w:val="22"/>
          <w:szCs w:val="22"/>
        </w:rPr>
        <w:t>Partner“</w:t>
      </w:r>
      <w:r>
        <w:rPr>
          <w:rFonts w:ascii="Calibri" w:eastAsia="Calibri" w:hAnsi="Calibri" w:cs="Calibri"/>
          <w:color w:val="000000"/>
          <w:sz w:val="22"/>
          <w:szCs w:val="22"/>
        </w:rPr>
        <w:t xml:space="preserve">) </w:t>
      </w:r>
    </w:p>
    <w:p w14:paraId="74D041DF" w14:textId="77777777" w:rsidR="001574E1" w:rsidRDefault="001574E1">
      <w:pPr>
        <w:pBdr>
          <w:top w:val="nil"/>
          <w:left w:val="nil"/>
          <w:bottom w:val="nil"/>
          <w:right w:val="nil"/>
          <w:between w:val="nil"/>
        </w:pBdr>
        <w:spacing w:after="0"/>
        <w:jc w:val="both"/>
        <w:rPr>
          <w:rFonts w:ascii="Calibri" w:eastAsia="Calibri" w:hAnsi="Calibri" w:cs="Calibri"/>
          <w:color w:val="000000"/>
          <w:sz w:val="22"/>
          <w:szCs w:val="22"/>
        </w:rPr>
      </w:pPr>
    </w:p>
    <w:p w14:paraId="747C01EB" w14:textId="77777777" w:rsidR="001574E1" w:rsidRDefault="001574E1">
      <w:pPr>
        <w:pBdr>
          <w:top w:val="nil"/>
          <w:left w:val="nil"/>
          <w:bottom w:val="nil"/>
          <w:right w:val="nil"/>
          <w:between w:val="nil"/>
        </w:pBdr>
        <w:spacing w:after="0"/>
        <w:jc w:val="both"/>
        <w:rPr>
          <w:rFonts w:ascii="Calibri" w:eastAsia="Calibri" w:hAnsi="Calibri" w:cs="Calibri"/>
          <w:color w:val="000000"/>
          <w:sz w:val="22"/>
          <w:szCs w:val="22"/>
        </w:rPr>
      </w:pPr>
    </w:p>
    <w:p w14:paraId="54628297" w14:textId="77777777" w:rsidR="001574E1" w:rsidRDefault="00E24158">
      <w:pPr>
        <w:tabs>
          <w:tab w:val="left" w:pos="567"/>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ind w:left="567"/>
        <w:jc w:val="center"/>
        <w:rPr>
          <w:rFonts w:ascii="Calibri" w:eastAsia="Calibri" w:hAnsi="Calibri" w:cs="Calibri"/>
          <w:sz w:val="22"/>
          <w:szCs w:val="22"/>
        </w:rPr>
      </w:pPr>
      <w:r>
        <w:rPr>
          <w:rFonts w:ascii="Calibri" w:eastAsia="Calibri" w:hAnsi="Calibri" w:cs="Calibri"/>
          <w:sz w:val="22"/>
          <w:szCs w:val="22"/>
        </w:rPr>
        <w:t>uzavírají podle ustanovení § 1746 odst. 2 zákona č. 89/2012 Sb., občanský zákoník, ve znění pozdějších předpisů (dále jen „</w:t>
      </w:r>
      <w:r>
        <w:rPr>
          <w:rFonts w:ascii="Calibri" w:eastAsia="Calibri" w:hAnsi="Calibri" w:cs="Calibri"/>
          <w:b/>
          <w:sz w:val="22"/>
          <w:szCs w:val="22"/>
        </w:rPr>
        <w:t>Občanský zákoník</w:t>
      </w:r>
      <w:r>
        <w:rPr>
          <w:rFonts w:ascii="Calibri" w:eastAsia="Calibri" w:hAnsi="Calibri" w:cs="Calibri"/>
          <w:sz w:val="22"/>
          <w:szCs w:val="22"/>
        </w:rPr>
        <w:t xml:space="preserve">“), tuto </w:t>
      </w:r>
    </w:p>
    <w:p w14:paraId="6238BC30" w14:textId="77777777" w:rsidR="001574E1" w:rsidRDefault="00E24158">
      <w:pPr>
        <w:tabs>
          <w:tab w:val="left" w:pos="567"/>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ind w:left="567"/>
        <w:jc w:val="center"/>
        <w:rPr>
          <w:rFonts w:ascii="Calibri" w:eastAsia="Calibri" w:hAnsi="Calibri" w:cs="Calibri"/>
          <w:sz w:val="22"/>
          <w:szCs w:val="22"/>
        </w:rPr>
      </w:pPr>
      <w:r>
        <w:rPr>
          <w:rFonts w:ascii="Calibri" w:eastAsia="Calibri" w:hAnsi="Calibri" w:cs="Calibri"/>
          <w:sz w:val="22"/>
          <w:szCs w:val="22"/>
        </w:rPr>
        <w:br/>
        <w:t xml:space="preserve">Smlouvu o partnerství festivalu Maker </w:t>
      </w:r>
      <w:proofErr w:type="spellStart"/>
      <w:r>
        <w:rPr>
          <w:rFonts w:ascii="Calibri" w:eastAsia="Calibri" w:hAnsi="Calibri" w:cs="Calibri"/>
          <w:sz w:val="22"/>
          <w:szCs w:val="22"/>
        </w:rPr>
        <w:t>Faire</w:t>
      </w:r>
      <w:proofErr w:type="spellEnd"/>
      <w:r>
        <w:rPr>
          <w:rFonts w:ascii="Calibri" w:eastAsia="Calibri" w:hAnsi="Calibri" w:cs="Calibri"/>
          <w:sz w:val="22"/>
          <w:szCs w:val="22"/>
        </w:rPr>
        <w:t xml:space="preserve"> Brno 2024 (dále jen „</w:t>
      </w:r>
      <w:r>
        <w:rPr>
          <w:rFonts w:ascii="Calibri" w:eastAsia="Calibri" w:hAnsi="Calibri" w:cs="Calibri"/>
          <w:b/>
          <w:sz w:val="22"/>
          <w:szCs w:val="22"/>
        </w:rPr>
        <w:t>Smlouva“</w:t>
      </w:r>
      <w:r>
        <w:rPr>
          <w:rFonts w:ascii="Calibri" w:eastAsia="Calibri" w:hAnsi="Calibri" w:cs="Calibri"/>
          <w:sz w:val="22"/>
          <w:szCs w:val="22"/>
        </w:rPr>
        <w:t>):</w:t>
      </w:r>
      <w:r>
        <w:rPr>
          <w:rFonts w:ascii="Calibri" w:eastAsia="Calibri" w:hAnsi="Calibri" w:cs="Calibri"/>
          <w:sz w:val="22"/>
          <w:szCs w:val="22"/>
        </w:rPr>
        <w:br/>
      </w:r>
    </w:p>
    <w:p w14:paraId="35985567" w14:textId="77777777" w:rsidR="001574E1" w:rsidRDefault="00E24158">
      <w:pPr>
        <w:tabs>
          <w:tab w:val="left" w:pos="4248"/>
          <w:tab w:val="left" w:pos="4956"/>
          <w:tab w:val="left" w:pos="5664"/>
          <w:tab w:val="left" w:pos="6372"/>
          <w:tab w:val="left" w:pos="7080"/>
          <w:tab w:val="left" w:pos="7788"/>
          <w:tab w:val="left" w:pos="8496"/>
          <w:tab w:val="left" w:pos="9204"/>
          <w:tab w:val="left" w:pos="9912"/>
          <w:tab w:val="left" w:pos="10620"/>
        </w:tabs>
        <w:spacing w:after="0"/>
        <w:jc w:val="center"/>
        <w:rPr>
          <w:rFonts w:ascii="Calibri" w:eastAsia="Calibri" w:hAnsi="Calibri" w:cs="Calibri"/>
          <w:color w:val="000000"/>
          <w:sz w:val="22"/>
          <w:szCs w:val="22"/>
        </w:rPr>
      </w:pPr>
      <w:r>
        <w:rPr>
          <w:rFonts w:ascii="Calibri" w:eastAsia="Calibri" w:hAnsi="Calibri" w:cs="Calibri"/>
          <w:b/>
          <w:color w:val="000000"/>
          <w:sz w:val="22"/>
          <w:szCs w:val="22"/>
        </w:rPr>
        <w:t>I.</w:t>
      </w:r>
    </w:p>
    <w:p w14:paraId="301133B3" w14:textId="77777777" w:rsidR="001574E1" w:rsidRDefault="00E24158">
      <w:pPr>
        <w:pBdr>
          <w:top w:val="nil"/>
          <w:left w:val="nil"/>
          <w:bottom w:val="nil"/>
          <w:right w:val="nil"/>
          <w:between w:val="nil"/>
        </w:pBdr>
        <w:spacing w:after="0"/>
        <w:jc w:val="center"/>
        <w:rPr>
          <w:rFonts w:ascii="Calibri" w:eastAsia="Calibri" w:hAnsi="Calibri" w:cs="Calibri"/>
          <w:color w:val="000000"/>
          <w:sz w:val="22"/>
          <w:szCs w:val="22"/>
        </w:rPr>
      </w:pPr>
      <w:r>
        <w:rPr>
          <w:rFonts w:ascii="Calibri" w:eastAsia="Calibri" w:hAnsi="Calibri" w:cs="Calibri"/>
          <w:b/>
          <w:color w:val="000000"/>
          <w:sz w:val="22"/>
          <w:szCs w:val="22"/>
        </w:rPr>
        <w:t>Předmět smlouvy</w:t>
      </w:r>
    </w:p>
    <w:p w14:paraId="1EF9275B" w14:textId="77777777" w:rsidR="001574E1" w:rsidRDefault="001574E1">
      <w:pPr>
        <w:pBdr>
          <w:top w:val="nil"/>
          <w:left w:val="nil"/>
          <w:bottom w:val="nil"/>
          <w:right w:val="nil"/>
          <w:between w:val="nil"/>
        </w:pBdr>
        <w:spacing w:after="0"/>
        <w:jc w:val="both"/>
        <w:rPr>
          <w:rFonts w:ascii="Calibri" w:eastAsia="Calibri" w:hAnsi="Calibri" w:cs="Calibri"/>
          <w:color w:val="000000"/>
          <w:sz w:val="22"/>
          <w:szCs w:val="22"/>
        </w:rPr>
      </w:pPr>
    </w:p>
    <w:p w14:paraId="576792EB" w14:textId="77777777" w:rsidR="001574E1" w:rsidRDefault="00E24158">
      <w:pPr>
        <w:numPr>
          <w:ilvl w:val="0"/>
          <w:numId w:val="6"/>
        </w:numPr>
        <w:pBdr>
          <w:top w:val="nil"/>
          <w:left w:val="nil"/>
          <w:bottom w:val="nil"/>
          <w:right w:val="nil"/>
          <w:between w:val="nil"/>
        </w:pBdr>
        <w:spacing w:after="0" w:line="276"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 xml:space="preserve">Předmětem této Smlouvy je dohoda smluvních stran o základních podmínkách vzájemné spolupráce a partnerství včetně veřejné prezentace a prostředků vzájemné komunikace v rámci festivalu Maker </w:t>
      </w:r>
      <w:proofErr w:type="spellStart"/>
      <w:r>
        <w:rPr>
          <w:rFonts w:ascii="Calibri" w:eastAsia="Calibri" w:hAnsi="Calibri" w:cs="Calibri"/>
          <w:color w:val="000000"/>
          <w:sz w:val="22"/>
          <w:szCs w:val="22"/>
        </w:rPr>
        <w:t>Faire</w:t>
      </w:r>
      <w:proofErr w:type="spellEnd"/>
      <w:r>
        <w:rPr>
          <w:rFonts w:ascii="Calibri" w:eastAsia="Calibri" w:hAnsi="Calibri" w:cs="Calibri"/>
          <w:color w:val="000000"/>
          <w:sz w:val="22"/>
          <w:szCs w:val="22"/>
        </w:rPr>
        <w:t xml:space="preserve"> Brno 202</w:t>
      </w:r>
      <w:r>
        <w:rPr>
          <w:rFonts w:ascii="Calibri" w:eastAsia="Calibri" w:hAnsi="Calibri" w:cs="Calibri"/>
          <w:sz w:val="22"/>
          <w:szCs w:val="22"/>
        </w:rPr>
        <w:t>4</w:t>
      </w:r>
      <w:r>
        <w:rPr>
          <w:rFonts w:ascii="Calibri" w:eastAsia="Calibri" w:hAnsi="Calibri" w:cs="Calibri"/>
          <w:color w:val="000000"/>
          <w:sz w:val="22"/>
          <w:szCs w:val="22"/>
        </w:rPr>
        <w:t xml:space="preserve">, který bude realizován dne </w:t>
      </w:r>
      <w:r>
        <w:rPr>
          <w:rFonts w:ascii="Calibri" w:eastAsia="Calibri" w:hAnsi="Calibri" w:cs="Calibri"/>
          <w:sz w:val="22"/>
          <w:szCs w:val="22"/>
        </w:rPr>
        <w:t>19</w:t>
      </w:r>
      <w:r>
        <w:rPr>
          <w:rFonts w:ascii="Calibri" w:eastAsia="Calibri" w:hAnsi="Calibri" w:cs="Calibri"/>
          <w:color w:val="000000"/>
          <w:sz w:val="22"/>
          <w:szCs w:val="22"/>
        </w:rPr>
        <w:t>. 10. a 2</w:t>
      </w:r>
      <w:r>
        <w:rPr>
          <w:rFonts w:ascii="Calibri" w:eastAsia="Calibri" w:hAnsi="Calibri" w:cs="Calibri"/>
          <w:sz w:val="22"/>
          <w:szCs w:val="22"/>
        </w:rPr>
        <w:t>0</w:t>
      </w:r>
      <w:r>
        <w:rPr>
          <w:rFonts w:ascii="Calibri" w:eastAsia="Calibri" w:hAnsi="Calibri" w:cs="Calibri"/>
          <w:color w:val="000000"/>
          <w:sz w:val="22"/>
          <w:szCs w:val="22"/>
        </w:rPr>
        <w:t>. 10. 202</w:t>
      </w:r>
      <w:r>
        <w:rPr>
          <w:rFonts w:ascii="Calibri" w:eastAsia="Calibri" w:hAnsi="Calibri" w:cs="Calibri"/>
          <w:sz w:val="22"/>
          <w:szCs w:val="22"/>
        </w:rPr>
        <w:t>4</w:t>
      </w:r>
      <w:r>
        <w:rPr>
          <w:rFonts w:ascii="Calibri" w:eastAsia="Calibri" w:hAnsi="Calibri" w:cs="Calibri"/>
          <w:color w:val="000000"/>
          <w:sz w:val="22"/>
          <w:szCs w:val="22"/>
        </w:rPr>
        <w:t xml:space="preserve"> (dále jen „</w:t>
      </w:r>
      <w:r>
        <w:rPr>
          <w:rFonts w:ascii="Calibri" w:eastAsia="Calibri" w:hAnsi="Calibri" w:cs="Calibri"/>
          <w:b/>
          <w:color w:val="000000"/>
          <w:sz w:val="22"/>
          <w:szCs w:val="22"/>
        </w:rPr>
        <w:t>Festival</w:t>
      </w:r>
      <w:r>
        <w:rPr>
          <w:rFonts w:ascii="Calibri" w:eastAsia="Calibri" w:hAnsi="Calibri" w:cs="Calibri"/>
          <w:color w:val="000000"/>
          <w:sz w:val="22"/>
          <w:szCs w:val="22"/>
        </w:rPr>
        <w:t>“).</w:t>
      </w:r>
    </w:p>
    <w:p w14:paraId="3B7C1870" w14:textId="77777777" w:rsidR="001574E1" w:rsidRDefault="001574E1">
      <w:pPr>
        <w:pBdr>
          <w:top w:val="nil"/>
          <w:left w:val="nil"/>
          <w:bottom w:val="nil"/>
          <w:right w:val="nil"/>
          <w:between w:val="nil"/>
        </w:pBdr>
        <w:spacing w:after="0"/>
        <w:jc w:val="both"/>
        <w:rPr>
          <w:rFonts w:ascii="Calibri" w:eastAsia="Calibri" w:hAnsi="Calibri" w:cs="Calibri"/>
          <w:b/>
          <w:color w:val="000000"/>
          <w:sz w:val="22"/>
          <w:szCs w:val="22"/>
        </w:rPr>
      </w:pPr>
    </w:p>
    <w:p w14:paraId="22C25D14" w14:textId="77777777" w:rsidR="001574E1" w:rsidRDefault="00E24158">
      <w:pPr>
        <w:pBdr>
          <w:top w:val="nil"/>
          <w:left w:val="nil"/>
          <w:bottom w:val="nil"/>
          <w:right w:val="nil"/>
          <w:between w:val="nil"/>
        </w:pBdr>
        <w:spacing w:after="0"/>
        <w:jc w:val="center"/>
        <w:rPr>
          <w:rFonts w:ascii="Calibri" w:eastAsia="Calibri" w:hAnsi="Calibri" w:cs="Calibri"/>
          <w:color w:val="000000"/>
          <w:sz w:val="22"/>
          <w:szCs w:val="22"/>
        </w:rPr>
      </w:pPr>
      <w:r>
        <w:rPr>
          <w:rFonts w:ascii="Calibri" w:eastAsia="Calibri" w:hAnsi="Calibri" w:cs="Calibri"/>
          <w:b/>
          <w:color w:val="000000"/>
          <w:sz w:val="22"/>
          <w:szCs w:val="22"/>
        </w:rPr>
        <w:t>II.</w:t>
      </w:r>
    </w:p>
    <w:p w14:paraId="15797A52" w14:textId="77777777" w:rsidR="001574E1" w:rsidRDefault="00E24158">
      <w:pPr>
        <w:pBdr>
          <w:top w:val="nil"/>
          <w:left w:val="nil"/>
          <w:bottom w:val="nil"/>
          <w:right w:val="nil"/>
          <w:between w:val="nil"/>
        </w:pBdr>
        <w:spacing w:after="0"/>
        <w:jc w:val="center"/>
        <w:rPr>
          <w:rFonts w:ascii="Calibri" w:eastAsia="Calibri" w:hAnsi="Calibri" w:cs="Calibri"/>
          <w:b/>
          <w:color w:val="000000"/>
          <w:sz w:val="22"/>
          <w:szCs w:val="22"/>
        </w:rPr>
      </w:pPr>
      <w:r>
        <w:rPr>
          <w:rFonts w:ascii="Calibri" w:eastAsia="Calibri" w:hAnsi="Calibri" w:cs="Calibri"/>
          <w:b/>
          <w:color w:val="000000"/>
          <w:sz w:val="22"/>
          <w:szCs w:val="22"/>
        </w:rPr>
        <w:t>Práva a povinnosti Partnera</w:t>
      </w:r>
    </w:p>
    <w:p w14:paraId="70565C26" w14:textId="77777777" w:rsidR="001574E1" w:rsidRDefault="001574E1">
      <w:pPr>
        <w:pBdr>
          <w:top w:val="nil"/>
          <w:left w:val="nil"/>
          <w:bottom w:val="nil"/>
          <w:right w:val="nil"/>
          <w:between w:val="nil"/>
        </w:pBdr>
        <w:spacing w:after="0"/>
        <w:jc w:val="center"/>
        <w:rPr>
          <w:rFonts w:ascii="Calibri" w:eastAsia="Calibri" w:hAnsi="Calibri" w:cs="Calibri"/>
          <w:color w:val="000000"/>
          <w:sz w:val="22"/>
          <w:szCs w:val="22"/>
        </w:rPr>
      </w:pPr>
    </w:p>
    <w:p w14:paraId="3C1A1F22" w14:textId="77777777" w:rsidR="001574E1" w:rsidRDefault="00E24158">
      <w:pPr>
        <w:numPr>
          <w:ilvl w:val="0"/>
          <w:numId w:val="10"/>
        </w:numPr>
        <w:pBdr>
          <w:top w:val="nil"/>
          <w:left w:val="nil"/>
          <w:bottom w:val="nil"/>
          <w:right w:val="nil"/>
          <w:between w:val="nil"/>
        </w:pBdr>
        <w:spacing w:after="0" w:line="276" w:lineRule="auto"/>
        <w:ind w:left="426" w:hanging="426"/>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Partner se zavazuje: </w:t>
      </w:r>
    </w:p>
    <w:p w14:paraId="5129229C" w14:textId="77777777" w:rsidR="001574E1" w:rsidRPr="00D232AC" w:rsidRDefault="00E24158">
      <w:pPr>
        <w:numPr>
          <w:ilvl w:val="0"/>
          <w:numId w:val="4"/>
        </w:numPr>
        <w:pBdr>
          <w:top w:val="nil"/>
          <w:left w:val="nil"/>
          <w:bottom w:val="nil"/>
          <w:right w:val="nil"/>
          <w:between w:val="nil"/>
        </w:pBdr>
        <w:spacing w:after="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 xml:space="preserve">poskytnout Organizátorovi právo využívat pro potřeby a v souvislosti s Festivalem své </w:t>
      </w:r>
      <w:r w:rsidRPr="00D232AC">
        <w:rPr>
          <w:rFonts w:ascii="Calibri" w:eastAsia="Calibri" w:hAnsi="Calibri" w:cs="Calibri"/>
          <w:color w:val="000000"/>
          <w:sz w:val="22"/>
          <w:szCs w:val="22"/>
        </w:rPr>
        <w:t>symboly a logo, a to v podobě a způsobem Partnerem schváleným a nepoškozujícím dobré jméno Partnera.</w:t>
      </w:r>
    </w:p>
    <w:p w14:paraId="32218A8C" w14:textId="77777777" w:rsidR="001574E1" w:rsidRPr="00D232AC" w:rsidRDefault="00E24158">
      <w:pPr>
        <w:numPr>
          <w:ilvl w:val="0"/>
          <w:numId w:val="4"/>
        </w:numPr>
        <w:pBdr>
          <w:top w:val="nil"/>
          <w:left w:val="nil"/>
          <w:bottom w:val="nil"/>
          <w:right w:val="nil"/>
          <w:between w:val="nil"/>
        </w:pBdr>
        <w:spacing w:after="0" w:line="276" w:lineRule="auto"/>
        <w:ind w:left="851" w:hanging="284"/>
        <w:jc w:val="both"/>
        <w:rPr>
          <w:rFonts w:ascii="Calibri" w:eastAsia="Calibri" w:hAnsi="Calibri" w:cs="Calibri"/>
          <w:color w:val="000000"/>
          <w:sz w:val="22"/>
          <w:szCs w:val="22"/>
        </w:rPr>
      </w:pPr>
      <w:r w:rsidRPr="00D232AC">
        <w:rPr>
          <w:rFonts w:ascii="Calibri" w:eastAsia="Calibri" w:hAnsi="Calibri" w:cs="Calibri"/>
          <w:color w:val="000000"/>
          <w:sz w:val="22"/>
          <w:szCs w:val="22"/>
        </w:rPr>
        <w:t xml:space="preserve">poskytnout Organizátorovi nezbytnou součinnost při realizaci Festivalu. </w:t>
      </w:r>
    </w:p>
    <w:p w14:paraId="4BCCE876" w14:textId="77777777" w:rsidR="001574E1" w:rsidRPr="00D232AC" w:rsidRDefault="00E24158">
      <w:pPr>
        <w:numPr>
          <w:ilvl w:val="0"/>
          <w:numId w:val="4"/>
        </w:numPr>
        <w:pBdr>
          <w:top w:val="nil"/>
          <w:left w:val="nil"/>
          <w:bottom w:val="nil"/>
          <w:right w:val="nil"/>
          <w:between w:val="nil"/>
        </w:pBdr>
        <w:spacing w:after="0"/>
        <w:ind w:left="851" w:hanging="284"/>
        <w:jc w:val="both"/>
        <w:rPr>
          <w:rFonts w:ascii="Calibri" w:eastAsia="Calibri" w:hAnsi="Calibri" w:cs="Calibri"/>
          <w:color w:val="000000"/>
          <w:sz w:val="22"/>
          <w:szCs w:val="22"/>
        </w:rPr>
      </w:pPr>
      <w:r w:rsidRPr="00D232AC">
        <w:rPr>
          <w:rFonts w:ascii="Calibri" w:eastAsia="Calibri" w:hAnsi="Calibri" w:cs="Calibri"/>
          <w:color w:val="000000"/>
          <w:sz w:val="22"/>
          <w:szCs w:val="22"/>
        </w:rPr>
        <w:t xml:space="preserve">používat pro propagaci Projektu výhradně oficiální název Festivalu, logotypy Festivalu a veškeré k němu vydané grafické a textové materiály dle sdělení Organizátora. Partner je </w:t>
      </w:r>
      <w:r w:rsidRPr="00D232AC">
        <w:rPr>
          <w:rFonts w:ascii="Calibri" w:eastAsia="Calibri" w:hAnsi="Calibri" w:cs="Calibri"/>
          <w:color w:val="000000"/>
          <w:sz w:val="22"/>
          <w:szCs w:val="22"/>
        </w:rPr>
        <w:lastRenderedPageBreak/>
        <w:t>povinen postupovat v </w:t>
      </w:r>
      <w:r w:rsidRPr="00D232AC">
        <w:rPr>
          <w:rFonts w:ascii="Calibri" w:eastAsia="Calibri" w:hAnsi="Calibri" w:cs="Calibri"/>
          <w:sz w:val="22"/>
          <w:szCs w:val="22"/>
        </w:rPr>
        <w:t>takovém</w:t>
      </w:r>
      <w:r w:rsidRPr="00D232AC">
        <w:rPr>
          <w:rFonts w:ascii="Calibri" w:eastAsia="Calibri" w:hAnsi="Calibri" w:cs="Calibri"/>
          <w:color w:val="000000"/>
          <w:sz w:val="22"/>
          <w:szCs w:val="22"/>
        </w:rPr>
        <w:t xml:space="preserve"> případě výhradně po předchozím písemném (např. e-mail</w:t>
      </w:r>
      <w:r w:rsidRPr="00D232AC">
        <w:rPr>
          <w:rFonts w:ascii="Calibri" w:eastAsia="Calibri" w:hAnsi="Calibri" w:cs="Calibri"/>
          <w:sz w:val="22"/>
          <w:szCs w:val="22"/>
        </w:rPr>
        <w:t>ové</w:t>
      </w:r>
      <w:r w:rsidRPr="00D232AC">
        <w:rPr>
          <w:rFonts w:ascii="Calibri" w:eastAsia="Calibri" w:hAnsi="Calibri" w:cs="Calibri"/>
          <w:color w:val="000000"/>
          <w:sz w:val="22"/>
          <w:szCs w:val="22"/>
        </w:rPr>
        <w:t>m) souhlasu Organizátora.</w:t>
      </w:r>
    </w:p>
    <w:p w14:paraId="0EFEDB46" w14:textId="77777777" w:rsidR="001574E1" w:rsidRDefault="001574E1">
      <w:pPr>
        <w:pBdr>
          <w:top w:val="nil"/>
          <w:left w:val="nil"/>
          <w:bottom w:val="nil"/>
          <w:right w:val="nil"/>
          <w:between w:val="nil"/>
        </w:pBdr>
        <w:spacing w:after="0"/>
        <w:ind w:left="1080"/>
        <w:jc w:val="both"/>
        <w:rPr>
          <w:rFonts w:ascii="Calibri" w:eastAsia="Calibri" w:hAnsi="Calibri" w:cs="Calibri"/>
          <w:color w:val="000000"/>
          <w:sz w:val="22"/>
          <w:szCs w:val="22"/>
        </w:rPr>
      </w:pPr>
    </w:p>
    <w:p w14:paraId="622ECF30" w14:textId="77777777" w:rsidR="001574E1" w:rsidRDefault="00E24158">
      <w:pPr>
        <w:numPr>
          <w:ilvl w:val="0"/>
          <w:numId w:val="10"/>
        </w:numPr>
        <w:pBdr>
          <w:top w:val="nil"/>
          <w:left w:val="nil"/>
          <w:bottom w:val="nil"/>
          <w:right w:val="nil"/>
          <w:between w:val="nil"/>
        </w:pBdr>
        <w:spacing w:after="0" w:line="276" w:lineRule="auto"/>
        <w:ind w:left="426" w:hanging="426"/>
        <w:jc w:val="both"/>
        <w:rPr>
          <w:rFonts w:ascii="Calibri" w:eastAsia="Calibri" w:hAnsi="Calibri" w:cs="Calibri"/>
          <w:b/>
          <w:color w:val="000000"/>
          <w:sz w:val="22"/>
          <w:szCs w:val="22"/>
        </w:rPr>
      </w:pPr>
      <w:r>
        <w:rPr>
          <w:rFonts w:ascii="Calibri" w:eastAsia="Calibri" w:hAnsi="Calibri" w:cs="Calibri"/>
          <w:b/>
          <w:color w:val="000000"/>
          <w:sz w:val="22"/>
          <w:szCs w:val="22"/>
        </w:rPr>
        <w:t>Partner má právo:</w:t>
      </w:r>
    </w:p>
    <w:p w14:paraId="38CF5E92" w14:textId="77777777" w:rsidR="001574E1" w:rsidRPr="00D232AC" w:rsidRDefault="00E24158">
      <w:pPr>
        <w:numPr>
          <w:ilvl w:val="0"/>
          <w:numId w:val="11"/>
        </w:numPr>
        <w:pBdr>
          <w:top w:val="nil"/>
          <w:left w:val="nil"/>
          <w:bottom w:val="nil"/>
          <w:right w:val="nil"/>
          <w:between w:val="nil"/>
        </w:pBdr>
        <w:spacing w:after="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 xml:space="preserve">užívat na veřejnosti titul partner </w:t>
      </w:r>
      <w:r w:rsidRPr="00D232AC">
        <w:rPr>
          <w:rFonts w:ascii="Calibri" w:eastAsia="Calibri" w:hAnsi="Calibri" w:cs="Calibri"/>
          <w:color w:val="000000"/>
          <w:sz w:val="22"/>
          <w:szCs w:val="22"/>
        </w:rPr>
        <w:t>Festivalu. Zásady a podmínky užívání titulu partner Festivalu jsou stanoveny v této Smlouvě,</w:t>
      </w:r>
    </w:p>
    <w:p w14:paraId="066BE3BB" w14:textId="77777777" w:rsidR="001574E1" w:rsidRPr="00D232AC" w:rsidRDefault="00E24158">
      <w:pPr>
        <w:numPr>
          <w:ilvl w:val="0"/>
          <w:numId w:val="11"/>
        </w:numPr>
        <w:pBdr>
          <w:top w:val="nil"/>
          <w:left w:val="nil"/>
          <w:bottom w:val="nil"/>
          <w:right w:val="nil"/>
          <w:between w:val="nil"/>
        </w:pBdr>
        <w:spacing w:after="0" w:line="276" w:lineRule="auto"/>
        <w:ind w:left="851" w:hanging="284"/>
        <w:jc w:val="both"/>
        <w:rPr>
          <w:rFonts w:ascii="Calibri" w:eastAsia="Calibri" w:hAnsi="Calibri" w:cs="Calibri"/>
          <w:color w:val="000000"/>
          <w:sz w:val="22"/>
          <w:szCs w:val="22"/>
        </w:rPr>
      </w:pPr>
      <w:r w:rsidRPr="00D232AC">
        <w:rPr>
          <w:rFonts w:ascii="Calibri" w:eastAsia="Calibri" w:hAnsi="Calibri" w:cs="Calibri"/>
          <w:color w:val="000000"/>
          <w:sz w:val="22"/>
          <w:szCs w:val="22"/>
        </w:rPr>
        <w:t>ve svých vlastních reklamních a prezentačních nástrojích používat schválený logotyp Festivalu,</w:t>
      </w:r>
    </w:p>
    <w:p w14:paraId="740C247E" w14:textId="77777777" w:rsidR="001574E1" w:rsidRPr="00D232AC" w:rsidRDefault="00E24158">
      <w:pPr>
        <w:numPr>
          <w:ilvl w:val="0"/>
          <w:numId w:val="11"/>
        </w:numPr>
        <w:pBdr>
          <w:top w:val="nil"/>
          <w:left w:val="nil"/>
          <w:bottom w:val="nil"/>
          <w:right w:val="nil"/>
          <w:between w:val="nil"/>
        </w:pBdr>
        <w:spacing w:after="0"/>
        <w:ind w:left="851" w:hanging="284"/>
        <w:jc w:val="both"/>
        <w:rPr>
          <w:rFonts w:ascii="Calibri" w:eastAsia="Calibri" w:hAnsi="Calibri" w:cs="Calibri"/>
          <w:color w:val="000000"/>
          <w:sz w:val="22"/>
          <w:szCs w:val="22"/>
        </w:rPr>
      </w:pPr>
      <w:r w:rsidRPr="00D232AC">
        <w:rPr>
          <w:rFonts w:ascii="Calibri" w:eastAsia="Calibri" w:hAnsi="Calibri" w:cs="Calibri"/>
          <w:color w:val="000000"/>
          <w:sz w:val="22"/>
          <w:szCs w:val="22"/>
        </w:rPr>
        <w:t xml:space="preserve">participovat na Projektu v rámci stanoveného plnění uvedeného v odstavci III. </w:t>
      </w:r>
    </w:p>
    <w:p w14:paraId="10E0F262" w14:textId="77777777" w:rsidR="001574E1" w:rsidRPr="00D232AC" w:rsidRDefault="001574E1">
      <w:pPr>
        <w:pBdr>
          <w:top w:val="nil"/>
          <w:left w:val="nil"/>
          <w:bottom w:val="nil"/>
          <w:right w:val="nil"/>
          <w:between w:val="nil"/>
        </w:pBdr>
        <w:spacing w:after="0"/>
        <w:rPr>
          <w:rFonts w:ascii="Calibri" w:eastAsia="Calibri" w:hAnsi="Calibri" w:cs="Calibri"/>
          <w:b/>
          <w:color w:val="000000"/>
          <w:sz w:val="22"/>
          <w:szCs w:val="22"/>
        </w:rPr>
      </w:pPr>
    </w:p>
    <w:p w14:paraId="20BF4FC7" w14:textId="77777777" w:rsidR="001574E1" w:rsidRPr="00D232AC" w:rsidRDefault="00E24158">
      <w:pPr>
        <w:pBdr>
          <w:top w:val="nil"/>
          <w:left w:val="nil"/>
          <w:bottom w:val="nil"/>
          <w:right w:val="nil"/>
          <w:between w:val="nil"/>
        </w:pBdr>
        <w:spacing w:after="0"/>
        <w:jc w:val="center"/>
        <w:rPr>
          <w:rFonts w:ascii="Calibri" w:eastAsia="Calibri" w:hAnsi="Calibri" w:cs="Calibri"/>
          <w:color w:val="000000"/>
          <w:sz w:val="22"/>
          <w:szCs w:val="22"/>
        </w:rPr>
      </w:pPr>
      <w:r w:rsidRPr="00D232AC">
        <w:rPr>
          <w:rFonts w:ascii="Calibri" w:eastAsia="Calibri" w:hAnsi="Calibri" w:cs="Calibri"/>
          <w:b/>
          <w:color w:val="000000"/>
          <w:sz w:val="22"/>
          <w:szCs w:val="22"/>
        </w:rPr>
        <w:t>III.</w:t>
      </w:r>
    </w:p>
    <w:p w14:paraId="66644548" w14:textId="77777777" w:rsidR="001574E1" w:rsidRPr="00D232AC" w:rsidRDefault="00E24158">
      <w:pPr>
        <w:pBdr>
          <w:top w:val="nil"/>
          <w:left w:val="nil"/>
          <w:bottom w:val="nil"/>
          <w:right w:val="nil"/>
          <w:between w:val="nil"/>
        </w:pBdr>
        <w:spacing w:after="0"/>
        <w:jc w:val="center"/>
        <w:rPr>
          <w:rFonts w:ascii="Calibri" w:eastAsia="Calibri" w:hAnsi="Calibri" w:cs="Calibri"/>
          <w:b/>
          <w:color w:val="000000"/>
          <w:sz w:val="22"/>
          <w:szCs w:val="22"/>
        </w:rPr>
      </w:pPr>
      <w:r w:rsidRPr="00D232AC">
        <w:rPr>
          <w:rFonts w:ascii="Calibri" w:eastAsia="Calibri" w:hAnsi="Calibri" w:cs="Calibri"/>
          <w:b/>
          <w:color w:val="000000"/>
          <w:sz w:val="22"/>
          <w:szCs w:val="22"/>
        </w:rPr>
        <w:t>Práva a povinnosti Organizátora</w:t>
      </w:r>
    </w:p>
    <w:p w14:paraId="2FC2B9A4" w14:textId="77777777" w:rsidR="001574E1" w:rsidRPr="00D232AC" w:rsidRDefault="001574E1">
      <w:pPr>
        <w:pBdr>
          <w:top w:val="nil"/>
          <w:left w:val="nil"/>
          <w:bottom w:val="nil"/>
          <w:right w:val="nil"/>
          <w:between w:val="nil"/>
        </w:pBdr>
        <w:spacing w:after="0"/>
        <w:jc w:val="center"/>
        <w:rPr>
          <w:rFonts w:ascii="Calibri" w:eastAsia="Calibri" w:hAnsi="Calibri" w:cs="Calibri"/>
          <w:b/>
          <w:color w:val="000000"/>
          <w:sz w:val="22"/>
          <w:szCs w:val="22"/>
        </w:rPr>
      </w:pPr>
    </w:p>
    <w:p w14:paraId="5C58A44A" w14:textId="77777777" w:rsidR="001574E1" w:rsidRPr="00D232AC" w:rsidRDefault="00E24158">
      <w:pPr>
        <w:numPr>
          <w:ilvl w:val="0"/>
          <w:numId w:val="3"/>
        </w:numPr>
        <w:pBdr>
          <w:top w:val="nil"/>
          <w:left w:val="nil"/>
          <w:bottom w:val="nil"/>
          <w:right w:val="nil"/>
          <w:between w:val="nil"/>
        </w:pBdr>
        <w:spacing w:after="0" w:line="276" w:lineRule="auto"/>
        <w:ind w:left="426" w:hanging="426"/>
        <w:jc w:val="both"/>
        <w:rPr>
          <w:rFonts w:ascii="Calibri" w:eastAsia="Calibri" w:hAnsi="Calibri" w:cs="Calibri"/>
          <w:b/>
          <w:color w:val="000000"/>
          <w:sz w:val="22"/>
          <w:szCs w:val="22"/>
        </w:rPr>
      </w:pPr>
      <w:r w:rsidRPr="00D232AC">
        <w:rPr>
          <w:rFonts w:ascii="Calibri" w:eastAsia="Calibri" w:hAnsi="Calibri" w:cs="Calibri"/>
          <w:b/>
          <w:color w:val="000000"/>
          <w:sz w:val="22"/>
          <w:szCs w:val="22"/>
        </w:rPr>
        <w:t xml:space="preserve">Organizátor se zavazuje zajistit: </w:t>
      </w:r>
    </w:p>
    <w:p w14:paraId="4FA3914F" w14:textId="77777777" w:rsidR="001574E1" w:rsidRPr="00D232AC" w:rsidRDefault="00E24158">
      <w:pPr>
        <w:numPr>
          <w:ilvl w:val="0"/>
          <w:numId w:val="8"/>
        </w:numPr>
        <w:pBdr>
          <w:top w:val="nil"/>
          <w:left w:val="nil"/>
          <w:bottom w:val="nil"/>
          <w:right w:val="nil"/>
          <w:between w:val="nil"/>
        </w:pBdr>
        <w:spacing w:after="0" w:line="259" w:lineRule="auto"/>
        <w:ind w:left="851" w:hanging="284"/>
        <w:jc w:val="both"/>
      </w:pPr>
      <w:r w:rsidRPr="00D232AC">
        <w:rPr>
          <w:rFonts w:ascii="Calibri" w:eastAsia="Calibri" w:hAnsi="Calibri" w:cs="Calibri"/>
          <w:color w:val="000000"/>
          <w:sz w:val="22"/>
          <w:szCs w:val="22"/>
        </w:rPr>
        <w:t xml:space="preserve">Aktivaci komunity </w:t>
      </w:r>
      <w:proofErr w:type="spellStart"/>
      <w:r w:rsidRPr="00D232AC">
        <w:rPr>
          <w:rFonts w:ascii="Calibri" w:eastAsia="Calibri" w:hAnsi="Calibri" w:cs="Calibri"/>
          <w:color w:val="000000"/>
          <w:sz w:val="22"/>
          <w:szCs w:val="22"/>
        </w:rPr>
        <w:t>makerů</w:t>
      </w:r>
      <w:proofErr w:type="spellEnd"/>
      <w:r w:rsidRPr="00D232AC">
        <w:rPr>
          <w:rFonts w:ascii="Calibri" w:eastAsia="Calibri" w:hAnsi="Calibri" w:cs="Calibri"/>
          <w:color w:val="000000"/>
          <w:sz w:val="22"/>
          <w:szCs w:val="22"/>
        </w:rPr>
        <w:t xml:space="preserve"> v Jihomoravském kraji v rámci příprav Festivalu.</w:t>
      </w:r>
    </w:p>
    <w:p w14:paraId="510A6927" w14:textId="77777777" w:rsidR="001574E1" w:rsidRPr="00D232AC" w:rsidRDefault="00E24158">
      <w:pPr>
        <w:numPr>
          <w:ilvl w:val="0"/>
          <w:numId w:val="8"/>
        </w:numPr>
        <w:pBdr>
          <w:top w:val="nil"/>
          <w:left w:val="nil"/>
          <w:bottom w:val="nil"/>
          <w:right w:val="nil"/>
          <w:between w:val="nil"/>
        </w:pBdr>
        <w:spacing w:after="0" w:line="259" w:lineRule="auto"/>
        <w:ind w:left="851" w:hanging="284"/>
        <w:jc w:val="both"/>
      </w:pPr>
      <w:r w:rsidRPr="00D232AC">
        <w:rPr>
          <w:rFonts w:ascii="Calibri" w:eastAsia="Calibri" w:hAnsi="Calibri" w:cs="Calibri"/>
          <w:color w:val="000000"/>
          <w:sz w:val="22"/>
          <w:szCs w:val="22"/>
        </w:rPr>
        <w:t>Produkci Festivalu o délce trvání 2 dnů včetně příprav a úklidu.</w:t>
      </w:r>
    </w:p>
    <w:p w14:paraId="1770D4C3" w14:textId="77777777" w:rsidR="001574E1" w:rsidRDefault="00E24158">
      <w:pPr>
        <w:numPr>
          <w:ilvl w:val="0"/>
          <w:numId w:val="8"/>
        </w:numPr>
        <w:pBdr>
          <w:top w:val="nil"/>
          <w:left w:val="nil"/>
          <w:bottom w:val="nil"/>
          <w:right w:val="nil"/>
          <w:between w:val="nil"/>
        </w:pBdr>
        <w:spacing w:after="0" w:line="259" w:lineRule="auto"/>
        <w:ind w:left="851" w:hanging="284"/>
        <w:jc w:val="both"/>
      </w:pPr>
      <w:r>
        <w:rPr>
          <w:rFonts w:ascii="Calibri" w:eastAsia="Calibri" w:hAnsi="Calibri" w:cs="Calibri"/>
          <w:color w:val="000000"/>
          <w:sz w:val="22"/>
          <w:szCs w:val="22"/>
        </w:rPr>
        <w:t>Marketingovou a PR kampaň Festivalu s cílem vytvořit co nejúspěšnější Festival.</w:t>
      </w:r>
    </w:p>
    <w:p w14:paraId="5E9EFD47" w14:textId="77777777" w:rsidR="001574E1" w:rsidRDefault="00E24158">
      <w:pPr>
        <w:numPr>
          <w:ilvl w:val="0"/>
          <w:numId w:val="8"/>
        </w:numPr>
        <w:pBdr>
          <w:top w:val="nil"/>
          <w:left w:val="nil"/>
          <w:bottom w:val="nil"/>
          <w:right w:val="nil"/>
          <w:between w:val="nil"/>
        </w:pBdr>
        <w:spacing w:after="0" w:line="259" w:lineRule="auto"/>
        <w:ind w:left="851" w:hanging="284"/>
        <w:jc w:val="both"/>
      </w:pPr>
      <w:r>
        <w:rPr>
          <w:rFonts w:ascii="Calibri" w:eastAsia="Calibri" w:hAnsi="Calibri" w:cs="Calibri"/>
          <w:color w:val="000000"/>
          <w:sz w:val="22"/>
          <w:szCs w:val="22"/>
        </w:rPr>
        <w:t>Prezentaci Partnera v průběhu Festivalu a předchozí komunikační kampaně, a to v následujících ohledech:</w:t>
      </w:r>
    </w:p>
    <w:p w14:paraId="14676EBA" w14:textId="77777777" w:rsidR="001574E1" w:rsidRDefault="00E24158">
      <w:pPr>
        <w:numPr>
          <w:ilvl w:val="0"/>
          <w:numId w:val="5"/>
        </w:numPr>
        <w:pBdr>
          <w:top w:val="nil"/>
          <w:left w:val="nil"/>
          <w:bottom w:val="nil"/>
          <w:right w:val="nil"/>
          <w:between w:val="nil"/>
        </w:pBdr>
        <w:spacing w:after="0" w:line="259" w:lineRule="auto"/>
        <w:jc w:val="both"/>
        <w:rPr>
          <w:rFonts w:ascii="Calibri" w:eastAsia="Calibri" w:hAnsi="Calibri" w:cs="Calibri"/>
          <w:sz w:val="22"/>
          <w:szCs w:val="22"/>
        </w:rPr>
      </w:pPr>
      <w:r>
        <w:rPr>
          <w:rFonts w:ascii="Calibri" w:eastAsia="Calibri" w:hAnsi="Calibri" w:cs="Calibri"/>
          <w:sz w:val="22"/>
          <w:szCs w:val="22"/>
        </w:rPr>
        <w:t>logo Partnera na webu a na plakátech a letácích (již schváleno od Partnera),</w:t>
      </w:r>
    </w:p>
    <w:p w14:paraId="5F0F988E" w14:textId="77777777" w:rsidR="001574E1" w:rsidRDefault="00E24158">
      <w:pPr>
        <w:numPr>
          <w:ilvl w:val="0"/>
          <w:numId w:val="5"/>
        </w:numPr>
        <w:pBdr>
          <w:top w:val="nil"/>
          <w:left w:val="nil"/>
          <w:bottom w:val="nil"/>
          <w:right w:val="nil"/>
          <w:between w:val="nil"/>
        </w:pBdr>
        <w:spacing w:after="0" w:line="259" w:lineRule="auto"/>
        <w:jc w:val="both"/>
        <w:rPr>
          <w:rFonts w:ascii="Calibri" w:eastAsia="Calibri" w:hAnsi="Calibri" w:cs="Calibri"/>
          <w:sz w:val="22"/>
          <w:szCs w:val="22"/>
        </w:rPr>
      </w:pPr>
      <w:r>
        <w:rPr>
          <w:rFonts w:ascii="Calibri" w:eastAsia="Calibri" w:hAnsi="Calibri" w:cs="Calibri"/>
          <w:sz w:val="22"/>
          <w:szCs w:val="22"/>
        </w:rPr>
        <w:t>prostor označený brandingem Partnera. Potřebný branding zajistí Partner a na jeho umístění se dohodne s Organizátorem,</w:t>
      </w:r>
    </w:p>
    <w:p w14:paraId="745C6842" w14:textId="77777777" w:rsidR="001574E1" w:rsidRDefault="00E24158">
      <w:pPr>
        <w:numPr>
          <w:ilvl w:val="0"/>
          <w:numId w:val="5"/>
        </w:numPr>
        <w:pBdr>
          <w:top w:val="nil"/>
          <w:left w:val="nil"/>
          <w:bottom w:val="nil"/>
          <w:right w:val="nil"/>
          <w:between w:val="nil"/>
        </w:pBdr>
        <w:spacing w:after="0" w:line="259" w:lineRule="auto"/>
        <w:jc w:val="both"/>
        <w:rPr>
          <w:rFonts w:ascii="Calibri" w:eastAsia="Calibri" w:hAnsi="Calibri" w:cs="Calibri"/>
          <w:sz w:val="22"/>
          <w:szCs w:val="22"/>
        </w:rPr>
      </w:pPr>
      <w:r>
        <w:rPr>
          <w:rFonts w:ascii="Calibri" w:eastAsia="Calibri" w:hAnsi="Calibri" w:cs="Calibri"/>
          <w:sz w:val="22"/>
          <w:szCs w:val="22"/>
        </w:rPr>
        <w:t>prostor na podiu na přednášku některého z projektů, pro přednášku o Partnerovi,</w:t>
      </w:r>
    </w:p>
    <w:p w14:paraId="1818A2AA" w14:textId="77777777" w:rsidR="001574E1" w:rsidRDefault="00E24158">
      <w:pPr>
        <w:numPr>
          <w:ilvl w:val="0"/>
          <w:numId w:val="5"/>
        </w:numPr>
        <w:pBdr>
          <w:top w:val="nil"/>
          <w:left w:val="nil"/>
          <w:bottom w:val="nil"/>
          <w:right w:val="nil"/>
          <w:between w:val="nil"/>
        </w:pBdr>
        <w:spacing w:after="0" w:line="259" w:lineRule="auto"/>
        <w:jc w:val="both"/>
        <w:rPr>
          <w:rFonts w:ascii="Calibri" w:eastAsia="Calibri" w:hAnsi="Calibri" w:cs="Calibri"/>
          <w:sz w:val="22"/>
          <w:szCs w:val="22"/>
        </w:rPr>
      </w:pPr>
      <w:r>
        <w:rPr>
          <w:rFonts w:ascii="Calibri" w:eastAsia="Calibri" w:hAnsi="Calibri" w:cs="Calibri"/>
          <w:sz w:val="22"/>
          <w:szCs w:val="22"/>
        </w:rPr>
        <w:t xml:space="preserve">v případě zájmu některého z projektů prostor ve workshopové zóně na základě přihlášek jednotlivých projektů, </w:t>
      </w:r>
    </w:p>
    <w:p w14:paraId="042522D0" w14:textId="77777777" w:rsidR="001574E1" w:rsidRDefault="00E24158">
      <w:pPr>
        <w:numPr>
          <w:ilvl w:val="0"/>
          <w:numId w:val="5"/>
        </w:numPr>
        <w:pBdr>
          <w:top w:val="nil"/>
          <w:left w:val="nil"/>
          <w:bottom w:val="nil"/>
          <w:right w:val="nil"/>
          <w:between w:val="nil"/>
        </w:pBdr>
        <w:spacing w:after="0" w:line="259" w:lineRule="auto"/>
        <w:jc w:val="both"/>
        <w:rPr>
          <w:rFonts w:ascii="Calibri" w:eastAsia="Calibri" w:hAnsi="Calibri" w:cs="Calibri"/>
          <w:sz w:val="22"/>
          <w:szCs w:val="22"/>
        </w:rPr>
      </w:pPr>
      <w:proofErr w:type="spellStart"/>
      <w:r>
        <w:rPr>
          <w:rFonts w:ascii="Calibri" w:eastAsia="Calibri" w:hAnsi="Calibri" w:cs="Calibri"/>
          <w:sz w:val="22"/>
          <w:szCs w:val="22"/>
        </w:rPr>
        <w:t>info</w:t>
      </w:r>
      <w:proofErr w:type="spellEnd"/>
      <w:r>
        <w:rPr>
          <w:rFonts w:ascii="Calibri" w:eastAsia="Calibri" w:hAnsi="Calibri" w:cs="Calibri"/>
          <w:sz w:val="22"/>
          <w:szCs w:val="22"/>
        </w:rPr>
        <w:t xml:space="preserve"> o „VUT zóně“ Partnera na sociálních sítích Maker </w:t>
      </w:r>
      <w:proofErr w:type="spellStart"/>
      <w:r>
        <w:rPr>
          <w:rFonts w:ascii="Calibri" w:eastAsia="Calibri" w:hAnsi="Calibri" w:cs="Calibri"/>
          <w:sz w:val="22"/>
          <w:szCs w:val="22"/>
        </w:rPr>
        <w:t>Faire</w:t>
      </w:r>
      <w:proofErr w:type="spellEnd"/>
      <w:r>
        <w:rPr>
          <w:rFonts w:ascii="Calibri" w:eastAsia="Calibri" w:hAnsi="Calibri" w:cs="Calibri"/>
          <w:sz w:val="22"/>
          <w:szCs w:val="22"/>
        </w:rPr>
        <w:t xml:space="preserve">. </w:t>
      </w:r>
    </w:p>
    <w:p w14:paraId="1FB52AE1" w14:textId="77777777" w:rsidR="001574E1" w:rsidRDefault="00E24158">
      <w:pPr>
        <w:numPr>
          <w:ilvl w:val="0"/>
          <w:numId w:val="8"/>
        </w:numPr>
        <w:pBdr>
          <w:top w:val="nil"/>
          <w:left w:val="nil"/>
          <w:bottom w:val="nil"/>
          <w:right w:val="nil"/>
          <w:between w:val="nil"/>
        </w:pBdr>
        <w:spacing w:after="0" w:line="259" w:lineRule="auto"/>
        <w:ind w:left="851" w:hanging="284"/>
        <w:jc w:val="both"/>
      </w:pPr>
      <w:r>
        <w:rPr>
          <w:rFonts w:ascii="Calibri" w:eastAsia="Calibri" w:hAnsi="Calibri" w:cs="Calibri"/>
          <w:sz w:val="22"/>
          <w:szCs w:val="22"/>
        </w:rPr>
        <w:t>Důslednou komunikaci partnerství Partner</w:t>
      </w:r>
      <w:r>
        <w:rPr>
          <w:rFonts w:ascii="Calibri" w:eastAsia="Calibri" w:hAnsi="Calibri" w:cs="Calibri"/>
          <w:color w:val="000000"/>
          <w:sz w:val="22"/>
          <w:szCs w:val="22"/>
        </w:rPr>
        <w:t>a v průběhu marketingové a PR kampaně (</w:t>
      </w:r>
      <w:r>
        <w:rPr>
          <w:rFonts w:ascii="Calibri" w:eastAsia="Calibri" w:hAnsi="Calibri" w:cs="Calibri"/>
          <w:sz w:val="22"/>
          <w:szCs w:val="22"/>
        </w:rPr>
        <w:t>říjen</w:t>
      </w:r>
      <w:r>
        <w:rPr>
          <w:rFonts w:ascii="Calibri" w:eastAsia="Calibri" w:hAnsi="Calibri" w:cs="Calibri"/>
          <w:color w:val="000000"/>
          <w:sz w:val="22"/>
          <w:szCs w:val="22"/>
        </w:rPr>
        <w:t xml:space="preserve"> 202</w:t>
      </w:r>
      <w:r>
        <w:rPr>
          <w:rFonts w:ascii="Calibri" w:eastAsia="Calibri" w:hAnsi="Calibri" w:cs="Calibri"/>
          <w:sz w:val="22"/>
          <w:szCs w:val="22"/>
        </w:rPr>
        <w:t>4</w:t>
      </w:r>
      <w:r>
        <w:rPr>
          <w:rFonts w:ascii="Calibri" w:eastAsia="Calibri" w:hAnsi="Calibri" w:cs="Calibri"/>
          <w:color w:val="000000"/>
          <w:sz w:val="22"/>
          <w:szCs w:val="22"/>
        </w:rPr>
        <w:t>).</w:t>
      </w:r>
    </w:p>
    <w:p w14:paraId="043ABEC0" w14:textId="4D92F5FD" w:rsidR="001574E1" w:rsidRDefault="00E24158">
      <w:pPr>
        <w:numPr>
          <w:ilvl w:val="0"/>
          <w:numId w:val="8"/>
        </w:numPr>
        <w:pBdr>
          <w:top w:val="nil"/>
          <w:left w:val="nil"/>
          <w:bottom w:val="nil"/>
          <w:right w:val="nil"/>
          <w:between w:val="nil"/>
        </w:pBdr>
        <w:spacing w:after="0" w:line="259" w:lineRule="auto"/>
        <w:ind w:left="851" w:hanging="284"/>
        <w:jc w:val="both"/>
      </w:pPr>
      <w:r>
        <w:rPr>
          <w:rFonts w:ascii="Calibri" w:eastAsia="Calibri" w:hAnsi="Calibri" w:cs="Calibri"/>
          <w:color w:val="000000"/>
          <w:sz w:val="22"/>
          <w:szCs w:val="22"/>
        </w:rPr>
        <w:t xml:space="preserve">Odpovídající prostor pro logo a sdělení Partnera ve všech kanálech Festivalu: web </w:t>
      </w:r>
      <w:hyperlink r:id="rId6">
        <w:r>
          <w:rPr>
            <w:rFonts w:ascii="Calibri" w:eastAsia="Calibri" w:hAnsi="Calibri" w:cs="Calibri"/>
            <w:color w:val="1155CC"/>
            <w:sz w:val="22"/>
            <w:szCs w:val="22"/>
            <w:u w:val="single"/>
          </w:rPr>
          <w:t>makerfaire.cz/</w:t>
        </w:r>
        <w:proofErr w:type="spellStart"/>
        <w:r>
          <w:rPr>
            <w:rFonts w:ascii="Calibri" w:eastAsia="Calibri" w:hAnsi="Calibri" w:cs="Calibri"/>
            <w:color w:val="1155CC"/>
            <w:sz w:val="22"/>
            <w:szCs w:val="22"/>
            <w:u w:val="single"/>
          </w:rPr>
          <w:t>brno</w:t>
        </w:r>
        <w:proofErr w:type="spellEnd"/>
      </w:hyperlink>
      <w:r>
        <w:rPr>
          <w:rFonts w:ascii="Calibri" w:eastAsia="Calibri" w:hAnsi="Calibri" w:cs="Calibri"/>
          <w:sz w:val="22"/>
          <w:szCs w:val="22"/>
        </w:rPr>
        <w:t xml:space="preserve"> a </w:t>
      </w:r>
      <w:r>
        <w:rPr>
          <w:rFonts w:ascii="Calibri" w:eastAsia="Calibri" w:hAnsi="Calibri" w:cs="Calibri"/>
          <w:color w:val="000000"/>
          <w:sz w:val="22"/>
          <w:szCs w:val="22"/>
        </w:rPr>
        <w:t>tištěné materiály (plakáty, letáky).</w:t>
      </w:r>
    </w:p>
    <w:p w14:paraId="5CB48A63" w14:textId="77777777" w:rsidR="001574E1" w:rsidRDefault="00E24158">
      <w:pPr>
        <w:numPr>
          <w:ilvl w:val="0"/>
          <w:numId w:val="8"/>
        </w:numPr>
        <w:pBdr>
          <w:top w:val="nil"/>
          <w:left w:val="nil"/>
          <w:bottom w:val="nil"/>
          <w:right w:val="nil"/>
          <w:between w:val="nil"/>
        </w:pBdr>
        <w:spacing w:after="0" w:line="259" w:lineRule="auto"/>
        <w:ind w:left="851" w:hanging="284"/>
        <w:jc w:val="both"/>
      </w:pPr>
      <w:r>
        <w:rPr>
          <w:rFonts w:ascii="Calibri" w:eastAsia="Calibri" w:hAnsi="Calibri" w:cs="Calibri"/>
          <w:color w:val="000000"/>
          <w:sz w:val="22"/>
          <w:szCs w:val="22"/>
        </w:rPr>
        <w:t>Prostor pro prezentaci Partnera v rámci Festivalu alespoň o rozměru min. 10 x 2 m</w:t>
      </w:r>
      <w:r>
        <w:rPr>
          <w:rFonts w:ascii="Calibri" w:eastAsia="Calibri" w:hAnsi="Calibri" w:cs="Calibri"/>
          <w:sz w:val="22"/>
          <w:szCs w:val="22"/>
        </w:rPr>
        <w:t>, upřesní se na základě požadavku jednotlivých projektů na prostor</w:t>
      </w:r>
      <w:r>
        <w:t>.</w:t>
      </w:r>
    </w:p>
    <w:p w14:paraId="152DF27A" w14:textId="77777777" w:rsidR="001574E1" w:rsidRDefault="00E24158">
      <w:pPr>
        <w:numPr>
          <w:ilvl w:val="0"/>
          <w:numId w:val="8"/>
        </w:numPr>
        <w:pBdr>
          <w:top w:val="nil"/>
          <w:left w:val="nil"/>
          <w:bottom w:val="nil"/>
          <w:right w:val="nil"/>
          <w:between w:val="nil"/>
        </w:pBdr>
        <w:spacing w:after="0" w:line="259" w:lineRule="auto"/>
        <w:ind w:left="851" w:hanging="284"/>
        <w:jc w:val="both"/>
      </w:pPr>
      <w:r>
        <w:rPr>
          <w:rFonts w:ascii="Calibri" w:eastAsia="Calibri" w:hAnsi="Calibri" w:cs="Calibri"/>
          <w:color w:val="000000"/>
          <w:sz w:val="22"/>
          <w:szCs w:val="22"/>
        </w:rPr>
        <w:t xml:space="preserve">Vstupenky pro vystavovatele a hosty Partnera </w:t>
      </w:r>
      <w:r>
        <w:rPr>
          <w:rFonts w:ascii="Calibri" w:eastAsia="Calibri" w:hAnsi="Calibri" w:cs="Calibri"/>
          <w:sz w:val="22"/>
          <w:szCs w:val="22"/>
        </w:rPr>
        <w:t xml:space="preserve">v počtu 20 kusů. </w:t>
      </w:r>
    </w:p>
    <w:p w14:paraId="1EBBE520" w14:textId="77777777" w:rsidR="001574E1" w:rsidRDefault="001574E1">
      <w:pPr>
        <w:pBdr>
          <w:top w:val="nil"/>
          <w:left w:val="nil"/>
          <w:bottom w:val="nil"/>
          <w:right w:val="nil"/>
          <w:between w:val="nil"/>
        </w:pBdr>
        <w:spacing w:after="160" w:line="259" w:lineRule="auto"/>
        <w:rPr>
          <w:rFonts w:ascii="Calibri" w:eastAsia="Calibri" w:hAnsi="Calibri" w:cs="Calibri"/>
          <w:color w:val="000000"/>
          <w:sz w:val="22"/>
          <w:szCs w:val="22"/>
        </w:rPr>
      </w:pPr>
    </w:p>
    <w:p w14:paraId="2951B5F2" w14:textId="77777777" w:rsidR="001574E1" w:rsidRDefault="00E24158">
      <w:pPr>
        <w:pBdr>
          <w:top w:val="nil"/>
          <w:left w:val="nil"/>
          <w:bottom w:val="nil"/>
          <w:right w:val="nil"/>
          <w:between w:val="nil"/>
        </w:pBdr>
        <w:spacing w:after="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IV. </w:t>
      </w:r>
    </w:p>
    <w:p w14:paraId="3EBDDD08" w14:textId="77777777" w:rsidR="001574E1" w:rsidRDefault="00E24158">
      <w:pPr>
        <w:pBdr>
          <w:top w:val="nil"/>
          <w:left w:val="nil"/>
          <w:bottom w:val="nil"/>
          <w:right w:val="nil"/>
          <w:between w:val="nil"/>
        </w:pBdr>
        <w:spacing w:after="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Cenová ujednání</w:t>
      </w:r>
    </w:p>
    <w:p w14:paraId="14D546C3" w14:textId="77777777" w:rsidR="001574E1" w:rsidRDefault="001574E1">
      <w:pPr>
        <w:pBdr>
          <w:top w:val="nil"/>
          <w:left w:val="nil"/>
          <w:bottom w:val="nil"/>
          <w:right w:val="nil"/>
          <w:between w:val="nil"/>
        </w:pBdr>
        <w:spacing w:after="0" w:line="276" w:lineRule="auto"/>
        <w:ind w:left="720"/>
        <w:jc w:val="center"/>
        <w:rPr>
          <w:rFonts w:ascii="Calibri" w:eastAsia="Calibri" w:hAnsi="Calibri" w:cs="Calibri"/>
          <w:b/>
          <w:color w:val="000000"/>
          <w:sz w:val="22"/>
          <w:szCs w:val="22"/>
        </w:rPr>
      </w:pPr>
    </w:p>
    <w:p w14:paraId="55086BEC" w14:textId="77777777" w:rsidR="001574E1" w:rsidRDefault="00E24158">
      <w:pPr>
        <w:numPr>
          <w:ilvl w:val="0"/>
          <w:numId w:val="12"/>
        </w:numPr>
        <w:pBdr>
          <w:top w:val="nil"/>
          <w:left w:val="nil"/>
          <w:bottom w:val="nil"/>
          <w:right w:val="nil"/>
          <w:between w:val="nil"/>
        </w:pBdr>
        <w:spacing w:after="0" w:line="276" w:lineRule="auto"/>
        <w:ind w:left="426" w:hanging="426"/>
        <w:jc w:val="both"/>
      </w:pPr>
      <w:r>
        <w:rPr>
          <w:rFonts w:ascii="Calibri" w:eastAsia="Calibri" w:hAnsi="Calibri" w:cs="Calibri"/>
          <w:color w:val="000000"/>
          <w:sz w:val="22"/>
          <w:szCs w:val="22"/>
        </w:rPr>
        <w:t xml:space="preserve">Za účast na Festivalu, propagaci Partnera v souvislosti s konáním Festivalu a prezentace Partnera v pozici partnera Festivalu je stanovena cena </w:t>
      </w:r>
      <w:r>
        <w:rPr>
          <w:rFonts w:ascii="Calibri" w:eastAsia="Calibri" w:hAnsi="Calibri" w:cs="Calibri"/>
          <w:sz w:val="22"/>
          <w:szCs w:val="22"/>
        </w:rPr>
        <w:t>5</w:t>
      </w:r>
      <w:r>
        <w:rPr>
          <w:rFonts w:ascii="Calibri" w:eastAsia="Calibri" w:hAnsi="Calibri" w:cs="Calibri"/>
          <w:color w:val="000000"/>
          <w:sz w:val="22"/>
          <w:szCs w:val="22"/>
        </w:rPr>
        <w:t>0.000,- Kč bez DPH. Výše DPH bude stanovena v souladu se zákonem č. 588/1992 Sb., o dani z přidané hodnoty, ve znění pozdějších předpisů, a bude uvedena v příslušném daňovém dokladu.</w:t>
      </w:r>
    </w:p>
    <w:p w14:paraId="3F2128B5" w14:textId="7B6774F4" w:rsidR="001574E1" w:rsidRDefault="00E24158">
      <w:pPr>
        <w:numPr>
          <w:ilvl w:val="0"/>
          <w:numId w:val="12"/>
        </w:numPr>
        <w:pBdr>
          <w:top w:val="nil"/>
          <w:left w:val="nil"/>
          <w:bottom w:val="nil"/>
          <w:right w:val="nil"/>
          <w:between w:val="nil"/>
        </w:pBdr>
        <w:spacing w:after="0" w:line="276" w:lineRule="auto"/>
        <w:ind w:left="426" w:hanging="426"/>
        <w:jc w:val="both"/>
        <w:rPr>
          <w:rFonts w:ascii="Calibri" w:eastAsia="Calibri" w:hAnsi="Calibri" w:cs="Calibri"/>
          <w:sz w:val="22"/>
          <w:szCs w:val="22"/>
        </w:rPr>
      </w:pPr>
      <w:r>
        <w:rPr>
          <w:rFonts w:ascii="Calibri" w:eastAsia="Calibri" w:hAnsi="Calibri" w:cs="Calibri"/>
          <w:color w:val="000000"/>
          <w:sz w:val="22"/>
          <w:szCs w:val="22"/>
        </w:rPr>
        <w:t xml:space="preserve">Faktura (daňový doklad) v hodnotě </w:t>
      </w:r>
      <w:r>
        <w:rPr>
          <w:rFonts w:ascii="Calibri" w:eastAsia="Calibri" w:hAnsi="Calibri" w:cs="Calibri"/>
          <w:sz w:val="22"/>
          <w:szCs w:val="22"/>
        </w:rPr>
        <w:t>5</w:t>
      </w:r>
      <w:r>
        <w:rPr>
          <w:rFonts w:ascii="Calibri" w:eastAsia="Calibri" w:hAnsi="Calibri" w:cs="Calibri"/>
          <w:color w:val="000000"/>
          <w:sz w:val="22"/>
          <w:szCs w:val="22"/>
        </w:rPr>
        <w:t>0.000 Kč bez DPH bude Organizátorem vystavena</w:t>
      </w:r>
      <w:r>
        <w:rPr>
          <w:rFonts w:ascii="Calibri" w:eastAsia="Calibri" w:hAnsi="Calibri" w:cs="Calibri"/>
          <w:sz w:val="22"/>
          <w:szCs w:val="22"/>
        </w:rPr>
        <w:t xml:space="preserve"> a elektronicky zaslána Partnerovi na e-mail:</w:t>
      </w:r>
      <w:r w:rsidR="00D232AC">
        <w:rPr>
          <w:rFonts w:ascii="Calibri" w:eastAsia="Calibri" w:hAnsi="Calibri" w:cs="Calibri"/>
          <w:sz w:val="22"/>
          <w:szCs w:val="22"/>
        </w:rPr>
        <w:t xml:space="preserve"> </w:t>
      </w:r>
      <w:hyperlink r:id="rId7" w:history="1">
        <w:proofErr w:type="spellStart"/>
        <w:r w:rsidR="00D93254" w:rsidRPr="00D93254">
          <w:rPr>
            <w:rFonts w:ascii="Calibri" w:hAnsi="Calibri" w:cs="Calibri"/>
          </w:rPr>
          <w:t>xxxxxxxxxxxxxxxxx</w:t>
        </w:r>
        <w:proofErr w:type="spellEnd"/>
      </w:hyperlink>
      <w:r>
        <w:rPr>
          <w:rFonts w:ascii="Calibri" w:eastAsia="Calibri" w:hAnsi="Calibri" w:cs="Calibri"/>
          <w:sz w:val="22"/>
          <w:szCs w:val="22"/>
        </w:rPr>
        <w:t xml:space="preserve"> do </w:t>
      </w:r>
      <w:r w:rsidR="00863C64">
        <w:rPr>
          <w:rFonts w:ascii="Calibri" w:eastAsia="Calibri" w:hAnsi="Calibri" w:cs="Calibri"/>
          <w:sz w:val="22"/>
          <w:szCs w:val="22"/>
        </w:rPr>
        <w:t>30</w:t>
      </w:r>
      <w:r>
        <w:rPr>
          <w:rFonts w:ascii="Calibri" w:eastAsia="Calibri" w:hAnsi="Calibri" w:cs="Calibri"/>
          <w:sz w:val="22"/>
          <w:szCs w:val="22"/>
        </w:rPr>
        <w:t xml:space="preserve"> dnů po</w:t>
      </w:r>
      <w:r w:rsidR="00863C64">
        <w:rPr>
          <w:rFonts w:ascii="Calibri" w:eastAsia="Calibri" w:hAnsi="Calibri" w:cs="Calibri"/>
          <w:sz w:val="22"/>
          <w:szCs w:val="22"/>
        </w:rPr>
        <w:t xml:space="preserve"> nabytí</w:t>
      </w:r>
      <w:r>
        <w:rPr>
          <w:rFonts w:ascii="Calibri" w:eastAsia="Calibri" w:hAnsi="Calibri" w:cs="Calibri"/>
          <w:sz w:val="22"/>
          <w:szCs w:val="22"/>
        </w:rPr>
        <w:t xml:space="preserve"> účinnosti Smlouvy.</w:t>
      </w:r>
      <w:r>
        <w:rPr>
          <w:rFonts w:ascii="Calibri" w:eastAsia="Calibri" w:hAnsi="Calibri" w:cs="Calibri"/>
          <w:color w:val="000000"/>
          <w:sz w:val="22"/>
          <w:szCs w:val="22"/>
        </w:rPr>
        <w:t xml:space="preserve"> </w:t>
      </w:r>
    </w:p>
    <w:p w14:paraId="762377C6" w14:textId="77777777" w:rsidR="001574E1" w:rsidRDefault="00E24158">
      <w:pPr>
        <w:numPr>
          <w:ilvl w:val="0"/>
          <w:numId w:val="12"/>
        </w:numPr>
        <w:pBdr>
          <w:top w:val="nil"/>
          <w:left w:val="nil"/>
          <w:bottom w:val="nil"/>
          <w:right w:val="nil"/>
          <w:between w:val="nil"/>
        </w:pBdr>
        <w:spacing w:after="0" w:line="276" w:lineRule="auto"/>
        <w:ind w:left="426" w:hanging="426"/>
        <w:jc w:val="both"/>
      </w:pPr>
      <w:r>
        <w:rPr>
          <w:rFonts w:ascii="Calibri" w:eastAsia="Calibri" w:hAnsi="Calibri" w:cs="Calibri"/>
          <w:color w:val="000000"/>
          <w:sz w:val="22"/>
          <w:szCs w:val="22"/>
        </w:rPr>
        <w:t xml:space="preserve">Vystavená faktura (daňový doklad) je splatná do </w:t>
      </w:r>
      <w:r>
        <w:rPr>
          <w:rFonts w:ascii="Calibri" w:eastAsia="Calibri" w:hAnsi="Calibri" w:cs="Calibri"/>
          <w:sz w:val="22"/>
          <w:szCs w:val="22"/>
        </w:rPr>
        <w:t>14</w:t>
      </w:r>
      <w:r>
        <w:rPr>
          <w:rFonts w:ascii="Calibri" w:eastAsia="Calibri" w:hAnsi="Calibri" w:cs="Calibri"/>
          <w:color w:val="000000"/>
          <w:sz w:val="22"/>
          <w:szCs w:val="22"/>
        </w:rPr>
        <w:t xml:space="preserve"> kalendářních dnů od jejího vystavení, a to na účet Organizátora uvedený na faktuře (daňovém dokladu).</w:t>
      </w:r>
    </w:p>
    <w:p w14:paraId="49B6E6D5" w14:textId="77777777" w:rsidR="001574E1" w:rsidRDefault="00E24158">
      <w:pPr>
        <w:numPr>
          <w:ilvl w:val="0"/>
          <w:numId w:val="12"/>
        </w:numPr>
        <w:pBdr>
          <w:top w:val="nil"/>
          <w:left w:val="nil"/>
          <w:bottom w:val="nil"/>
          <w:right w:val="nil"/>
          <w:between w:val="nil"/>
        </w:pBdr>
        <w:spacing w:after="0" w:line="276" w:lineRule="auto"/>
        <w:ind w:left="426" w:hanging="426"/>
        <w:jc w:val="both"/>
        <w:rPr>
          <w:rFonts w:ascii="Calibri" w:eastAsia="Calibri" w:hAnsi="Calibri" w:cs="Calibri"/>
          <w:sz w:val="22"/>
          <w:szCs w:val="22"/>
        </w:rPr>
      </w:pPr>
      <w:r>
        <w:rPr>
          <w:rFonts w:ascii="Calibri" w:eastAsia="Calibri" w:hAnsi="Calibri" w:cs="Calibri"/>
          <w:sz w:val="22"/>
          <w:szCs w:val="22"/>
        </w:rPr>
        <w:lastRenderedPageBreak/>
        <w:t>Faktura musí splňovat náležitosti řádného účetního a daňového dokladu dle příslušných právních předpisů, zejm. náležitosti daňového dokladu dle § 29 zákona č. 235/2004 Sb., o dani z přidané hodnoty, ve znění pozdějších předpisů, a náležitosti uvedené v ustanovení § 435 Občanského zákoníku. Partner má právo vrátit Organizátorovi ve lhůtě splatnosti bez zaplacení fakturu, která obsahuje nesprávné, nebo neúplné údaje. Nová 14denní lhůta splatnosti počne běžet po doručení faktury nové, či opravené.</w:t>
      </w:r>
    </w:p>
    <w:p w14:paraId="08C2559F" w14:textId="77777777" w:rsidR="001574E1" w:rsidRDefault="00E24158">
      <w:pPr>
        <w:numPr>
          <w:ilvl w:val="0"/>
          <w:numId w:val="12"/>
        </w:numPr>
        <w:pBdr>
          <w:top w:val="nil"/>
          <w:left w:val="nil"/>
          <w:bottom w:val="nil"/>
          <w:right w:val="nil"/>
          <w:between w:val="nil"/>
        </w:pBdr>
        <w:spacing w:after="0" w:line="276" w:lineRule="auto"/>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Ke splnění peněžitého závazku dochází okamžikem odepsání příslušné částky z účtu Partnera ve prospěch účtu Organizátora uvedeného na faktuře (daňovém dokladu). </w:t>
      </w:r>
    </w:p>
    <w:p w14:paraId="225B58E1" w14:textId="77777777" w:rsidR="001574E1" w:rsidRDefault="001574E1">
      <w:pPr>
        <w:pBdr>
          <w:top w:val="nil"/>
          <w:left w:val="nil"/>
          <w:bottom w:val="nil"/>
          <w:right w:val="nil"/>
          <w:between w:val="nil"/>
        </w:pBdr>
        <w:spacing w:after="0" w:line="276" w:lineRule="auto"/>
        <w:ind w:left="1080"/>
        <w:rPr>
          <w:rFonts w:ascii="Calibri" w:eastAsia="Calibri" w:hAnsi="Calibri" w:cs="Calibri"/>
          <w:color w:val="000000"/>
          <w:sz w:val="22"/>
          <w:szCs w:val="22"/>
        </w:rPr>
      </w:pPr>
    </w:p>
    <w:p w14:paraId="256D7859" w14:textId="77777777" w:rsidR="001574E1" w:rsidRDefault="00E24158">
      <w:pPr>
        <w:keepNext/>
        <w:pBdr>
          <w:top w:val="nil"/>
          <w:left w:val="nil"/>
          <w:bottom w:val="nil"/>
          <w:right w:val="nil"/>
          <w:between w:val="nil"/>
        </w:pBdr>
        <w:spacing w:after="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V.</w:t>
      </w:r>
    </w:p>
    <w:p w14:paraId="73AEA22E" w14:textId="77777777" w:rsidR="001574E1" w:rsidRDefault="00E24158">
      <w:pPr>
        <w:keepNext/>
        <w:pBdr>
          <w:top w:val="nil"/>
          <w:left w:val="nil"/>
          <w:bottom w:val="nil"/>
          <w:right w:val="nil"/>
          <w:between w:val="nil"/>
        </w:pBdr>
        <w:spacing w:after="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Povinnost mlčenlivosti</w:t>
      </w:r>
    </w:p>
    <w:p w14:paraId="0D90B33A" w14:textId="77777777" w:rsidR="001574E1" w:rsidRDefault="001574E1">
      <w:pPr>
        <w:pBdr>
          <w:top w:val="nil"/>
          <w:left w:val="nil"/>
          <w:bottom w:val="nil"/>
          <w:right w:val="nil"/>
          <w:between w:val="nil"/>
        </w:pBdr>
        <w:spacing w:after="0" w:line="276" w:lineRule="auto"/>
        <w:ind w:left="1080"/>
        <w:jc w:val="center"/>
        <w:rPr>
          <w:rFonts w:ascii="Calibri" w:eastAsia="Calibri" w:hAnsi="Calibri" w:cs="Calibri"/>
          <w:b/>
          <w:color w:val="000000"/>
          <w:sz w:val="22"/>
          <w:szCs w:val="22"/>
        </w:rPr>
      </w:pPr>
    </w:p>
    <w:p w14:paraId="03387CEF" w14:textId="77777777" w:rsidR="001574E1" w:rsidRDefault="00E24158">
      <w:pPr>
        <w:numPr>
          <w:ilvl w:val="0"/>
          <w:numId w:val="1"/>
        </w:numPr>
        <w:pBdr>
          <w:top w:val="nil"/>
          <w:left w:val="nil"/>
          <w:bottom w:val="nil"/>
          <w:right w:val="nil"/>
          <w:between w:val="nil"/>
        </w:pBdr>
        <w:spacing w:after="0" w:line="276" w:lineRule="auto"/>
        <w:ind w:left="426" w:hanging="426"/>
        <w:jc w:val="both"/>
      </w:pPr>
      <w:r>
        <w:rPr>
          <w:rFonts w:ascii="Calibri" w:eastAsia="Calibri" w:hAnsi="Calibri" w:cs="Calibri"/>
          <w:color w:val="000000"/>
          <w:sz w:val="22"/>
          <w:szCs w:val="22"/>
        </w:rPr>
        <w:t>Smluvní strany jsou povinny zachovávat mlčenlivost o všech skutečnostech, o kterých se v souvislosti s plněním této Smlouvy dozvěděly. Při porušení mlčenlivosti má poškozený subjekt právo na náhradu škody.</w:t>
      </w:r>
    </w:p>
    <w:p w14:paraId="291D8D88" w14:textId="77777777" w:rsidR="001574E1" w:rsidRDefault="00E24158">
      <w:pPr>
        <w:numPr>
          <w:ilvl w:val="0"/>
          <w:numId w:val="1"/>
        </w:numPr>
        <w:pBdr>
          <w:top w:val="nil"/>
          <w:left w:val="nil"/>
          <w:bottom w:val="nil"/>
          <w:right w:val="nil"/>
          <w:between w:val="nil"/>
        </w:pBdr>
        <w:spacing w:after="0" w:line="276" w:lineRule="auto"/>
        <w:ind w:left="426" w:hanging="426"/>
        <w:jc w:val="both"/>
      </w:pPr>
      <w:r>
        <w:rPr>
          <w:rFonts w:ascii="Calibri" w:eastAsia="Calibri" w:hAnsi="Calibri" w:cs="Calibri"/>
          <w:color w:val="000000"/>
          <w:sz w:val="22"/>
          <w:szCs w:val="22"/>
        </w:rPr>
        <w:t xml:space="preserve">Smluvní strany berou na vědomí, že tato smlouva včetně všech jejích případných příloh a budoucích dodatků podléhá povinnému uveřejnění v registru smluv v souladu se zákonem č. 340/2015 Sb., o zvláštních podmínkách účinnosti některých smluv, uveřejňování těchto smluv a o registru smluv (zákon o registru smluv), ve znění pozdějších předpisů (dále jen „zákon o registru smluv“). V souvislosti s uveřejněním v registru smluv v souladu se zákonem o registru smluv Organizátor prohlašuje, že obsah této Smlouvy a jednotlivé informace v ní obsažené nepředstavují, a to ani ve vzájemné souvislosti, obchodní tajemství Organizátora ve smyslu § 504 Občanského zákoníku.  </w:t>
      </w:r>
    </w:p>
    <w:p w14:paraId="6DCB506E" w14:textId="77777777" w:rsidR="001574E1" w:rsidRDefault="001574E1">
      <w:pPr>
        <w:pBdr>
          <w:top w:val="nil"/>
          <w:left w:val="nil"/>
          <w:bottom w:val="nil"/>
          <w:right w:val="nil"/>
          <w:between w:val="nil"/>
        </w:pBdr>
        <w:spacing w:after="0" w:line="276" w:lineRule="auto"/>
        <w:ind w:left="1440"/>
        <w:rPr>
          <w:rFonts w:ascii="Calibri" w:eastAsia="Calibri" w:hAnsi="Calibri" w:cs="Calibri"/>
          <w:color w:val="000000"/>
          <w:sz w:val="22"/>
          <w:szCs w:val="22"/>
        </w:rPr>
      </w:pPr>
    </w:p>
    <w:p w14:paraId="2BD97B62" w14:textId="77777777" w:rsidR="001574E1" w:rsidRDefault="00E24158">
      <w:pPr>
        <w:pBdr>
          <w:top w:val="nil"/>
          <w:left w:val="nil"/>
          <w:bottom w:val="nil"/>
          <w:right w:val="nil"/>
          <w:between w:val="nil"/>
        </w:pBdr>
        <w:spacing w:after="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VI.</w:t>
      </w:r>
    </w:p>
    <w:p w14:paraId="515F15F9" w14:textId="77777777" w:rsidR="001574E1" w:rsidRDefault="00E24158">
      <w:pPr>
        <w:pBdr>
          <w:top w:val="nil"/>
          <w:left w:val="nil"/>
          <w:bottom w:val="nil"/>
          <w:right w:val="nil"/>
          <w:between w:val="nil"/>
        </w:pBdr>
        <w:spacing w:after="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Trvání a ukončení smluvního vztahu</w:t>
      </w:r>
    </w:p>
    <w:p w14:paraId="47DAD436" w14:textId="77777777" w:rsidR="001574E1" w:rsidRDefault="001574E1">
      <w:pPr>
        <w:pBdr>
          <w:top w:val="nil"/>
          <w:left w:val="nil"/>
          <w:bottom w:val="nil"/>
          <w:right w:val="nil"/>
          <w:between w:val="nil"/>
        </w:pBdr>
        <w:spacing w:after="0" w:line="276" w:lineRule="auto"/>
        <w:ind w:left="1080"/>
        <w:jc w:val="center"/>
        <w:rPr>
          <w:rFonts w:ascii="Calibri" w:eastAsia="Calibri" w:hAnsi="Calibri" w:cs="Calibri"/>
          <w:b/>
          <w:color w:val="000000"/>
          <w:sz w:val="22"/>
          <w:szCs w:val="22"/>
        </w:rPr>
      </w:pPr>
    </w:p>
    <w:p w14:paraId="310C04E5" w14:textId="77777777" w:rsidR="001574E1" w:rsidRDefault="00E24158">
      <w:pPr>
        <w:numPr>
          <w:ilvl w:val="0"/>
          <w:numId w:val="2"/>
        </w:numPr>
        <w:pBdr>
          <w:top w:val="nil"/>
          <w:left w:val="nil"/>
          <w:bottom w:val="nil"/>
          <w:right w:val="nil"/>
          <w:between w:val="nil"/>
        </w:pBdr>
        <w:spacing w:after="0" w:line="276" w:lineRule="auto"/>
        <w:ind w:left="426" w:hanging="426"/>
        <w:jc w:val="both"/>
      </w:pPr>
      <w:r>
        <w:rPr>
          <w:rFonts w:ascii="Calibri" w:eastAsia="Calibri" w:hAnsi="Calibri" w:cs="Calibri"/>
          <w:color w:val="000000"/>
          <w:sz w:val="22"/>
          <w:szCs w:val="22"/>
        </w:rPr>
        <w:t xml:space="preserve">Tato Smlouva se uzavírá na dobu určitou s platností do ukončení Festivalu, tj. do </w:t>
      </w:r>
      <w:r>
        <w:rPr>
          <w:rFonts w:ascii="Calibri" w:eastAsia="Calibri" w:hAnsi="Calibri" w:cs="Calibri"/>
          <w:sz w:val="22"/>
          <w:szCs w:val="22"/>
        </w:rPr>
        <w:t>20</w:t>
      </w:r>
      <w:r>
        <w:rPr>
          <w:rFonts w:ascii="Calibri" w:eastAsia="Calibri" w:hAnsi="Calibri" w:cs="Calibri"/>
          <w:color w:val="000000"/>
          <w:sz w:val="22"/>
          <w:szCs w:val="22"/>
        </w:rPr>
        <w:t>. 1</w:t>
      </w:r>
      <w:r>
        <w:rPr>
          <w:rFonts w:ascii="Calibri" w:eastAsia="Calibri" w:hAnsi="Calibri" w:cs="Calibri"/>
          <w:sz w:val="22"/>
          <w:szCs w:val="22"/>
        </w:rPr>
        <w:t>0</w:t>
      </w:r>
      <w:r>
        <w:rPr>
          <w:rFonts w:ascii="Calibri" w:eastAsia="Calibri" w:hAnsi="Calibri" w:cs="Calibri"/>
          <w:color w:val="000000"/>
          <w:sz w:val="22"/>
          <w:szCs w:val="22"/>
        </w:rPr>
        <w:t>. 202</w:t>
      </w:r>
      <w:r>
        <w:rPr>
          <w:rFonts w:ascii="Calibri" w:eastAsia="Calibri" w:hAnsi="Calibri" w:cs="Calibri"/>
          <w:sz w:val="22"/>
          <w:szCs w:val="22"/>
        </w:rPr>
        <w:t>4</w:t>
      </w:r>
      <w:r>
        <w:rPr>
          <w:rFonts w:ascii="Calibri" w:eastAsia="Calibri" w:hAnsi="Calibri" w:cs="Calibri"/>
          <w:color w:val="000000"/>
          <w:sz w:val="22"/>
          <w:szCs w:val="22"/>
        </w:rPr>
        <w:t>.</w:t>
      </w:r>
    </w:p>
    <w:p w14:paraId="35248089" w14:textId="77777777" w:rsidR="001574E1" w:rsidRDefault="00E24158">
      <w:pPr>
        <w:numPr>
          <w:ilvl w:val="0"/>
          <w:numId w:val="2"/>
        </w:numPr>
        <w:pBdr>
          <w:top w:val="nil"/>
          <w:left w:val="nil"/>
          <w:bottom w:val="nil"/>
          <w:right w:val="nil"/>
          <w:between w:val="nil"/>
        </w:pBdr>
        <w:spacing w:after="0" w:line="276" w:lineRule="auto"/>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Každá ze smluvních stran může tuto Smlouvu jednostranně písemně vypovědět, jestliže druhá smluvní strana zásadně poruší své povinnosti z této Smlouvy, a jestliže nedostatky neodstraní v přiměřené lhůtě poté, co o tomto porušení povinnosti obdrží od druhé smluvní strany písemné upozornění. Výpovědní doba činí v takovém případě jeden měsíc a počíná běžet dnem následujícím po dni doručení výpovědi druhé smluvní straně. </w:t>
      </w:r>
    </w:p>
    <w:p w14:paraId="5463DC36" w14:textId="77777777" w:rsidR="001574E1" w:rsidRDefault="00E24158">
      <w:pPr>
        <w:numPr>
          <w:ilvl w:val="0"/>
          <w:numId w:val="2"/>
        </w:numPr>
        <w:pBdr>
          <w:top w:val="nil"/>
          <w:left w:val="nil"/>
          <w:bottom w:val="nil"/>
          <w:right w:val="nil"/>
          <w:between w:val="nil"/>
        </w:pBdr>
        <w:spacing w:after="0" w:line="276" w:lineRule="auto"/>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Za podstatné porušení povinností se pro účely této Smlouvy považuje zejména nedodržení některého z bodů článku č. II. a III. této Smlouvy. </w:t>
      </w:r>
    </w:p>
    <w:p w14:paraId="1603F8A8" w14:textId="77777777" w:rsidR="001574E1" w:rsidRDefault="00E24158">
      <w:pPr>
        <w:numPr>
          <w:ilvl w:val="0"/>
          <w:numId w:val="2"/>
        </w:numPr>
        <w:pBdr>
          <w:top w:val="nil"/>
          <w:left w:val="nil"/>
          <w:bottom w:val="nil"/>
          <w:right w:val="nil"/>
          <w:between w:val="nil"/>
        </w:pBdr>
        <w:spacing w:after="0" w:line="276" w:lineRule="auto"/>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Na podstatné porušení povinností musí být porušující smluvní strana druhou stranou písemně upozorněna neprodleně poté, co se druhá strana o porušení Smlouvy dozví. Smlouvu porušující smluvní strana je povinna odstranit porušení Smlouvy ve lhůtě 15 kalendářní dnů ode dne doručení písemného upozornění. Nebude‐li o odstranění porušení Smlouvy druhá strana neprodleně písemně informována, má se zato, že k odstranění porušení Smlouvy ve stanovené lhůtě nedošlo. </w:t>
      </w:r>
    </w:p>
    <w:p w14:paraId="3167143B" w14:textId="77777777" w:rsidR="001574E1" w:rsidRDefault="001574E1">
      <w:pPr>
        <w:pBdr>
          <w:top w:val="nil"/>
          <w:left w:val="nil"/>
          <w:bottom w:val="nil"/>
          <w:right w:val="nil"/>
          <w:between w:val="nil"/>
        </w:pBdr>
        <w:spacing w:after="0" w:line="276" w:lineRule="auto"/>
        <w:ind w:left="1440"/>
        <w:jc w:val="both"/>
        <w:rPr>
          <w:rFonts w:ascii="Calibri" w:eastAsia="Calibri" w:hAnsi="Calibri" w:cs="Calibri"/>
          <w:color w:val="000000"/>
          <w:sz w:val="22"/>
          <w:szCs w:val="22"/>
        </w:rPr>
      </w:pPr>
    </w:p>
    <w:p w14:paraId="5A7FF50C" w14:textId="77777777" w:rsidR="001574E1" w:rsidRDefault="00E24158">
      <w:pPr>
        <w:keepNext/>
        <w:spacing w:after="0"/>
        <w:jc w:val="center"/>
        <w:rPr>
          <w:rFonts w:ascii="Calibri" w:eastAsia="Calibri" w:hAnsi="Calibri" w:cs="Calibri"/>
          <w:b/>
          <w:color w:val="000000"/>
          <w:sz w:val="22"/>
          <w:szCs w:val="22"/>
        </w:rPr>
      </w:pPr>
      <w:r>
        <w:rPr>
          <w:rFonts w:ascii="Calibri" w:eastAsia="Calibri" w:hAnsi="Calibri" w:cs="Calibri"/>
          <w:b/>
          <w:color w:val="000000"/>
          <w:sz w:val="22"/>
          <w:szCs w:val="22"/>
        </w:rPr>
        <w:lastRenderedPageBreak/>
        <w:t>VII.</w:t>
      </w:r>
    </w:p>
    <w:p w14:paraId="79E8B07C" w14:textId="77777777" w:rsidR="001574E1" w:rsidRDefault="00E24158">
      <w:pPr>
        <w:keepNext/>
        <w:spacing w:after="0"/>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Zvláštní ustanovení </w:t>
      </w:r>
    </w:p>
    <w:p w14:paraId="6EC79129" w14:textId="77777777" w:rsidR="001574E1" w:rsidRDefault="001574E1">
      <w:pPr>
        <w:keepNext/>
        <w:spacing w:after="0"/>
        <w:jc w:val="center"/>
        <w:rPr>
          <w:rFonts w:ascii="Calibri" w:eastAsia="Calibri" w:hAnsi="Calibri" w:cs="Calibri"/>
          <w:color w:val="000000"/>
          <w:sz w:val="22"/>
          <w:szCs w:val="22"/>
        </w:rPr>
      </w:pPr>
    </w:p>
    <w:p w14:paraId="7918C581" w14:textId="77777777" w:rsidR="001574E1" w:rsidRDefault="00E24158">
      <w:pPr>
        <w:keepNext/>
        <w:numPr>
          <w:ilvl w:val="0"/>
          <w:numId w:val="9"/>
        </w:numPr>
        <w:pBdr>
          <w:top w:val="nil"/>
          <w:left w:val="nil"/>
          <w:bottom w:val="nil"/>
          <w:right w:val="nil"/>
          <w:between w:val="nil"/>
        </w:pBdr>
        <w:spacing w:after="0" w:line="276" w:lineRule="auto"/>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Smluvní strany se zavazují se vzájemně a bez zbytečného odkladu informovat o všech změnách údajů uvedených v této Smlouvě, dotýkajících se plnění této Smlouvy a navazujících smluvních vztahů i plnění úkolů smluvních stran. </w:t>
      </w:r>
    </w:p>
    <w:p w14:paraId="465DF08E" w14:textId="77777777" w:rsidR="001574E1" w:rsidRDefault="00E24158">
      <w:pPr>
        <w:numPr>
          <w:ilvl w:val="0"/>
          <w:numId w:val="9"/>
        </w:numPr>
        <w:pBdr>
          <w:top w:val="nil"/>
          <w:left w:val="nil"/>
          <w:bottom w:val="nil"/>
          <w:right w:val="nil"/>
          <w:between w:val="nil"/>
        </w:pBdr>
        <w:spacing w:after="0" w:line="276" w:lineRule="auto"/>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Smluvní strany se zavazují vzájemně a bez zbytečného odkladu informovat se o všech skutečnostech, které by na plnění této Smlouvy mohly mít podstatný vliv.</w:t>
      </w:r>
    </w:p>
    <w:p w14:paraId="1CE259D2" w14:textId="77777777" w:rsidR="001574E1" w:rsidRDefault="00E24158">
      <w:pPr>
        <w:numPr>
          <w:ilvl w:val="0"/>
          <w:numId w:val="9"/>
        </w:numPr>
        <w:pBdr>
          <w:top w:val="nil"/>
          <w:left w:val="nil"/>
          <w:bottom w:val="nil"/>
          <w:right w:val="nil"/>
          <w:between w:val="nil"/>
        </w:pBdr>
        <w:spacing w:after="0" w:line="276" w:lineRule="auto"/>
        <w:ind w:left="426" w:hanging="426"/>
        <w:jc w:val="both"/>
        <w:rPr>
          <w:rFonts w:ascii="Calibri" w:eastAsia="Calibri" w:hAnsi="Calibri" w:cs="Calibri"/>
          <w:color w:val="000000"/>
          <w:sz w:val="22"/>
          <w:szCs w:val="22"/>
        </w:rPr>
      </w:pPr>
      <w:bookmarkStart w:id="0" w:name="_heading=h.gjdgxs" w:colFirst="0" w:colLast="0"/>
      <w:bookmarkEnd w:id="0"/>
      <w:r>
        <w:rPr>
          <w:rFonts w:ascii="Calibri" w:eastAsia="Calibri" w:hAnsi="Calibri" w:cs="Calibri"/>
          <w:sz w:val="22"/>
          <w:szCs w:val="22"/>
        </w:rPr>
        <w:t>Smluvní strany současně shodně prohlašují, že na veškeré případné plnění na předmět této Smlouvy, které bylo ze strany Organizátora realizováno před podpisem Smlouvy, smluvní strany hledí jako na zálohu ve smyslu § 1807 Občanského zákoníku. Pro vyloučení jakýchkoliv pochybností se pak Organizátor současně podpisem této Smlouvy vůči Partnerovi vzdává jakýchkoliv svých případných nároků na vydání bezdůvodného obohacení, ke kterému na straně Partnera v souvislosti s plněním předmětu Smlouvy do nabytí účinnosti Smlouvy případně došlo.</w:t>
      </w:r>
    </w:p>
    <w:p w14:paraId="329C85C9" w14:textId="77777777" w:rsidR="001574E1" w:rsidRDefault="001574E1">
      <w:pPr>
        <w:pBdr>
          <w:top w:val="nil"/>
          <w:left w:val="nil"/>
          <w:bottom w:val="nil"/>
          <w:right w:val="nil"/>
          <w:between w:val="nil"/>
        </w:pBdr>
        <w:spacing w:after="0" w:line="276" w:lineRule="auto"/>
        <w:ind w:left="426"/>
        <w:jc w:val="both"/>
        <w:rPr>
          <w:rFonts w:ascii="Calibri" w:eastAsia="Calibri" w:hAnsi="Calibri" w:cs="Calibri"/>
          <w:color w:val="000000"/>
          <w:sz w:val="22"/>
          <w:szCs w:val="22"/>
        </w:rPr>
      </w:pPr>
    </w:p>
    <w:p w14:paraId="39C54836" w14:textId="77777777" w:rsidR="001574E1" w:rsidRDefault="00E24158">
      <w:pPr>
        <w:spacing w:after="0"/>
        <w:jc w:val="center"/>
        <w:rPr>
          <w:rFonts w:ascii="Calibri" w:eastAsia="Calibri" w:hAnsi="Calibri" w:cs="Calibri"/>
          <w:b/>
          <w:color w:val="000000"/>
          <w:sz w:val="22"/>
          <w:szCs w:val="22"/>
        </w:rPr>
      </w:pPr>
      <w:r>
        <w:rPr>
          <w:rFonts w:ascii="Calibri" w:eastAsia="Calibri" w:hAnsi="Calibri" w:cs="Calibri"/>
          <w:b/>
          <w:color w:val="000000"/>
          <w:sz w:val="22"/>
          <w:szCs w:val="22"/>
        </w:rPr>
        <w:t>VIII.</w:t>
      </w:r>
    </w:p>
    <w:p w14:paraId="60701170" w14:textId="77777777" w:rsidR="001574E1" w:rsidRDefault="00E24158">
      <w:pPr>
        <w:spacing w:after="0"/>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Závěrečná ustanovení </w:t>
      </w:r>
    </w:p>
    <w:p w14:paraId="4659DD03" w14:textId="77777777" w:rsidR="001574E1" w:rsidRDefault="001574E1">
      <w:pPr>
        <w:spacing w:after="0"/>
        <w:jc w:val="center"/>
        <w:rPr>
          <w:rFonts w:ascii="Calibri" w:eastAsia="Calibri" w:hAnsi="Calibri" w:cs="Calibri"/>
          <w:color w:val="000000"/>
          <w:sz w:val="22"/>
          <w:szCs w:val="22"/>
        </w:rPr>
      </w:pPr>
    </w:p>
    <w:p w14:paraId="0080A871" w14:textId="77777777" w:rsidR="001574E1" w:rsidRDefault="00E24158">
      <w:pPr>
        <w:numPr>
          <w:ilvl w:val="0"/>
          <w:numId w:val="7"/>
        </w:numPr>
        <w:pBdr>
          <w:top w:val="nil"/>
          <w:left w:val="nil"/>
          <w:bottom w:val="nil"/>
          <w:right w:val="nil"/>
          <w:between w:val="nil"/>
        </w:pBdr>
        <w:spacing w:after="0" w:line="276" w:lineRule="auto"/>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Změny nebo dodatky této Smlouvy mohou být učiněny pouze formou vzestupně číslovaných písemných dodatků podepsaných oběma smluvními stranami. </w:t>
      </w:r>
    </w:p>
    <w:p w14:paraId="62CA9D30" w14:textId="77777777" w:rsidR="001574E1" w:rsidRDefault="00E24158">
      <w:pPr>
        <w:numPr>
          <w:ilvl w:val="0"/>
          <w:numId w:val="7"/>
        </w:numPr>
        <w:pBdr>
          <w:top w:val="nil"/>
          <w:left w:val="nil"/>
          <w:bottom w:val="nil"/>
          <w:right w:val="nil"/>
          <w:between w:val="nil"/>
        </w:pBdr>
        <w:spacing w:after="0" w:line="276" w:lineRule="auto"/>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Tato Smlouva se řídí právním řádem České republiky.</w:t>
      </w:r>
    </w:p>
    <w:p w14:paraId="11FD25BD" w14:textId="77777777" w:rsidR="001574E1" w:rsidRDefault="00E24158">
      <w:pPr>
        <w:numPr>
          <w:ilvl w:val="0"/>
          <w:numId w:val="7"/>
        </w:numPr>
        <w:pBdr>
          <w:top w:val="nil"/>
          <w:left w:val="nil"/>
          <w:bottom w:val="nil"/>
          <w:right w:val="nil"/>
          <w:between w:val="nil"/>
        </w:pBdr>
        <w:spacing w:after="0" w:line="276" w:lineRule="auto"/>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Otázky touto Smlouvou výslovně neupravené se řídí příslušnými ustanoveními zákona č. 89/2012Sb., občanský zákoník, ve znění pozdějších předpisů. </w:t>
      </w:r>
    </w:p>
    <w:p w14:paraId="379D86CC" w14:textId="77777777" w:rsidR="001574E1" w:rsidRDefault="00E24158">
      <w:pPr>
        <w:numPr>
          <w:ilvl w:val="0"/>
          <w:numId w:val="7"/>
        </w:numPr>
        <w:pBdr>
          <w:top w:val="nil"/>
          <w:left w:val="nil"/>
          <w:bottom w:val="nil"/>
          <w:right w:val="nil"/>
          <w:between w:val="nil"/>
        </w:pBdr>
        <w:spacing w:after="0" w:line="276" w:lineRule="auto"/>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Tato Smlouva je vyhotovena ve dvou stejnopisech, kdy každá smluvní strana obdrží po jednom stejnopise. </w:t>
      </w:r>
    </w:p>
    <w:p w14:paraId="3149105C" w14:textId="76D66053" w:rsidR="001574E1" w:rsidRDefault="00E24158">
      <w:pPr>
        <w:numPr>
          <w:ilvl w:val="0"/>
          <w:numId w:val="7"/>
        </w:numPr>
        <w:pBdr>
          <w:top w:val="nil"/>
          <w:left w:val="nil"/>
          <w:bottom w:val="nil"/>
          <w:right w:val="nil"/>
          <w:between w:val="nil"/>
        </w:pBdr>
        <w:spacing w:after="0" w:line="276" w:lineRule="auto"/>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Tato Smlouva nabývá platnosti dnem jejího podpisu oběma smluvními stranami a účinnosti dnem uveřejnění Smlouvy v registru smluv v souladu se zákonem o registru smluv. Uveřejnění Smlouvy v registru smluv v souladu se zákonem o registru smluv zajistí Partner, přičemž o uveřejnění bude Organizátora bez zbytečného odkladu informovat na e-mailu: </w:t>
      </w:r>
      <w:proofErr w:type="spellStart"/>
      <w:r w:rsidR="00D93254">
        <w:rPr>
          <w:rFonts w:ascii="Calibri" w:eastAsia="Calibri" w:hAnsi="Calibri" w:cs="Calibri"/>
          <w:color w:val="000000"/>
          <w:sz w:val="22"/>
          <w:szCs w:val="22"/>
        </w:rPr>
        <w:t>xxxxxxxxxxxxxxxxxx</w:t>
      </w:r>
      <w:proofErr w:type="spellEnd"/>
    </w:p>
    <w:p w14:paraId="5B056180" w14:textId="77777777" w:rsidR="001574E1" w:rsidRDefault="00E24158">
      <w:pPr>
        <w:numPr>
          <w:ilvl w:val="0"/>
          <w:numId w:val="7"/>
        </w:numPr>
        <w:pBdr>
          <w:top w:val="nil"/>
          <w:left w:val="nil"/>
          <w:bottom w:val="nil"/>
          <w:right w:val="nil"/>
          <w:between w:val="nil"/>
        </w:pBdr>
        <w:spacing w:after="0" w:line="276" w:lineRule="auto"/>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Zástupci smluvních stran se seznámili s celým obsahem této Smlouvy a prohlašují, že byla sepsána na základě pravdivých údajů, jejich pravé a svobodné vůle a nebyla sjednána v tísni, ani za jednostranně nevýhodných podmínek. Na důkaz toho připojují své podpisy. </w:t>
      </w:r>
    </w:p>
    <w:p w14:paraId="787A61A9" w14:textId="77777777" w:rsidR="001574E1" w:rsidRDefault="001574E1">
      <w:pPr>
        <w:spacing w:after="0"/>
        <w:jc w:val="both"/>
        <w:rPr>
          <w:color w:val="000000"/>
        </w:rPr>
      </w:pPr>
    </w:p>
    <w:sdt>
      <w:sdtPr>
        <w:tag w:val="goog_rdk_0"/>
        <w:id w:val="-645044330"/>
      </w:sdtPr>
      <w:sdtEndPr/>
      <w:sdtContent>
        <w:p w14:paraId="0A017B65" w14:textId="77777777" w:rsidR="001574E1" w:rsidRPr="00E24158" w:rsidRDefault="006F2BA3">
          <w:pPr>
            <w:spacing w:after="0"/>
            <w:jc w:val="both"/>
          </w:pPr>
        </w:p>
      </w:sdtContent>
    </w:sdt>
    <w:tbl>
      <w:tblPr>
        <w:tblStyle w:val="a"/>
        <w:tblW w:w="906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531"/>
        <w:gridCol w:w="4531"/>
      </w:tblGrid>
      <w:tr w:rsidR="001574E1" w14:paraId="1882CBC3" w14:textId="77777777">
        <w:tc>
          <w:tcPr>
            <w:tcW w:w="4531" w:type="dxa"/>
          </w:tcPr>
          <w:p w14:paraId="75E793DA" w14:textId="77777777" w:rsidR="001574E1" w:rsidRDefault="00E24158">
            <w:pPr>
              <w:rPr>
                <w:rFonts w:ascii="Calibri" w:eastAsia="Calibri" w:hAnsi="Calibri" w:cs="Calibri"/>
                <w:color w:val="000000"/>
                <w:sz w:val="22"/>
                <w:szCs w:val="22"/>
              </w:rPr>
            </w:pPr>
            <w:r>
              <w:rPr>
                <w:rFonts w:ascii="Calibri" w:eastAsia="Calibri" w:hAnsi="Calibri" w:cs="Calibri"/>
                <w:color w:val="000000"/>
                <w:sz w:val="22"/>
                <w:szCs w:val="22"/>
              </w:rPr>
              <w:t>Za Organizátora:</w:t>
            </w:r>
          </w:p>
          <w:p w14:paraId="501FFAF2" w14:textId="77777777" w:rsidR="001574E1" w:rsidRDefault="001574E1">
            <w:pPr>
              <w:jc w:val="both"/>
              <w:rPr>
                <w:rFonts w:ascii="Calibri" w:eastAsia="Calibri" w:hAnsi="Calibri" w:cs="Calibri"/>
                <w:color w:val="000000"/>
                <w:sz w:val="22"/>
                <w:szCs w:val="22"/>
              </w:rPr>
            </w:pPr>
          </w:p>
          <w:p w14:paraId="75EAED5A" w14:textId="77777777" w:rsidR="001574E1" w:rsidRDefault="001574E1">
            <w:pPr>
              <w:jc w:val="both"/>
              <w:rPr>
                <w:rFonts w:ascii="Calibri" w:eastAsia="Calibri" w:hAnsi="Calibri" w:cs="Calibri"/>
                <w:color w:val="000000"/>
                <w:sz w:val="22"/>
                <w:szCs w:val="22"/>
              </w:rPr>
            </w:pPr>
          </w:p>
          <w:p w14:paraId="50A094EC" w14:textId="4F54167A" w:rsidR="001574E1" w:rsidRDefault="00E24158">
            <w:pPr>
              <w:jc w:val="both"/>
              <w:rPr>
                <w:rFonts w:ascii="Calibri" w:eastAsia="Calibri" w:hAnsi="Calibri" w:cs="Calibri"/>
                <w:color w:val="000000"/>
                <w:sz w:val="22"/>
                <w:szCs w:val="22"/>
              </w:rPr>
            </w:pPr>
            <w:r>
              <w:rPr>
                <w:rFonts w:ascii="Calibri" w:eastAsia="Calibri" w:hAnsi="Calibri" w:cs="Calibri"/>
                <w:color w:val="000000"/>
                <w:sz w:val="22"/>
                <w:szCs w:val="22"/>
              </w:rPr>
              <w:t xml:space="preserve">V Praze dne </w:t>
            </w:r>
            <w:r w:rsidR="002577F2">
              <w:rPr>
                <w:rFonts w:ascii="Calibri" w:eastAsia="Calibri" w:hAnsi="Calibri" w:cs="Calibri"/>
                <w:color w:val="000000"/>
                <w:sz w:val="22"/>
                <w:szCs w:val="22"/>
              </w:rPr>
              <w:t>02.09.2024</w:t>
            </w:r>
          </w:p>
        </w:tc>
        <w:tc>
          <w:tcPr>
            <w:tcW w:w="4531" w:type="dxa"/>
          </w:tcPr>
          <w:p w14:paraId="3B7E0C0F" w14:textId="77777777" w:rsidR="001574E1" w:rsidRDefault="00E24158">
            <w:pPr>
              <w:jc w:val="both"/>
              <w:rPr>
                <w:rFonts w:ascii="Calibri" w:eastAsia="Calibri" w:hAnsi="Calibri" w:cs="Calibri"/>
                <w:color w:val="000000"/>
                <w:sz w:val="22"/>
                <w:szCs w:val="22"/>
              </w:rPr>
            </w:pPr>
            <w:r>
              <w:rPr>
                <w:rFonts w:ascii="Calibri" w:eastAsia="Calibri" w:hAnsi="Calibri" w:cs="Calibri"/>
                <w:color w:val="000000"/>
                <w:sz w:val="22"/>
                <w:szCs w:val="22"/>
              </w:rPr>
              <w:t>Za Partnera:</w:t>
            </w:r>
          </w:p>
          <w:p w14:paraId="6DA16B9F" w14:textId="77777777" w:rsidR="001574E1" w:rsidRDefault="001574E1">
            <w:pPr>
              <w:jc w:val="both"/>
              <w:rPr>
                <w:rFonts w:ascii="Calibri" w:eastAsia="Calibri" w:hAnsi="Calibri" w:cs="Calibri"/>
                <w:color w:val="000000"/>
                <w:sz w:val="22"/>
                <w:szCs w:val="22"/>
              </w:rPr>
            </w:pPr>
          </w:p>
          <w:p w14:paraId="64AA9A3C" w14:textId="77777777" w:rsidR="001574E1" w:rsidRDefault="001574E1">
            <w:pPr>
              <w:jc w:val="both"/>
              <w:rPr>
                <w:rFonts w:ascii="Calibri" w:eastAsia="Calibri" w:hAnsi="Calibri" w:cs="Calibri"/>
                <w:color w:val="000000"/>
                <w:sz w:val="22"/>
                <w:szCs w:val="22"/>
              </w:rPr>
            </w:pPr>
          </w:p>
          <w:p w14:paraId="7FEBEA27" w14:textId="5AF25086" w:rsidR="001574E1" w:rsidRDefault="00E24158">
            <w:pPr>
              <w:jc w:val="both"/>
              <w:rPr>
                <w:rFonts w:ascii="Calibri" w:eastAsia="Calibri" w:hAnsi="Calibri" w:cs="Calibri"/>
                <w:color w:val="000000"/>
                <w:sz w:val="22"/>
                <w:szCs w:val="22"/>
              </w:rPr>
            </w:pPr>
            <w:r>
              <w:rPr>
                <w:rFonts w:ascii="Calibri" w:eastAsia="Calibri" w:hAnsi="Calibri" w:cs="Calibri"/>
                <w:color w:val="000000"/>
                <w:sz w:val="22"/>
                <w:szCs w:val="22"/>
              </w:rPr>
              <w:t xml:space="preserve">V Brně dne </w:t>
            </w:r>
            <w:r w:rsidR="00580582">
              <w:rPr>
                <w:rFonts w:ascii="Calibri" w:eastAsia="Calibri" w:hAnsi="Calibri" w:cs="Calibri"/>
                <w:color w:val="000000"/>
                <w:sz w:val="22"/>
                <w:szCs w:val="22"/>
              </w:rPr>
              <w:t>27.08.2024</w:t>
            </w:r>
          </w:p>
        </w:tc>
      </w:tr>
      <w:tr w:rsidR="001574E1" w14:paraId="1A2381B5" w14:textId="77777777">
        <w:tc>
          <w:tcPr>
            <w:tcW w:w="4531" w:type="dxa"/>
          </w:tcPr>
          <w:p w14:paraId="6CCFB966" w14:textId="77777777" w:rsidR="001574E1" w:rsidRDefault="001574E1">
            <w:pPr>
              <w:jc w:val="center"/>
              <w:rPr>
                <w:rFonts w:ascii="Calibri" w:eastAsia="Calibri" w:hAnsi="Calibri" w:cs="Calibri"/>
                <w:color w:val="000000"/>
                <w:sz w:val="22"/>
                <w:szCs w:val="22"/>
              </w:rPr>
            </w:pPr>
          </w:p>
          <w:p w14:paraId="78087BC8" w14:textId="77777777" w:rsidR="001574E1" w:rsidRDefault="001574E1">
            <w:pPr>
              <w:jc w:val="center"/>
              <w:rPr>
                <w:rFonts w:ascii="Calibri" w:eastAsia="Calibri" w:hAnsi="Calibri" w:cs="Calibri"/>
                <w:color w:val="000000"/>
                <w:sz w:val="22"/>
                <w:szCs w:val="22"/>
              </w:rPr>
            </w:pPr>
          </w:p>
          <w:p w14:paraId="7881A010" w14:textId="77777777" w:rsidR="001574E1" w:rsidRDefault="001574E1">
            <w:pPr>
              <w:jc w:val="center"/>
              <w:rPr>
                <w:rFonts w:ascii="Calibri" w:eastAsia="Calibri" w:hAnsi="Calibri" w:cs="Calibri"/>
                <w:color w:val="000000"/>
                <w:sz w:val="22"/>
                <w:szCs w:val="22"/>
              </w:rPr>
            </w:pPr>
          </w:p>
          <w:p w14:paraId="1FE6821F" w14:textId="77777777" w:rsidR="001574E1" w:rsidRDefault="00E24158" w:rsidP="006F2BA3">
            <w:pPr>
              <w:rPr>
                <w:rFonts w:ascii="Calibri" w:eastAsia="Calibri" w:hAnsi="Calibri" w:cs="Calibri"/>
                <w:color w:val="000000"/>
                <w:sz w:val="22"/>
                <w:szCs w:val="22"/>
              </w:rPr>
            </w:pPr>
            <w:r>
              <w:rPr>
                <w:rFonts w:ascii="Calibri" w:eastAsia="Calibri" w:hAnsi="Calibri" w:cs="Calibri"/>
                <w:color w:val="000000"/>
                <w:sz w:val="22"/>
                <w:szCs w:val="22"/>
              </w:rPr>
              <w:t>…………………………………………………………</w:t>
            </w:r>
          </w:p>
          <w:p w14:paraId="691A9FEC" w14:textId="77777777" w:rsidR="001574E1" w:rsidRDefault="00E24158" w:rsidP="006F2BA3">
            <w:pPr>
              <w:rPr>
                <w:rFonts w:ascii="Calibri" w:eastAsia="Calibri" w:hAnsi="Calibri" w:cs="Calibri"/>
                <w:color w:val="000000"/>
                <w:sz w:val="22"/>
                <w:szCs w:val="22"/>
              </w:rPr>
            </w:pPr>
            <w:r>
              <w:rPr>
                <w:rFonts w:ascii="Calibri" w:eastAsia="Calibri" w:hAnsi="Calibri" w:cs="Calibri"/>
                <w:sz w:val="22"/>
                <w:szCs w:val="22"/>
              </w:rPr>
              <w:t>Vojtěch Kolařík</w:t>
            </w:r>
            <w:r>
              <w:rPr>
                <w:rFonts w:ascii="Calibri" w:eastAsia="Calibri" w:hAnsi="Calibri" w:cs="Calibri"/>
                <w:color w:val="000000"/>
                <w:sz w:val="22"/>
                <w:szCs w:val="22"/>
              </w:rPr>
              <w:t>, jednatel</w:t>
            </w:r>
          </w:p>
          <w:p w14:paraId="3D761792" w14:textId="77777777" w:rsidR="001574E1" w:rsidRDefault="00E24158" w:rsidP="006F2BA3">
            <w:pPr>
              <w:rPr>
                <w:rFonts w:ascii="Calibri" w:eastAsia="Calibri" w:hAnsi="Calibri" w:cs="Calibri"/>
                <w:color w:val="000000"/>
                <w:sz w:val="22"/>
                <w:szCs w:val="22"/>
              </w:rPr>
            </w:pPr>
            <w:r>
              <w:rPr>
                <w:rFonts w:ascii="Calibri" w:eastAsia="Calibri" w:hAnsi="Calibri" w:cs="Calibri"/>
                <w:color w:val="000000"/>
                <w:sz w:val="22"/>
                <w:szCs w:val="22"/>
              </w:rPr>
              <w:t>Make more s.r.o.</w:t>
            </w:r>
          </w:p>
        </w:tc>
        <w:tc>
          <w:tcPr>
            <w:tcW w:w="4531" w:type="dxa"/>
          </w:tcPr>
          <w:p w14:paraId="76731906" w14:textId="77777777" w:rsidR="001574E1" w:rsidRDefault="001574E1">
            <w:pPr>
              <w:jc w:val="center"/>
              <w:rPr>
                <w:rFonts w:ascii="Calibri" w:eastAsia="Calibri" w:hAnsi="Calibri" w:cs="Calibri"/>
                <w:color w:val="000000"/>
                <w:sz w:val="22"/>
                <w:szCs w:val="22"/>
              </w:rPr>
            </w:pPr>
          </w:p>
          <w:p w14:paraId="3893E4FB" w14:textId="77777777" w:rsidR="001574E1" w:rsidRDefault="001574E1">
            <w:pPr>
              <w:jc w:val="center"/>
              <w:rPr>
                <w:rFonts w:ascii="Calibri" w:eastAsia="Calibri" w:hAnsi="Calibri" w:cs="Calibri"/>
                <w:color w:val="000000"/>
                <w:sz w:val="22"/>
                <w:szCs w:val="22"/>
              </w:rPr>
            </w:pPr>
          </w:p>
          <w:p w14:paraId="1CC436F2" w14:textId="77777777" w:rsidR="001574E1" w:rsidRDefault="001574E1">
            <w:pPr>
              <w:jc w:val="center"/>
              <w:rPr>
                <w:rFonts w:ascii="Calibri" w:eastAsia="Calibri" w:hAnsi="Calibri" w:cs="Calibri"/>
                <w:color w:val="000000"/>
                <w:sz w:val="22"/>
                <w:szCs w:val="22"/>
              </w:rPr>
            </w:pPr>
          </w:p>
          <w:p w14:paraId="2E7C9983" w14:textId="77777777" w:rsidR="001574E1" w:rsidRDefault="00E24158">
            <w:pPr>
              <w:jc w:val="center"/>
              <w:rPr>
                <w:rFonts w:ascii="Calibri" w:eastAsia="Calibri" w:hAnsi="Calibri" w:cs="Calibri"/>
                <w:color w:val="000000"/>
                <w:sz w:val="22"/>
                <w:szCs w:val="22"/>
              </w:rPr>
            </w:pPr>
            <w:r>
              <w:rPr>
                <w:rFonts w:ascii="Calibri" w:eastAsia="Calibri" w:hAnsi="Calibri" w:cs="Calibri"/>
                <w:color w:val="000000"/>
                <w:sz w:val="22"/>
                <w:szCs w:val="22"/>
              </w:rPr>
              <w:t>…………………………………………………………</w:t>
            </w:r>
          </w:p>
          <w:p w14:paraId="7D1A07E2" w14:textId="77777777" w:rsidR="001574E1" w:rsidRDefault="00E24158">
            <w:pPr>
              <w:jc w:val="center"/>
              <w:rPr>
                <w:rFonts w:ascii="Calibri" w:eastAsia="Calibri" w:hAnsi="Calibri" w:cs="Calibri"/>
                <w:sz w:val="22"/>
                <w:szCs w:val="22"/>
              </w:rPr>
            </w:pPr>
            <w:bookmarkStart w:id="1" w:name="_GoBack"/>
            <w:bookmarkEnd w:id="1"/>
            <w:r>
              <w:rPr>
                <w:rFonts w:ascii="Calibri" w:eastAsia="Calibri" w:hAnsi="Calibri" w:cs="Calibri"/>
                <w:sz w:val="22"/>
                <w:szCs w:val="22"/>
              </w:rPr>
              <w:t>Mgr. Ing. Daniela Němcová, kvestorka</w:t>
            </w:r>
          </w:p>
          <w:p w14:paraId="6AAD6C60" w14:textId="77777777" w:rsidR="001574E1" w:rsidRDefault="00E24158">
            <w:pPr>
              <w:jc w:val="center"/>
              <w:rPr>
                <w:rFonts w:ascii="Calibri" w:eastAsia="Calibri" w:hAnsi="Calibri" w:cs="Calibri"/>
                <w:color w:val="000000"/>
                <w:sz w:val="22"/>
                <w:szCs w:val="22"/>
              </w:rPr>
            </w:pPr>
            <w:r>
              <w:rPr>
                <w:rFonts w:ascii="Calibri" w:eastAsia="Calibri" w:hAnsi="Calibri" w:cs="Calibri"/>
                <w:color w:val="000000"/>
                <w:sz w:val="22"/>
                <w:szCs w:val="22"/>
              </w:rPr>
              <w:t>Vysoké učení technické v Brně</w:t>
            </w:r>
          </w:p>
        </w:tc>
      </w:tr>
    </w:tbl>
    <w:p w14:paraId="5F33C6A2" w14:textId="77777777" w:rsidR="001574E1" w:rsidRDefault="001574E1">
      <w:pPr>
        <w:spacing w:after="0"/>
        <w:jc w:val="both"/>
        <w:rPr>
          <w:color w:val="000000"/>
        </w:rPr>
      </w:pPr>
    </w:p>
    <w:p w14:paraId="6058126F" w14:textId="77777777" w:rsidR="001574E1" w:rsidRDefault="001574E1"/>
    <w:sectPr w:rsidR="001574E1">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03CDB"/>
    <w:multiLevelType w:val="multilevel"/>
    <w:tmpl w:val="D86C4298"/>
    <w:lvl w:ilvl="0">
      <w:start w:val="1"/>
      <w:numFmt w:val="decimal"/>
      <w:lvlText w:val="%1."/>
      <w:lvlJc w:val="left"/>
      <w:pPr>
        <w:ind w:left="1068" w:hanging="360"/>
      </w:pPr>
      <w:rPr>
        <w:rFonts w:ascii="Calibri" w:eastAsia="Calibri" w:hAnsi="Calibri" w:cs="Calibri"/>
        <w:sz w:val="22"/>
        <w:szCs w:val="22"/>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079F1E3D"/>
    <w:multiLevelType w:val="multilevel"/>
    <w:tmpl w:val="9552D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636BEE"/>
    <w:multiLevelType w:val="multilevel"/>
    <w:tmpl w:val="ABD8FFEE"/>
    <w:lvl w:ilvl="0">
      <w:start w:val="1"/>
      <w:numFmt w:val="decimal"/>
      <w:lvlText w:val="%1."/>
      <w:lvlJc w:val="left"/>
      <w:pPr>
        <w:ind w:left="1080" w:hanging="360"/>
      </w:pPr>
      <w:rPr>
        <w:rFonts w:ascii="Calibri" w:eastAsia="Calibri" w:hAnsi="Calibri" w:cs="Calibri"/>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F044479"/>
    <w:multiLevelType w:val="multilevel"/>
    <w:tmpl w:val="1C3688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2755DF"/>
    <w:multiLevelType w:val="multilevel"/>
    <w:tmpl w:val="2D3CA8F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1F9A1343"/>
    <w:multiLevelType w:val="multilevel"/>
    <w:tmpl w:val="307EC1AA"/>
    <w:lvl w:ilvl="0">
      <w:start w:val="1"/>
      <w:numFmt w:val="decimal"/>
      <w:lvlText w:val="%1."/>
      <w:lvlJc w:val="left"/>
      <w:pPr>
        <w:ind w:left="1068" w:hanging="360"/>
      </w:pPr>
      <w:rPr>
        <w:rFonts w:ascii="Calibri" w:eastAsia="Calibri" w:hAnsi="Calibri" w:cs="Calibri"/>
        <w:sz w:val="22"/>
        <w:szCs w:val="22"/>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3C525215"/>
    <w:multiLevelType w:val="multilevel"/>
    <w:tmpl w:val="6D5AAE9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6754C1E"/>
    <w:multiLevelType w:val="multilevel"/>
    <w:tmpl w:val="99DE4F92"/>
    <w:lvl w:ilvl="0">
      <w:start w:val="1"/>
      <w:numFmt w:val="lowerLetter"/>
      <w:lvlText w:val="%1)"/>
      <w:lvlJc w:val="left"/>
      <w:pPr>
        <w:ind w:left="1080" w:hanging="360"/>
      </w:pPr>
      <w:rPr>
        <w:rFonts w:ascii="Calibri" w:eastAsia="Calibri"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5C464573"/>
    <w:multiLevelType w:val="multilevel"/>
    <w:tmpl w:val="1C3441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D5B1ADA"/>
    <w:multiLevelType w:val="multilevel"/>
    <w:tmpl w:val="CCB4949E"/>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71324F38"/>
    <w:multiLevelType w:val="multilevel"/>
    <w:tmpl w:val="C7B88636"/>
    <w:lvl w:ilvl="0">
      <w:start w:val="1"/>
      <w:numFmt w:val="lowerLetter"/>
      <w:lvlText w:val="%1)"/>
      <w:lvlJc w:val="left"/>
      <w:pPr>
        <w:ind w:left="720" w:hanging="360"/>
      </w:pPr>
      <w:rPr>
        <w:rFonts w:ascii="Calibri" w:eastAsia="Calibri" w:hAnsi="Calibri" w:cs="Calibri"/>
        <w:color w:val="000000"/>
        <w:sz w:val="22"/>
        <w:szCs w:val="22"/>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E241141"/>
    <w:multiLevelType w:val="multilevel"/>
    <w:tmpl w:val="2C540DEE"/>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5"/>
  </w:num>
  <w:num w:numId="2">
    <w:abstractNumId w:val="0"/>
  </w:num>
  <w:num w:numId="3">
    <w:abstractNumId w:val="1"/>
  </w:num>
  <w:num w:numId="4">
    <w:abstractNumId w:val="8"/>
  </w:num>
  <w:num w:numId="5">
    <w:abstractNumId w:val="9"/>
  </w:num>
  <w:num w:numId="6">
    <w:abstractNumId w:val="3"/>
  </w:num>
  <w:num w:numId="7">
    <w:abstractNumId w:val="11"/>
  </w:num>
  <w:num w:numId="8">
    <w:abstractNumId w:val="10"/>
  </w:num>
  <w:num w:numId="9">
    <w:abstractNumId w:val="4"/>
  </w:num>
  <w:num w:numId="10">
    <w:abstractNumId w:val="6"/>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4E1"/>
    <w:rsid w:val="001574E1"/>
    <w:rsid w:val="002577F2"/>
    <w:rsid w:val="00580582"/>
    <w:rsid w:val="006D7CE8"/>
    <w:rsid w:val="006F2BA3"/>
    <w:rsid w:val="00863C64"/>
    <w:rsid w:val="00D232AC"/>
    <w:rsid w:val="00D93254"/>
    <w:rsid w:val="00E241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07160"/>
  <w15:docId w15:val="{8413AE41-E52D-441D-9247-F464E1B0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ndara" w:hAnsi="Candara" w:cs="Candara"/>
        <w:sz w:val="24"/>
        <w:szCs w:val="24"/>
        <w:lang w:val="cs-CZ" w:eastAsia="cs-CZ"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37972"/>
    <w:rPr>
      <w:rFonts w:eastAsiaTheme="minorEastAsia"/>
      <w:lang w:eastAsia="ja-JP"/>
    </w:rPr>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Normlnweb">
    <w:name w:val="Normal (Web)"/>
    <w:basedOn w:val="Normln"/>
    <w:uiPriority w:val="99"/>
    <w:unhideWhenUsed/>
    <w:rsid w:val="00037972"/>
    <w:pPr>
      <w:spacing w:before="100" w:beforeAutospacing="1" w:after="100" w:afterAutospacing="1"/>
    </w:pPr>
    <w:rPr>
      <w:rFonts w:ascii="Times New Roman" w:hAnsi="Times New Roman" w:cs="Times New Roman"/>
      <w:lang w:eastAsia="cs-CZ"/>
    </w:rPr>
  </w:style>
  <w:style w:type="character" w:customStyle="1" w:styleId="fn">
    <w:name w:val="fn"/>
    <w:basedOn w:val="Standardnpsmoodstavce"/>
    <w:rsid w:val="00037972"/>
  </w:style>
  <w:style w:type="paragraph" w:customStyle="1" w:styleId="Default">
    <w:name w:val="Default"/>
    <w:rsid w:val="00037972"/>
    <w:pPr>
      <w:autoSpaceDE w:val="0"/>
      <w:autoSpaceDN w:val="0"/>
      <w:adjustRightInd w:val="0"/>
      <w:spacing w:after="0"/>
    </w:pPr>
    <w:rPr>
      <w:rFonts w:ascii="Palatino Linotype" w:eastAsiaTheme="minorEastAsia" w:hAnsi="Palatino Linotype" w:cs="Palatino Linotype"/>
      <w:color w:val="000000"/>
      <w:lang w:eastAsia="ja-JP"/>
    </w:rPr>
  </w:style>
  <w:style w:type="paragraph" w:styleId="Zpat">
    <w:name w:val="footer"/>
    <w:basedOn w:val="Normln"/>
    <w:link w:val="ZpatChar"/>
    <w:uiPriority w:val="99"/>
    <w:unhideWhenUsed/>
    <w:rsid w:val="00037972"/>
    <w:pPr>
      <w:tabs>
        <w:tab w:val="center" w:pos="4153"/>
        <w:tab w:val="right" w:pos="8306"/>
      </w:tabs>
      <w:spacing w:after="0"/>
    </w:pPr>
  </w:style>
  <w:style w:type="character" w:customStyle="1" w:styleId="ZpatChar">
    <w:name w:val="Zápatí Char"/>
    <w:basedOn w:val="Standardnpsmoodstavce"/>
    <w:link w:val="Zpat"/>
    <w:uiPriority w:val="99"/>
    <w:rsid w:val="00037972"/>
    <w:rPr>
      <w:rFonts w:ascii="Candara" w:eastAsiaTheme="minorEastAsia" w:hAnsi="Candara"/>
      <w:sz w:val="24"/>
      <w:szCs w:val="24"/>
      <w:lang w:val="en-US" w:eastAsia="ja-JP"/>
    </w:rPr>
  </w:style>
  <w:style w:type="paragraph" w:styleId="Odstavecseseznamem">
    <w:name w:val="List Paragraph"/>
    <w:basedOn w:val="Normln"/>
    <w:uiPriority w:val="34"/>
    <w:qFormat/>
    <w:rsid w:val="00037972"/>
    <w:pPr>
      <w:spacing w:line="276" w:lineRule="auto"/>
      <w:ind w:left="720"/>
      <w:contextualSpacing/>
    </w:pPr>
    <w:rPr>
      <w:rFonts w:asciiTheme="minorHAnsi" w:eastAsiaTheme="minorHAnsi" w:hAnsiTheme="minorHAnsi"/>
      <w:sz w:val="22"/>
      <w:szCs w:val="22"/>
      <w:lang w:eastAsia="en-US"/>
    </w:rPr>
  </w:style>
  <w:style w:type="character" w:styleId="Hypertextovodkaz">
    <w:name w:val="Hyperlink"/>
    <w:basedOn w:val="Standardnpsmoodstavce"/>
    <w:uiPriority w:val="99"/>
    <w:unhideWhenUsed/>
    <w:rsid w:val="00037972"/>
    <w:rPr>
      <w:color w:val="0000FF" w:themeColor="hyperlink"/>
      <w:u w:val="single"/>
    </w:rPr>
  </w:style>
  <w:style w:type="character" w:styleId="Odkaznakoment">
    <w:name w:val="annotation reference"/>
    <w:basedOn w:val="Standardnpsmoodstavce"/>
    <w:uiPriority w:val="99"/>
    <w:semiHidden/>
    <w:unhideWhenUsed/>
    <w:rsid w:val="00037972"/>
    <w:rPr>
      <w:sz w:val="18"/>
      <w:szCs w:val="18"/>
    </w:rPr>
  </w:style>
  <w:style w:type="paragraph" w:styleId="Textkomente">
    <w:name w:val="annotation text"/>
    <w:basedOn w:val="Normln"/>
    <w:link w:val="TextkomenteChar"/>
    <w:uiPriority w:val="99"/>
    <w:semiHidden/>
    <w:unhideWhenUsed/>
    <w:rsid w:val="00037972"/>
  </w:style>
  <w:style w:type="character" w:customStyle="1" w:styleId="TextkomenteChar">
    <w:name w:val="Text komentáře Char"/>
    <w:basedOn w:val="Standardnpsmoodstavce"/>
    <w:link w:val="Textkomente"/>
    <w:uiPriority w:val="99"/>
    <w:semiHidden/>
    <w:rsid w:val="00037972"/>
    <w:rPr>
      <w:rFonts w:ascii="Candara" w:eastAsiaTheme="minorEastAsia" w:hAnsi="Candara"/>
      <w:sz w:val="24"/>
      <w:szCs w:val="24"/>
      <w:lang w:val="en-US" w:eastAsia="ja-JP"/>
    </w:rPr>
  </w:style>
  <w:style w:type="paragraph" w:styleId="Textbubliny">
    <w:name w:val="Balloon Text"/>
    <w:basedOn w:val="Normln"/>
    <w:link w:val="TextbublinyChar"/>
    <w:uiPriority w:val="99"/>
    <w:semiHidden/>
    <w:unhideWhenUsed/>
    <w:rsid w:val="00037972"/>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37972"/>
    <w:rPr>
      <w:rFonts w:ascii="Tahoma" w:eastAsiaTheme="minorEastAsia" w:hAnsi="Tahoma" w:cs="Tahoma"/>
      <w:sz w:val="16"/>
      <w:szCs w:val="16"/>
      <w:lang w:val="en-US" w:eastAsia="ja-JP"/>
    </w:rPr>
  </w:style>
  <w:style w:type="paragraph" w:styleId="Pedmtkomente">
    <w:name w:val="annotation subject"/>
    <w:basedOn w:val="Textkomente"/>
    <w:next w:val="Textkomente"/>
    <w:link w:val="PedmtkomenteChar"/>
    <w:uiPriority w:val="99"/>
    <w:semiHidden/>
    <w:unhideWhenUsed/>
    <w:rsid w:val="00483B73"/>
    <w:rPr>
      <w:b/>
      <w:bCs/>
      <w:sz w:val="20"/>
      <w:szCs w:val="20"/>
    </w:rPr>
  </w:style>
  <w:style w:type="character" w:customStyle="1" w:styleId="PedmtkomenteChar">
    <w:name w:val="Předmět komentáře Char"/>
    <w:basedOn w:val="TextkomenteChar"/>
    <w:link w:val="Pedmtkomente"/>
    <w:uiPriority w:val="99"/>
    <w:semiHidden/>
    <w:rsid w:val="00483B73"/>
    <w:rPr>
      <w:rFonts w:ascii="Candara" w:eastAsiaTheme="minorEastAsia" w:hAnsi="Candara"/>
      <w:b/>
      <w:bCs/>
      <w:sz w:val="20"/>
      <w:szCs w:val="20"/>
      <w:lang w:val="en-US" w:eastAsia="ja-JP"/>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styleId="Mkatabulky">
    <w:name w:val="Table Grid"/>
    <w:basedOn w:val="Normlntabulka"/>
    <w:uiPriority w:val="39"/>
    <w:rsid w:val="005F2BA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pPr>
      <w:spacing w:after="0"/>
    </w:pPr>
    <w:tblPr>
      <w:tblStyleRowBandSize w:val="1"/>
      <w:tblStyleColBandSize w:val="1"/>
      <w:tblCellMar>
        <w:left w:w="108" w:type="dxa"/>
        <w:right w:w="108" w:type="dxa"/>
      </w:tblCellMar>
    </w:tblPr>
  </w:style>
  <w:style w:type="character" w:styleId="Nevyeenzmnka">
    <w:name w:val="Unresolved Mention"/>
    <w:basedOn w:val="Standardnpsmoodstavce"/>
    <w:uiPriority w:val="99"/>
    <w:semiHidden/>
    <w:unhideWhenUsed/>
    <w:rsid w:val="00D23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vobodoval@vutbr.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akerfaire.cz/brn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x8Pi3vkV0OJP2IwbvrOH/x9JWA==">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1328</Words>
  <Characters>7837</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Terichová Dagmar (169713)</cp:lastModifiedBy>
  <cp:revision>5</cp:revision>
  <dcterms:created xsi:type="dcterms:W3CDTF">2024-08-02T06:20:00Z</dcterms:created>
  <dcterms:modified xsi:type="dcterms:W3CDTF">2024-09-03T09:33:00Z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46e5e1-5d42-4630-bacd-c69bfdcbd5e8_Enabled">
    <vt:lpwstr>true</vt:lpwstr>
  </property>
  <property fmtid="{D5CDD505-2E9C-101B-9397-08002B2CF9AE}" pid="3" name="MSIP_Label_d546e5e1-5d42-4630-bacd-c69bfdcbd5e8_SetDate">
    <vt:lpwstr>2021-09-09T08:14:25Z</vt:lpwstr>
  </property>
  <property fmtid="{D5CDD505-2E9C-101B-9397-08002B2CF9AE}" pid="4" name="MSIP_Label_d546e5e1-5d42-4630-bacd-c69bfdcbd5e8_Method">
    <vt:lpwstr>Standard</vt:lpwstr>
  </property>
  <property fmtid="{D5CDD505-2E9C-101B-9397-08002B2CF9AE}" pid="5" name="MSIP_Label_d546e5e1-5d42-4630-bacd-c69bfdcbd5e8_Name">
    <vt:lpwstr>d546e5e1-5d42-4630-bacd-c69bfdcbd5e8</vt:lpwstr>
  </property>
  <property fmtid="{D5CDD505-2E9C-101B-9397-08002B2CF9AE}" pid="6" name="MSIP_Label_d546e5e1-5d42-4630-bacd-c69bfdcbd5e8_SiteId">
    <vt:lpwstr>96ece526-9c7d-48b0-8daf-8b93c90a5d18</vt:lpwstr>
  </property>
  <property fmtid="{D5CDD505-2E9C-101B-9397-08002B2CF9AE}" pid="7" name="MSIP_Label_d546e5e1-5d42-4630-bacd-c69bfdcbd5e8_ActionId">
    <vt:lpwstr>afda432a-4051-49bf-914a-7e524d183906</vt:lpwstr>
  </property>
  <property fmtid="{D5CDD505-2E9C-101B-9397-08002B2CF9AE}" pid="8" name="MSIP_Label_d546e5e1-5d42-4630-bacd-c69bfdcbd5e8_ContentBits">
    <vt:lpwstr>0</vt:lpwstr>
  </property>
  <property fmtid="{D5CDD505-2E9C-101B-9397-08002B2CF9AE}" pid="9" name="SmartTag">
    <vt:lpwstr>4</vt:lpwstr>
  </property>
</Properties>
</file>