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7D44" w14:textId="77777777" w:rsidR="00175D92" w:rsidRPr="00175D92" w:rsidRDefault="00175D92" w:rsidP="00175D9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175D92">
        <w:rPr>
          <w:rFonts w:ascii="Calibri" w:eastAsia="Calibri" w:hAnsi="Calibri" w:cs="Times New Roman"/>
          <w:b/>
          <w:sz w:val="32"/>
          <w:szCs w:val="28"/>
        </w:rPr>
        <w:t>Smlouva</w:t>
      </w:r>
    </w:p>
    <w:p w14:paraId="75AF1617" w14:textId="7D09E602" w:rsidR="00720D25" w:rsidRPr="00563D00" w:rsidRDefault="00175D92" w:rsidP="00720D25">
      <w:pPr>
        <w:jc w:val="center"/>
        <w:rPr>
          <w:b/>
          <w:bCs/>
          <w:sz w:val="32"/>
          <w:szCs w:val="32"/>
        </w:rPr>
      </w:pPr>
      <w:r w:rsidRPr="00720D25">
        <w:rPr>
          <w:b/>
          <w:bCs/>
          <w:sz w:val="32"/>
          <w:szCs w:val="32"/>
        </w:rPr>
        <w:t>o zabezpečení plaveckého výcviku žáků základních škol, vyplývajícího ze zákona č. 561/2004 Sb. a vyhlášky č. 48/2005 Sb.</w:t>
      </w:r>
      <w:r w:rsidR="00CD1C45">
        <w:rPr>
          <w:b/>
          <w:bCs/>
          <w:sz w:val="32"/>
          <w:szCs w:val="32"/>
        </w:rPr>
        <w:br/>
      </w:r>
      <w:r w:rsidR="00563D00">
        <w:rPr>
          <w:b/>
          <w:bCs/>
          <w:sz w:val="32"/>
          <w:szCs w:val="32"/>
        </w:rPr>
        <w:t xml:space="preserve">a </w:t>
      </w:r>
      <w:r w:rsidR="00720D25" w:rsidRPr="00720D25">
        <w:rPr>
          <w:b/>
          <w:bCs/>
          <w:sz w:val="32"/>
          <w:szCs w:val="32"/>
        </w:rPr>
        <w:t>zabezpečení plaveckého výcviku d</w:t>
      </w:r>
      <w:r w:rsidR="00720D25">
        <w:rPr>
          <w:b/>
          <w:bCs/>
          <w:sz w:val="32"/>
          <w:szCs w:val="32"/>
        </w:rPr>
        <w:t>ě</w:t>
      </w:r>
      <w:r w:rsidR="00720D25" w:rsidRPr="00720D25">
        <w:rPr>
          <w:b/>
          <w:bCs/>
          <w:sz w:val="32"/>
          <w:szCs w:val="32"/>
        </w:rPr>
        <w:t>tí v pře</w:t>
      </w:r>
      <w:r w:rsidR="00720D25">
        <w:rPr>
          <w:b/>
          <w:bCs/>
          <w:sz w:val="32"/>
          <w:szCs w:val="32"/>
        </w:rPr>
        <w:t>d</w:t>
      </w:r>
      <w:r w:rsidR="00720D25" w:rsidRPr="00720D25">
        <w:rPr>
          <w:b/>
          <w:bCs/>
          <w:sz w:val="32"/>
          <w:szCs w:val="32"/>
        </w:rPr>
        <w:t>školním věku</w:t>
      </w:r>
    </w:p>
    <w:p w14:paraId="3B18587A" w14:textId="2D1FAB58" w:rsidR="00175D92" w:rsidRPr="00720D25" w:rsidRDefault="00175D92" w:rsidP="00720D25">
      <w:pPr>
        <w:jc w:val="center"/>
        <w:rPr>
          <w:b/>
          <w:bCs/>
          <w:sz w:val="32"/>
          <w:szCs w:val="32"/>
        </w:rPr>
      </w:pPr>
    </w:p>
    <w:p w14:paraId="30071285" w14:textId="15126D75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Provozovatel: </w:t>
      </w:r>
      <w:proofErr w:type="spellStart"/>
      <w:r>
        <w:rPr>
          <w:rFonts w:ascii="Calibri" w:eastAsia="Calibri" w:hAnsi="Calibri" w:cs="Arial"/>
          <w:bCs/>
          <w:sz w:val="24"/>
          <w:szCs w:val="24"/>
        </w:rPr>
        <w:t>STaRS</w:t>
      </w:r>
      <w:proofErr w:type="spellEnd"/>
      <w:r>
        <w:rPr>
          <w:rFonts w:ascii="Calibri" w:eastAsia="Calibri" w:hAnsi="Calibri" w:cs="Arial"/>
          <w:bCs/>
          <w:sz w:val="24"/>
          <w:szCs w:val="24"/>
        </w:rPr>
        <w:t xml:space="preserve"> Karviná, s.r.o.</w:t>
      </w:r>
    </w:p>
    <w:p w14:paraId="1A5E35C3" w14:textId="2A3D778B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Zastoupená pro věci smluvní: </w:t>
      </w:r>
      <w:r>
        <w:rPr>
          <w:rFonts w:ascii="Calibri" w:eastAsia="Calibri" w:hAnsi="Calibri" w:cs="Arial"/>
          <w:bCs/>
          <w:sz w:val="24"/>
          <w:szCs w:val="24"/>
        </w:rPr>
        <w:t>Mgr. Petr Dyszkiewicz, jednatel společnosti</w:t>
      </w:r>
    </w:p>
    <w:p w14:paraId="2B412B38" w14:textId="7F54D642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 xml:space="preserve">Zastoupená pro věci metodické a koordinační: </w:t>
      </w:r>
      <w:proofErr w:type="spellStart"/>
      <w:r w:rsidR="001C4903">
        <w:rPr>
          <w:rFonts w:ascii="Calibri" w:eastAsia="Calibri" w:hAnsi="Calibri" w:cs="Arial"/>
          <w:sz w:val="24"/>
          <w:szCs w:val="24"/>
        </w:rPr>
        <w:t>xxxxxxxxxx</w:t>
      </w:r>
      <w:proofErr w:type="spellEnd"/>
      <w:r w:rsidRPr="00175D92">
        <w:rPr>
          <w:rFonts w:ascii="Calibri" w:eastAsia="Calibri" w:hAnsi="Calibri" w:cs="Arial"/>
          <w:sz w:val="24"/>
          <w:szCs w:val="24"/>
        </w:rPr>
        <w:t xml:space="preserve">, vedoucí </w:t>
      </w:r>
      <w:r>
        <w:rPr>
          <w:rFonts w:ascii="Calibri" w:eastAsia="Calibri" w:hAnsi="Calibri" w:cs="Arial"/>
          <w:sz w:val="24"/>
          <w:szCs w:val="24"/>
        </w:rPr>
        <w:t>provozu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</w:p>
    <w:p w14:paraId="7E23D1B7" w14:textId="3875BF01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>Sídlo: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Karola </w:t>
      </w:r>
      <w:proofErr w:type="spellStart"/>
      <w:r>
        <w:rPr>
          <w:rFonts w:ascii="Calibri" w:eastAsia="Calibri" w:hAnsi="Calibri" w:cs="Arial"/>
          <w:sz w:val="24"/>
          <w:szCs w:val="24"/>
        </w:rPr>
        <w:t>Śliwky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783/</w:t>
      </w:r>
      <w:proofErr w:type="gramStart"/>
      <w:r>
        <w:rPr>
          <w:rFonts w:ascii="Calibri" w:eastAsia="Calibri" w:hAnsi="Calibri" w:cs="Arial"/>
          <w:sz w:val="24"/>
          <w:szCs w:val="24"/>
        </w:rPr>
        <w:t>2a</w:t>
      </w:r>
      <w:proofErr w:type="gramEnd"/>
      <w:r>
        <w:rPr>
          <w:rFonts w:ascii="Calibri" w:eastAsia="Calibri" w:hAnsi="Calibri" w:cs="Arial"/>
          <w:sz w:val="24"/>
          <w:szCs w:val="24"/>
        </w:rPr>
        <w:t>, Karviná - Fryštát, 733 01</w:t>
      </w:r>
    </w:p>
    <w:p w14:paraId="3F315989" w14:textId="37FEEA4F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IČ: </w:t>
      </w:r>
      <w:r>
        <w:rPr>
          <w:rFonts w:ascii="Calibri" w:eastAsia="Calibri" w:hAnsi="Calibri" w:cs="Arial"/>
          <w:bCs/>
          <w:sz w:val="24"/>
          <w:szCs w:val="24"/>
        </w:rPr>
        <w:t>25857444</w:t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 w:rsidRPr="00175D92">
        <w:rPr>
          <w:rFonts w:ascii="Calibri" w:eastAsia="Calibri" w:hAnsi="Calibri" w:cs="Arial"/>
          <w:b/>
          <w:sz w:val="24"/>
          <w:szCs w:val="24"/>
        </w:rPr>
        <w:t>DIČ</w:t>
      </w:r>
      <w:r>
        <w:rPr>
          <w:rFonts w:ascii="Calibri" w:eastAsia="Calibri" w:hAnsi="Calibri" w:cs="Arial"/>
          <w:bCs/>
          <w:sz w:val="24"/>
          <w:szCs w:val="24"/>
        </w:rPr>
        <w:t>: CZ25857444</w:t>
      </w:r>
    </w:p>
    <w:p w14:paraId="6344A094" w14:textId="513F72F9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>Bankovní spojení: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166021311 </w:t>
      </w:r>
      <w:r w:rsidRPr="00175D92">
        <w:rPr>
          <w:rFonts w:ascii="Calibri" w:eastAsia="Calibri" w:hAnsi="Calibri" w:cs="Arial"/>
          <w:sz w:val="24"/>
          <w:szCs w:val="24"/>
        </w:rPr>
        <w:t xml:space="preserve">/ </w:t>
      </w:r>
      <w:r>
        <w:rPr>
          <w:rFonts w:ascii="Calibri" w:eastAsia="Calibri" w:hAnsi="Calibri" w:cs="Arial"/>
          <w:sz w:val="24"/>
          <w:szCs w:val="24"/>
        </w:rPr>
        <w:t>0300</w:t>
      </w:r>
    </w:p>
    <w:p w14:paraId="5AD1365D" w14:textId="77777777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a</w:t>
      </w:r>
    </w:p>
    <w:p w14:paraId="271F7D81" w14:textId="35C02779" w:rsidR="00175D92" w:rsidRPr="00175D92" w:rsidRDefault="00175D92" w:rsidP="00175D92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Objednatel: </w:t>
      </w:r>
      <w:r w:rsidR="000150FF" w:rsidRPr="000150FF">
        <w:rPr>
          <w:rFonts w:ascii="Calibri" w:eastAsia="Calibri" w:hAnsi="Calibri" w:cs="Times New Roman"/>
          <w:b/>
          <w:sz w:val="24"/>
          <w:szCs w:val="24"/>
        </w:rPr>
        <w:t xml:space="preserve">ZŠ a MŠ </w:t>
      </w:r>
      <w:r w:rsidR="000657FE" w:rsidRPr="000657FE">
        <w:rPr>
          <w:rFonts w:ascii="Calibri" w:eastAsia="Calibri" w:hAnsi="Calibri" w:cs="Times New Roman"/>
          <w:b/>
          <w:sz w:val="24"/>
          <w:szCs w:val="24"/>
        </w:rPr>
        <w:t>Cihelní</w:t>
      </w:r>
      <w:r w:rsidR="00B968ED">
        <w:rPr>
          <w:rFonts w:ascii="Calibri" w:eastAsia="Calibri" w:hAnsi="Calibri" w:cs="Times New Roman"/>
          <w:b/>
          <w:sz w:val="24"/>
          <w:szCs w:val="24"/>
        </w:rPr>
        <w:t>, Karviná, příspěvková organizace</w:t>
      </w:r>
    </w:p>
    <w:p w14:paraId="7E1E9108" w14:textId="48E8DF66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Zastoupená pro věci smluvní: </w:t>
      </w:r>
      <w:r w:rsidR="000657FE" w:rsidRPr="000657FE">
        <w:rPr>
          <w:rFonts w:ascii="Calibri" w:eastAsia="Calibri" w:hAnsi="Calibri" w:cs="Times New Roman"/>
          <w:b/>
          <w:sz w:val="24"/>
          <w:szCs w:val="24"/>
        </w:rPr>
        <w:t>Mgr. Zdeněk Jelínek</w:t>
      </w:r>
    </w:p>
    <w:p w14:paraId="75AED192" w14:textId="1C1344D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Sídlo: </w:t>
      </w:r>
      <w:r w:rsidR="000657FE" w:rsidRPr="000657FE">
        <w:rPr>
          <w:rFonts w:ascii="Calibri" w:eastAsia="Calibri" w:hAnsi="Calibri" w:cs="Times New Roman"/>
          <w:b/>
          <w:sz w:val="24"/>
          <w:szCs w:val="24"/>
        </w:rPr>
        <w:t>Cihelní 1666, Karviná-Nové Město</w:t>
      </w:r>
    </w:p>
    <w:p w14:paraId="4EAABD02" w14:textId="4D36EE9D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IČ: </w:t>
      </w:r>
      <w:r w:rsidR="000657FE" w:rsidRPr="000657FE">
        <w:rPr>
          <w:rFonts w:ascii="Calibri" w:eastAsia="Calibri" w:hAnsi="Calibri" w:cs="Times New Roman"/>
          <w:b/>
          <w:sz w:val="24"/>
          <w:szCs w:val="24"/>
        </w:rPr>
        <w:t>48004537</w:t>
      </w:r>
      <w:r w:rsidR="00D43DF9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 w:rsidRPr="00792EC6">
        <w:rPr>
          <w:rFonts w:ascii="Calibri" w:eastAsia="Calibri" w:hAnsi="Calibri" w:cs="Times New Roman"/>
          <w:b/>
          <w:sz w:val="24"/>
          <w:szCs w:val="24"/>
        </w:rPr>
        <w:t>DIČ:</w:t>
      </w:r>
      <w:r w:rsidR="00792EC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35BBACBD" w14:textId="6ED2BE12" w:rsidR="002A12BA" w:rsidRPr="00FC5F76" w:rsidRDefault="00720D25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Bankovní spojení:</w:t>
      </w:r>
      <w:r w:rsidR="00B968E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657FE">
        <w:rPr>
          <w:rFonts w:ascii="Calibri" w:eastAsia="Calibri" w:hAnsi="Calibri" w:cs="Times New Roman"/>
          <w:b/>
          <w:sz w:val="24"/>
          <w:szCs w:val="24"/>
        </w:rPr>
        <w:t>55934-791/0100</w:t>
      </w:r>
    </w:p>
    <w:p w14:paraId="3735FE93" w14:textId="23433F89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E92AFB" w14:textId="3D22D293" w:rsidR="008C203E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EFE8C1D" w14:textId="77777777" w:rsidR="00FC5F76" w:rsidRDefault="00FC5F76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BF520C0" w14:textId="77777777" w:rsidR="008C203E" w:rsidRPr="00175D92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740E11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84C72A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uzavírají v souladu s ustanovením § 1746 odst. 2, zák. č. 89/2012 Sb., občanského zákoníku tuto smlouvu o zabezpečení plaveckého výcviku…</w:t>
      </w:r>
    </w:p>
    <w:p w14:paraId="07D7274B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</w:p>
    <w:p w14:paraId="640B2BAE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  <w:t>Preambule</w:t>
      </w:r>
    </w:p>
    <w:p w14:paraId="1B979E5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údaje uvedené v úvodu této smlouvy jsou v souladu s právní skutečností </w:t>
      </w:r>
    </w:p>
    <w:p w14:paraId="3C070967" w14:textId="681FB3D7" w:rsidR="00175D92" w:rsidRPr="00175D92" w:rsidRDefault="00175D92" w:rsidP="008C203E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osoby podepisující tuto smlouvu jsou k tomuto úkonu oprávněny.  </w:t>
      </w:r>
    </w:p>
    <w:p w14:paraId="75009153" w14:textId="6E37964B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Provozovatel prohlašuje, že </w:t>
      </w:r>
      <w:r w:rsidRPr="00175D92">
        <w:rPr>
          <w:rFonts w:ascii="Calibri" w:eastAsia="Times New Roman" w:hAnsi="Calibri" w:cs="Calibri"/>
          <w:i/>
          <w:sz w:val="24"/>
          <w:szCs w:val="24"/>
          <w:lang w:eastAsia="x-none"/>
        </w:rPr>
        <w:t>má oprávnění k poskytování plaveckého výcviku</w:t>
      </w: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.</w:t>
      </w:r>
    </w:p>
    <w:p w14:paraId="31D42659" w14:textId="77777777" w:rsidR="00175D92" w:rsidRPr="00175D92" w:rsidRDefault="00175D92" w:rsidP="00175D92">
      <w:pPr>
        <w:spacing w:after="12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</w:p>
    <w:p w14:paraId="32CFEE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 xml:space="preserve">I. </w:t>
      </w:r>
    </w:p>
    <w:p w14:paraId="6DF54B12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Předmět smlouvy</w:t>
      </w:r>
    </w:p>
    <w:p w14:paraId="764DE89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9B70A57" w14:textId="2835C44A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pro žáky základních škol a děti mateřských škol na </w:t>
      </w:r>
      <w:r w:rsidR="00697AF7">
        <w:rPr>
          <w:rFonts w:ascii="Calibri" w:eastAsia="Calibri" w:hAnsi="Calibri" w:cs="Times New Roman"/>
          <w:sz w:val="24"/>
          <w:szCs w:val="24"/>
        </w:rPr>
        <w:t>Městském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bazénu v </w:t>
      </w:r>
      <w:r w:rsidR="00792EC6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>.</w:t>
      </w:r>
      <w:r w:rsidR="00697AF7">
        <w:rPr>
          <w:rFonts w:ascii="Calibri" w:eastAsia="Calibri" w:hAnsi="Calibri" w:cs="Times New Roman"/>
          <w:sz w:val="24"/>
          <w:szCs w:val="24"/>
        </w:rPr>
        <w:t xml:space="preserve"> 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Provozovatelem plavecké školy je </w:t>
      </w:r>
      <w:proofErr w:type="spellStart"/>
      <w:r w:rsidR="00792EC6">
        <w:rPr>
          <w:rFonts w:ascii="Calibri" w:eastAsia="Calibri" w:hAnsi="Calibri" w:cs="Times New Roman"/>
          <w:sz w:val="24"/>
          <w:szCs w:val="24"/>
        </w:rPr>
        <w:t>STaRS</w:t>
      </w:r>
      <w:proofErr w:type="spellEnd"/>
      <w:r w:rsidR="00792EC6">
        <w:rPr>
          <w:rFonts w:ascii="Calibri" w:eastAsia="Calibri" w:hAnsi="Calibri" w:cs="Times New Roman"/>
          <w:sz w:val="24"/>
          <w:szCs w:val="24"/>
        </w:rPr>
        <w:t xml:space="preserve"> Karviná, s.r.o.</w:t>
      </w:r>
    </w:p>
    <w:p w14:paraId="34B38B3C" w14:textId="252CE065" w:rsidR="00175D92" w:rsidRDefault="00175D92" w:rsidP="00F41D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6F13E6F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II. </w:t>
      </w:r>
    </w:p>
    <w:p w14:paraId="4FF506A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Povinnosti smluvních stran</w:t>
      </w:r>
    </w:p>
    <w:p w14:paraId="47A313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627E296" w14:textId="77777777" w:rsidR="00175D92" w:rsidRPr="00175D92" w:rsidRDefault="00175D92" w:rsidP="00175D92">
      <w:pPr>
        <w:tabs>
          <w:tab w:val="left" w:pos="284"/>
        </w:tabs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    Provozovatel: </w:t>
      </w:r>
    </w:p>
    <w:p w14:paraId="532C7320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plavecký výcvik pro žáky objednatele dle závazné objednávky</w:t>
      </w:r>
    </w:p>
    <w:p w14:paraId="6B497C46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plavecký výcvik zajistí odborně kvalifikovanými lektory dle příslušných předpisů              MŠMT ČR, které se vztahují k plaveckému výcviku</w:t>
      </w:r>
    </w:p>
    <w:p w14:paraId="7D31679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zahájením plaveckého výcviku předloží škole rozvrh výuky pro příslušné období a instrukce k zajištění bezpečnosti a chování žáků při plaveckém výcviku</w:t>
      </w:r>
    </w:p>
    <w:p w14:paraId="6B60D84F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zajistí dodržování hygienických a bezpečnostních předpisů </w:t>
      </w:r>
    </w:p>
    <w:p w14:paraId="7D574CA6" w14:textId="3BB6C95F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zajistí na bazénu v </w:t>
      </w:r>
      <w:r w:rsidR="00F41D05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dle zpracovaného rozvrhu</w:t>
      </w:r>
    </w:p>
    <w:p w14:paraId="1924898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pro plavecký výcvik nezbytné pomůcky</w:t>
      </w:r>
    </w:p>
    <w:p w14:paraId="29BD8279" w14:textId="5E79F5AE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každou lekcí zaznamenává hlavní lektor prezenci do centrálního docházkového seznamu, který bude následně zkonzultován s ped</w:t>
      </w:r>
      <w:r w:rsidR="007B01B5">
        <w:rPr>
          <w:rFonts w:ascii="Calibri" w:eastAsia="Calibri" w:hAnsi="Calibri" w:cs="Times New Roman"/>
          <w:sz w:val="24"/>
          <w:szCs w:val="24"/>
        </w:rPr>
        <w:t>agogickým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doprovodem dané školy a vybraným zástupcem dané školy na místě podepsán</w:t>
      </w:r>
    </w:p>
    <w:p w14:paraId="42C3D4A4" w14:textId="7EAFBF62" w:rsidR="00A44BBE" w:rsidRDefault="007B01B5" w:rsidP="00A44BB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</w:t>
      </w:r>
      <w:r w:rsidR="00175D92" w:rsidRPr="00175D92">
        <w:rPr>
          <w:rFonts w:ascii="Calibri" w:eastAsia="Calibri" w:hAnsi="Calibri" w:cs="Times New Roman"/>
          <w:sz w:val="24"/>
          <w:szCs w:val="24"/>
        </w:rPr>
        <w:t>a základě centrálního evidenčního seznamu dětí, bude provozovatelem po ukončení výcviku vystavena faktura.</w:t>
      </w:r>
    </w:p>
    <w:p w14:paraId="025138A1" w14:textId="77777777" w:rsidR="00A44BBE" w:rsidRPr="00A44BBE" w:rsidRDefault="00A44BBE" w:rsidP="00A44BBE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38742750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14F53D" w14:textId="77777777" w:rsidR="00175D92" w:rsidRPr="00175D92" w:rsidRDefault="00175D92" w:rsidP="00175D92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   Objednatel:</w:t>
      </w:r>
    </w:p>
    <w:p w14:paraId="4E110272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D97AEB8" w14:textId="27D73043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do plaveckého výcviku zařadí pouze žáky dle příslušných předpisů MŠMT, které se vztahují k výuce plavání</w:t>
      </w:r>
    </w:p>
    <w:p w14:paraId="3F16CAD8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na začátku výuky předloží jmenný seznam žáků, kteří se výuky zúčastní. Tento seznam je nedílnou součástí smlouvy.</w:t>
      </w:r>
    </w:p>
    <w:p w14:paraId="6870A000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pedagogický pracovník základní školy je přítomen po celou dobu plaveckého výcviku, kontroluje metodické postupy, uplatňování didaktických zásad a prověřuje, jestli je výuka poskytována na odborné úrovni. Má možnost zasahovat do činnosti plavecké školy tak, aby bylo zajištěno dodržování učebních dokumentů základní školy s plným zajištěním bezpečnosti žáků, za něž má zodpovědnost. Dodržuje všechny úkoly pedagogického dozoru doprovázejícího žáky na plavecký výcvik.</w:t>
      </w:r>
    </w:p>
    <w:p w14:paraId="43B7108B" w14:textId="03C250A0" w:rsidR="00175D92" w:rsidRPr="00C66DF0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zodpovídá za bezpečnost žáků, kteří jsou přítomni na bazénu, ale plaveckého výcviku se aktivně neúčastní, zajišťuje bezpečnost žáků, kteří jsou nuceni přerušit svou účast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br/>
        <w:t xml:space="preserve">ve výuce (např. šatna, WC, sprcha, úraz, doprovod při úraze </w:t>
      </w:r>
      <w:r w:rsidRPr="00C66DF0">
        <w:rPr>
          <w:rFonts w:ascii="Calibri" w:eastAsia="Calibri" w:hAnsi="Calibri" w:cs="Times New Roman"/>
          <w:sz w:val="24"/>
          <w:szCs w:val="24"/>
        </w:rPr>
        <w:t>…)</w:t>
      </w:r>
      <w:r w:rsidR="00F4035C" w:rsidRPr="00C66DF0">
        <w:rPr>
          <w:rFonts w:ascii="Calibri" w:eastAsia="Calibri" w:hAnsi="Calibri" w:cs="Times New Roman"/>
          <w:sz w:val="24"/>
          <w:szCs w:val="24"/>
        </w:rPr>
        <w:t xml:space="preserve">. Je nutné zajistit min. 2 pedagogické, </w:t>
      </w:r>
      <w:proofErr w:type="spellStart"/>
      <w:r w:rsidR="00F4035C" w:rsidRPr="00C66DF0">
        <w:rPr>
          <w:rFonts w:ascii="Calibri" w:eastAsia="Calibri" w:hAnsi="Calibri" w:cs="Times New Roman"/>
          <w:sz w:val="24"/>
          <w:szCs w:val="24"/>
        </w:rPr>
        <w:t>přip</w:t>
      </w:r>
      <w:proofErr w:type="spellEnd"/>
      <w:r w:rsidR="00F4035C" w:rsidRPr="00C66DF0">
        <w:rPr>
          <w:rFonts w:ascii="Calibri" w:eastAsia="Calibri" w:hAnsi="Calibri" w:cs="Times New Roman"/>
          <w:sz w:val="24"/>
          <w:szCs w:val="24"/>
        </w:rPr>
        <w:t>. nepedagogické pracovníky doprovázející žáky do pánské a dámské šatny. Z hygienických důvodů je nutné, aby se doprovázející osoby převlékly (nesmí být u bazénu přítomny ve stejném oblečení, ve kterém přišly z venku).</w:t>
      </w:r>
    </w:p>
    <w:p w14:paraId="61027797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provede poučení žáků o bezpečnosti a hygienických zásadách při plaveckém výcviku, provede o tom záznam do třídní knihy</w:t>
      </w:r>
    </w:p>
    <w:p w14:paraId="36B2C68E" w14:textId="720DBBAD" w:rsid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společně s hlavním lektorem provádí kontrolu záznamu přítomnosti dětí do docházkových listů jednotlivých tříd. Správnost seznamu stvrdí svým podpisem.</w:t>
      </w:r>
    </w:p>
    <w:p w14:paraId="13E5BFBB" w14:textId="09425D9B" w:rsidR="00A44BBE" w:rsidRPr="00175D92" w:rsidRDefault="00A44BBE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pedagog informuje instruktora o zdravotním omezení dětí (cukrovka, epilepsie, </w:t>
      </w:r>
      <w:r w:rsidR="00F4035C" w:rsidRPr="00C66DF0">
        <w:rPr>
          <w:rFonts w:ascii="Calibri" w:eastAsia="Calibri" w:hAnsi="Calibri" w:cs="Times New Roman"/>
          <w:sz w:val="24"/>
          <w:szCs w:val="24"/>
        </w:rPr>
        <w:t xml:space="preserve">autismus, ADHD, </w:t>
      </w:r>
      <w:r>
        <w:rPr>
          <w:rFonts w:ascii="Calibri" w:eastAsia="Calibri" w:hAnsi="Calibri" w:cs="Times New Roman"/>
          <w:color w:val="000000"/>
          <w:sz w:val="24"/>
          <w:szCs w:val="24"/>
        </w:rPr>
        <w:t>naslouchadlo …)</w:t>
      </w:r>
    </w:p>
    <w:p w14:paraId="0378023E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DFAB108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6655B4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1F28D0B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7796D45" w14:textId="21570018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lastRenderedPageBreak/>
        <w:t xml:space="preserve">III. </w:t>
      </w:r>
    </w:p>
    <w:p w14:paraId="4861B7D9" w14:textId="645A083A" w:rsidR="00175D92" w:rsidRPr="00C66DF0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Výše a způsob úhrady pro školní rok 202</w:t>
      </w:r>
      <w:r w:rsidR="006D6C6C" w:rsidRPr="00C66DF0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/202</w:t>
      </w:r>
      <w:r w:rsidR="006D6C6C" w:rsidRPr="00C66DF0">
        <w:rPr>
          <w:rFonts w:ascii="Calibri" w:eastAsia="Calibri" w:hAnsi="Calibri" w:cs="Times New Roman"/>
          <w:b/>
          <w:bCs/>
          <w:sz w:val="24"/>
          <w:szCs w:val="24"/>
        </w:rPr>
        <w:t>5</w:t>
      </w:r>
    </w:p>
    <w:p w14:paraId="67D6DA1E" w14:textId="77777777" w:rsidR="00175D92" w:rsidRPr="00C66DF0" w:rsidRDefault="00175D92" w:rsidP="00175D92">
      <w:pPr>
        <w:spacing w:after="0" w:line="240" w:lineRule="auto"/>
        <w:ind w:left="720"/>
        <w:jc w:val="center"/>
        <w:rPr>
          <w:rFonts w:ascii="Calibri" w:eastAsia="Calibri" w:hAnsi="Calibri" w:cs="Times New Roman"/>
          <w:sz w:val="24"/>
          <w:szCs w:val="24"/>
        </w:rPr>
      </w:pPr>
    </w:p>
    <w:p w14:paraId="387AAC62" w14:textId="446441BB" w:rsidR="00175D92" w:rsidRPr="00C66DF0" w:rsidRDefault="00175D92" w:rsidP="00CD1C45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Cena plného plaveckého výcviku dle rozvrhu výuky je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pro MŠ</w:t>
      </w:r>
      <w:r w:rsidR="00720D25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720D25" w:rsidRPr="00C66DF0">
        <w:rPr>
          <w:rFonts w:ascii="Calibri" w:eastAsia="Calibri" w:hAnsi="Calibri" w:cs="Times New Roman"/>
          <w:b/>
          <w:bCs/>
          <w:sz w:val="24"/>
          <w:szCs w:val="24"/>
        </w:rPr>
        <w:t>1.300</w:t>
      </w: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,- Kč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 na žáka bez dopravy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a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pro ZŠ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1.950,-</w:t>
      </w:r>
      <w:proofErr w:type="gramEnd"/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 xml:space="preserve"> Kč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na žáka bez dopravy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. Cena je stanovena za </w:t>
      </w:r>
    </w:p>
    <w:p w14:paraId="5533EC44" w14:textId="6A91B3F6" w:rsidR="00175D92" w:rsidRPr="00C66DF0" w:rsidRDefault="000F3D66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10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="008A1DF9" w:rsidRPr="00C66DF0">
        <w:rPr>
          <w:rFonts w:ascii="Calibri" w:eastAsia="Calibri" w:hAnsi="Calibri" w:cs="Times New Roman"/>
          <w:sz w:val="24"/>
          <w:szCs w:val="24"/>
        </w:rPr>
        <w:t>45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minutách</w:t>
      </w:r>
      <w:r w:rsidR="00720D25" w:rsidRPr="00C66DF0">
        <w:rPr>
          <w:rFonts w:ascii="Calibri" w:eastAsia="Calibri" w:hAnsi="Calibri" w:cs="Times New Roman"/>
          <w:sz w:val="24"/>
          <w:szCs w:val="24"/>
        </w:rPr>
        <w:t xml:space="preserve"> pro mateřské škol</w:t>
      </w:r>
      <w:r w:rsidR="006D6C6C" w:rsidRPr="00C66DF0">
        <w:rPr>
          <w:rFonts w:ascii="Calibri" w:eastAsia="Calibri" w:hAnsi="Calibri" w:cs="Times New Roman"/>
          <w:sz w:val="24"/>
          <w:szCs w:val="24"/>
        </w:rPr>
        <w:t>y</w:t>
      </w:r>
    </w:p>
    <w:p w14:paraId="43FBBD2D" w14:textId="1D0A3B01" w:rsidR="00175D92" w:rsidRPr="00C66DF0" w:rsidRDefault="008A1DF9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15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Pr="00C66DF0">
        <w:rPr>
          <w:rFonts w:ascii="Calibri" w:eastAsia="Calibri" w:hAnsi="Calibri" w:cs="Times New Roman"/>
          <w:sz w:val="24"/>
          <w:szCs w:val="24"/>
        </w:rPr>
        <w:t>60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minutách </w:t>
      </w:r>
      <w:r w:rsidR="00720D25" w:rsidRPr="00C66DF0">
        <w:rPr>
          <w:rFonts w:ascii="Calibri" w:eastAsia="Calibri" w:hAnsi="Calibri" w:cs="Times New Roman"/>
          <w:sz w:val="24"/>
          <w:szCs w:val="24"/>
        </w:rPr>
        <w:t>pro základní školy</w:t>
      </w:r>
    </w:p>
    <w:p w14:paraId="33F9C6F5" w14:textId="77777777" w:rsidR="00CD1C45" w:rsidRPr="00C66DF0" w:rsidRDefault="00CD1C45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43C9690" w14:textId="29DD3F6E" w:rsidR="00F16B52" w:rsidRPr="00C66DF0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Sourozenecká cena plaveckého výcviku je ½ plného plaveckého výcviku, tj. 650 Kč/</w:t>
      </w:r>
      <w:r w:rsidR="00F4035C" w:rsidRPr="00C66DF0">
        <w:rPr>
          <w:rFonts w:ascii="Calibri" w:eastAsia="Calibri" w:hAnsi="Calibri" w:cs="Times New Roman"/>
          <w:sz w:val="24"/>
          <w:szCs w:val="24"/>
        </w:rPr>
        <w:t>dítě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 pro MŠ a 975 Kč/žák pro ZŠ bez dopravy.</w:t>
      </w:r>
    </w:p>
    <w:p w14:paraId="09CE80EB" w14:textId="77777777" w:rsidR="00F16B52" w:rsidRPr="00C66DF0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1A2A0E" w14:textId="12892ABA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 xml:space="preserve">Způsob úhrady bankovním převodem. Faktura bude vystavena na základě jmenných seznamů žáků (docházkových listů) jednotlivých tříd (skupin), se splatností 14 dnů. </w:t>
      </w:r>
      <w:r w:rsidR="00FC32AC">
        <w:rPr>
          <w:rFonts w:ascii="Calibri" w:eastAsia="Calibri" w:hAnsi="Calibri" w:cs="Times New Roman"/>
          <w:sz w:val="24"/>
          <w:szCs w:val="24"/>
        </w:rPr>
        <w:t>Za první pololetí bude faktura vystavena do konce kalendářního roku. Za druhé pololetí po ukončení kurzu.</w:t>
      </w:r>
    </w:p>
    <w:p w14:paraId="31CF8884" w14:textId="77777777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1B4EC6D" w14:textId="77777777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Vysvětlení fakturace výcviku: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82"/>
        <w:gridCol w:w="2269"/>
        <w:gridCol w:w="2251"/>
      </w:tblGrid>
      <w:tr w:rsidR="00C66DF0" w:rsidRPr="00C66DF0" w14:paraId="79FBA30B" w14:textId="77777777" w:rsidTr="008C203E">
        <w:tc>
          <w:tcPr>
            <w:tcW w:w="2760" w:type="dxa"/>
            <w:shd w:val="clear" w:color="auto" w:fill="auto"/>
          </w:tcPr>
          <w:p w14:paraId="14DEB51E" w14:textId="77777777" w:rsidR="00175D92" w:rsidRPr="00C66DF0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Plný plavecký výcvik</w:t>
            </w:r>
          </w:p>
        </w:tc>
        <w:tc>
          <w:tcPr>
            <w:tcW w:w="1782" w:type="dxa"/>
            <w:shd w:val="clear" w:color="auto" w:fill="auto"/>
          </w:tcPr>
          <w:p w14:paraId="3ED6F720" w14:textId="77777777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Bez úhrady</w:t>
            </w:r>
          </w:p>
        </w:tc>
        <w:tc>
          <w:tcPr>
            <w:tcW w:w="2269" w:type="dxa"/>
            <w:shd w:val="clear" w:color="auto" w:fill="auto"/>
          </w:tcPr>
          <w:p w14:paraId="57D34C15" w14:textId="3109AABC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Částečn</w:t>
            </w:r>
            <w:r w:rsidR="00175D9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á úhrada</w:t>
            </w:r>
            <w:r w:rsidR="00F16B5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F16B5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(½ cena)</w:t>
            </w:r>
          </w:p>
        </w:tc>
        <w:tc>
          <w:tcPr>
            <w:tcW w:w="2251" w:type="dxa"/>
            <w:shd w:val="clear" w:color="auto" w:fill="auto"/>
          </w:tcPr>
          <w:p w14:paraId="601AAA14" w14:textId="50F6C193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Plná úhrada</w:t>
            </w:r>
          </w:p>
        </w:tc>
      </w:tr>
      <w:tr w:rsidR="00C66DF0" w:rsidRPr="00C66DF0" w14:paraId="52E41515" w14:textId="77777777" w:rsidTr="008C203E">
        <w:tc>
          <w:tcPr>
            <w:tcW w:w="2760" w:type="dxa"/>
            <w:shd w:val="clear" w:color="auto" w:fill="auto"/>
          </w:tcPr>
          <w:p w14:paraId="45AADEC6" w14:textId="1471D28C" w:rsidR="00175D92" w:rsidRPr="00C66DF0" w:rsidRDefault="000F3D66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="008C203E" w:rsidRPr="00C66DF0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minutách</w:t>
            </w:r>
          </w:p>
        </w:tc>
        <w:tc>
          <w:tcPr>
            <w:tcW w:w="1782" w:type="dxa"/>
            <w:shd w:val="clear" w:color="auto" w:fill="auto"/>
          </w:tcPr>
          <w:p w14:paraId="47311C7C" w14:textId="3A59C71A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1-</w:t>
            </w:r>
            <w:r w:rsidR="00720D25" w:rsidRPr="00C66DF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lekce</w:t>
            </w:r>
          </w:p>
        </w:tc>
        <w:tc>
          <w:tcPr>
            <w:tcW w:w="2269" w:type="dxa"/>
            <w:shd w:val="clear" w:color="auto" w:fill="auto"/>
          </w:tcPr>
          <w:p w14:paraId="421E909F" w14:textId="42085F66" w:rsidR="00175D92" w:rsidRPr="00C66DF0" w:rsidRDefault="00720D25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</w:t>
            </w:r>
            <w:r w:rsidR="006D6C6C" w:rsidRPr="00C66DF0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2251" w:type="dxa"/>
            <w:shd w:val="clear" w:color="auto" w:fill="auto"/>
          </w:tcPr>
          <w:p w14:paraId="299EF9DB" w14:textId="611EB331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5-10 lekcí</w:t>
            </w:r>
          </w:p>
        </w:tc>
      </w:tr>
      <w:tr w:rsidR="00C66DF0" w:rsidRPr="00C66DF0" w14:paraId="595E446E" w14:textId="77777777" w:rsidTr="008C203E">
        <w:tc>
          <w:tcPr>
            <w:tcW w:w="2760" w:type="dxa"/>
            <w:shd w:val="clear" w:color="auto" w:fill="auto"/>
          </w:tcPr>
          <w:p w14:paraId="1309AE42" w14:textId="1873EAA5" w:rsidR="00175D92" w:rsidRPr="00C66DF0" w:rsidRDefault="008C203E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minutách </w:t>
            </w:r>
          </w:p>
        </w:tc>
        <w:tc>
          <w:tcPr>
            <w:tcW w:w="1782" w:type="dxa"/>
            <w:shd w:val="clear" w:color="auto" w:fill="auto"/>
          </w:tcPr>
          <w:p w14:paraId="756ED577" w14:textId="77777777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1-4 lekce</w:t>
            </w:r>
          </w:p>
        </w:tc>
        <w:tc>
          <w:tcPr>
            <w:tcW w:w="2269" w:type="dxa"/>
            <w:shd w:val="clear" w:color="auto" w:fill="auto"/>
          </w:tcPr>
          <w:p w14:paraId="38003EFA" w14:textId="20A79026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6D6C6C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lekcí</w:t>
            </w:r>
          </w:p>
        </w:tc>
        <w:tc>
          <w:tcPr>
            <w:tcW w:w="2251" w:type="dxa"/>
            <w:shd w:val="clear" w:color="auto" w:fill="auto"/>
          </w:tcPr>
          <w:p w14:paraId="7C7CC353" w14:textId="6A1C7093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6-15 lekcí</w:t>
            </w:r>
          </w:p>
        </w:tc>
      </w:tr>
    </w:tbl>
    <w:p w14:paraId="7732F974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D5F8B97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7B08AF" w14:textId="2C69745D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V návaznosti na růst cen energií, může dojít k navýšení ceny za plavecký výcvik pro školní rok </w:t>
      </w:r>
      <w:r w:rsidRPr="00FC32AC">
        <w:rPr>
          <w:rFonts w:ascii="Calibri" w:eastAsia="Calibri" w:hAnsi="Calibri" w:cs="Times New Roman"/>
          <w:sz w:val="24"/>
          <w:szCs w:val="24"/>
        </w:rPr>
        <w:t>202</w:t>
      </w:r>
      <w:r w:rsidR="006D6C6C" w:rsidRPr="00FC32AC">
        <w:rPr>
          <w:rFonts w:ascii="Calibri" w:eastAsia="Calibri" w:hAnsi="Calibri" w:cs="Times New Roman"/>
          <w:sz w:val="24"/>
          <w:szCs w:val="24"/>
        </w:rPr>
        <w:t>4</w:t>
      </w:r>
      <w:r w:rsidRPr="00FC32AC">
        <w:rPr>
          <w:rFonts w:ascii="Calibri" w:eastAsia="Calibri" w:hAnsi="Calibri" w:cs="Times New Roman"/>
          <w:sz w:val="24"/>
          <w:szCs w:val="24"/>
        </w:rPr>
        <w:t>/202</w:t>
      </w:r>
      <w:r w:rsidR="006D6C6C" w:rsidRPr="00FC32AC">
        <w:rPr>
          <w:rFonts w:ascii="Calibri" w:eastAsia="Calibri" w:hAnsi="Calibri" w:cs="Times New Roman"/>
          <w:sz w:val="24"/>
          <w:szCs w:val="24"/>
        </w:rPr>
        <w:t>5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. V případě, že by k navýšení došlo, bude nová výše kurzovného řešena dodatkem ke smlouvě před zahájením nového školního roku.</w:t>
      </w:r>
    </w:p>
    <w:p w14:paraId="5A8E9DA2" w14:textId="77777777" w:rsidR="00175D92" w:rsidRPr="00175D92" w:rsidRDefault="00175D92" w:rsidP="00F16B5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F14F374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IV. </w:t>
      </w:r>
    </w:p>
    <w:p w14:paraId="21CC6C6E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Doba plnění</w:t>
      </w:r>
    </w:p>
    <w:p w14:paraId="3A686FC8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DA69579" w14:textId="113375A0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Smlouva se uzavírá na 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 xml:space="preserve">školní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rok </w:t>
      </w:r>
      <w:r w:rsidR="0047212B" w:rsidRPr="00C66DF0">
        <w:rPr>
          <w:rFonts w:ascii="Calibri" w:eastAsia="Calibri" w:hAnsi="Calibri" w:cs="Times New Roman"/>
          <w:sz w:val="24"/>
          <w:szCs w:val="24"/>
        </w:rPr>
        <w:t>2024/2025.</w:t>
      </w:r>
    </w:p>
    <w:p w14:paraId="0E886E50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2FCA7F7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V.</w:t>
      </w:r>
    </w:p>
    <w:p w14:paraId="51C46B5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Všeobecná ustanovení</w:t>
      </w:r>
    </w:p>
    <w:p w14:paraId="61A040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C9C772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Účastníci plaveckého výcviku jsou povinni dodržovat provozní řád a návštěvní řád plaveckého areálu a řídit se pokyny službu konajících zaměstnanců. V případě havárie či jiného závažného důvodu odstávky bazénu bude plavecký výcvik odvolán. V takovém případě bude odvolání provedeno bezodkladně a škole bude po dohodě poskytnut náhradní termín. </w:t>
      </w:r>
    </w:p>
    <w:p w14:paraId="29EF21B4" w14:textId="77777777" w:rsidR="00F1752C" w:rsidRPr="00175D92" w:rsidRDefault="00F1752C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6F551DA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Tato smlouva může být změněna nebo doplněna pouze písemnou formou po dohodě obou smluvních stran. </w:t>
      </w:r>
    </w:p>
    <w:p w14:paraId="742650D8" w14:textId="77777777" w:rsidR="00F1752C" w:rsidRPr="00175D92" w:rsidRDefault="00F1752C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65C6527" w14:textId="14B35F84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Základní škola a Mateřská škola</w:t>
      </w:r>
      <w:r w:rsidR="00C32E0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0657FE">
        <w:rPr>
          <w:rFonts w:ascii="Calibri" w:eastAsia="Calibri" w:hAnsi="Calibri" w:cs="Times New Roman"/>
          <w:color w:val="000000"/>
          <w:sz w:val="24"/>
          <w:szCs w:val="24"/>
        </w:rPr>
        <w:t>Cihelní</w:t>
      </w:r>
      <w:r w:rsidRPr="00F1752C">
        <w:rPr>
          <w:rFonts w:ascii="Calibri" w:eastAsia="Calibri" w:hAnsi="Calibri" w:cs="Times New Roman"/>
          <w:color w:val="000000"/>
          <w:sz w:val="24"/>
          <w:szCs w:val="24"/>
        </w:rPr>
        <w:t xml:space="preserve">, Karviná, příspěvková organizace je povinným subjektem dle zákona č. 340/2015 Sb., o registru smluv, v platném znění. Smluvní strany se dohodly, že povinnosti dle tohoto zákona v souvislosti s uveřejněním Smlouvy zajistí Základní škola a Mateřská škola </w:t>
      </w:r>
      <w:r w:rsidR="000657FE">
        <w:rPr>
          <w:rFonts w:ascii="Calibri" w:eastAsia="Calibri" w:hAnsi="Calibri" w:cs="Times New Roman"/>
          <w:color w:val="000000"/>
          <w:sz w:val="24"/>
          <w:szCs w:val="24"/>
        </w:rPr>
        <w:t>Cihelní</w:t>
      </w: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, Karviná, příspěvková organizace.</w:t>
      </w:r>
    </w:p>
    <w:p w14:paraId="61A15585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5AACAE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Smluvní strany souhlasí s tím, že v registru smluv bude zveřejněn celý rozsah této Smlouvy, a to na dobu neurčitou. Tato Smlouva nabývá účinnosti dnem zveřejnění v registru smluv. Smlouva je vyhotovena ve 2 stejnopisech s platností originálu podepsaných oprávněnými zástupci smluvních stran, přičemž objednavatel obdrží 1 vyhotovení a zhotovitel 1 vyhotovení.</w:t>
      </w:r>
    </w:p>
    <w:p w14:paraId="029F4F21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CF3D6BF" w14:textId="34AB5624" w:rsidR="00175D92" w:rsidRPr="00175D92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Smluvní strany shodně prohlašují, že si Smlouvu před jejím podpisem přečetly a že byla uzavřena po vzájemném propojení podle jejich pravé a svobodné vůle určitě, vážně a srozumitelně, nikoliv v tísni nebo nápadně nevýhodných podmínek, a že se dohodly o celém jejím obsahu, což stvrzují svými podpisy.</w:t>
      </w:r>
    </w:p>
    <w:p w14:paraId="01820601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0629E2B" w14:textId="46BB1EEC" w:rsidR="00175D92" w:rsidRPr="00175D92" w:rsidRDefault="008C203E" w:rsidP="008C203E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Za Provozovatel</w:t>
      </w:r>
      <w:r w:rsidR="002A12BA">
        <w:rPr>
          <w:rFonts w:ascii="Calibri" w:eastAsia="Calibri" w:hAnsi="Calibri" w:cs="Times New Roman"/>
          <w:color w:val="000000"/>
          <w:sz w:val="24"/>
          <w:szCs w:val="24"/>
        </w:rPr>
        <w:t>e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Za Objednavatele</w:t>
      </w:r>
    </w:p>
    <w:sectPr w:rsidR="00175D92" w:rsidRPr="0017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FE82" w14:textId="77777777" w:rsidR="000D5D17" w:rsidRDefault="000D5D17" w:rsidP="00473F8F">
      <w:pPr>
        <w:spacing w:after="0" w:line="240" w:lineRule="auto"/>
      </w:pPr>
      <w:r>
        <w:separator/>
      </w:r>
    </w:p>
  </w:endnote>
  <w:endnote w:type="continuationSeparator" w:id="0">
    <w:p w14:paraId="4E5CA389" w14:textId="77777777" w:rsidR="000D5D17" w:rsidRDefault="000D5D17" w:rsidP="0047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D65" w14:textId="77777777" w:rsidR="00473F8F" w:rsidRDefault="00473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2CC3" w14:textId="77777777" w:rsidR="00473F8F" w:rsidRDefault="00473F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215D" w14:textId="77777777" w:rsidR="00473F8F" w:rsidRDefault="00473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BF19" w14:textId="77777777" w:rsidR="000D5D17" w:rsidRDefault="000D5D17" w:rsidP="00473F8F">
      <w:pPr>
        <w:spacing w:after="0" w:line="240" w:lineRule="auto"/>
      </w:pPr>
      <w:r>
        <w:separator/>
      </w:r>
    </w:p>
  </w:footnote>
  <w:footnote w:type="continuationSeparator" w:id="0">
    <w:p w14:paraId="184A627E" w14:textId="77777777" w:rsidR="000D5D17" w:rsidRDefault="000D5D17" w:rsidP="0047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4FA7" w14:textId="4BBE2C35" w:rsidR="00473F8F" w:rsidRDefault="000D5D17">
    <w:pPr>
      <w:pStyle w:val="Zhlav"/>
    </w:pPr>
    <w:r>
      <w:rPr>
        <w:noProof/>
      </w:rPr>
      <w:pict w14:anchorId="59B2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1" o:spid="_x0000_s2053" type="#_x0000_t75" style="position:absolute;margin-left:0;margin-top:0;width:452.8pt;height:177pt;z-index:-251657216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5DDB" w14:textId="397E818C" w:rsidR="00473F8F" w:rsidRDefault="000D5D17">
    <w:pPr>
      <w:pStyle w:val="Zhlav"/>
    </w:pPr>
    <w:r>
      <w:rPr>
        <w:noProof/>
      </w:rPr>
      <w:pict w14:anchorId="453CB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2" o:spid="_x0000_s2054" type="#_x0000_t75" style="position:absolute;margin-left:0;margin-top:0;width:452.8pt;height:177pt;z-index:-251656192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A4F9" w14:textId="701BE1F3" w:rsidR="00473F8F" w:rsidRDefault="000D5D17">
    <w:pPr>
      <w:pStyle w:val="Zhlav"/>
    </w:pPr>
    <w:r>
      <w:rPr>
        <w:noProof/>
      </w:rPr>
      <w:pict w14:anchorId="78B82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0" o:spid="_x0000_s2052" type="#_x0000_t75" style="position:absolute;margin-left:0;margin-top:0;width:452.8pt;height:177pt;z-index:-251658240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63"/>
    <w:multiLevelType w:val="hybridMultilevel"/>
    <w:tmpl w:val="A7BA0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2D84"/>
    <w:multiLevelType w:val="hybridMultilevel"/>
    <w:tmpl w:val="9724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D18"/>
    <w:multiLevelType w:val="hybridMultilevel"/>
    <w:tmpl w:val="00201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650E"/>
    <w:multiLevelType w:val="hybridMultilevel"/>
    <w:tmpl w:val="554A7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92"/>
    <w:rsid w:val="000150FF"/>
    <w:rsid w:val="00025BCD"/>
    <w:rsid w:val="000657FE"/>
    <w:rsid w:val="000D5D17"/>
    <w:rsid w:val="000F3D66"/>
    <w:rsid w:val="000F6F22"/>
    <w:rsid w:val="00175D92"/>
    <w:rsid w:val="001C4903"/>
    <w:rsid w:val="002A12BA"/>
    <w:rsid w:val="002F731C"/>
    <w:rsid w:val="00301C7F"/>
    <w:rsid w:val="00304FDF"/>
    <w:rsid w:val="00396CBB"/>
    <w:rsid w:val="0047212B"/>
    <w:rsid w:val="00473F8F"/>
    <w:rsid w:val="004B7163"/>
    <w:rsid w:val="004E3884"/>
    <w:rsid w:val="00563D00"/>
    <w:rsid w:val="005F422C"/>
    <w:rsid w:val="00697AF7"/>
    <w:rsid w:val="006D6C6C"/>
    <w:rsid w:val="00720D25"/>
    <w:rsid w:val="00783CE7"/>
    <w:rsid w:val="00792EC6"/>
    <w:rsid w:val="007A112E"/>
    <w:rsid w:val="007B01B5"/>
    <w:rsid w:val="008048DD"/>
    <w:rsid w:val="008A1DF9"/>
    <w:rsid w:val="008C203E"/>
    <w:rsid w:val="008F4D84"/>
    <w:rsid w:val="00912099"/>
    <w:rsid w:val="009C23BC"/>
    <w:rsid w:val="009F035A"/>
    <w:rsid w:val="00A01085"/>
    <w:rsid w:val="00A44BBE"/>
    <w:rsid w:val="00A46463"/>
    <w:rsid w:val="00A556C3"/>
    <w:rsid w:val="00A95481"/>
    <w:rsid w:val="00AE2C8E"/>
    <w:rsid w:val="00B158DD"/>
    <w:rsid w:val="00B411E8"/>
    <w:rsid w:val="00B968ED"/>
    <w:rsid w:val="00C32E02"/>
    <w:rsid w:val="00C66DF0"/>
    <w:rsid w:val="00CD1C45"/>
    <w:rsid w:val="00D37F1D"/>
    <w:rsid w:val="00D43DF9"/>
    <w:rsid w:val="00DF2EE8"/>
    <w:rsid w:val="00E5685E"/>
    <w:rsid w:val="00E75F49"/>
    <w:rsid w:val="00F00063"/>
    <w:rsid w:val="00F16B52"/>
    <w:rsid w:val="00F1752C"/>
    <w:rsid w:val="00F4035C"/>
    <w:rsid w:val="00F417A7"/>
    <w:rsid w:val="00F41D05"/>
    <w:rsid w:val="00F81250"/>
    <w:rsid w:val="00FA2A24"/>
    <w:rsid w:val="00FC32AC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9E268C"/>
  <w15:chartTrackingRefBased/>
  <w15:docId w15:val="{D532C40B-746E-4A03-920C-3DAB859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F8F"/>
  </w:style>
  <w:style w:type="paragraph" w:styleId="Zpat">
    <w:name w:val="footer"/>
    <w:basedOn w:val="Normln"/>
    <w:link w:val="Zpat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Kudláček</dc:creator>
  <cp:keywords/>
  <dc:description/>
  <cp:lastModifiedBy>Radka Brodová</cp:lastModifiedBy>
  <cp:revision>2</cp:revision>
  <dcterms:created xsi:type="dcterms:W3CDTF">2024-09-03T13:20:00Z</dcterms:created>
  <dcterms:modified xsi:type="dcterms:W3CDTF">2024-09-03T13:20:00Z</dcterms:modified>
</cp:coreProperties>
</file>