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30A6F" w14:textId="77777777" w:rsidR="00CF3D60" w:rsidRDefault="00AB1C62">
      <w:pPr>
        <w:spacing w:after="272"/>
        <w:ind w:left="4962" w:right="-504"/>
      </w:pPr>
      <w:r>
        <w:rPr>
          <w:noProof/>
        </w:rPr>
        <w:drawing>
          <wp:inline distT="0" distB="0" distL="0" distR="0" wp14:anchorId="21EC1A0C" wp14:editId="79B0052A">
            <wp:extent cx="2959608" cy="469392"/>
            <wp:effectExtent l="0" t="0" r="0" b="0"/>
            <wp:docPr id="1782" name="Picture 1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" name="Picture 17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9608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4316C" w14:textId="77777777" w:rsidR="00CF3D60" w:rsidRDefault="00AB1C62">
      <w:pPr>
        <w:spacing w:after="0"/>
        <w:ind w:left="12"/>
      </w:pPr>
      <w:r>
        <w:rPr>
          <w:b/>
          <w:sz w:val="32"/>
        </w:rPr>
        <w:t>Verbální deeskalace konfliktu</w:t>
      </w:r>
    </w:p>
    <w:p w14:paraId="65E8C1B1" w14:textId="2BA65951" w:rsidR="00CF3D60" w:rsidRDefault="00AB1C62">
      <w:pPr>
        <w:spacing w:after="360"/>
        <w:ind w:left="2"/>
      </w:pPr>
      <w:r>
        <w:rPr>
          <w:sz w:val="24"/>
        </w:rPr>
        <w:t>Sociální služby pro osoby se zdravotním postižením, příspěvková organizace</w:t>
      </w:r>
    </w:p>
    <w:p w14:paraId="2D5B8BC1" w14:textId="77777777" w:rsidR="00CF3D60" w:rsidRDefault="00AB1C62">
      <w:pPr>
        <w:spacing w:after="0"/>
      </w:pPr>
      <w:r>
        <w:rPr>
          <w:color w:val="404040"/>
        </w:rPr>
        <w:t>Obsah kurzu:</w:t>
      </w:r>
    </w:p>
    <w:p w14:paraId="2C0D2688" w14:textId="77777777" w:rsidR="00CF3D60" w:rsidRDefault="00AB1C62">
      <w:pPr>
        <w:spacing w:after="0"/>
      </w:pPr>
      <w:r>
        <w:rPr>
          <w:color w:val="404040"/>
        </w:rPr>
        <w:t>A) komunikační dovednosti efektivní při zmírňování neklidu a agitovanosti: komunikační techniky jako např. parafrázování, zrcadlení emocí, mlžení, přijímání kritiky atd.  B) nácvik dovedností týmových rolí v přístupu k řešení konfliktních situací.</w:t>
      </w:r>
    </w:p>
    <w:tbl>
      <w:tblPr>
        <w:tblStyle w:val="TableGrid"/>
        <w:tblW w:w="9670" w:type="dxa"/>
        <w:tblInd w:w="-38" w:type="dxa"/>
        <w:tblCellMar>
          <w:top w:w="41" w:type="dxa"/>
          <w:left w:w="3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1708"/>
        <w:gridCol w:w="3293"/>
        <w:gridCol w:w="4669"/>
      </w:tblGrid>
      <w:tr w:rsidR="00CF3D60" w14:paraId="1A63020C" w14:textId="77777777">
        <w:trPr>
          <w:trHeight w:val="295"/>
        </w:trPr>
        <w:tc>
          <w:tcPr>
            <w:tcW w:w="500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0F8C0AD2" w14:textId="77777777" w:rsidR="00CF3D60" w:rsidRDefault="00AB1C62">
            <w:pPr>
              <w:spacing w:after="0"/>
            </w:pPr>
            <w:r>
              <w:rPr>
                <w:b/>
              </w:rPr>
              <w:t>Základní</w:t>
            </w:r>
            <w:r>
              <w:rPr>
                <w:b/>
              </w:rPr>
              <w:t xml:space="preserve"> informace</w:t>
            </w:r>
          </w:p>
        </w:tc>
        <w:tc>
          <w:tcPr>
            <w:tcW w:w="466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0A87E4D9" w14:textId="77777777" w:rsidR="00CF3D60" w:rsidRDefault="00AB1C62">
            <w:pPr>
              <w:spacing w:after="0"/>
              <w:ind w:left="15"/>
              <w:jc w:val="center"/>
            </w:pPr>
            <w:r>
              <w:rPr>
                <w:b/>
              </w:rPr>
              <w:t>Poznámky</w:t>
            </w:r>
          </w:p>
        </w:tc>
      </w:tr>
      <w:tr w:rsidR="00CF3D60" w14:paraId="36108FF6" w14:textId="77777777">
        <w:trPr>
          <w:trHeight w:val="910"/>
        </w:trPr>
        <w:tc>
          <w:tcPr>
            <w:tcW w:w="170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  <w:vAlign w:val="center"/>
          </w:tcPr>
          <w:p w14:paraId="63523616" w14:textId="77777777" w:rsidR="00CF3D60" w:rsidRDefault="00AB1C62">
            <w:pPr>
              <w:spacing w:after="0"/>
            </w:pPr>
            <w:r>
              <w:rPr>
                <w:b/>
              </w:rPr>
              <w:t>Místo konání</w:t>
            </w:r>
          </w:p>
        </w:tc>
        <w:tc>
          <w:tcPr>
            <w:tcW w:w="329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1DEE1" w14:textId="77777777" w:rsidR="00CF3D60" w:rsidRDefault="00AB1C62">
            <w:pPr>
              <w:spacing w:after="0"/>
              <w:ind w:left="9"/>
              <w:jc w:val="center"/>
            </w:pPr>
            <w:r>
              <w:t>ve vašich prostorách</w:t>
            </w:r>
          </w:p>
        </w:tc>
        <w:tc>
          <w:tcPr>
            <w:tcW w:w="466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100455D" w14:textId="77777777" w:rsidR="00CF3D60" w:rsidRDefault="00AB1C62">
            <w:pPr>
              <w:spacing w:after="0"/>
              <w:jc w:val="center"/>
            </w:pPr>
            <w:r>
              <w:t xml:space="preserve">Prosíme o zajištění </w:t>
            </w:r>
            <w:proofErr w:type="spellStart"/>
            <w:r>
              <w:t>flipchartu</w:t>
            </w:r>
            <w:proofErr w:type="spellEnd"/>
            <w:r>
              <w:t xml:space="preserve">, dataprojektoru, minimálně dvou místností či jedné velké místnosti </w:t>
            </w:r>
          </w:p>
          <w:p w14:paraId="1271E2A5" w14:textId="77777777" w:rsidR="00CF3D60" w:rsidRDefault="00AB1C62">
            <w:pPr>
              <w:spacing w:after="0"/>
              <w:ind w:left="9"/>
              <w:jc w:val="center"/>
            </w:pPr>
            <w:r>
              <w:t>pro nácvik simulací</w:t>
            </w:r>
          </w:p>
        </w:tc>
      </w:tr>
      <w:tr w:rsidR="00CF3D60" w14:paraId="08CED21F" w14:textId="77777777">
        <w:trPr>
          <w:trHeight w:val="415"/>
        </w:trPr>
        <w:tc>
          <w:tcPr>
            <w:tcW w:w="17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346F96CD" w14:textId="77777777" w:rsidR="00CF3D60" w:rsidRDefault="00AB1C62">
            <w:pPr>
              <w:spacing w:after="0"/>
            </w:pPr>
            <w:r>
              <w:rPr>
                <w:b/>
              </w:rPr>
              <w:t>Akreditace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7F9066C" w14:textId="77777777" w:rsidR="00CF3D60" w:rsidRDefault="00AB1C62">
            <w:pPr>
              <w:spacing w:after="0"/>
              <w:ind w:left="18"/>
              <w:jc w:val="center"/>
            </w:pPr>
            <w:r>
              <w:t>MPSV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7782FCE" w14:textId="77777777" w:rsidR="00CF3D60" w:rsidRDefault="00CF3D60"/>
        </w:tc>
      </w:tr>
      <w:tr w:rsidR="00CF3D60" w14:paraId="43439722" w14:textId="77777777">
        <w:trPr>
          <w:trHeight w:val="415"/>
        </w:trPr>
        <w:tc>
          <w:tcPr>
            <w:tcW w:w="17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015FB267" w14:textId="77777777" w:rsidR="00CF3D60" w:rsidRDefault="00AB1C62">
            <w:pPr>
              <w:spacing w:after="0"/>
            </w:pPr>
            <w:r>
              <w:rPr>
                <w:b/>
              </w:rPr>
              <w:t>Počet hodin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F4BC34D" w14:textId="77777777" w:rsidR="00CF3D60" w:rsidRDefault="00AB1C62">
            <w:pPr>
              <w:spacing w:after="0"/>
              <w:ind w:left="19"/>
              <w:jc w:val="center"/>
            </w:pPr>
            <w:r>
              <w:t>16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8904F6B" w14:textId="77777777" w:rsidR="00CF3D60" w:rsidRDefault="00AB1C62">
            <w:pPr>
              <w:spacing w:after="0"/>
              <w:ind w:left="16"/>
              <w:jc w:val="center"/>
            </w:pPr>
            <w:r>
              <w:t>2 dny * 8 vyučovacích hodin</w:t>
            </w:r>
          </w:p>
        </w:tc>
      </w:tr>
      <w:tr w:rsidR="00CF3D60" w14:paraId="5B6DBE5E" w14:textId="77777777">
        <w:trPr>
          <w:trHeight w:val="416"/>
        </w:trPr>
        <w:tc>
          <w:tcPr>
            <w:tcW w:w="17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1309D656" w14:textId="77777777" w:rsidR="00CF3D60" w:rsidRDefault="00AB1C62">
            <w:pPr>
              <w:spacing w:after="0"/>
            </w:pPr>
            <w:r>
              <w:rPr>
                <w:b/>
              </w:rPr>
              <w:t>Počet osob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B7052B1" w14:textId="77777777" w:rsidR="00CF3D60" w:rsidRDefault="00AB1C62">
            <w:pPr>
              <w:spacing w:after="0"/>
              <w:ind w:left="16"/>
              <w:jc w:val="center"/>
            </w:pPr>
            <w:r>
              <w:t>min 8 - max 16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F214C02" w14:textId="77777777" w:rsidR="00CF3D60" w:rsidRDefault="00CF3D60"/>
        </w:tc>
      </w:tr>
      <w:tr w:rsidR="00CF3D60" w14:paraId="2DA9616A" w14:textId="77777777">
        <w:trPr>
          <w:trHeight w:val="415"/>
        </w:trPr>
        <w:tc>
          <w:tcPr>
            <w:tcW w:w="17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1C2D0D98" w14:textId="77777777" w:rsidR="00CF3D60" w:rsidRDefault="00AB1C62">
            <w:pPr>
              <w:spacing w:after="0"/>
            </w:pPr>
            <w:r>
              <w:rPr>
                <w:b/>
              </w:rPr>
              <w:t>Počet lektorů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76F33D9" w14:textId="77777777" w:rsidR="00CF3D60" w:rsidRDefault="00AB1C62">
            <w:pPr>
              <w:spacing w:after="0"/>
              <w:ind w:left="16"/>
              <w:jc w:val="center"/>
            </w:pPr>
            <w:r>
              <w:t>2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024C514" w14:textId="77777777" w:rsidR="00CF3D60" w:rsidRDefault="00AB1C62">
            <w:pPr>
              <w:spacing w:after="0"/>
              <w:ind w:left="8"/>
              <w:jc w:val="center"/>
            </w:pPr>
            <w:r>
              <w:t xml:space="preserve">výuka v tandemu </w:t>
            </w:r>
          </w:p>
        </w:tc>
      </w:tr>
      <w:tr w:rsidR="00CF3D60" w14:paraId="695334EF" w14:textId="77777777">
        <w:trPr>
          <w:trHeight w:val="415"/>
        </w:trPr>
        <w:tc>
          <w:tcPr>
            <w:tcW w:w="17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560AEE7B" w14:textId="77777777" w:rsidR="00CF3D60" w:rsidRDefault="00AB1C62">
            <w:pPr>
              <w:spacing w:after="0"/>
            </w:pPr>
            <w:r>
              <w:rPr>
                <w:b/>
              </w:rPr>
              <w:t>Učební materiály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C6BCFC1" w14:textId="77777777" w:rsidR="00CF3D60" w:rsidRDefault="00AB1C62">
            <w:pPr>
              <w:spacing w:after="0"/>
              <w:ind w:left="16"/>
              <w:jc w:val="center"/>
            </w:pPr>
            <w:r>
              <w:t>ano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F0E0E9B" w14:textId="77777777" w:rsidR="00CF3D60" w:rsidRDefault="00AB1C62">
            <w:pPr>
              <w:spacing w:after="0"/>
              <w:ind w:left="17"/>
              <w:jc w:val="center"/>
            </w:pPr>
            <w:r>
              <w:t>tištěné pro každého účastníka</w:t>
            </w:r>
          </w:p>
        </w:tc>
      </w:tr>
      <w:tr w:rsidR="00CF3D60" w14:paraId="356826DC" w14:textId="77777777">
        <w:trPr>
          <w:trHeight w:val="415"/>
        </w:trPr>
        <w:tc>
          <w:tcPr>
            <w:tcW w:w="170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3822B2DB" w14:textId="77777777" w:rsidR="00CF3D60" w:rsidRDefault="00AB1C62">
            <w:pPr>
              <w:spacing w:after="0"/>
            </w:pPr>
            <w:r>
              <w:rPr>
                <w:b/>
              </w:rPr>
              <w:t>Certifikát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63442F8" w14:textId="77777777" w:rsidR="00CF3D60" w:rsidRDefault="00AB1C62">
            <w:pPr>
              <w:spacing w:after="0"/>
              <w:ind w:left="15"/>
              <w:jc w:val="center"/>
            </w:pPr>
            <w:r>
              <w:t>ano (MPSV)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DF9DB8B" w14:textId="77777777" w:rsidR="00CF3D60" w:rsidRDefault="00AB1C62">
            <w:pPr>
              <w:spacing w:after="0"/>
              <w:ind w:right="33"/>
              <w:jc w:val="center"/>
            </w:pPr>
            <w:r>
              <w:t xml:space="preserve">docházka + test </w:t>
            </w:r>
          </w:p>
        </w:tc>
      </w:tr>
      <w:tr w:rsidR="00CF3D60" w14:paraId="78CEC773" w14:textId="77777777">
        <w:trPr>
          <w:trHeight w:val="552"/>
        </w:trPr>
        <w:tc>
          <w:tcPr>
            <w:tcW w:w="170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BFBFBF"/>
          </w:tcPr>
          <w:p w14:paraId="77A784B5" w14:textId="77777777" w:rsidR="00CF3D60" w:rsidRDefault="00AB1C62">
            <w:pPr>
              <w:spacing w:after="0"/>
            </w:pPr>
            <w:r>
              <w:rPr>
                <w:b/>
              </w:rPr>
              <w:t xml:space="preserve">Cena bez DPH </w:t>
            </w:r>
          </w:p>
          <w:p w14:paraId="709B1C32" w14:textId="77777777" w:rsidR="00CF3D60" w:rsidRDefault="00AB1C62">
            <w:pPr>
              <w:spacing w:after="0"/>
            </w:pPr>
            <w:r>
              <w:rPr>
                <w:b/>
              </w:rPr>
              <w:t>1 kurz</w:t>
            </w:r>
          </w:p>
        </w:tc>
        <w:tc>
          <w:tcPr>
            <w:tcW w:w="329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BFBFBF"/>
            <w:vAlign w:val="center"/>
          </w:tcPr>
          <w:p w14:paraId="0995A187" w14:textId="77777777" w:rsidR="00CF3D60" w:rsidRDefault="00AB1C62">
            <w:pPr>
              <w:tabs>
                <w:tab w:val="right" w:pos="3217"/>
              </w:tabs>
              <w:spacing w:after="0"/>
            </w:pPr>
            <w:r>
              <w:rPr>
                <w:b/>
              </w:rPr>
              <w:t xml:space="preserve">                                      66 </w:t>
            </w:r>
            <w:r>
              <w:rPr>
                <w:b/>
              </w:rPr>
              <w:tab/>
              <w:t xml:space="preserve"> 000,00 Kč</w:t>
            </w:r>
          </w:p>
        </w:tc>
        <w:tc>
          <w:tcPr>
            <w:tcW w:w="466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BFBFBF"/>
          </w:tcPr>
          <w:p w14:paraId="4C627928" w14:textId="77777777" w:rsidR="00CF3D60" w:rsidRDefault="00CF3D60"/>
        </w:tc>
      </w:tr>
      <w:tr w:rsidR="00CF3D60" w14:paraId="1BCF2626" w14:textId="77777777">
        <w:trPr>
          <w:trHeight w:val="286"/>
        </w:trPr>
        <w:tc>
          <w:tcPr>
            <w:tcW w:w="17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FC67167" w14:textId="77777777" w:rsidR="00CF3D60" w:rsidRDefault="00AB1C62">
            <w:pPr>
              <w:spacing w:after="0"/>
            </w:pPr>
            <w:r>
              <w:rPr>
                <w:b/>
              </w:rPr>
              <w:t>Ubytování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AF9422D" w14:textId="77777777" w:rsidR="00CF3D60" w:rsidRDefault="00AB1C62">
            <w:pPr>
              <w:spacing w:after="0"/>
              <w:ind w:left="14"/>
              <w:jc w:val="center"/>
            </w:pPr>
            <w:r>
              <w:rPr>
                <w:b/>
              </w:rPr>
              <w:t xml:space="preserve">                                         3 000,00 Kč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BFBFBF"/>
          </w:tcPr>
          <w:p w14:paraId="776C964E" w14:textId="77777777" w:rsidR="00CF3D60" w:rsidRDefault="00AB1C62">
            <w:pPr>
              <w:spacing w:after="0"/>
            </w:pPr>
            <w:r>
              <w:t xml:space="preserve">ubytování - 2 noci, 2 osoby </w:t>
            </w:r>
          </w:p>
        </w:tc>
      </w:tr>
      <w:tr w:rsidR="00CF3D60" w14:paraId="5366A9FA" w14:textId="77777777">
        <w:trPr>
          <w:trHeight w:val="295"/>
        </w:trPr>
        <w:tc>
          <w:tcPr>
            <w:tcW w:w="170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BFBFBF"/>
          </w:tcPr>
          <w:p w14:paraId="74F7445C" w14:textId="77777777" w:rsidR="00CF3D60" w:rsidRDefault="00AB1C62">
            <w:pPr>
              <w:spacing w:after="0"/>
            </w:pPr>
            <w:r>
              <w:rPr>
                <w:b/>
              </w:rPr>
              <w:t>Cestovné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BFBFBF"/>
          </w:tcPr>
          <w:p w14:paraId="4D068557" w14:textId="77777777" w:rsidR="00CF3D60" w:rsidRDefault="00AB1C62">
            <w:pPr>
              <w:spacing w:after="0"/>
              <w:ind w:left="14"/>
              <w:jc w:val="center"/>
            </w:pPr>
            <w:r>
              <w:rPr>
                <w:b/>
              </w:rPr>
              <w:t xml:space="preserve">                                         5 763,00 Kč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BFBFBF"/>
          </w:tcPr>
          <w:p w14:paraId="0E3647A1" w14:textId="77777777" w:rsidR="00CF3D60" w:rsidRDefault="00AB1C62">
            <w:pPr>
              <w:spacing w:after="0"/>
            </w:pPr>
            <w:r>
              <w:t>cestovné: 339 km*2 cesty*8,5 Kč</w:t>
            </w:r>
          </w:p>
        </w:tc>
      </w:tr>
      <w:tr w:rsidR="00CF3D60" w14:paraId="51CD2297" w14:textId="77777777">
        <w:trPr>
          <w:trHeight w:val="295"/>
        </w:trPr>
        <w:tc>
          <w:tcPr>
            <w:tcW w:w="170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BFBFBF"/>
          </w:tcPr>
          <w:p w14:paraId="2493C865" w14:textId="77777777" w:rsidR="00CF3D60" w:rsidRDefault="00AB1C62">
            <w:pPr>
              <w:spacing w:after="0"/>
            </w:pPr>
            <w:r>
              <w:rPr>
                <w:b/>
              </w:rPr>
              <w:t>Celkem</w:t>
            </w:r>
          </w:p>
        </w:tc>
        <w:tc>
          <w:tcPr>
            <w:tcW w:w="329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92D050"/>
          </w:tcPr>
          <w:p w14:paraId="547B85BC" w14:textId="77777777" w:rsidR="00CF3D60" w:rsidRDefault="00AB1C62">
            <w:pPr>
              <w:tabs>
                <w:tab w:val="right" w:pos="3217"/>
              </w:tabs>
              <w:spacing w:after="0"/>
            </w:pPr>
            <w:r>
              <w:rPr>
                <w:b/>
              </w:rPr>
              <w:t xml:space="preserve">                                      74 </w:t>
            </w:r>
            <w:r>
              <w:rPr>
                <w:b/>
              </w:rPr>
              <w:tab/>
              <w:t xml:space="preserve"> 763,00 Kč</w:t>
            </w:r>
          </w:p>
        </w:tc>
        <w:tc>
          <w:tcPr>
            <w:tcW w:w="466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BFBFBF"/>
          </w:tcPr>
          <w:p w14:paraId="21C65C3C" w14:textId="77777777" w:rsidR="00CF3D60" w:rsidRDefault="00AB1C62">
            <w:pPr>
              <w:spacing w:after="0"/>
            </w:pPr>
            <w:r>
              <w:t>Cena je osvobozena od DPH</w:t>
            </w:r>
          </w:p>
        </w:tc>
      </w:tr>
    </w:tbl>
    <w:p w14:paraId="45B4EEEB" w14:textId="77777777" w:rsidR="00CF3D60" w:rsidRDefault="00AB1C62">
      <w:pPr>
        <w:spacing w:after="3" w:line="332" w:lineRule="auto"/>
        <w:ind w:left="-5" w:right="1633" w:hanging="10"/>
      </w:pPr>
      <w:r>
        <w:rPr>
          <w:rFonts w:ascii="Arial" w:eastAsia="Arial" w:hAnsi="Arial" w:cs="Arial"/>
          <w:b/>
          <w:sz w:val="20"/>
        </w:rPr>
        <w:t xml:space="preserve">Centrum pro rozvoj péče o duševní zdraví, Lublaňská 21, 120 00 Praha 2 </w:t>
      </w:r>
      <w:r>
        <w:rPr>
          <w:rFonts w:ascii="Arial" w:eastAsia="Arial" w:hAnsi="Arial" w:cs="Arial"/>
          <w:sz w:val="20"/>
        </w:rPr>
        <w:t>Datum: 09.08.2024</w:t>
      </w:r>
    </w:p>
    <w:p w14:paraId="493E9512" w14:textId="77777777" w:rsidR="00CF3D60" w:rsidRDefault="00AB1C62">
      <w:pPr>
        <w:spacing w:after="257"/>
        <w:ind w:left="-5" w:hanging="10"/>
      </w:pPr>
      <w:r>
        <w:rPr>
          <w:rFonts w:ascii="Arial" w:eastAsia="Arial" w:hAnsi="Arial" w:cs="Arial"/>
          <w:b/>
          <w:sz w:val="20"/>
        </w:rPr>
        <w:t>Kontaktní osoba: Lenka Březinová: brezinova@cmhcd.cz; 778 502 171</w:t>
      </w:r>
    </w:p>
    <w:p w14:paraId="00E9BC5E" w14:textId="1BBF16EA" w:rsidR="00CF3D60" w:rsidRDefault="00AB1C62">
      <w:pPr>
        <w:spacing w:after="3"/>
        <w:ind w:left="-5" w:hanging="10"/>
      </w:pPr>
      <w:r>
        <w:rPr>
          <w:rFonts w:ascii="Arial" w:eastAsia="Arial" w:hAnsi="Arial" w:cs="Arial"/>
          <w:b/>
          <w:sz w:val="20"/>
        </w:rPr>
        <w:t xml:space="preserve">Cenová nabídka je neveřejná, určená jen pro Sociální služby pro osoby se zdravotním postižením, </w:t>
      </w:r>
      <w:proofErr w:type="spellStart"/>
      <w:r>
        <w:rPr>
          <w:rFonts w:ascii="Arial" w:eastAsia="Arial" w:hAnsi="Arial" w:cs="Arial"/>
          <w:b/>
          <w:sz w:val="20"/>
        </w:rPr>
        <w:t>p.o</w:t>
      </w:r>
      <w:proofErr w:type="spellEnd"/>
      <w:r>
        <w:rPr>
          <w:rFonts w:ascii="Arial" w:eastAsia="Arial" w:hAnsi="Arial" w:cs="Arial"/>
          <w:b/>
          <w:sz w:val="20"/>
        </w:rPr>
        <w:t>.</w:t>
      </w:r>
      <w:r>
        <w:rPr>
          <w:rFonts w:ascii="Arial" w:eastAsia="Arial" w:hAnsi="Arial" w:cs="Arial"/>
          <w:b/>
          <w:sz w:val="20"/>
        </w:rPr>
        <w:t xml:space="preserve"> </w:t>
      </w:r>
    </w:p>
    <w:sectPr w:rsidR="00CF3D60">
      <w:pgSz w:w="11904" w:h="16834"/>
      <w:pgMar w:top="1100" w:right="1735" w:bottom="1440" w:left="10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60"/>
    <w:rsid w:val="00AB1C62"/>
    <w:rsid w:val="00C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5FE1"/>
  <w15:docId w15:val="{E79B6FED-3DBA-43B9-81CF-9DAF79A8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Šelepová</dc:creator>
  <cp:keywords/>
  <cp:lastModifiedBy>Jana Šormová</cp:lastModifiedBy>
  <cp:revision>2</cp:revision>
  <dcterms:created xsi:type="dcterms:W3CDTF">2024-09-03T08:47:00Z</dcterms:created>
  <dcterms:modified xsi:type="dcterms:W3CDTF">2024-09-03T08:47:00Z</dcterms:modified>
</cp:coreProperties>
</file>