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2E6EEF" w14:textId="77777777" w:rsidR="00591ABC" w:rsidRDefault="007A5DF4" w:rsidP="00591ABC">
      <w:pPr>
        <w:pStyle w:val="Nzev"/>
        <w:spacing w:after="0"/>
        <w:rPr>
          <w:color w:val="000000"/>
          <w:sz w:val="28"/>
          <w:szCs w:val="28"/>
        </w:rPr>
      </w:pPr>
      <w:r>
        <w:rPr>
          <w:color w:val="000000"/>
          <w:sz w:val="28"/>
          <w:szCs w:val="28"/>
        </w:rPr>
        <w:t>Příloha č. 1 Smlouvy</w:t>
      </w:r>
      <w:r w:rsidR="00591ABC">
        <w:rPr>
          <w:color w:val="000000"/>
          <w:sz w:val="28"/>
          <w:szCs w:val="28"/>
        </w:rPr>
        <w:t xml:space="preserve"> </w:t>
      </w:r>
      <w:r>
        <w:rPr>
          <w:color w:val="000000"/>
          <w:sz w:val="28"/>
          <w:szCs w:val="28"/>
        </w:rPr>
        <w:t xml:space="preserve"> </w:t>
      </w:r>
      <w:proofErr w:type="gramStart"/>
      <w:r>
        <w:rPr>
          <w:color w:val="000000"/>
          <w:sz w:val="28"/>
          <w:szCs w:val="28"/>
        </w:rPr>
        <w:t>1/2023</w:t>
      </w:r>
      <w:proofErr w:type="gramEnd"/>
      <w:r>
        <w:rPr>
          <w:color w:val="000000"/>
          <w:sz w:val="28"/>
          <w:szCs w:val="28"/>
        </w:rPr>
        <w:t xml:space="preserve">– </w:t>
      </w:r>
      <w:proofErr w:type="gramStart"/>
      <w:r>
        <w:rPr>
          <w:color w:val="000000"/>
          <w:sz w:val="28"/>
          <w:szCs w:val="28"/>
        </w:rPr>
        <w:t>Specifikace</w:t>
      </w:r>
      <w:proofErr w:type="gramEnd"/>
      <w:r>
        <w:rPr>
          <w:color w:val="000000"/>
          <w:sz w:val="28"/>
          <w:szCs w:val="28"/>
        </w:rPr>
        <w:t xml:space="preserve"> služby </w:t>
      </w:r>
      <w:proofErr w:type="spellStart"/>
      <w:r>
        <w:rPr>
          <w:color w:val="000000"/>
          <w:sz w:val="28"/>
          <w:szCs w:val="28"/>
        </w:rPr>
        <w:t>Tritius</w:t>
      </w:r>
      <w:proofErr w:type="spellEnd"/>
      <w:r w:rsidR="00591ABC">
        <w:rPr>
          <w:color w:val="000000"/>
          <w:sz w:val="28"/>
          <w:szCs w:val="28"/>
        </w:rPr>
        <w:t xml:space="preserve"> </w:t>
      </w:r>
    </w:p>
    <w:p w14:paraId="00000001" w14:textId="016293A1" w:rsidR="00A92344" w:rsidRDefault="00591ABC" w:rsidP="00591ABC">
      <w:pPr>
        <w:pStyle w:val="Nzev"/>
        <w:spacing w:after="0"/>
        <w:rPr>
          <w:color w:val="000000"/>
          <w:sz w:val="28"/>
          <w:szCs w:val="28"/>
        </w:rPr>
      </w:pPr>
      <w:r>
        <w:rPr>
          <w:color w:val="000000"/>
          <w:sz w:val="28"/>
          <w:szCs w:val="28"/>
        </w:rPr>
        <w:t>HM 269/2024/KN</w:t>
      </w:r>
    </w:p>
    <w:p w14:paraId="54AE032C" w14:textId="77777777" w:rsidR="00591ABC" w:rsidRDefault="00591ABC">
      <w:pPr>
        <w:shd w:val="clear" w:color="auto" w:fill="FFFFFF"/>
        <w:spacing w:after="0" w:line="240" w:lineRule="auto"/>
        <w:rPr>
          <w:rFonts w:ascii="Georgia" w:eastAsia="Georgia" w:hAnsi="Georgia" w:cs="Georgia"/>
          <w:sz w:val="24"/>
          <w:szCs w:val="24"/>
        </w:rPr>
      </w:pPr>
    </w:p>
    <w:p w14:paraId="00000002" w14:textId="77777777" w:rsidR="00A92344" w:rsidRDefault="007A5DF4">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14:paraId="00000003" w14:textId="73FDA77F" w:rsidR="00A92344" w:rsidRPr="00EA1B80" w:rsidRDefault="00EA1B80">
      <w:pPr>
        <w:shd w:val="clear" w:color="auto" w:fill="FFFFFF"/>
        <w:spacing w:after="0" w:line="240" w:lineRule="auto"/>
        <w:ind w:left="1428" w:hanging="708"/>
        <w:rPr>
          <w:rFonts w:ascii="Georgia" w:eastAsia="Georgia" w:hAnsi="Georgia" w:cs="Georgia"/>
          <w:b/>
          <w:sz w:val="24"/>
          <w:szCs w:val="24"/>
        </w:rPr>
      </w:pPr>
      <w:r w:rsidRPr="00EA1B80">
        <w:rPr>
          <w:rFonts w:ascii="Georgia" w:eastAsia="Georgia" w:hAnsi="Georgia" w:cs="Georgia"/>
          <w:b/>
          <w:sz w:val="24"/>
          <w:szCs w:val="24"/>
        </w:rPr>
        <w:t>Husitské muzeum v Táboře</w:t>
      </w:r>
    </w:p>
    <w:p w14:paraId="00000004" w14:textId="1C5786D5" w:rsidR="00A92344" w:rsidRPr="00EA1B80" w:rsidRDefault="007A5DF4">
      <w:pPr>
        <w:shd w:val="clear" w:color="auto" w:fill="FFFFFF"/>
        <w:spacing w:after="0" w:line="240" w:lineRule="auto"/>
        <w:ind w:left="1428" w:hanging="708"/>
        <w:rPr>
          <w:rFonts w:ascii="Georgia" w:eastAsia="Georgia" w:hAnsi="Georgia" w:cs="Georgia"/>
          <w:sz w:val="24"/>
          <w:szCs w:val="24"/>
        </w:rPr>
      </w:pPr>
      <w:r w:rsidRPr="00EA1B80">
        <w:rPr>
          <w:rFonts w:ascii="Georgia" w:eastAsia="Georgia" w:hAnsi="Georgia" w:cs="Georgia"/>
          <w:sz w:val="24"/>
          <w:szCs w:val="24"/>
        </w:rPr>
        <w:t xml:space="preserve">se sídlem </w:t>
      </w:r>
      <w:r w:rsidR="00EA1B80" w:rsidRPr="00EA1B80">
        <w:rPr>
          <w:rFonts w:ascii="Georgia" w:eastAsia="Georgia" w:hAnsi="Georgia" w:cs="Georgia"/>
          <w:sz w:val="24"/>
          <w:szCs w:val="24"/>
        </w:rPr>
        <w:t>náměstí Mikuláše z Husi 44, 390 01 Tábor</w:t>
      </w:r>
    </w:p>
    <w:p w14:paraId="00000005" w14:textId="32CEA096" w:rsidR="00A92344" w:rsidRPr="00EA1B80" w:rsidRDefault="007A5DF4">
      <w:pPr>
        <w:shd w:val="clear" w:color="auto" w:fill="FFFFFF"/>
        <w:spacing w:after="0" w:line="240" w:lineRule="auto"/>
        <w:ind w:left="1428" w:hanging="708"/>
        <w:rPr>
          <w:rFonts w:ascii="Georgia" w:eastAsia="Georgia" w:hAnsi="Georgia" w:cs="Georgia"/>
          <w:sz w:val="24"/>
          <w:szCs w:val="24"/>
        </w:rPr>
      </w:pPr>
      <w:r w:rsidRPr="00EA1B80">
        <w:rPr>
          <w:rFonts w:ascii="Georgia" w:eastAsia="Georgia" w:hAnsi="Georgia" w:cs="Georgia"/>
          <w:sz w:val="24"/>
          <w:szCs w:val="24"/>
        </w:rPr>
        <w:t xml:space="preserve">IČ: </w:t>
      </w:r>
      <w:r w:rsidR="00EA1B80" w:rsidRPr="00EA1B80">
        <w:rPr>
          <w:rFonts w:ascii="Georgia" w:eastAsia="Georgia" w:hAnsi="Georgia" w:cs="Georgia"/>
          <w:sz w:val="24"/>
          <w:szCs w:val="24"/>
        </w:rPr>
        <w:t>00072486</w:t>
      </w:r>
      <w:bookmarkStart w:id="0" w:name="_GoBack"/>
      <w:bookmarkEnd w:id="0"/>
    </w:p>
    <w:p w14:paraId="00000006" w14:textId="3C1DB695" w:rsidR="00A92344" w:rsidRPr="00EA1B80" w:rsidRDefault="007A5DF4">
      <w:pPr>
        <w:shd w:val="clear" w:color="auto" w:fill="FFFFFF"/>
        <w:spacing w:after="0" w:line="240" w:lineRule="auto"/>
        <w:ind w:left="1428" w:hanging="708"/>
        <w:rPr>
          <w:rFonts w:ascii="Georgia" w:eastAsia="Georgia" w:hAnsi="Georgia" w:cs="Georgia"/>
          <w:sz w:val="24"/>
          <w:szCs w:val="24"/>
        </w:rPr>
      </w:pPr>
      <w:r w:rsidRPr="00EA1B80">
        <w:rPr>
          <w:rFonts w:ascii="Georgia" w:eastAsia="Georgia" w:hAnsi="Georgia" w:cs="Georgia"/>
          <w:sz w:val="24"/>
          <w:szCs w:val="24"/>
        </w:rPr>
        <w:t>DIČ</w:t>
      </w:r>
      <w:r w:rsidR="00EA1B80" w:rsidRPr="00EA1B80">
        <w:rPr>
          <w:rFonts w:ascii="Georgia" w:eastAsia="Georgia" w:hAnsi="Georgia" w:cs="Georgia"/>
          <w:sz w:val="24"/>
          <w:szCs w:val="24"/>
        </w:rPr>
        <w:t>: CZ00072486</w:t>
      </w:r>
    </w:p>
    <w:p w14:paraId="00000008" w14:textId="43FC7C68" w:rsidR="00A92344" w:rsidRPr="00EA1B80" w:rsidRDefault="007A5DF4" w:rsidP="00EA1B80">
      <w:pPr>
        <w:shd w:val="clear" w:color="auto" w:fill="FFFFFF"/>
        <w:spacing w:after="0" w:line="240" w:lineRule="auto"/>
        <w:ind w:left="1428" w:hanging="708"/>
        <w:rPr>
          <w:rFonts w:ascii="Georgia" w:eastAsia="Georgia" w:hAnsi="Georgia" w:cs="Georgia"/>
          <w:i/>
          <w:sz w:val="20"/>
          <w:szCs w:val="20"/>
        </w:rPr>
      </w:pPr>
      <w:r w:rsidRPr="00EA1B80">
        <w:rPr>
          <w:rFonts w:ascii="Georgia" w:eastAsia="Georgia" w:hAnsi="Georgia" w:cs="Georgia"/>
          <w:sz w:val="24"/>
          <w:szCs w:val="24"/>
        </w:rPr>
        <w:t xml:space="preserve">zastoupen </w:t>
      </w:r>
      <w:r w:rsidR="00EA1B80" w:rsidRPr="00EA1B80">
        <w:rPr>
          <w:rFonts w:ascii="Georgia" w:eastAsia="Georgia" w:hAnsi="Georgia" w:cs="Georgia"/>
          <w:sz w:val="24"/>
          <w:szCs w:val="24"/>
        </w:rPr>
        <w:t xml:space="preserve">ředitelem Mgr. Jakubem Smrčkou, </w:t>
      </w:r>
      <w:proofErr w:type="spellStart"/>
      <w:r w:rsidR="00EA1B80" w:rsidRPr="00EA1B80">
        <w:rPr>
          <w:rFonts w:ascii="Georgia" w:eastAsia="Georgia" w:hAnsi="Georgia" w:cs="Georgia"/>
          <w:sz w:val="24"/>
          <w:szCs w:val="24"/>
        </w:rPr>
        <w:t>Th.D</w:t>
      </w:r>
      <w:proofErr w:type="spellEnd"/>
      <w:r w:rsidR="00EA1B80" w:rsidRPr="00EA1B80">
        <w:rPr>
          <w:rFonts w:ascii="Georgia" w:eastAsia="Georgia" w:hAnsi="Georgia" w:cs="Georgia"/>
          <w:sz w:val="24"/>
          <w:szCs w:val="24"/>
        </w:rPr>
        <w:t>.</w:t>
      </w:r>
    </w:p>
    <w:p w14:paraId="00000009" w14:textId="77777777" w:rsidR="00A92344" w:rsidRDefault="007A5DF4">
      <w:pPr>
        <w:shd w:val="clear" w:color="auto" w:fill="FFFFFF"/>
        <w:spacing w:after="0" w:line="240" w:lineRule="auto"/>
        <w:rPr>
          <w:rFonts w:ascii="Georgia" w:eastAsia="Georgia" w:hAnsi="Georgia" w:cs="Georgia"/>
          <w:sz w:val="20"/>
          <w:szCs w:val="20"/>
        </w:rPr>
      </w:pPr>
      <w:r w:rsidRPr="00EA1B80">
        <w:rPr>
          <w:rFonts w:ascii="Georgia" w:eastAsia="Georgia" w:hAnsi="Georgia" w:cs="Georgia"/>
          <w:sz w:val="20"/>
          <w:szCs w:val="20"/>
        </w:rPr>
        <w:t>a</w:t>
      </w:r>
    </w:p>
    <w:p w14:paraId="0000000A" w14:textId="77777777" w:rsidR="00A92344" w:rsidRDefault="00A92344">
      <w:pPr>
        <w:shd w:val="clear" w:color="auto" w:fill="FFFFFF"/>
        <w:spacing w:after="0" w:line="240" w:lineRule="auto"/>
        <w:rPr>
          <w:rFonts w:ascii="Georgia" w:eastAsia="Georgia" w:hAnsi="Georgia" w:cs="Georgia"/>
          <w:sz w:val="20"/>
          <w:szCs w:val="20"/>
        </w:rPr>
      </w:pPr>
    </w:p>
    <w:p w14:paraId="0000000B" w14:textId="77777777" w:rsidR="00A92344" w:rsidRDefault="007A5DF4">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Poskytovatel</w:t>
      </w:r>
    </w:p>
    <w:p w14:paraId="0000000C" w14:textId="77777777" w:rsidR="00A92344" w:rsidRDefault="007A5DF4">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14:paraId="0000000D" w14:textId="77777777" w:rsidR="00A92344" w:rsidRDefault="007A5DF4">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Vodní 258/13, Brno 602 00, Pošta na: Tomkova 2099, 390 01 Tábor</w:t>
      </w:r>
    </w:p>
    <w:p w14:paraId="0000000E" w14:textId="77777777" w:rsidR="00A92344" w:rsidRDefault="007A5DF4">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 datová schránka: dvj9x5c</w:t>
      </w:r>
    </w:p>
    <w:p w14:paraId="0000000F" w14:textId="77777777" w:rsidR="00A92344" w:rsidRDefault="007A5DF4">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členem představenstva Ing. Jiřím Šilhou</w:t>
      </w:r>
    </w:p>
    <w:p w14:paraId="00000010" w14:textId="77777777" w:rsidR="00A92344" w:rsidRDefault="007A5DF4">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„Poskytovatel“)</w:t>
      </w:r>
    </w:p>
    <w:p w14:paraId="00000011" w14:textId="77777777" w:rsidR="00A92344" w:rsidRDefault="00A92344">
      <w:pPr>
        <w:shd w:val="clear" w:color="auto" w:fill="FFFFFF"/>
        <w:spacing w:after="0" w:line="240" w:lineRule="auto"/>
        <w:jc w:val="center"/>
        <w:rPr>
          <w:rFonts w:ascii="Georgia" w:eastAsia="Georgia" w:hAnsi="Georgia" w:cs="Georgia"/>
          <w:sz w:val="20"/>
          <w:szCs w:val="20"/>
        </w:rPr>
      </w:pPr>
    </w:p>
    <w:p w14:paraId="00000012" w14:textId="77777777" w:rsidR="00A92344" w:rsidRDefault="007A5DF4">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Úvodní ustanovení</w:t>
      </w:r>
    </w:p>
    <w:p w14:paraId="00000013"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Tato specifikace je přílohou smlouvy o poskytování softwarových služeb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mezi smluvními stranami a slouží k upřesnění parametrů poskytování této služby.</w:t>
      </w:r>
    </w:p>
    <w:p w14:paraId="00000014"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rozdílu mezi obsahem této specifikace a uzavřené smlouvy má přednost úprava v této specifikaci (specifikace má vyšší prioritu).</w:t>
      </w:r>
    </w:p>
    <w:p w14:paraId="00000015" w14:textId="77777777" w:rsidR="00A92344" w:rsidRDefault="00A92344">
      <w:pPr>
        <w:shd w:val="clear" w:color="auto" w:fill="FFFFFF"/>
        <w:spacing w:after="0" w:line="240" w:lineRule="auto"/>
        <w:rPr>
          <w:rFonts w:ascii="Georgia" w:eastAsia="Georgia" w:hAnsi="Georgia" w:cs="Georgia"/>
          <w:sz w:val="22"/>
          <w:szCs w:val="22"/>
        </w:rPr>
      </w:pPr>
    </w:p>
    <w:p w14:paraId="00000016" w14:textId="77777777" w:rsidR="00A92344" w:rsidRDefault="007A5DF4">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Služba zahrnuje</w:t>
      </w:r>
    </w:p>
    <w:p w14:paraId="00000017"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Právo používat systém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(licenci) pro Muzeum Soběslav a Veselí n. L.:</w:t>
      </w:r>
    </w:p>
    <w:p w14:paraId="00000018" w14:textId="77777777" w:rsidR="00A92344" w:rsidRDefault="007A5DF4">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Velikostní licence: </w:t>
      </w:r>
      <w:r>
        <w:rPr>
          <w:rFonts w:ascii="Georgia" w:eastAsia="Georgia" w:hAnsi="Georgia" w:cs="Georgia"/>
          <w:b/>
          <w:color w:val="000000"/>
          <w:sz w:val="22"/>
          <w:szCs w:val="22"/>
        </w:rPr>
        <w:t xml:space="preserve">do </w:t>
      </w:r>
      <w:r>
        <w:rPr>
          <w:rFonts w:ascii="Georgia" w:eastAsia="Georgia" w:hAnsi="Georgia" w:cs="Georgia"/>
          <w:b/>
          <w:sz w:val="22"/>
          <w:szCs w:val="22"/>
        </w:rPr>
        <w:t>2</w:t>
      </w:r>
      <w:r>
        <w:rPr>
          <w:rFonts w:ascii="Georgia" w:eastAsia="Georgia" w:hAnsi="Georgia" w:cs="Georgia"/>
          <w:b/>
          <w:color w:val="000000"/>
          <w:sz w:val="22"/>
          <w:szCs w:val="22"/>
        </w:rPr>
        <w:t>0.000</w:t>
      </w:r>
      <w:r>
        <w:rPr>
          <w:rFonts w:ascii="Georgia" w:eastAsia="Georgia" w:hAnsi="Georgia" w:cs="Georgia"/>
          <w:color w:val="000000"/>
          <w:sz w:val="22"/>
          <w:szCs w:val="22"/>
        </w:rPr>
        <w:t xml:space="preserve"> svazků.</w:t>
      </w:r>
    </w:p>
    <w:p w14:paraId="00000019" w14:textId="77777777" w:rsidR="00A92344" w:rsidRDefault="007A5DF4">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Provoz v režimu </w:t>
      </w:r>
      <w:r>
        <w:rPr>
          <w:rFonts w:ascii="Georgia" w:eastAsia="Georgia" w:hAnsi="Georgia" w:cs="Georgia"/>
          <w:b/>
          <w:color w:val="000000"/>
          <w:sz w:val="22"/>
          <w:szCs w:val="22"/>
        </w:rPr>
        <w:t>sdíleného</w:t>
      </w:r>
      <w:r>
        <w:rPr>
          <w:rFonts w:ascii="Georgia" w:eastAsia="Georgia" w:hAnsi="Georgia" w:cs="Georgia"/>
          <w:color w:val="000000"/>
          <w:sz w:val="22"/>
          <w:szCs w:val="22"/>
        </w:rPr>
        <w:t xml:space="preserve"> systému.</w:t>
      </w:r>
    </w:p>
    <w:p w14:paraId="0000001A" w14:textId="77777777" w:rsidR="00A92344" w:rsidRDefault="007A5DF4">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Dostupné moduly systému:</w:t>
      </w:r>
    </w:p>
    <w:p w14:paraId="0000001B" w14:textId="77777777" w:rsidR="00A92344" w:rsidRDefault="007A5DF4">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Katalogizace (všech druhů dokumentů, včetně pasivního Z-klienta),</w:t>
      </w:r>
    </w:p>
    <w:p w14:paraId="0000001C" w14:textId="77777777" w:rsidR="00A92344" w:rsidRDefault="007A5DF4">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Výpůjční protokol,</w:t>
      </w:r>
    </w:p>
    <w:p w14:paraId="0000001D" w14:textId="77777777" w:rsidR="00A92344" w:rsidRDefault="007A5DF4">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Webový katalog,</w:t>
      </w:r>
    </w:p>
    <w:p w14:paraId="0000001E" w14:textId="77777777" w:rsidR="00A92344" w:rsidRDefault="007A5DF4">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Revize fondu</w:t>
      </w:r>
    </w:p>
    <w:p w14:paraId="0000001F"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Nové verze systému a jejich instalaci.</w:t>
      </w:r>
    </w:p>
    <w:p w14:paraId="00000020"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Záruční servis (opravy chyb systému).</w:t>
      </w:r>
    </w:p>
    <w:p w14:paraId="00000021"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zpřístupnění systému na webové adrese: </w:t>
      </w:r>
      <w:hyperlink r:id="rId7">
        <w:r>
          <w:rPr>
            <w:rFonts w:ascii="Georgia" w:eastAsia="Georgia" w:hAnsi="Georgia" w:cs="Georgia"/>
            <w:color w:val="1155CC"/>
            <w:sz w:val="22"/>
            <w:szCs w:val="22"/>
            <w:u w:val="single"/>
          </w:rPr>
          <w:t>https://muzejniknihovnyjc.tritius.cz</w:t>
        </w:r>
      </w:hyperlink>
      <w:r>
        <w:rPr>
          <w:rFonts w:ascii="Georgia" w:eastAsia="Georgia" w:hAnsi="Georgia" w:cs="Georgia"/>
          <w:color w:val="000000"/>
          <w:sz w:val="22"/>
          <w:szCs w:val="22"/>
        </w:rPr>
        <w:t>:</w:t>
      </w:r>
    </w:p>
    <w:p w14:paraId="00000022" w14:textId="77777777" w:rsidR="00A92344" w:rsidRDefault="007A5DF4">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Dostupnost systému 365 dní v roce (garance min. 97 % času).</w:t>
      </w:r>
    </w:p>
    <w:p w14:paraId="00000023" w14:textId="77777777" w:rsidR="00A92344" w:rsidRDefault="007A5DF4">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připojení včetně SSL certifikátu.</w:t>
      </w:r>
    </w:p>
    <w:p w14:paraId="00000024"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dostatečného výkonu pro provoz systému v konfiguraci dle licence.</w:t>
      </w:r>
    </w:p>
    <w:p w14:paraId="00000025" w14:textId="77777777" w:rsidR="00A92344" w:rsidRDefault="007A5DF4">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Zahrnuje také náklady na napájení, chlazení a obnovu potřebného HW.</w:t>
      </w:r>
    </w:p>
    <w:p w14:paraId="00000026" w14:textId="77777777" w:rsidR="00A92344" w:rsidRDefault="007A5DF4">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proofErr w:type="gramStart"/>
      <w:r>
        <w:rPr>
          <w:rFonts w:ascii="Georgia" w:eastAsia="Georgia" w:hAnsi="Georgia" w:cs="Georgia"/>
          <w:sz w:val="22"/>
          <w:szCs w:val="22"/>
        </w:rPr>
        <w:t>Zahrnuje</w:t>
      </w:r>
      <w:proofErr w:type="gramEnd"/>
      <w:r>
        <w:rPr>
          <w:rFonts w:ascii="Georgia" w:eastAsia="Georgia" w:hAnsi="Georgia" w:cs="Georgia"/>
          <w:sz w:val="22"/>
          <w:szCs w:val="22"/>
        </w:rPr>
        <w:t xml:space="preserve"> limitovaný úložný prostor pro ukládání příloh </w:t>
      </w:r>
      <w:proofErr w:type="gramStart"/>
      <w:r>
        <w:rPr>
          <w:rFonts w:ascii="Georgia" w:eastAsia="Georgia" w:hAnsi="Georgia" w:cs="Georgia"/>
          <w:sz w:val="22"/>
          <w:szCs w:val="22"/>
        </w:rPr>
        <w:t>viz</w:t>
      </w:r>
      <w:proofErr w:type="gramEnd"/>
      <w:r>
        <w:rPr>
          <w:rFonts w:ascii="Georgia" w:eastAsia="Georgia" w:hAnsi="Georgia" w:cs="Georgia"/>
          <w:sz w:val="22"/>
          <w:szCs w:val="22"/>
        </w:rPr>
        <w:t xml:space="preserve"> VOP.</w:t>
      </w:r>
    </w:p>
    <w:p w14:paraId="00000027"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bezpečnosti:</w:t>
      </w:r>
    </w:p>
    <w:p w14:paraId="00000028" w14:textId="77777777" w:rsidR="00A92344" w:rsidRDefault="007A5DF4">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Zálohování dat dle </w:t>
      </w:r>
      <w:r>
        <w:rPr>
          <w:rFonts w:ascii="Georgia" w:eastAsia="Georgia" w:hAnsi="Georgia" w:cs="Georgia"/>
          <w:sz w:val="22"/>
          <w:szCs w:val="22"/>
        </w:rPr>
        <w:t>VOP</w:t>
      </w:r>
      <w:r>
        <w:rPr>
          <w:rFonts w:ascii="Georgia" w:eastAsia="Georgia" w:hAnsi="Georgia" w:cs="Georgia"/>
          <w:color w:val="000000"/>
          <w:sz w:val="22"/>
          <w:szCs w:val="22"/>
        </w:rPr>
        <w:t>.</w:t>
      </w:r>
    </w:p>
    <w:p w14:paraId="00000029" w14:textId="77777777" w:rsidR="00A92344" w:rsidRDefault="007A5DF4">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umístění serveru včetně trvalé ostrahy objektu.</w:t>
      </w:r>
    </w:p>
    <w:p w14:paraId="0000002A" w14:textId="77777777" w:rsidR="00A92344" w:rsidRDefault="007A5DF4">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Garance souladu zabezpečení serveru s evropským nařízením o ochraně osobních údajů (GDPR).</w:t>
      </w:r>
    </w:p>
    <w:p w14:paraId="0000002B"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aktivního monitoringu systému.</w:t>
      </w:r>
    </w:p>
    <w:p w14:paraId="0000002C"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správy serveru a jeho zabezpečení (včetně bezpečnostních aktualizací).</w:t>
      </w:r>
    </w:p>
    <w:p w14:paraId="0000002D"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rPr>
      </w:pPr>
      <w:r>
        <w:rPr>
          <w:rFonts w:ascii="Georgia" w:eastAsia="Georgia" w:hAnsi="Georgia" w:cs="Georgia"/>
          <w:sz w:val="22"/>
          <w:szCs w:val="22"/>
        </w:rPr>
        <w:t>Zajištění odesílání SMS zpráv čtenářům ze systému na mobilní telefony všech operátorů v ČR.</w:t>
      </w:r>
    </w:p>
    <w:p w14:paraId="0000002E" w14:textId="77777777" w:rsidR="00A92344" w:rsidRDefault="00A92344">
      <w:pPr>
        <w:shd w:val="clear" w:color="auto" w:fill="FFFFFF"/>
        <w:spacing w:after="0" w:line="240" w:lineRule="auto"/>
        <w:rPr>
          <w:rFonts w:ascii="Georgia" w:eastAsia="Georgia" w:hAnsi="Georgia" w:cs="Georgia"/>
          <w:sz w:val="22"/>
          <w:szCs w:val="22"/>
        </w:rPr>
      </w:pPr>
    </w:p>
    <w:p w14:paraId="0000002F" w14:textId="77777777" w:rsidR="00A92344" w:rsidRDefault="007A5DF4">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Cena služby</w:t>
      </w:r>
    </w:p>
    <w:p w14:paraId="00000030"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lastRenderedPageBreak/>
        <w:t xml:space="preserve">Měsíční cena služby činí </w:t>
      </w:r>
      <w:r>
        <w:rPr>
          <w:rFonts w:ascii="Georgia" w:eastAsia="Georgia" w:hAnsi="Georgia" w:cs="Georgia"/>
          <w:sz w:val="22"/>
          <w:szCs w:val="22"/>
        </w:rPr>
        <w:t>591</w:t>
      </w:r>
      <w:r>
        <w:rPr>
          <w:rFonts w:ascii="Georgia" w:eastAsia="Georgia" w:hAnsi="Georgia" w:cs="Georgia"/>
          <w:color w:val="000000"/>
          <w:sz w:val="22"/>
          <w:szCs w:val="22"/>
        </w:rPr>
        <w:t xml:space="preserve">,00 Kč bez DPH (tj. </w:t>
      </w:r>
      <w:r>
        <w:rPr>
          <w:rFonts w:ascii="Georgia" w:eastAsia="Georgia" w:hAnsi="Georgia" w:cs="Georgia"/>
          <w:sz w:val="22"/>
          <w:szCs w:val="22"/>
        </w:rPr>
        <w:t xml:space="preserve">715,11 </w:t>
      </w:r>
      <w:r>
        <w:rPr>
          <w:rFonts w:ascii="Georgia" w:eastAsia="Georgia" w:hAnsi="Georgia" w:cs="Georgia"/>
          <w:color w:val="000000"/>
          <w:sz w:val="22"/>
          <w:szCs w:val="22"/>
        </w:rPr>
        <w:t xml:space="preserve">Kč vč. DPH) od </w:t>
      </w:r>
      <w:proofErr w:type="gramStart"/>
      <w:r>
        <w:rPr>
          <w:rFonts w:ascii="Georgia" w:eastAsia="Georgia" w:hAnsi="Georgia" w:cs="Georgia"/>
          <w:color w:val="000000"/>
          <w:sz w:val="22"/>
          <w:szCs w:val="22"/>
        </w:rPr>
        <w:t>1.1.2025</w:t>
      </w:r>
      <w:proofErr w:type="gramEnd"/>
      <w:r>
        <w:rPr>
          <w:rFonts w:ascii="Georgia" w:eastAsia="Georgia" w:hAnsi="Georgia" w:cs="Georgia"/>
          <w:color w:val="000000"/>
          <w:sz w:val="22"/>
          <w:szCs w:val="22"/>
        </w:rPr>
        <w:t>.</w:t>
      </w:r>
    </w:p>
    <w:p w14:paraId="00000031"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 xml:space="preserve">Cena odeslané SMS zprávy činí 0,90 Kč bez DPH (1,089 Kč vč. DPH) od </w:t>
      </w:r>
      <w:proofErr w:type="gramStart"/>
      <w:r>
        <w:rPr>
          <w:rFonts w:ascii="Georgia" w:eastAsia="Georgia" w:hAnsi="Georgia" w:cs="Georgia"/>
          <w:sz w:val="22"/>
          <w:szCs w:val="22"/>
        </w:rPr>
        <w:t>1.1.2024</w:t>
      </w:r>
      <w:proofErr w:type="gramEnd"/>
      <w:r>
        <w:rPr>
          <w:rFonts w:ascii="Georgia" w:eastAsia="Georgia" w:hAnsi="Georgia" w:cs="Georgia"/>
          <w:sz w:val="22"/>
          <w:szCs w:val="22"/>
        </w:rPr>
        <w:t>.</w:t>
      </w:r>
    </w:p>
    <w:p w14:paraId="00000032" w14:textId="77777777" w:rsidR="00A92344" w:rsidRDefault="00A92344">
      <w:pPr>
        <w:shd w:val="clear" w:color="auto" w:fill="FFFFFF"/>
        <w:spacing w:after="0" w:line="240" w:lineRule="auto"/>
        <w:rPr>
          <w:rFonts w:ascii="Georgia" w:eastAsia="Georgia" w:hAnsi="Georgia" w:cs="Georgia"/>
          <w:sz w:val="22"/>
          <w:szCs w:val="22"/>
          <w:u w:val="single"/>
        </w:rPr>
      </w:pPr>
    </w:p>
    <w:p w14:paraId="00000033" w14:textId="77777777" w:rsidR="00A92344" w:rsidRDefault="00A92344">
      <w:pPr>
        <w:pBdr>
          <w:top w:val="nil"/>
          <w:left w:val="nil"/>
          <w:bottom w:val="nil"/>
          <w:right w:val="nil"/>
          <w:between w:val="nil"/>
        </w:pBdr>
        <w:shd w:val="clear" w:color="auto" w:fill="FFFFFF"/>
        <w:spacing w:after="0" w:line="240" w:lineRule="auto"/>
        <w:rPr>
          <w:rFonts w:ascii="Georgia" w:eastAsia="Georgia" w:hAnsi="Georgia" w:cs="Georgia"/>
          <w:sz w:val="22"/>
          <w:szCs w:val="22"/>
        </w:rPr>
      </w:pPr>
    </w:p>
    <w:p w14:paraId="00000034" w14:textId="77777777" w:rsidR="00A92344" w:rsidRDefault="007A5DF4">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Pověřené osoby</w:t>
      </w:r>
    </w:p>
    <w:p w14:paraId="00000035"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objednatele je pověřenou osobou:</w:t>
      </w:r>
    </w:p>
    <w:p w14:paraId="6FEE1C10" w14:textId="77777777" w:rsidR="009529F7" w:rsidRDefault="007A5DF4" w:rsidP="009529F7">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Jméno:</w:t>
      </w:r>
      <w:r w:rsidR="009529F7">
        <w:rPr>
          <w:rFonts w:ascii="Georgia" w:eastAsia="Georgia" w:hAnsi="Georgia" w:cs="Georgia"/>
          <w:color w:val="000000"/>
          <w:sz w:val="22"/>
          <w:szCs w:val="22"/>
        </w:rPr>
        <w:t xml:space="preserve"> Mgr. Monika Vlasáková,</w:t>
      </w:r>
      <w:r w:rsidR="009529F7">
        <w:rPr>
          <w:rFonts w:ascii="Georgia" w:eastAsia="Georgia" w:hAnsi="Georgia" w:cs="Georgia"/>
          <w:sz w:val="22"/>
          <w:szCs w:val="22"/>
        </w:rPr>
        <w:t xml:space="preserve"> Mail: </w:t>
      </w:r>
      <w:hyperlink r:id="rId8" w:history="1">
        <w:r w:rsidR="009529F7" w:rsidRPr="00E62517">
          <w:rPr>
            <w:rStyle w:val="Hypertextovodkaz"/>
            <w:rFonts w:ascii="Georgia" w:eastAsia="Georgia" w:hAnsi="Georgia" w:cs="Georgia"/>
            <w:sz w:val="22"/>
            <w:szCs w:val="22"/>
          </w:rPr>
          <w:t>vlasakova@husitskemuzeum.cz</w:t>
        </w:r>
      </w:hyperlink>
      <w:r w:rsidR="009529F7">
        <w:rPr>
          <w:rFonts w:ascii="Georgia" w:eastAsia="Georgia" w:hAnsi="Georgia" w:cs="Georgia"/>
          <w:sz w:val="22"/>
          <w:szCs w:val="22"/>
        </w:rPr>
        <w:t xml:space="preserve">, </w:t>
      </w:r>
      <w:r w:rsidR="009529F7">
        <w:rPr>
          <w:rFonts w:ascii="Georgia" w:eastAsia="Georgia" w:hAnsi="Georgia" w:cs="Georgia"/>
          <w:color w:val="000000"/>
          <w:sz w:val="22"/>
          <w:szCs w:val="22"/>
        </w:rPr>
        <w:tab/>
      </w:r>
    </w:p>
    <w:p w14:paraId="1CB778EB" w14:textId="1C5016E5" w:rsidR="009529F7" w:rsidRDefault="009529F7" w:rsidP="009529F7">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r>
        <w:rPr>
          <w:rFonts w:ascii="Georgia" w:eastAsia="Georgia" w:hAnsi="Georgia" w:cs="Georgia"/>
          <w:color w:val="000000"/>
          <w:sz w:val="22"/>
          <w:szCs w:val="22"/>
        </w:rPr>
        <w:t>Tel: 778 195 152</w:t>
      </w:r>
    </w:p>
    <w:p w14:paraId="00000037" w14:textId="29B3C089" w:rsidR="00A92344" w:rsidRDefault="00A92344">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p>
    <w:p w14:paraId="00000038"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zhotovitele je pověřenou osobou:</w:t>
      </w:r>
    </w:p>
    <w:p w14:paraId="00000039" w14:textId="77777777" w:rsidR="00A92344" w:rsidRDefault="007A5DF4">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 xml:space="preserve">Jméno:  Ing. Jan </w:t>
      </w:r>
      <w:proofErr w:type="gramStart"/>
      <w:r>
        <w:rPr>
          <w:rFonts w:ascii="Georgia" w:eastAsia="Georgia" w:hAnsi="Georgia" w:cs="Georgia"/>
          <w:color w:val="000000"/>
          <w:sz w:val="22"/>
          <w:szCs w:val="22"/>
        </w:rPr>
        <w:t xml:space="preserve">Šimeček </w:t>
      </w:r>
      <w:r>
        <w:rPr>
          <w:rFonts w:ascii="Georgia" w:eastAsia="Georgia" w:hAnsi="Georgia" w:cs="Georgia"/>
          <w:sz w:val="22"/>
          <w:szCs w:val="22"/>
        </w:rPr>
        <w:t xml:space="preserve"> Mail</w:t>
      </w:r>
      <w:proofErr w:type="gramEnd"/>
      <w:r>
        <w:rPr>
          <w:rFonts w:ascii="Georgia" w:eastAsia="Georgia" w:hAnsi="Georgia" w:cs="Georgia"/>
          <w:sz w:val="22"/>
          <w:szCs w:val="22"/>
        </w:rPr>
        <w:t xml:space="preserve">: </w:t>
      </w:r>
      <w:hyperlink r:id="rId9">
        <w:r>
          <w:rPr>
            <w:rFonts w:ascii="Georgia" w:eastAsia="Georgia" w:hAnsi="Georgia" w:cs="Georgia"/>
            <w:color w:val="1155CC"/>
            <w:sz w:val="22"/>
            <w:szCs w:val="22"/>
            <w:u w:val="single"/>
          </w:rPr>
          <w:t>podpora@tritius.cz</w:t>
        </w:r>
      </w:hyperlink>
      <w:r>
        <w:rPr>
          <w:rFonts w:ascii="Georgia" w:eastAsia="Georgia" w:hAnsi="Georgia" w:cs="Georgia"/>
          <w:sz w:val="22"/>
          <w:szCs w:val="22"/>
        </w:rPr>
        <w:t xml:space="preserve">, Tel: 777251715 </w:t>
      </w:r>
      <w:hyperlink r:id="rId10">
        <w:r>
          <w:rPr>
            <w:rFonts w:ascii="Georgia" w:eastAsia="Georgia" w:hAnsi="Georgia" w:cs="Georgia"/>
            <w:color w:val="0563C1"/>
            <w:sz w:val="22"/>
            <w:szCs w:val="22"/>
          </w:rPr>
          <w:t>https://jira.tritius.cz/servicedesk/customer/8</w:t>
        </w:r>
      </w:hyperlink>
      <w:r>
        <w:rPr>
          <w:rFonts w:ascii="Georgia" w:eastAsia="Georgia" w:hAnsi="Georgia" w:cs="Georgia"/>
          <w:color w:val="000000"/>
          <w:sz w:val="22"/>
          <w:szCs w:val="22"/>
        </w:rPr>
        <w:t xml:space="preserve"> </w:t>
      </w:r>
      <w:r>
        <w:rPr>
          <w:rFonts w:ascii="Georgia" w:eastAsia="Georgia" w:hAnsi="Georgia" w:cs="Georgia"/>
          <w:color w:val="000000"/>
          <w:sz w:val="22"/>
          <w:szCs w:val="22"/>
        </w:rPr>
        <w:br/>
      </w:r>
    </w:p>
    <w:p w14:paraId="0000003A" w14:textId="77777777" w:rsidR="00A92344" w:rsidRDefault="007A5DF4">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14:paraId="0000003B" w14:textId="77777777" w:rsidR="00A92344" w:rsidRDefault="00A92344">
      <w:pPr>
        <w:shd w:val="clear" w:color="auto" w:fill="FFFFFF"/>
        <w:spacing w:after="0" w:line="240" w:lineRule="auto"/>
        <w:rPr>
          <w:rFonts w:ascii="Georgia" w:eastAsia="Georgia" w:hAnsi="Georgia" w:cs="Georgia"/>
          <w:sz w:val="22"/>
          <w:szCs w:val="22"/>
        </w:rPr>
      </w:pPr>
    </w:p>
    <w:p w14:paraId="0000003C" w14:textId="77777777" w:rsidR="00A92344" w:rsidRDefault="007A5DF4">
      <w:pPr>
        <w:keepNext/>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Závěrečná ustanovení</w:t>
      </w:r>
    </w:p>
    <w:p w14:paraId="0000003D" w14:textId="77777777" w:rsidR="00A92344" w:rsidRDefault="007A5DF4">
      <w:pPr>
        <w:keepNext/>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Tato specifikace je platná a účinná okamžikem jejího podpisu oběma smluvními stranami a nahrazuje všechny případné předchozí verze této specifikace.</w:t>
      </w:r>
    </w:p>
    <w:p w14:paraId="0000003E" w14:textId="77777777" w:rsidR="00A92344" w:rsidRDefault="007A5DF4">
      <w:p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br/>
      </w:r>
      <w:r>
        <w:rPr>
          <w:rFonts w:ascii="Georgia" w:eastAsia="Georgia" w:hAnsi="Georgia" w:cs="Georgia"/>
          <w:sz w:val="22"/>
          <w:szCs w:val="22"/>
        </w:rPr>
        <w:br/>
      </w:r>
    </w:p>
    <w:p w14:paraId="0000003F" w14:textId="01BBBFD9" w:rsidR="00A92344" w:rsidRDefault="007A5DF4">
      <w:pPr>
        <w:ind w:firstLine="720"/>
        <w:rPr>
          <w:rFonts w:ascii="Georgia" w:eastAsia="Georgia" w:hAnsi="Georgia" w:cs="Georgia"/>
          <w:sz w:val="22"/>
          <w:szCs w:val="22"/>
        </w:rPr>
      </w:pPr>
      <w:r>
        <w:rPr>
          <w:rFonts w:ascii="Georgia" w:eastAsia="Georgia" w:hAnsi="Georgia" w:cs="Georgia"/>
          <w:sz w:val="22"/>
          <w:szCs w:val="22"/>
        </w:rPr>
        <w:t xml:space="preserve">V Brně dne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V </w:t>
      </w:r>
      <w:r w:rsidR="009529F7">
        <w:rPr>
          <w:rFonts w:ascii="Georgia" w:eastAsia="Georgia" w:hAnsi="Georgia" w:cs="Georgia"/>
          <w:sz w:val="22"/>
          <w:szCs w:val="22"/>
        </w:rPr>
        <w:t>Táboře</w:t>
      </w:r>
      <w:r>
        <w:rPr>
          <w:rFonts w:ascii="Georgia" w:eastAsia="Georgia" w:hAnsi="Georgia" w:cs="Georgia"/>
          <w:sz w:val="22"/>
          <w:szCs w:val="22"/>
        </w:rPr>
        <w:t xml:space="preserve"> dne </w:t>
      </w:r>
    </w:p>
    <w:p w14:paraId="00000040" w14:textId="77777777" w:rsidR="00A92344" w:rsidRDefault="00A92344">
      <w:pPr>
        <w:rPr>
          <w:rFonts w:ascii="Georgia" w:eastAsia="Georgia" w:hAnsi="Georgia" w:cs="Georgia"/>
          <w:sz w:val="22"/>
          <w:szCs w:val="22"/>
        </w:rPr>
      </w:pPr>
    </w:p>
    <w:p w14:paraId="00000041" w14:textId="77777777" w:rsidR="00A92344" w:rsidRDefault="00A92344">
      <w:pPr>
        <w:rPr>
          <w:rFonts w:ascii="Georgia" w:eastAsia="Georgia" w:hAnsi="Georgia" w:cs="Georgia"/>
          <w:sz w:val="22"/>
          <w:szCs w:val="22"/>
        </w:rPr>
      </w:pPr>
    </w:p>
    <w:p w14:paraId="00000042" w14:textId="77777777" w:rsidR="00A92344" w:rsidRDefault="00A92344">
      <w:pPr>
        <w:rPr>
          <w:rFonts w:ascii="Georgia" w:eastAsia="Georgia" w:hAnsi="Georgia" w:cs="Georgia"/>
          <w:sz w:val="22"/>
          <w:szCs w:val="22"/>
        </w:rPr>
      </w:pPr>
    </w:p>
    <w:p w14:paraId="00000043" w14:textId="77777777" w:rsidR="00A92344" w:rsidRDefault="007A5DF4">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14:paraId="00000044" w14:textId="7301C62A" w:rsidR="00A92344" w:rsidRDefault="007A5DF4">
      <w:pPr>
        <w:spacing w:after="0"/>
        <w:ind w:left="720"/>
        <w:rPr>
          <w:rFonts w:ascii="Georgia" w:eastAsia="Georgia" w:hAnsi="Georgia" w:cs="Georgia"/>
          <w:i/>
          <w:sz w:val="22"/>
          <w:szCs w:val="22"/>
        </w:rPr>
      </w:pPr>
      <w:r>
        <w:rPr>
          <w:rFonts w:ascii="Georgia" w:eastAsia="Georgia" w:hAnsi="Georgia" w:cs="Georgia"/>
          <w:sz w:val="22"/>
          <w:szCs w:val="22"/>
        </w:rPr>
        <w:t>Jiří Šilha, člen představenstva</w:t>
      </w:r>
      <w:r>
        <w:rPr>
          <w:rFonts w:ascii="Georgia" w:eastAsia="Georgia" w:hAnsi="Georgia" w:cs="Georgia"/>
          <w:sz w:val="22"/>
          <w:szCs w:val="22"/>
        </w:rPr>
        <w:tab/>
      </w:r>
      <w:r>
        <w:rPr>
          <w:rFonts w:ascii="Georgia" w:eastAsia="Georgia" w:hAnsi="Georgia" w:cs="Georgia"/>
          <w:sz w:val="22"/>
          <w:szCs w:val="22"/>
        </w:rPr>
        <w:tab/>
      </w:r>
      <w:r w:rsidR="009529F7">
        <w:rPr>
          <w:rFonts w:ascii="Georgia" w:eastAsia="Georgia" w:hAnsi="Georgia" w:cs="Georgia"/>
          <w:sz w:val="22"/>
          <w:szCs w:val="22"/>
        </w:rPr>
        <w:t xml:space="preserve">Mgr. Jakub Smrčka, </w:t>
      </w:r>
      <w:proofErr w:type="spellStart"/>
      <w:r w:rsidR="009529F7">
        <w:rPr>
          <w:rFonts w:ascii="Georgia" w:eastAsia="Georgia" w:hAnsi="Georgia" w:cs="Georgia"/>
          <w:sz w:val="22"/>
          <w:szCs w:val="22"/>
        </w:rPr>
        <w:t>Th.D</w:t>
      </w:r>
      <w:proofErr w:type="spellEnd"/>
      <w:r w:rsidR="009529F7">
        <w:rPr>
          <w:rFonts w:ascii="Georgia" w:eastAsia="Georgia" w:hAnsi="Georgia" w:cs="Georgia"/>
          <w:sz w:val="22"/>
          <w:szCs w:val="22"/>
        </w:rPr>
        <w:t>., ředitel</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w:t>
      </w:r>
      <w:proofErr w:type="gramStart"/>
      <w:r>
        <w:rPr>
          <w:rFonts w:ascii="Georgia" w:eastAsia="Georgia" w:hAnsi="Georgia" w:cs="Georgia"/>
          <w:i/>
          <w:sz w:val="22"/>
          <w:szCs w:val="22"/>
        </w:rPr>
        <w:t>Poskytovatel)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(Objednatel</w:t>
      </w:r>
      <w:proofErr w:type="gramEnd"/>
      <w:r>
        <w:rPr>
          <w:rFonts w:ascii="Georgia" w:eastAsia="Georgia" w:hAnsi="Georgia" w:cs="Georgia"/>
          <w:i/>
          <w:sz w:val="22"/>
          <w:szCs w:val="22"/>
        </w:rPr>
        <w:t>)</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p>
    <w:sectPr w:rsidR="00A92344">
      <w:headerReference w:type="default" r:id="rId11"/>
      <w:footerReference w:type="default" r:id="rId12"/>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1210B" w14:textId="77777777" w:rsidR="0041052E" w:rsidRDefault="007A5DF4">
      <w:pPr>
        <w:spacing w:after="0" w:line="240" w:lineRule="auto"/>
      </w:pPr>
      <w:r>
        <w:separator/>
      </w:r>
    </w:p>
  </w:endnote>
  <w:endnote w:type="continuationSeparator" w:id="0">
    <w:p w14:paraId="63B3BA1F" w14:textId="77777777" w:rsidR="0041052E" w:rsidRDefault="007A5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6" w14:textId="77777777" w:rsidR="00A92344" w:rsidRDefault="007A5DF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91ABC">
      <w:rPr>
        <w:noProof/>
        <w:color w:val="000000"/>
      </w:rPr>
      <w:t>2</w:t>
    </w:r>
    <w:r>
      <w:rPr>
        <w:color w:val="000000"/>
      </w:rPr>
      <w:fldChar w:fldCharType="end"/>
    </w:r>
  </w:p>
  <w:p w14:paraId="00000047" w14:textId="77777777" w:rsidR="00A92344" w:rsidRDefault="00A9234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52045" w14:textId="77777777" w:rsidR="0041052E" w:rsidRDefault="007A5DF4">
      <w:pPr>
        <w:spacing w:after="0" w:line="240" w:lineRule="auto"/>
      </w:pPr>
      <w:r>
        <w:separator/>
      </w:r>
    </w:p>
  </w:footnote>
  <w:footnote w:type="continuationSeparator" w:id="0">
    <w:p w14:paraId="297A26F4" w14:textId="77777777" w:rsidR="0041052E" w:rsidRDefault="007A5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5" w14:textId="77777777" w:rsidR="00A92344" w:rsidRDefault="007A5DF4">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 xml:space="preserve">SH-S-CZ – Specifikace služby </w:t>
    </w:r>
    <w:proofErr w:type="spellStart"/>
    <w:r>
      <w:rPr>
        <w:color w:val="000000"/>
        <w:sz w:val="16"/>
        <w:szCs w:val="16"/>
      </w:rPr>
      <w:t>Tritius</w:t>
    </w:r>
    <w:proofErr w:type="spellEnd"/>
    <w:r>
      <w:rPr>
        <w:color w:val="000000"/>
        <w:sz w:val="16"/>
        <w:szCs w:val="16"/>
      </w:rPr>
      <w:t xml:space="preserve"> - 20200221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BC2A1D"/>
    <w:multiLevelType w:val="multilevel"/>
    <w:tmpl w:val="B81EF4EA"/>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rPr>
        <w:sz w:val="18"/>
        <w:szCs w:val="18"/>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44"/>
    <w:rsid w:val="0041052E"/>
    <w:rsid w:val="00591ABC"/>
    <w:rsid w:val="007A5DF4"/>
    <w:rsid w:val="009529F7"/>
    <w:rsid w:val="00A92344"/>
    <w:rsid w:val="00EA1B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032D5B-C65F-4533-B76D-39AAFEE9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character" w:styleId="Hypertextovodkaz">
    <w:name w:val="Hyperlink"/>
    <w:basedOn w:val="Standardnpsmoodstavce"/>
    <w:uiPriority w:val="99"/>
    <w:unhideWhenUsed/>
    <w:rsid w:val="009529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vlasakova@husitskemuzeum.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zejniknihovnyjc.tritius.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ira.tritius.cz/servicedesk/customer/8" TargetMode="External"/><Relationship Id="rId4" Type="http://schemas.openxmlformats.org/officeDocument/2006/relationships/webSettings" Target="webSettings.xml"/><Relationship Id="rId9" Type="http://schemas.openxmlformats.org/officeDocument/2006/relationships/hyperlink" Target="mailto:podpora@tritius.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485</Words>
  <Characters>2868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Vlasáková</dc:creator>
  <cp:lastModifiedBy>Monika Vlasáková</cp:lastModifiedBy>
  <cp:revision>3</cp:revision>
  <dcterms:created xsi:type="dcterms:W3CDTF">2024-08-01T11:52:00Z</dcterms:created>
  <dcterms:modified xsi:type="dcterms:W3CDTF">2024-09-02T12:55:00Z</dcterms:modified>
</cp:coreProperties>
</file>