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331E4" w14:textId="77777777" w:rsidR="00DE655C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2"/>
        <w:gridCol w:w="6077"/>
      </w:tblGrid>
      <w:tr w:rsidR="00DE655C" w14:paraId="2169662F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4342" w:type="dxa"/>
            <w:shd w:val="clear" w:color="auto" w:fill="auto"/>
          </w:tcPr>
          <w:p w14:paraId="2C2DDF3B" w14:textId="77777777" w:rsidR="00DE655C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Odběratel:</w:t>
            </w:r>
          </w:p>
          <w:p w14:paraId="76D9A762" w14:textId="77777777" w:rsidR="00DE655C" w:rsidRDefault="00000000">
            <w:pPr>
              <w:pStyle w:val="Other10"/>
              <w:spacing w:line="293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16F74959" w14:textId="77777777" w:rsidR="00DE655C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27C5A0CB" w14:textId="77777777" w:rsidR="00DE655C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63B64DD5" w14:textId="77777777" w:rsidR="00DE655C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3D4C629" w14:textId="77777777" w:rsidR="00DE655C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77" w:type="dxa"/>
            <w:tcBorders>
              <w:left w:val="dashed" w:sz="4" w:space="0" w:color="auto"/>
            </w:tcBorders>
            <w:shd w:val="clear" w:color="auto" w:fill="auto"/>
          </w:tcPr>
          <w:p w14:paraId="74C2EE4E" w14:textId="77777777" w:rsidR="00DE655C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Dodavatel:</w:t>
            </w:r>
          </w:p>
          <w:p w14:paraId="753D1740" w14:textId="77777777" w:rsidR="00DE655C" w:rsidRDefault="00000000">
            <w:pPr>
              <w:pStyle w:val="Other10"/>
              <w:spacing w:line="283" w:lineRule="auto"/>
              <w:ind w:left="1620"/>
            </w:pPr>
            <w:r>
              <w:rPr>
                <w:rStyle w:val="Other1"/>
              </w:rPr>
              <w:t>Lohmann &amp; Rauscher, s.r.o.</w:t>
            </w:r>
          </w:p>
          <w:p w14:paraId="43B1E843" w14:textId="77777777" w:rsidR="00DE655C" w:rsidRDefault="00000000">
            <w:pPr>
              <w:pStyle w:val="Other10"/>
              <w:spacing w:after="220" w:line="283" w:lineRule="auto"/>
              <w:ind w:left="1620"/>
            </w:pPr>
            <w:r>
              <w:rPr>
                <w:rStyle w:val="Other1"/>
              </w:rPr>
              <w:t>Bučovická 256 684 01 Slavkov u Brna</w:t>
            </w:r>
          </w:p>
          <w:p w14:paraId="1B282F7A" w14:textId="77777777" w:rsidR="00DE655C" w:rsidRDefault="00000000">
            <w:pPr>
              <w:pStyle w:val="Other10"/>
              <w:spacing w:line="283" w:lineRule="auto"/>
              <w:ind w:left="1180"/>
            </w:pPr>
            <w:r>
              <w:rPr>
                <w:rStyle w:val="Other1"/>
              </w:rPr>
              <w:t>IČO: 18825869</w:t>
            </w:r>
          </w:p>
          <w:p w14:paraId="6FB22CB1" w14:textId="77777777" w:rsidR="00DE655C" w:rsidRDefault="00000000">
            <w:pPr>
              <w:pStyle w:val="Other10"/>
              <w:tabs>
                <w:tab w:val="left" w:pos="3045"/>
              </w:tabs>
              <w:spacing w:line="283" w:lineRule="auto"/>
              <w:ind w:left="1180"/>
            </w:pPr>
            <w:r>
              <w:rPr>
                <w:rStyle w:val="Other1"/>
              </w:rPr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DE655C" w14:paraId="47400CE6" w14:textId="77777777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1D17E" w14:textId="77777777" w:rsidR="00DE655C" w:rsidRDefault="00000000">
            <w:pPr>
              <w:pStyle w:val="Other10"/>
              <w:tabs>
                <w:tab w:val="right" w:pos="2592"/>
                <w:tab w:val="right" w:pos="3470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19.8.2024</w:t>
            </w:r>
          </w:p>
          <w:p w14:paraId="064EC65D" w14:textId="77777777" w:rsidR="00DE655C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71C8D5E" w14:textId="77777777" w:rsidR="00DE655C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7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3D680FBD" w14:textId="77777777" w:rsidR="00DE655C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5C308F2A" w14:textId="77777777" w:rsidR="00DE655C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4DF11F5D" w14:textId="77777777" w:rsidR="00DE655C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364D1C36" w14:textId="77777777" w:rsidR="00DE655C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</w:tbl>
    <w:p w14:paraId="7F3B9FC1" w14:textId="77777777" w:rsidR="00DE655C" w:rsidRDefault="00DE655C">
      <w:pPr>
        <w:spacing w:after="239" w:line="1" w:lineRule="exact"/>
      </w:pPr>
    </w:p>
    <w:p w14:paraId="2D6CA4E7" w14:textId="77777777" w:rsidR="00DE655C" w:rsidRDefault="00DE655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5292"/>
        <w:gridCol w:w="605"/>
        <w:gridCol w:w="958"/>
        <w:gridCol w:w="994"/>
        <w:gridCol w:w="1159"/>
      </w:tblGrid>
      <w:tr w:rsidR="00DE655C" w14:paraId="7DF1C0B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411" w:type="dxa"/>
            <w:shd w:val="clear" w:color="auto" w:fill="auto"/>
          </w:tcPr>
          <w:p w14:paraId="3BFEFA13" w14:textId="77777777" w:rsidR="00DE655C" w:rsidRDefault="00000000">
            <w:pPr>
              <w:pStyle w:val="Other10"/>
            </w:pPr>
            <w:r>
              <w:rPr>
                <w:rStyle w:val="Other1"/>
              </w:rPr>
              <w:t>Sklad: Sklad SZM</w:t>
            </w:r>
          </w:p>
        </w:tc>
        <w:tc>
          <w:tcPr>
            <w:tcW w:w="5292" w:type="dxa"/>
            <w:shd w:val="clear" w:color="auto" w:fill="auto"/>
          </w:tcPr>
          <w:p w14:paraId="3FCC81AB" w14:textId="77777777" w:rsidR="00DE655C" w:rsidRDefault="00000000">
            <w:pPr>
              <w:pStyle w:val="Other10"/>
              <w:tabs>
                <w:tab w:val="left" w:pos="2830"/>
              </w:tabs>
            </w:pPr>
            <w:r>
              <w:rPr>
                <w:rStyle w:val="Other1"/>
              </w:rPr>
              <w:t>/ 050</w:t>
            </w:r>
            <w:r>
              <w:rPr>
                <w:rStyle w:val="Other1"/>
              </w:rPr>
              <w:tab/>
              <w:t>| Místo určení:</w:t>
            </w:r>
          </w:p>
        </w:tc>
        <w:tc>
          <w:tcPr>
            <w:tcW w:w="605" w:type="dxa"/>
            <w:shd w:val="clear" w:color="auto" w:fill="auto"/>
          </w:tcPr>
          <w:p w14:paraId="23976400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</w:tcPr>
          <w:p w14:paraId="01E4168A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14:paraId="26416B00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</w:tcPr>
          <w:p w14:paraId="36B2A1B0" w14:textId="77777777" w:rsidR="00DE655C" w:rsidRDefault="00DE655C">
            <w:pPr>
              <w:rPr>
                <w:sz w:val="10"/>
                <w:szCs w:val="10"/>
              </w:rPr>
            </w:pPr>
          </w:p>
        </w:tc>
      </w:tr>
      <w:tr w:rsidR="00DE655C" w14:paraId="389BFDA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C10C4" w14:textId="77777777" w:rsidR="00DE655C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DE655C" w14:paraId="5CB8A3FF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ED053" w14:textId="77777777" w:rsidR="00DE655C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AE620" w14:textId="77777777" w:rsidR="00DE655C" w:rsidRDefault="00000000">
            <w:pPr>
              <w:pStyle w:val="Other10"/>
              <w:tabs>
                <w:tab w:val="left" w:pos="3658"/>
              </w:tabs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B61FE" w14:textId="77777777" w:rsidR="00DE655C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B3D97" w14:textId="77777777" w:rsidR="00DE655C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6AE69" w14:textId="77777777" w:rsidR="00DE655C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DC2D7" w14:textId="77777777" w:rsidR="00DE655C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DE655C" w14:paraId="41EB2A9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784B13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N047433</w:t>
            </w:r>
          </w:p>
        </w:tc>
        <w:tc>
          <w:tcPr>
            <w:tcW w:w="5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E4DEC9" w14:textId="77777777" w:rsidR="00DE655C" w:rsidRDefault="00000000">
            <w:pPr>
              <w:pStyle w:val="Other10"/>
              <w:tabs>
                <w:tab w:val="left" w:pos="3650"/>
              </w:tabs>
            </w:pPr>
            <w:r>
              <w:rPr>
                <w:rStyle w:val="Other1"/>
              </w:rPr>
              <w:t>Set TEP kolene</w:t>
            </w:r>
            <w:r>
              <w:rPr>
                <w:rStyle w:val="Other1"/>
              </w:rPr>
              <w:tab/>
              <w:t>265968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43986B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3AFAB8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B12104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963,20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4C4476" w14:textId="77777777" w:rsidR="00DE655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11 558,40</w:t>
            </w:r>
          </w:p>
        </w:tc>
      </w:tr>
      <w:tr w:rsidR="00DE655C" w14:paraId="4347633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11" w:type="dxa"/>
            <w:shd w:val="clear" w:color="auto" w:fill="auto"/>
          </w:tcPr>
          <w:p w14:paraId="75CD1CB8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N000218</w:t>
            </w:r>
          </w:p>
        </w:tc>
        <w:tc>
          <w:tcPr>
            <w:tcW w:w="5292" w:type="dxa"/>
            <w:shd w:val="clear" w:color="auto" w:fill="auto"/>
          </w:tcPr>
          <w:p w14:paraId="58D3BE72" w14:textId="77777777" w:rsidR="00DE655C" w:rsidRDefault="00000000">
            <w:pPr>
              <w:pStyle w:val="Other10"/>
              <w:tabs>
                <w:tab w:val="left" w:pos="3658"/>
              </w:tabs>
            </w:pPr>
            <w:r>
              <w:rPr>
                <w:rStyle w:val="Other1"/>
              </w:rPr>
              <w:t>Žínka jednorázová 14,7 x 22 cm</w:t>
            </w:r>
            <w:r>
              <w:rPr>
                <w:rStyle w:val="Other1"/>
              </w:rPr>
              <w:tab/>
              <w:t>152477</w:t>
            </w:r>
          </w:p>
        </w:tc>
        <w:tc>
          <w:tcPr>
            <w:tcW w:w="605" w:type="dxa"/>
            <w:shd w:val="clear" w:color="auto" w:fill="auto"/>
          </w:tcPr>
          <w:p w14:paraId="4E3E0224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3BE4FA0B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1 000,000</w:t>
            </w:r>
          </w:p>
        </w:tc>
        <w:tc>
          <w:tcPr>
            <w:tcW w:w="994" w:type="dxa"/>
            <w:shd w:val="clear" w:color="auto" w:fill="auto"/>
          </w:tcPr>
          <w:p w14:paraId="5A593F1A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1,13</w:t>
            </w:r>
          </w:p>
        </w:tc>
        <w:tc>
          <w:tcPr>
            <w:tcW w:w="1159" w:type="dxa"/>
            <w:shd w:val="clear" w:color="auto" w:fill="auto"/>
          </w:tcPr>
          <w:p w14:paraId="2CD6B0BF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1 130,00</w:t>
            </w:r>
          </w:p>
        </w:tc>
      </w:tr>
      <w:tr w:rsidR="00DE655C" w14:paraId="5A646B0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24B6B217" w14:textId="77777777" w:rsidR="00DE655C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292" w:type="dxa"/>
            <w:shd w:val="clear" w:color="auto" w:fill="auto"/>
          </w:tcPr>
          <w:p w14:paraId="0FDAE62A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5BBC8983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</w:tcPr>
          <w:p w14:paraId="6AF43F87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14:paraId="37360F30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</w:tcPr>
          <w:p w14:paraId="2FF162B4" w14:textId="77777777" w:rsidR="00DE655C" w:rsidRDefault="00DE655C">
            <w:pPr>
              <w:rPr>
                <w:sz w:val="10"/>
                <w:szCs w:val="10"/>
              </w:rPr>
            </w:pPr>
          </w:p>
        </w:tc>
      </w:tr>
      <w:tr w:rsidR="00DE655C" w14:paraId="2E2895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596BE5DB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N046765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1B5DE05F" w14:textId="77777777" w:rsidR="00DE655C" w:rsidRDefault="00000000">
            <w:pPr>
              <w:pStyle w:val="Other10"/>
              <w:jc w:val="both"/>
            </w:pPr>
            <w:r>
              <w:rPr>
                <w:rStyle w:val="Other1"/>
              </w:rPr>
              <w:t>Kompresy Vliwasoft NTsterilní 4vrst 7,5x7, 12082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7B755FDE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0EBD32A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3 150,000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210D47D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0,36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6AB49E44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1 134,00</w:t>
            </w:r>
          </w:p>
        </w:tc>
      </w:tr>
      <w:tr w:rsidR="00DE655C" w14:paraId="40C3B4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65F2D6CC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N046676</w:t>
            </w:r>
          </w:p>
        </w:tc>
        <w:tc>
          <w:tcPr>
            <w:tcW w:w="5292" w:type="dxa"/>
            <w:shd w:val="clear" w:color="auto" w:fill="auto"/>
          </w:tcPr>
          <w:p w14:paraId="30273770" w14:textId="77777777" w:rsidR="00DE655C" w:rsidRDefault="00000000">
            <w:pPr>
              <w:pStyle w:val="Other10"/>
              <w:tabs>
                <w:tab w:val="left" w:pos="3679"/>
              </w:tabs>
              <w:jc w:val="both"/>
            </w:pPr>
            <w:r>
              <w:rPr>
                <w:rStyle w:val="Other1"/>
              </w:rPr>
              <w:t>Náplast Curapor steril, 7,2 x 5 cm</w:t>
            </w:r>
            <w:r>
              <w:rPr>
                <w:rStyle w:val="Other1"/>
              </w:rPr>
              <w:tab/>
              <w:t>32 912</w:t>
            </w:r>
          </w:p>
        </w:tc>
        <w:tc>
          <w:tcPr>
            <w:tcW w:w="605" w:type="dxa"/>
            <w:shd w:val="clear" w:color="auto" w:fill="auto"/>
          </w:tcPr>
          <w:p w14:paraId="6B8689AB" w14:textId="77777777" w:rsidR="00DE655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235C57FD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40,000</w:t>
            </w:r>
          </w:p>
        </w:tc>
        <w:tc>
          <w:tcPr>
            <w:tcW w:w="994" w:type="dxa"/>
            <w:shd w:val="clear" w:color="auto" w:fill="auto"/>
          </w:tcPr>
          <w:p w14:paraId="28A849EC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170,24</w:t>
            </w:r>
          </w:p>
        </w:tc>
        <w:tc>
          <w:tcPr>
            <w:tcW w:w="1159" w:type="dxa"/>
            <w:shd w:val="clear" w:color="auto" w:fill="auto"/>
          </w:tcPr>
          <w:p w14:paraId="5B28A160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6 809,60</w:t>
            </w:r>
          </w:p>
        </w:tc>
      </w:tr>
      <w:tr w:rsidR="00DE655C" w14:paraId="7226A34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2EDDFCFC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N043670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153F08DF" w14:textId="77777777" w:rsidR="00DE655C" w:rsidRDefault="00000000">
            <w:pPr>
              <w:pStyle w:val="Other10"/>
              <w:tabs>
                <w:tab w:val="left" w:pos="3672"/>
              </w:tabs>
              <w:jc w:val="both"/>
            </w:pPr>
            <w:r>
              <w:rPr>
                <w:rStyle w:val="Other1"/>
              </w:rPr>
              <w:t>Obinadlo fixační elastické 8cm x 4m</w:t>
            </w:r>
            <w:r>
              <w:rPr>
                <w:rStyle w:val="Other1"/>
              </w:rPr>
              <w:tab/>
              <w:t>11499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2E4404C4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2779E10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40,000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1F76A89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2,16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4BBECF61" w14:textId="77777777" w:rsidR="00DE655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86,40</w:t>
            </w:r>
          </w:p>
        </w:tc>
      </w:tr>
      <w:tr w:rsidR="00DE655C" w14:paraId="08FE115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4F52382D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N046062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2041F37C" w14:textId="77777777" w:rsidR="00DE655C" w:rsidRDefault="00000000">
            <w:pPr>
              <w:pStyle w:val="Other10"/>
              <w:tabs>
                <w:tab w:val="left" w:pos="3658"/>
              </w:tabs>
              <w:jc w:val="both"/>
            </w:pPr>
            <w:r>
              <w:rPr>
                <w:rStyle w:val="Other1"/>
              </w:rPr>
              <w:t>Plášť op. 3XL Speciál Sentinex</w:t>
            </w:r>
            <w:r>
              <w:rPr>
                <w:rStyle w:val="Other1"/>
              </w:rPr>
              <w:tab/>
              <w:t>19353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D26AD6C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FD7C5BF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108,000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3CA3576" w14:textId="77777777" w:rsidR="00DE655C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83,72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3F71BA1F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9 041,76</w:t>
            </w:r>
          </w:p>
        </w:tc>
      </w:tr>
      <w:tr w:rsidR="00DE655C" w14:paraId="163DA1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15EB83BB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N045405</w:t>
            </w:r>
          </w:p>
        </w:tc>
        <w:tc>
          <w:tcPr>
            <w:tcW w:w="5292" w:type="dxa"/>
            <w:shd w:val="clear" w:color="auto" w:fill="auto"/>
          </w:tcPr>
          <w:p w14:paraId="072969F7" w14:textId="77777777" w:rsidR="00DE655C" w:rsidRDefault="00000000">
            <w:pPr>
              <w:pStyle w:val="Other10"/>
              <w:tabs>
                <w:tab w:val="left" w:pos="3658"/>
              </w:tabs>
              <w:jc w:val="both"/>
            </w:pPr>
            <w:r>
              <w:rPr>
                <w:rStyle w:val="Other1"/>
              </w:rPr>
              <w:t>Plášť operační M-L Standard nevyztuž.</w:t>
            </w:r>
            <w:r>
              <w:rPr>
                <w:rStyle w:val="Other1"/>
              </w:rPr>
              <w:tab/>
              <w:t>109151</w:t>
            </w:r>
          </w:p>
        </w:tc>
        <w:tc>
          <w:tcPr>
            <w:tcW w:w="605" w:type="dxa"/>
            <w:shd w:val="clear" w:color="auto" w:fill="auto"/>
          </w:tcPr>
          <w:p w14:paraId="5AD2D1B7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64C44108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52,000</w:t>
            </w:r>
          </w:p>
        </w:tc>
        <w:tc>
          <w:tcPr>
            <w:tcW w:w="994" w:type="dxa"/>
            <w:shd w:val="clear" w:color="auto" w:fill="auto"/>
          </w:tcPr>
          <w:p w14:paraId="57FFAACB" w14:textId="77777777" w:rsidR="00DE655C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41,22</w:t>
            </w:r>
          </w:p>
        </w:tc>
        <w:tc>
          <w:tcPr>
            <w:tcW w:w="1159" w:type="dxa"/>
            <w:shd w:val="clear" w:color="auto" w:fill="auto"/>
          </w:tcPr>
          <w:p w14:paraId="06481440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2 143,44</w:t>
            </w:r>
          </w:p>
        </w:tc>
      </w:tr>
      <w:tr w:rsidR="00DE655C" w14:paraId="0A37CD9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5562272B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N045406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318583CC" w14:textId="77777777" w:rsidR="00DE655C" w:rsidRDefault="00000000">
            <w:pPr>
              <w:pStyle w:val="Other10"/>
              <w:tabs>
                <w:tab w:val="left" w:pos="3658"/>
              </w:tabs>
              <w:jc w:val="both"/>
            </w:pPr>
            <w:r>
              <w:rPr>
                <w:rStyle w:val="Other1"/>
              </w:rPr>
              <w:t>Plášť operační XL Standard nevyztuž</w:t>
            </w:r>
            <w:r>
              <w:rPr>
                <w:rStyle w:val="Other1"/>
              </w:rPr>
              <w:tab/>
              <w:t>109152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A1E0784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D134E10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192,000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8A68000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45,08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76893EB6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8 655,36</w:t>
            </w:r>
          </w:p>
        </w:tc>
      </w:tr>
      <w:tr w:rsidR="00DE655C" w14:paraId="32E80A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19D71544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N000490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6B578B65" w14:textId="77777777" w:rsidR="00DE655C" w:rsidRDefault="00000000">
            <w:pPr>
              <w:pStyle w:val="Other10"/>
              <w:tabs>
                <w:tab w:val="left" w:pos="3665"/>
              </w:tabs>
              <w:jc w:val="both"/>
            </w:pPr>
            <w:r>
              <w:rPr>
                <w:rStyle w:val="Other1"/>
              </w:rPr>
              <w:t>Plášť operační XL vyztužený</w:t>
            </w:r>
            <w:r>
              <w:rPr>
                <w:rStyle w:val="Other1"/>
              </w:rPr>
              <w:tab/>
              <w:t>109162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88B9CA7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F0568FE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220,000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D99A633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59,25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1A89C8C6" w14:textId="77777777" w:rsidR="00DE655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13 034,56</w:t>
            </w:r>
          </w:p>
        </w:tc>
      </w:tr>
      <w:tr w:rsidR="00DE655C" w14:paraId="406685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0AD58DEE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N000509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3DB29FB4" w14:textId="77777777" w:rsidR="00DE655C" w:rsidRDefault="00000000">
            <w:pPr>
              <w:pStyle w:val="Other10"/>
            </w:pPr>
            <w:r>
              <w:rPr>
                <w:rStyle w:val="Other1"/>
              </w:rPr>
              <w:t>Rukavice OP č. 8,5 s pudrem Sempermed Clas 31285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8A597BB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PAR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3BAA485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70,000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A465603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12,07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375E86CF" w14:textId="77777777" w:rsidR="00DE655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844,90</w:t>
            </w:r>
          </w:p>
        </w:tc>
      </w:tr>
      <w:tr w:rsidR="00DE655C" w14:paraId="6881953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381297C1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N044228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3C54A719" w14:textId="77777777" w:rsidR="00DE655C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Set LPSK Rectum</w:t>
            </w:r>
            <w:r>
              <w:rPr>
                <w:rStyle w:val="Other1"/>
              </w:rPr>
              <w:tab/>
              <w:t>297 347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69B37B6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SET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BB4FB7C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60,000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920B0FE" w14:textId="77777777" w:rsidR="00DE655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622 ,72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0632DE2A" w14:textId="77777777" w:rsidR="00DE655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37 363,20</w:t>
            </w:r>
          </w:p>
        </w:tc>
      </w:tr>
      <w:tr w:rsidR="00DE655C" w14:paraId="36BBE1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4E468CBD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N044101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0392111F" w14:textId="77777777" w:rsidR="00DE655C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Set ORL 2</w:t>
            </w:r>
            <w:r>
              <w:rPr>
                <w:rStyle w:val="Other1"/>
              </w:rPr>
              <w:tab/>
              <w:t>297 346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5A7794D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SET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4E54ACD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B736D6A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294 ,56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16397EA3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5 891,20</w:t>
            </w:r>
          </w:p>
        </w:tc>
      </w:tr>
      <w:tr w:rsidR="00DE655C" w14:paraId="411F7DD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60D5EE3F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N004387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0A21E1D9" w14:textId="77777777" w:rsidR="00DE655C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Set pro malé chirurg.zákroky</w:t>
            </w:r>
            <w:r>
              <w:rPr>
                <w:rStyle w:val="Other1"/>
              </w:rPr>
              <w:tab/>
              <w:t>33315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0E1F814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7F70497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44,000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A77C8DB" w14:textId="77777777" w:rsidR="00DE655C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155,23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506155A5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6 830,12</w:t>
            </w:r>
          </w:p>
        </w:tc>
      </w:tr>
      <w:tr w:rsidR="00DE655C" w14:paraId="5A38E4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702BBEAD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N046171</w:t>
            </w:r>
          </w:p>
        </w:tc>
        <w:tc>
          <w:tcPr>
            <w:tcW w:w="5292" w:type="dxa"/>
            <w:shd w:val="clear" w:color="auto" w:fill="auto"/>
            <w:vAlign w:val="bottom"/>
          </w:tcPr>
          <w:p w14:paraId="593EF2AD" w14:textId="77777777" w:rsidR="00DE655C" w:rsidRDefault="00000000">
            <w:pPr>
              <w:pStyle w:val="Other10"/>
            </w:pPr>
            <w:r>
              <w:rPr>
                <w:rStyle w:val="Other1"/>
              </w:rPr>
              <w:t>Set rouškovací na SECTIO (set na císařský 275038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EF0AC30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20AA95E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27,000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E10659E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1 102,64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561762DF" w14:textId="77777777" w:rsidR="00DE655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29 771,28</w:t>
            </w:r>
          </w:p>
        </w:tc>
      </w:tr>
      <w:tr w:rsidR="00DE655C" w14:paraId="40C85DC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11" w:type="dxa"/>
            <w:shd w:val="clear" w:color="auto" w:fill="auto"/>
          </w:tcPr>
          <w:p w14:paraId="5399198E" w14:textId="77777777" w:rsidR="00DE655C" w:rsidRDefault="00000000">
            <w:pPr>
              <w:pStyle w:val="Other10"/>
            </w:pPr>
            <w:r>
              <w:rPr>
                <w:rStyle w:val="Other1"/>
              </w:rPr>
              <w:t>N000762</w:t>
            </w:r>
          </w:p>
        </w:tc>
        <w:tc>
          <w:tcPr>
            <w:tcW w:w="5292" w:type="dxa"/>
            <w:shd w:val="clear" w:color="auto" w:fill="auto"/>
          </w:tcPr>
          <w:p w14:paraId="3376402B" w14:textId="77777777" w:rsidR="00DE655C" w:rsidRDefault="00000000">
            <w:pPr>
              <w:pStyle w:val="Other10"/>
              <w:tabs>
                <w:tab w:val="left" w:pos="3665"/>
              </w:tabs>
            </w:pPr>
            <w:r>
              <w:rPr>
                <w:rStyle w:val="Other1"/>
              </w:rPr>
              <w:t>Suprasorb P Sacrum 17x17,5</w:t>
            </w:r>
            <w:r>
              <w:rPr>
                <w:rStyle w:val="Other1"/>
              </w:rPr>
              <w:tab/>
              <w:t>139 355</w:t>
            </w:r>
          </w:p>
        </w:tc>
        <w:tc>
          <w:tcPr>
            <w:tcW w:w="605" w:type="dxa"/>
            <w:shd w:val="clear" w:color="auto" w:fill="auto"/>
          </w:tcPr>
          <w:p w14:paraId="5A887475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3FE8873E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94" w:type="dxa"/>
            <w:shd w:val="clear" w:color="auto" w:fill="auto"/>
          </w:tcPr>
          <w:p w14:paraId="56992E16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291,66</w:t>
            </w:r>
          </w:p>
        </w:tc>
        <w:tc>
          <w:tcPr>
            <w:tcW w:w="1159" w:type="dxa"/>
            <w:shd w:val="clear" w:color="auto" w:fill="auto"/>
          </w:tcPr>
          <w:p w14:paraId="4D89F6A8" w14:textId="77777777" w:rsidR="00DE655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2 916,60</w:t>
            </w:r>
          </w:p>
        </w:tc>
      </w:tr>
      <w:tr w:rsidR="00DE655C" w14:paraId="4D3019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61C17CF8" w14:textId="77777777" w:rsidR="00DE655C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292" w:type="dxa"/>
            <w:shd w:val="clear" w:color="auto" w:fill="auto"/>
          </w:tcPr>
          <w:p w14:paraId="56E41759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0760A8B2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23475B4" w14:textId="77777777" w:rsidR="00DE655C" w:rsidRDefault="00000000">
            <w:pPr>
              <w:pStyle w:val="Other10"/>
              <w:jc w:val="right"/>
            </w:pPr>
            <w:r>
              <w:rPr>
                <w:rStyle w:val="Other1"/>
              </w:rPr>
              <w:t>5 045,000</w:t>
            </w:r>
          </w:p>
        </w:tc>
        <w:tc>
          <w:tcPr>
            <w:tcW w:w="994" w:type="dxa"/>
            <w:shd w:val="clear" w:color="auto" w:fill="auto"/>
          </w:tcPr>
          <w:p w14:paraId="51944757" w14:textId="77777777" w:rsidR="00DE655C" w:rsidRDefault="00DE655C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  <w:vAlign w:val="bottom"/>
          </w:tcPr>
          <w:p w14:paraId="4081C35A" w14:textId="77777777" w:rsidR="00DE655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137 210,82</w:t>
            </w:r>
          </w:p>
        </w:tc>
      </w:tr>
    </w:tbl>
    <w:p w14:paraId="493C15E0" w14:textId="77777777" w:rsidR="00DE655C" w:rsidRDefault="00DE655C">
      <w:pPr>
        <w:spacing w:after="3899" w:line="1" w:lineRule="exact"/>
      </w:pPr>
    </w:p>
    <w:p w14:paraId="21201C67" w14:textId="77777777" w:rsidR="00DE655C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Ostravé,spis.zn. Pr .vložka 880</w:t>
      </w:r>
    </w:p>
    <w:p w14:paraId="67EE4FB7" w14:textId="77777777" w:rsidR="00DE655C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751771" wp14:editId="73111C78">
                <wp:simplePos x="0" y="0"/>
                <wp:positionH relativeFrom="page">
                  <wp:posOffset>3780155</wp:posOffset>
                </wp:positionH>
                <wp:positionV relativeFrom="paragraph">
                  <wp:posOffset>12700</wp:posOffset>
                </wp:positionV>
                <wp:extent cx="39306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670377" w14:textId="77777777" w:rsidR="00DE655C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75177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65pt;margin-top:1pt;width:30.9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" filled="f" stroked="f">
                <v:textbox inset="0,0,0,0">
                  <w:txbxContent>
                    <w:p w14:paraId="05670377" w14:textId="77777777" w:rsidR="00DE655C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DE655C">
      <w:headerReference w:type="default" r:id="rId7"/>
      <w:pgSz w:w="11900" w:h="16840"/>
      <w:pgMar w:top="1245" w:right="734" w:bottom="1245" w:left="741" w:header="0" w:footer="8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4AB6" w14:textId="77777777" w:rsidR="00C14489" w:rsidRDefault="00C14489">
      <w:r>
        <w:separator/>
      </w:r>
    </w:p>
  </w:endnote>
  <w:endnote w:type="continuationSeparator" w:id="0">
    <w:p w14:paraId="3CA3C686" w14:textId="77777777" w:rsidR="00C14489" w:rsidRDefault="00C1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CDCD" w14:textId="77777777" w:rsidR="00C14489" w:rsidRDefault="00C14489"/>
  </w:footnote>
  <w:footnote w:type="continuationSeparator" w:id="0">
    <w:p w14:paraId="09BD4D6D" w14:textId="77777777" w:rsidR="00C14489" w:rsidRDefault="00C144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89987" w14:textId="77777777" w:rsidR="00DE655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A754FF" wp14:editId="7674B883">
              <wp:simplePos x="0" y="0"/>
              <wp:positionH relativeFrom="page">
                <wp:posOffset>2907030</wp:posOffset>
              </wp:positionH>
              <wp:positionV relativeFrom="page">
                <wp:posOffset>493395</wp:posOffset>
              </wp:positionV>
              <wp:extent cx="401447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4DA07" w14:textId="77777777" w:rsidR="00DE655C" w:rsidRDefault="00000000">
                          <w:pPr>
                            <w:pStyle w:val="Headerorfooter20"/>
                            <w:tabs>
                              <w:tab w:val="right" w:pos="4874"/>
                              <w:tab w:val="right" w:pos="63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40026661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754F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9pt;margin-top:38.85pt;width:316.1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" filled="f" stroked="f">
              <v:textbox style="mso-fit-shape-to-text:t" inset="0,0,0,0">
                <w:txbxContent>
                  <w:p w14:paraId="1D24DA07" w14:textId="77777777" w:rsidR="00DE655C" w:rsidRDefault="00000000">
                    <w:pPr>
                      <w:pStyle w:val="Headerorfooter20"/>
                      <w:tabs>
                        <w:tab w:val="right" w:pos="4874"/>
                        <w:tab w:val="right" w:pos="63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40026661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6D77FC9" wp14:editId="444E2826">
              <wp:simplePos x="0" y="0"/>
              <wp:positionH relativeFrom="page">
                <wp:posOffset>497840</wp:posOffset>
              </wp:positionH>
              <wp:positionV relativeFrom="page">
                <wp:posOffset>720090</wp:posOffset>
              </wp:positionV>
              <wp:extent cx="657923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200000000000003pt;margin-top:56.700000000000003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5C"/>
    <w:rsid w:val="005F507E"/>
    <w:rsid w:val="007450AB"/>
    <w:rsid w:val="00C14489"/>
    <w:rsid w:val="00D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C9FC"/>
  <w15:docId w15:val="{F9401695-A654-4F77-83A5-692C5D40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2024-09-02T08:42:00Z</dcterms:created>
  <dcterms:modified xsi:type="dcterms:W3CDTF">2024-09-02T08:42:00Z</dcterms:modified>
</cp:coreProperties>
</file>