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00C4" w14:textId="77777777" w:rsidR="00516F1B" w:rsidRPr="001F08B5" w:rsidRDefault="00516F1B" w:rsidP="003C03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B55458E" w14:textId="77777777" w:rsidR="00516F1B" w:rsidRPr="001F08B5" w:rsidRDefault="007C3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F08B5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15A3712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 w:rsidRPr="001F08B5">
        <w:rPr>
          <w:rFonts w:ascii="Calibri" w:eastAsia="Calibri" w:hAnsi="Calibri" w:cs="Calibri"/>
          <w:b/>
          <w:color w:val="000000"/>
          <w:sz w:val="28"/>
        </w:rPr>
        <w:t>SMLOUVA O ZAJIŠTĚNÍ UMĚLECKÉHO VYSTOUPENÍ</w:t>
      </w:r>
    </w:p>
    <w:p w14:paraId="0CFF8941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24142AD" w14:textId="1B70E3AF" w:rsidR="00516F1B" w:rsidRPr="001F08B5" w:rsidRDefault="00255EE6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Šárka Hudečková</w:t>
      </w:r>
    </w:p>
    <w:p w14:paraId="5CA7CC4D" w14:textId="47AEA878" w:rsidR="00516F1B" w:rsidRPr="001F08B5" w:rsidRDefault="007C3CC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IČO: </w:t>
      </w:r>
      <w:r w:rsidR="00627867">
        <w:rPr>
          <w:rFonts w:ascii="Calibri" w:eastAsia="Calibri" w:hAnsi="Calibri" w:cs="Calibri"/>
          <w:color w:val="000000"/>
        </w:rPr>
        <w:t>65205502</w:t>
      </w:r>
    </w:p>
    <w:p w14:paraId="2C557D91" w14:textId="70533320" w:rsidR="00516F1B" w:rsidRPr="001F08B5" w:rsidRDefault="007C3CC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Se sídlem: </w:t>
      </w:r>
      <w:r w:rsidR="00255EE6" w:rsidRPr="00255EE6">
        <w:rPr>
          <w:rFonts w:ascii="Calibri" w:eastAsia="Calibri" w:hAnsi="Calibri" w:cs="Calibri"/>
          <w:color w:val="000000"/>
        </w:rPr>
        <w:t>Rokycanova 459/7</w:t>
      </w:r>
      <w:r w:rsidR="00255EE6">
        <w:rPr>
          <w:rFonts w:ascii="Calibri" w:eastAsia="Calibri" w:hAnsi="Calibri" w:cs="Calibri"/>
          <w:color w:val="000000"/>
        </w:rPr>
        <w:t xml:space="preserve">, </w:t>
      </w:r>
      <w:r w:rsidR="00255EE6" w:rsidRPr="00255EE6">
        <w:rPr>
          <w:rFonts w:ascii="Calibri" w:eastAsia="Calibri" w:hAnsi="Calibri" w:cs="Calibri"/>
          <w:color w:val="000000"/>
        </w:rPr>
        <w:t>Praha 3, 13000</w:t>
      </w:r>
    </w:p>
    <w:p w14:paraId="66BEE41D" w14:textId="64A953B9" w:rsidR="00516F1B" w:rsidRPr="001F08B5" w:rsidRDefault="007C3CC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Bankovní spojení: </w:t>
      </w:r>
      <w:proofErr w:type="spellStart"/>
      <w:r w:rsidR="00C7617A">
        <w:rPr>
          <w:rFonts w:ascii="Calibri" w:eastAsia="Calibri" w:hAnsi="Calibri" w:cs="Calibri"/>
          <w:color w:val="000000"/>
        </w:rPr>
        <w:t>xx</w:t>
      </w:r>
      <w:proofErr w:type="spellEnd"/>
    </w:p>
    <w:p w14:paraId="44420E77" w14:textId="075CDC5D" w:rsidR="00516F1B" w:rsidRPr="001F08B5" w:rsidRDefault="007C3CC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Účet číslo: </w:t>
      </w:r>
      <w:proofErr w:type="spellStart"/>
      <w:r w:rsidR="00C7617A">
        <w:rPr>
          <w:rFonts w:ascii="Calibri" w:eastAsia="Calibri" w:hAnsi="Calibri" w:cs="Calibri"/>
          <w:color w:val="000000"/>
        </w:rPr>
        <w:t>xx</w:t>
      </w:r>
      <w:proofErr w:type="spellEnd"/>
    </w:p>
    <w:p w14:paraId="3531D495" w14:textId="2ABEC688" w:rsidR="00516F1B" w:rsidRPr="001F08B5" w:rsidRDefault="007C3CC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Zastoupený: </w:t>
      </w:r>
      <w:r w:rsidR="00255EE6">
        <w:rPr>
          <w:rFonts w:ascii="Calibri" w:eastAsia="Calibri" w:hAnsi="Calibri" w:cs="Calibri"/>
          <w:color w:val="000000"/>
        </w:rPr>
        <w:t xml:space="preserve"> Šárkou Hudečkovou</w:t>
      </w:r>
    </w:p>
    <w:p w14:paraId="53B51A71" w14:textId="77777777" w:rsidR="00516F1B" w:rsidRPr="001F08B5" w:rsidRDefault="007C3CC9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/na jedné straně; dále jen "Agentura"/</w:t>
      </w:r>
    </w:p>
    <w:p w14:paraId="65C4315F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a</w:t>
      </w:r>
    </w:p>
    <w:p w14:paraId="32A6FEED" w14:textId="77777777" w:rsidR="001F08B5" w:rsidRPr="001F08B5" w:rsidRDefault="001F08B5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4B8E95C6" w14:textId="77777777" w:rsidR="001F08B5" w:rsidRPr="003C0343" w:rsidRDefault="001F08B5" w:rsidP="001F08B5">
      <w:pPr>
        <w:spacing w:after="0"/>
        <w:rPr>
          <w:b/>
        </w:rPr>
      </w:pPr>
      <w:r w:rsidRPr="003C0343">
        <w:rPr>
          <w:b/>
        </w:rPr>
        <w:t>Městské kulturní středisko Nový Jičín, příspěvková organizace (</w:t>
      </w:r>
      <w:proofErr w:type="spellStart"/>
      <w:r w:rsidRPr="003C0343">
        <w:rPr>
          <w:b/>
        </w:rPr>
        <w:t>MěstKS</w:t>
      </w:r>
      <w:proofErr w:type="spellEnd"/>
      <w:r w:rsidRPr="003C0343">
        <w:rPr>
          <w:b/>
        </w:rPr>
        <w:t>)</w:t>
      </w:r>
    </w:p>
    <w:p w14:paraId="3814B84E" w14:textId="77777777" w:rsidR="001F08B5" w:rsidRPr="001F08B5" w:rsidRDefault="001F08B5" w:rsidP="001F08B5">
      <w:pPr>
        <w:spacing w:after="0"/>
      </w:pPr>
      <w:r w:rsidRPr="001F08B5">
        <w:t>Masarykovo náměstí 32/20, 741 01, Nový Jičín</w:t>
      </w:r>
    </w:p>
    <w:p w14:paraId="0DEF46FB" w14:textId="77777777" w:rsidR="001F08B5" w:rsidRPr="001F08B5" w:rsidRDefault="001F08B5" w:rsidP="001F08B5">
      <w:pPr>
        <w:spacing w:after="0"/>
      </w:pPr>
      <w:r w:rsidRPr="001F08B5">
        <w:t>IČ: 47998261</w:t>
      </w:r>
    </w:p>
    <w:p w14:paraId="2F82B8F7" w14:textId="77777777" w:rsidR="001F08B5" w:rsidRPr="001F08B5" w:rsidRDefault="001F08B5" w:rsidP="001F08B5">
      <w:pPr>
        <w:spacing w:after="0"/>
      </w:pPr>
      <w:r w:rsidRPr="001F08B5">
        <w:t>DIČ: CZ47998261</w:t>
      </w:r>
    </w:p>
    <w:p w14:paraId="44FEB4E5" w14:textId="77777777" w:rsidR="001F08B5" w:rsidRPr="001F08B5" w:rsidRDefault="001F08B5" w:rsidP="001F08B5">
      <w:pPr>
        <w:spacing w:after="0"/>
      </w:pPr>
      <w:r w:rsidRPr="001F08B5">
        <w:t>Číslo účtu: 22832801/0100</w:t>
      </w:r>
    </w:p>
    <w:p w14:paraId="7A6E94DF" w14:textId="67A020A6" w:rsidR="001F08B5" w:rsidRPr="001F08B5" w:rsidRDefault="001F08B5" w:rsidP="001F08B5">
      <w:pPr>
        <w:spacing w:after="0"/>
        <w:rPr>
          <w:rFonts w:ascii="Arial" w:hAnsi="Arial" w:cs="Arial"/>
          <w:color w:val="500050"/>
          <w:shd w:val="clear" w:color="auto" w:fill="FFFFFF"/>
        </w:rPr>
      </w:pPr>
      <w:r w:rsidRPr="001F08B5">
        <w:rPr>
          <w:shd w:val="clear" w:color="auto" w:fill="FFFFFF"/>
        </w:rPr>
        <w:t xml:space="preserve">Zastoupené Ing. Ondřejem </w:t>
      </w:r>
      <w:proofErr w:type="spellStart"/>
      <w:r w:rsidRPr="001F08B5">
        <w:rPr>
          <w:shd w:val="clear" w:color="auto" w:fill="FFFFFF"/>
        </w:rPr>
        <w:t>Rečkou</w:t>
      </w:r>
      <w:proofErr w:type="spellEnd"/>
      <w:r w:rsidRPr="001F08B5">
        <w:rPr>
          <w:shd w:val="clear" w:color="auto" w:fill="FFFFFF"/>
        </w:rPr>
        <w:t xml:space="preserve">, ředitelem,  tel.: </w:t>
      </w:r>
      <w:proofErr w:type="spellStart"/>
      <w:r w:rsidR="00C7617A">
        <w:rPr>
          <w:shd w:val="clear" w:color="auto" w:fill="FFFFFF"/>
        </w:rPr>
        <w:t>xxx</w:t>
      </w:r>
      <w:proofErr w:type="spellEnd"/>
    </w:p>
    <w:p w14:paraId="7F522D7D" w14:textId="77777777" w:rsidR="00516F1B" w:rsidRPr="001F08B5" w:rsidRDefault="007C3CC9" w:rsidP="001F08B5">
      <w:pPr>
        <w:spacing w:after="0"/>
        <w:rPr>
          <w:rFonts w:ascii="Calibri" w:eastAsia="Calibri" w:hAnsi="Calibri" w:cs="Calibri"/>
        </w:rPr>
      </w:pPr>
      <w:r w:rsidRPr="001F08B5">
        <w:rPr>
          <w:rFonts w:ascii="Calibri" w:eastAsia="Calibri" w:hAnsi="Calibri" w:cs="Calibri"/>
        </w:rPr>
        <w:t>/na druhé straně; dále jen "Pořadatel"/</w:t>
      </w:r>
    </w:p>
    <w:p w14:paraId="0EA805A1" w14:textId="77777777" w:rsidR="00516F1B" w:rsidRPr="001F08B5" w:rsidRDefault="00516F1B" w:rsidP="001F08B5">
      <w:pPr>
        <w:rPr>
          <w:rFonts w:ascii="Calibri" w:eastAsia="Calibri" w:hAnsi="Calibri" w:cs="Calibri"/>
          <w:color w:val="000000"/>
        </w:rPr>
      </w:pPr>
    </w:p>
    <w:p w14:paraId="5EECB6A5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I.</w:t>
      </w:r>
    </w:p>
    <w:p w14:paraId="3A27CAE2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Preambule</w:t>
      </w:r>
    </w:p>
    <w:p w14:paraId="239F0C02" w14:textId="77777777" w:rsidR="00516F1B" w:rsidRPr="001F08B5" w:rsidRDefault="00516F1B">
      <w:pPr>
        <w:spacing w:after="0" w:line="240" w:lineRule="auto"/>
        <w:ind w:left="283"/>
        <w:rPr>
          <w:rFonts w:ascii="Calibri" w:eastAsia="Calibri" w:hAnsi="Calibri" w:cs="Calibri"/>
          <w:color w:val="000000"/>
        </w:rPr>
      </w:pPr>
    </w:p>
    <w:p w14:paraId="279C5C47" w14:textId="7C9DE58B" w:rsidR="00516F1B" w:rsidRPr="001F08B5" w:rsidRDefault="007C3CC9">
      <w:pPr>
        <w:spacing w:after="0" w:line="240" w:lineRule="auto"/>
        <w:ind w:left="283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„Umělcem“ se pro účely této smlouvy rozumí: </w:t>
      </w:r>
      <w:r w:rsidRPr="001F08B5">
        <w:rPr>
          <w:rFonts w:ascii="Calibri" w:eastAsia="Calibri" w:hAnsi="Calibri" w:cs="Calibri"/>
        </w:rPr>
        <w:t xml:space="preserve"> Petra Janů + </w:t>
      </w:r>
      <w:r w:rsidR="0021043A">
        <w:rPr>
          <w:rFonts w:ascii="Calibri" w:eastAsia="Calibri" w:hAnsi="Calibri" w:cs="Calibri"/>
        </w:rPr>
        <w:t xml:space="preserve">hudební skupina </w:t>
      </w:r>
      <w:r w:rsidRPr="001F08B5">
        <w:rPr>
          <w:rFonts w:ascii="Calibri" w:eastAsia="Calibri" w:hAnsi="Calibri" w:cs="Calibri"/>
        </w:rPr>
        <w:t xml:space="preserve">Amsterdam </w:t>
      </w:r>
    </w:p>
    <w:p w14:paraId="348CE86F" w14:textId="77777777" w:rsidR="00516F1B" w:rsidRPr="001F08B5" w:rsidRDefault="00516F1B">
      <w:pPr>
        <w:spacing w:after="0" w:line="240" w:lineRule="auto"/>
        <w:ind w:left="283" w:hanging="283"/>
        <w:rPr>
          <w:rFonts w:ascii="Calibri" w:eastAsia="Calibri" w:hAnsi="Calibri" w:cs="Calibri"/>
          <w:color w:val="000000"/>
        </w:rPr>
      </w:pPr>
    </w:p>
    <w:p w14:paraId="1CBDBF98" w14:textId="77777777" w:rsidR="00516F1B" w:rsidRPr="001F08B5" w:rsidRDefault="007C3CC9">
      <w:pPr>
        <w:spacing w:after="0" w:line="240" w:lineRule="auto"/>
        <w:ind w:left="283" w:hanging="283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Vzhledem k tomu, že: </w:t>
      </w:r>
    </w:p>
    <w:p w14:paraId="366BF8D2" w14:textId="77777777" w:rsidR="00516F1B" w:rsidRPr="001F08B5" w:rsidRDefault="007C3CC9">
      <w:pPr>
        <w:numPr>
          <w:ilvl w:val="0"/>
          <w:numId w:val="1"/>
        </w:numPr>
        <w:spacing w:after="0" w:line="240" w:lineRule="auto"/>
        <w:ind w:left="295" w:firstLine="130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má zájem pořádat koncertní vystoupení Umělce a </w:t>
      </w:r>
    </w:p>
    <w:p w14:paraId="67355885" w14:textId="77777777" w:rsidR="00516F1B" w:rsidRPr="001F08B5" w:rsidRDefault="007C3CC9">
      <w:pPr>
        <w:numPr>
          <w:ilvl w:val="0"/>
          <w:numId w:val="1"/>
        </w:numPr>
        <w:spacing w:after="0" w:line="240" w:lineRule="auto"/>
        <w:ind w:left="708" w:hanging="282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Agentura je ochotna a schopna pro účely takového vystoupení zajistit účast Umělce na svou odpovědnost, uzavírají smluvní strany níže uvedeného dne, měsíce a roku tuto smlouvu. </w:t>
      </w:r>
    </w:p>
    <w:p w14:paraId="0491C40E" w14:textId="77777777" w:rsidR="00516F1B" w:rsidRPr="001F08B5" w:rsidRDefault="00516F1B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671B097A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II.</w:t>
      </w:r>
    </w:p>
    <w:p w14:paraId="13477699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Předmět smlouvy</w:t>
      </w:r>
    </w:p>
    <w:p w14:paraId="379D86ED" w14:textId="77777777" w:rsidR="00516F1B" w:rsidRPr="001F08B5" w:rsidRDefault="00516F1B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314E068B" w14:textId="77777777" w:rsidR="00516F1B" w:rsidRPr="001F08B5" w:rsidRDefault="007C3CC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1.</w:t>
      </w:r>
      <w:r w:rsidRPr="001F08B5">
        <w:rPr>
          <w:rFonts w:ascii="Calibri" w:eastAsia="Calibri" w:hAnsi="Calibri" w:cs="Calibri"/>
          <w:color w:val="000000"/>
        </w:rPr>
        <w:tab/>
        <w:t xml:space="preserve"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 a jejích přílohách č. 1 a 2. (Technický </w:t>
      </w:r>
      <w:proofErr w:type="spellStart"/>
      <w:r w:rsidRPr="001F08B5">
        <w:rPr>
          <w:rFonts w:ascii="Calibri" w:eastAsia="Calibri" w:hAnsi="Calibri" w:cs="Calibri"/>
          <w:color w:val="000000"/>
        </w:rPr>
        <w:t>rider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a Organizační podmínky) </w:t>
      </w:r>
    </w:p>
    <w:p w14:paraId="195DD12C" w14:textId="77777777" w:rsidR="00516F1B" w:rsidRPr="001F08B5" w:rsidRDefault="00516F1B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</w:p>
    <w:p w14:paraId="3F2E542F" w14:textId="77777777" w:rsidR="00516F1B" w:rsidRPr="001F08B5" w:rsidRDefault="007C3CC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1F08B5">
        <w:rPr>
          <w:rFonts w:ascii="Calibri" w:eastAsia="Calibri" w:hAnsi="Calibri" w:cs="Calibri"/>
          <w:color w:val="000000"/>
        </w:rPr>
        <w:t>2.</w:t>
      </w:r>
      <w:r w:rsidRPr="001F08B5">
        <w:rPr>
          <w:rFonts w:ascii="Calibri" w:eastAsia="Calibri" w:hAnsi="Calibri" w:cs="Calibri"/>
          <w:color w:val="000000"/>
        </w:rPr>
        <w:tab/>
        <w:t>Koncertní vystoupení Umělce (dále jen „vystoupení“) je specifikováno takto:</w:t>
      </w:r>
    </w:p>
    <w:p w14:paraId="6F6068B0" w14:textId="77777777" w:rsidR="00516F1B" w:rsidRPr="001F08B5" w:rsidRDefault="007C3CC9" w:rsidP="001F08B5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Calibri" w:eastAsia="Calibri" w:hAnsi="Calibri" w:cs="Calibri"/>
        </w:rPr>
      </w:pPr>
      <w:r w:rsidRPr="001F08B5">
        <w:rPr>
          <w:rFonts w:ascii="Calibri" w:eastAsia="Calibri" w:hAnsi="Calibri" w:cs="Calibri"/>
        </w:rPr>
        <w:t>Oficiální název akce:</w:t>
      </w:r>
      <w:r w:rsidR="001F08B5" w:rsidRPr="001F08B5">
        <w:rPr>
          <w:rFonts w:ascii="Calibri" w:eastAsia="Calibri" w:hAnsi="Calibri" w:cs="Calibri"/>
        </w:rPr>
        <w:t xml:space="preserve"> Slavnost města Nový Jičín</w:t>
      </w:r>
    </w:p>
    <w:p w14:paraId="609D0B11" w14:textId="77777777" w:rsidR="00516F1B" w:rsidRPr="001F08B5" w:rsidRDefault="001F08B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Datum konání akce: 7.9. 2024</w:t>
      </w:r>
    </w:p>
    <w:p w14:paraId="03BE7102" w14:textId="77777777" w:rsidR="00516F1B" w:rsidRPr="001F08B5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1F08B5">
        <w:rPr>
          <w:rFonts w:ascii="Calibri" w:eastAsia="Calibri" w:hAnsi="Calibri" w:cs="Calibri"/>
        </w:rPr>
        <w:t xml:space="preserve">Místo konání akce (přesná adresa): </w:t>
      </w:r>
      <w:r w:rsidR="001F08B5" w:rsidRPr="001F08B5">
        <w:rPr>
          <w:rFonts w:ascii="Calibri" w:eastAsia="Calibri" w:hAnsi="Calibri" w:cs="Calibri"/>
        </w:rPr>
        <w:t>Masarykovo náměstí, Nový Jičín, 741 01</w:t>
      </w:r>
    </w:p>
    <w:p w14:paraId="3C02076F" w14:textId="77777777" w:rsidR="00516F1B" w:rsidRPr="001F08B5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Čas a délka zvukové zkoušky: </w:t>
      </w:r>
      <w:r w:rsidRPr="001F08B5">
        <w:rPr>
          <w:rFonts w:ascii="Calibri" w:eastAsia="Calibri" w:hAnsi="Calibri" w:cs="Calibri"/>
        </w:rPr>
        <w:t xml:space="preserve"> 45 minut  </w:t>
      </w:r>
      <w:r w:rsidRPr="001F08B5">
        <w:rPr>
          <w:rFonts w:ascii="Calibri" w:eastAsia="Calibri" w:hAnsi="Calibri" w:cs="Calibri"/>
          <w:color w:val="000000"/>
        </w:rPr>
        <w:t xml:space="preserve"> </w:t>
      </w:r>
    </w:p>
    <w:p w14:paraId="34E3FF86" w14:textId="77777777" w:rsidR="00516F1B" w:rsidRPr="001F08B5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1F08B5">
        <w:rPr>
          <w:rFonts w:ascii="Calibri" w:eastAsia="Calibri" w:hAnsi="Calibri" w:cs="Calibri"/>
        </w:rPr>
        <w:t xml:space="preserve">Čas vystoupení (od – do): </w:t>
      </w:r>
      <w:r w:rsidR="001F08B5" w:rsidRPr="001F08B5">
        <w:rPr>
          <w:rFonts w:ascii="Calibri" w:eastAsia="Calibri" w:hAnsi="Calibri" w:cs="Calibri"/>
        </w:rPr>
        <w:t>18:00 – 19:00</w:t>
      </w:r>
    </w:p>
    <w:p w14:paraId="29CE751F" w14:textId="77777777" w:rsidR="00516F1B" w:rsidRPr="001F08B5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Typ vystoupení: veřejné vystoupení</w:t>
      </w:r>
    </w:p>
    <w:p w14:paraId="706FFE00" w14:textId="2A42EDC8" w:rsidR="00516F1B" w:rsidRPr="001F08B5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Charakter vystoupení Umělce: živé vystoupení</w:t>
      </w:r>
      <w:r w:rsidR="00B42E79">
        <w:rPr>
          <w:rFonts w:ascii="Calibri" w:eastAsia="Calibri" w:hAnsi="Calibri" w:cs="Calibri"/>
          <w:color w:val="000000"/>
        </w:rPr>
        <w:t>, open-air vystoupení</w:t>
      </w:r>
    </w:p>
    <w:p w14:paraId="13703ABE" w14:textId="72A9D0B2" w:rsidR="00516F1B" w:rsidRPr="00B61B9B" w:rsidRDefault="007C3CC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B61B9B">
        <w:rPr>
          <w:rFonts w:ascii="Calibri" w:eastAsia="Calibri" w:hAnsi="Calibri" w:cs="Calibri"/>
        </w:rPr>
        <w:t xml:space="preserve">Příjezd Umělce a jeho doprovodu do místa konání: </w:t>
      </w:r>
      <w:r w:rsidR="00B61B9B" w:rsidRPr="00B61B9B">
        <w:rPr>
          <w:rFonts w:ascii="Calibri" w:eastAsia="Calibri" w:hAnsi="Calibri" w:cs="Calibri"/>
        </w:rPr>
        <w:t>16:30</w:t>
      </w:r>
    </w:p>
    <w:p w14:paraId="538A3E80" w14:textId="77777777" w:rsidR="00516F1B" w:rsidRPr="001F08B5" w:rsidRDefault="00516F1B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</w:p>
    <w:p w14:paraId="798C862B" w14:textId="77777777" w:rsidR="00516F1B" w:rsidRPr="001F08B5" w:rsidRDefault="00516F1B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</w:p>
    <w:p w14:paraId="1F041F60" w14:textId="77777777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3.</w:t>
      </w:r>
      <w:r w:rsidRPr="001F08B5">
        <w:rPr>
          <w:rFonts w:ascii="Calibri" w:eastAsia="Calibri" w:hAnsi="Calibri" w:cs="Calibri"/>
          <w:color w:val="000000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7C34742C" w14:textId="77777777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</w:t>
      </w:r>
    </w:p>
    <w:p w14:paraId="0359B513" w14:textId="77777777" w:rsidR="00516F1B" w:rsidRPr="001F08B5" w:rsidRDefault="00516F1B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</w:p>
    <w:p w14:paraId="23843B66" w14:textId="77777777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   -    Zástupce Pořadatele při komunikaci akce (jméno, e-mail, telefon): </w:t>
      </w:r>
    </w:p>
    <w:p w14:paraId="22E772F3" w14:textId="2CD1974A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       </w:t>
      </w:r>
      <w:r w:rsidR="001F08B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3597F">
        <w:rPr>
          <w:rFonts w:ascii="Calibri" w:eastAsia="Calibri" w:hAnsi="Calibri" w:cs="Calibri"/>
          <w:color w:val="000000"/>
        </w:rPr>
        <w:t>xxx</w:t>
      </w:r>
      <w:proofErr w:type="spellEnd"/>
    </w:p>
    <w:p w14:paraId="2431A547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</w:t>
      </w:r>
    </w:p>
    <w:p w14:paraId="1F9E55D5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- </w:t>
      </w:r>
      <w:r w:rsidRPr="001F08B5">
        <w:rPr>
          <w:rFonts w:ascii="Calibri" w:eastAsia="Calibri" w:hAnsi="Calibri" w:cs="Calibri"/>
          <w:color w:val="000000"/>
        </w:rPr>
        <w:tab/>
        <w:t>Zástupce Pořadatele v místě akce (jméno, e-mail, telefon):</w:t>
      </w:r>
    </w:p>
    <w:p w14:paraId="184F9955" w14:textId="5E63B954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</w:t>
      </w:r>
      <w:proofErr w:type="spellStart"/>
      <w:r w:rsidR="0083597F">
        <w:rPr>
          <w:rFonts w:ascii="Calibri" w:eastAsia="Calibri" w:hAnsi="Calibri" w:cs="Calibri"/>
          <w:color w:val="000000"/>
        </w:rPr>
        <w:t>xxx</w:t>
      </w:r>
      <w:proofErr w:type="spellEnd"/>
    </w:p>
    <w:p w14:paraId="40BA1A43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</w:t>
      </w:r>
    </w:p>
    <w:p w14:paraId="3E8E41A6" w14:textId="77777777" w:rsidR="00516F1B" w:rsidRPr="001F08B5" w:rsidRDefault="00516F1B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</w:p>
    <w:p w14:paraId="727957D1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- </w:t>
      </w:r>
      <w:r w:rsidRPr="001F08B5">
        <w:rPr>
          <w:rFonts w:ascii="Calibri" w:eastAsia="Calibri" w:hAnsi="Calibri" w:cs="Calibri"/>
          <w:color w:val="000000"/>
        </w:rPr>
        <w:tab/>
        <w:t>Osoba odpovědná za Pořadatele pro technické otázky v místě akce (jméno, e-mail, telefon):</w:t>
      </w:r>
    </w:p>
    <w:p w14:paraId="342AD6F3" w14:textId="14CDF77C" w:rsidR="00516F1B" w:rsidRPr="001F08B5" w:rsidRDefault="001F08B5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r w:rsidR="0083597F">
        <w:rPr>
          <w:rFonts w:ascii="Calibri" w:eastAsia="Calibri" w:hAnsi="Calibri" w:cs="Calibri"/>
          <w:color w:val="000000"/>
        </w:rPr>
        <w:t>xxxx</w:t>
      </w:r>
      <w:proofErr w:type="spellEnd"/>
    </w:p>
    <w:p w14:paraId="6A850303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</w:t>
      </w:r>
      <w:proofErr w:type="spellStart"/>
      <w:r w:rsidRPr="001F08B5">
        <w:rPr>
          <w:rFonts w:ascii="Calibri" w:eastAsia="Calibri" w:hAnsi="Calibri" w:cs="Calibri"/>
          <w:color w:val="000000"/>
        </w:rPr>
        <w:t>Stage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1F08B5">
        <w:rPr>
          <w:rFonts w:ascii="Calibri" w:eastAsia="Calibri" w:hAnsi="Calibri" w:cs="Calibri"/>
          <w:color w:val="000000"/>
        </w:rPr>
        <w:t>manager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:  </w:t>
      </w:r>
    </w:p>
    <w:p w14:paraId="0BD18906" w14:textId="77777777" w:rsidR="00516F1B" w:rsidRPr="001F08B5" w:rsidRDefault="007C3CC9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Zvuková režie: </w:t>
      </w:r>
    </w:p>
    <w:p w14:paraId="0082531F" w14:textId="77777777" w:rsidR="00516F1B" w:rsidRPr="001F08B5" w:rsidRDefault="00516F1B">
      <w:p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</w:p>
    <w:p w14:paraId="22BB789F" w14:textId="77777777" w:rsidR="00516F1B" w:rsidRPr="001F08B5" w:rsidRDefault="007C3CC9">
      <w:pPr>
        <w:numPr>
          <w:ilvl w:val="0"/>
          <w:numId w:val="3"/>
        </w:numPr>
        <w:spacing w:after="0" w:line="240" w:lineRule="auto"/>
        <w:ind w:left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Zástupce Agentury pro komunikaci i v místě akce (jméno, telefon, e-mail):</w:t>
      </w:r>
    </w:p>
    <w:p w14:paraId="0D0F339F" w14:textId="3D6562A2" w:rsidR="00516F1B" w:rsidRPr="001F08B5" w:rsidRDefault="00686527">
      <w:pPr>
        <w:tabs>
          <w:tab w:val="left" w:pos="720"/>
        </w:tabs>
        <w:spacing w:after="0" w:line="240" w:lineRule="auto"/>
        <w:ind w:left="72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i/>
          <w:color w:val="000000"/>
        </w:rPr>
        <w:t>xxx</w:t>
      </w:r>
      <w:proofErr w:type="spellEnd"/>
    </w:p>
    <w:p w14:paraId="1B3C2129" w14:textId="77777777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ab/>
        <w:t xml:space="preserve">- </w:t>
      </w:r>
      <w:r w:rsidRPr="001F08B5">
        <w:rPr>
          <w:rFonts w:ascii="Calibri" w:eastAsia="Calibri" w:hAnsi="Calibri" w:cs="Calibri"/>
          <w:color w:val="000000"/>
        </w:rPr>
        <w:tab/>
        <w:t>Osoba za Agenturu pro technické otázky (jméno, telefon, e-mail):</w:t>
      </w:r>
    </w:p>
    <w:p w14:paraId="6CD0DB2D" w14:textId="366F1FE1" w:rsidR="00516F1B" w:rsidRPr="001F08B5" w:rsidRDefault="007C3CC9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ab/>
      </w:r>
      <w:r w:rsidRPr="001F08B5">
        <w:rPr>
          <w:rFonts w:ascii="Calibri" w:eastAsia="Calibri" w:hAnsi="Calibri" w:cs="Calibri"/>
          <w:color w:val="000000"/>
        </w:rPr>
        <w:tab/>
      </w:r>
      <w:proofErr w:type="spellStart"/>
      <w:r w:rsidR="00686527">
        <w:rPr>
          <w:rFonts w:ascii="Calibri" w:eastAsia="Calibri" w:hAnsi="Calibri" w:cs="Calibri"/>
          <w:i/>
          <w:color w:val="000000"/>
        </w:rPr>
        <w:t>xxx</w:t>
      </w:r>
      <w:proofErr w:type="spellEnd"/>
    </w:p>
    <w:p w14:paraId="2375352A" w14:textId="77777777" w:rsidR="00516F1B" w:rsidRPr="001F08B5" w:rsidRDefault="00516F1B">
      <w:pPr>
        <w:spacing w:after="0" w:line="240" w:lineRule="auto"/>
        <w:ind w:left="426" w:hanging="426"/>
        <w:rPr>
          <w:rFonts w:ascii="Calibri" w:eastAsia="Calibri" w:hAnsi="Calibri" w:cs="Calibri"/>
          <w:color w:val="000000"/>
        </w:rPr>
      </w:pPr>
    </w:p>
    <w:p w14:paraId="62854607" w14:textId="77777777" w:rsidR="00516F1B" w:rsidRPr="001F08B5" w:rsidRDefault="00516F1B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</w:p>
    <w:p w14:paraId="2DDC561B" w14:textId="50AF949B" w:rsidR="00516F1B" w:rsidRPr="001F08B5" w:rsidRDefault="007C3CC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4. </w:t>
      </w:r>
      <w:r w:rsidRPr="001F08B5">
        <w:rPr>
          <w:rFonts w:ascii="Calibri" w:eastAsia="Calibri" w:hAnsi="Calibri" w:cs="Calibri"/>
          <w:color w:val="000000"/>
        </w:rPr>
        <w:tab/>
        <w:t xml:space="preserve">Ubytování Umělce v místě vystoupení: </w:t>
      </w:r>
      <w:r w:rsidR="00C46D8F" w:rsidRPr="00C46D8F">
        <w:rPr>
          <w:rFonts w:ascii="Calibri" w:eastAsia="Calibri" w:hAnsi="Calibri" w:cs="Calibri"/>
          <w:color w:val="000000" w:themeColor="text1"/>
        </w:rPr>
        <w:t>NEBUDE</w:t>
      </w:r>
      <w:r w:rsidRPr="001F08B5">
        <w:rPr>
          <w:rFonts w:ascii="Calibri" w:eastAsia="Calibri" w:hAnsi="Calibri" w:cs="Calibri"/>
        </w:rPr>
        <w:t xml:space="preserve"> </w:t>
      </w:r>
    </w:p>
    <w:p w14:paraId="78E0224C" w14:textId="77777777" w:rsidR="00516F1B" w:rsidRPr="001F08B5" w:rsidRDefault="007C3CC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</w:t>
      </w:r>
    </w:p>
    <w:p w14:paraId="4990AB4E" w14:textId="77777777" w:rsidR="00516F1B" w:rsidRPr="001F08B5" w:rsidRDefault="00516F1B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</w:p>
    <w:p w14:paraId="4E08A62D" w14:textId="77777777" w:rsidR="00516F1B" w:rsidRPr="001F08B5" w:rsidRDefault="007C3CC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5.</w:t>
      </w:r>
      <w:r w:rsidRPr="001F08B5">
        <w:rPr>
          <w:rFonts w:ascii="Calibri" w:eastAsia="Calibri" w:hAnsi="Calibri" w:cs="Calibri"/>
          <w:color w:val="000000"/>
        </w:rPr>
        <w:tab/>
        <w:t>Agentura zajistí, že se vystoupení společně s Umělcem zúčastní i členové jeho doprovodné skupiny (jmenný seznam uveden v Organizačních podmínkách) a zajistí i nezbytný technický a produkční doprovod Umělce (všechny osoby, jejichž účast takto zajistí Agenturou pro účely vystoupení, se dále označují jako „Osoby“).</w:t>
      </w:r>
    </w:p>
    <w:p w14:paraId="3CDBFA31" w14:textId="77777777" w:rsidR="00516F1B" w:rsidRPr="001F08B5" w:rsidRDefault="007C3CC9">
      <w:p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6.</w:t>
      </w:r>
      <w:r w:rsidRPr="001F08B5">
        <w:rPr>
          <w:rFonts w:ascii="Calibri" w:eastAsia="Calibri" w:hAnsi="Calibri" w:cs="Calibri"/>
          <w:color w:val="000000"/>
        </w:rPr>
        <w:tab/>
        <w:t>Přílohy této smlouvy obsahují podrobnější vymezení práv a povinností smluvních stran (organizačního a technického charakteru) týkajících se vystoupení Umělce.</w:t>
      </w:r>
    </w:p>
    <w:p w14:paraId="5E1A0E94" w14:textId="77777777" w:rsidR="00516F1B" w:rsidRPr="001F08B5" w:rsidRDefault="00516F1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AE295F" w14:textId="77777777" w:rsidR="00516F1B" w:rsidRPr="001F08B5" w:rsidRDefault="007C3CC9">
      <w:pPr>
        <w:keepNext/>
        <w:spacing w:after="0" w:line="240" w:lineRule="auto"/>
        <w:ind w:left="785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III.</w:t>
      </w:r>
    </w:p>
    <w:p w14:paraId="3C75E0AD" w14:textId="77777777" w:rsidR="00516F1B" w:rsidRPr="001F08B5" w:rsidRDefault="007C3CC9">
      <w:pPr>
        <w:keepNext/>
        <w:spacing w:after="0" w:line="240" w:lineRule="auto"/>
        <w:ind w:left="785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Povinnosti Agentury</w:t>
      </w:r>
    </w:p>
    <w:p w14:paraId="11392B69" w14:textId="77777777" w:rsidR="00516F1B" w:rsidRPr="001F08B5" w:rsidRDefault="00516F1B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9431776" w14:textId="77777777" w:rsidR="00583BCD" w:rsidRPr="00ED63D1" w:rsidRDefault="00583BCD" w:rsidP="00583B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ED63D1">
        <w:rPr>
          <w:rFonts w:ascii="Calibri" w:eastAsia="Calibri" w:hAnsi="Calibri" w:cs="Calibri"/>
          <w:color w:val="000000"/>
        </w:rPr>
        <w:t xml:space="preserve">Agentura při podpisu této smlouvy prohlašuje, že je oprávněna a schopna účast Umělce ve smyslu této smlouvy na vlastní odpovědnost zajistit. </w:t>
      </w:r>
    </w:p>
    <w:p w14:paraId="7DE7EC2B" w14:textId="77777777" w:rsidR="00583BCD" w:rsidRPr="00387F05" w:rsidRDefault="00583BCD" w:rsidP="00583B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FF0000"/>
        </w:rPr>
      </w:pPr>
      <w:r w:rsidRPr="00ED63D1">
        <w:rPr>
          <w:rFonts w:ascii="Calibri" w:eastAsia="Calibri" w:hAnsi="Calibri" w:cs="Calibri"/>
          <w:color w:val="000000"/>
        </w:rPr>
        <w:t xml:space="preserve">Agentura se zavazuje, že pro účely vystoupení zajistí na svou odpovědnost a na své náklady v souladu s podmínkami (zejména časovými) sjednanými v této smlouvě osobní účast Umělce a členů jeho doprovodné skupiny (jsou-li), zajistí, že Umělec a členové jeho doprovodné skupiny provedou v rámci vystoupení svůj vlastní hudební program v souladu s podmínkami sjednanými v této smlouvě a zajistí dopravu Umělce a ostatních Osob do místa vystoupení a zpět. Agentura dále zajistí na svou vlastní odpovědnost a na své náklady, že Umělec bude mít pro účely vystoupení k dispozici hudební nástroje a nástrojovou aparaturu, ledaže v Technickém </w:t>
      </w:r>
      <w:proofErr w:type="spellStart"/>
      <w:r w:rsidRPr="00ED63D1">
        <w:rPr>
          <w:rFonts w:ascii="Calibri" w:eastAsia="Calibri" w:hAnsi="Calibri" w:cs="Calibri"/>
          <w:color w:val="000000"/>
        </w:rPr>
        <w:t>rideru</w:t>
      </w:r>
      <w:proofErr w:type="spellEnd"/>
      <w:r w:rsidRPr="00ED63D1">
        <w:rPr>
          <w:rFonts w:ascii="Calibri" w:eastAsia="Calibri" w:hAnsi="Calibri" w:cs="Calibri"/>
          <w:color w:val="000000"/>
        </w:rPr>
        <w:t xml:space="preserve"> je uvedeno, že (některou) nástrojovou aparaturu zajišťuje Pořadatel. Agentura dále zajistí na svou vlastní odpovědnost a na své náklady zvukovou a/nebo světelnou techniku výslovně tak specifikovanou v Technickém </w:t>
      </w:r>
      <w:proofErr w:type="spellStart"/>
      <w:r w:rsidRPr="00B61B9B">
        <w:rPr>
          <w:rFonts w:ascii="Calibri" w:eastAsia="Calibri" w:hAnsi="Calibri" w:cs="Calibri"/>
        </w:rPr>
        <w:t>rideru</w:t>
      </w:r>
      <w:proofErr w:type="spellEnd"/>
      <w:r w:rsidRPr="00B61B9B">
        <w:rPr>
          <w:rFonts w:ascii="Calibri" w:eastAsia="Calibri" w:hAnsi="Calibri" w:cs="Calibri"/>
        </w:rPr>
        <w:t>. Agentura dále zajistí na svou vlastní odpovědnost a na své náklady, že Umělec a jeho doprovod na akci dorazí a až do ukončení jeho vystoupení bude ve stavu způsobilém pro řádné a úplné provedení jeho vystoupení.</w:t>
      </w:r>
    </w:p>
    <w:p w14:paraId="455C39D0" w14:textId="77777777" w:rsidR="00583BCD" w:rsidRPr="00387F05" w:rsidRDefault="00583BCD" w:rsidP="00583B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FF0000"/>
        </w:rPr>
      </w:pPr>
      <w:r w:rsidRPr="00ED63D1">
        <w:rPr>
          <w:rFonts w:ascii="Calibri" w:eastAsia="Calibri" w:hAnsi="Calibri" w:cs="Calibri"/>
          <w:color w:val="000000"/>
        </w:rPr>
        <w:lastRenderedPageBreak/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  <w:r w:rsidRPr="00B61B9B">
        <w:rPr>
          <w:rFonts w:ascii="Calibri" w:eastAsia="Calibri" w:hAnsi="Calibri" w:cs="Calibri"/>
        </w:rPr>
        <w:t>Agentura souhlasí a prohlašuje, že má zajištěn i odpovídající souhlas od Umělce, s přiměřenou propagací akce Pořadatelem v regionu konání akce a na sociálních sítích Pořadatele.</w:t>
      </w:r>
    </w:p>
    <w:p w14:paraId="7E22B4B4" w14:textId="77777777" w:rsidR="00516F1B" w:rsidRPr="001F08B5" w:rsidRDefault="00516F1B" w:rsidP="00583BCD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47B5CEC" w14:textId="77777777" w:rsidR="00516F1B" w:rsidRPr="001F08B5" w:rsidRDefault="00516F1B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</w:p>
    <w:p w14:paraId="5BA88334" w14:textId="77777777" w:rsidR="00516F1B" w:rsidRPr="001F08B5" w:rsidRDefault="00516F1B" w:rsidP="00583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ABE47F1" w14:textId="77777777" w:rsidR="00516F1B" w:rsidRPr="001F08B5" w:rsidRDefault="0051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14:paraId="20DAD187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 xml:space="preserve">IV. </w:t>
      </w:r>
    </w:p>
    <w:p w14:paraId="05A4EDE1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Povinnosti Pořadatele</w:t>
      </w:r>
    </w:p>
    <w:p w14:paraId="23468F4E" w14:textId="77777777" w:rsidR="00516F1B" w:rsidRPr="001F08B5" w:rsidRDefault="00516F1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</w:rPr>
      </w:pPr>
    </w:p>
    <w:p w14:paraId="64F47083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se zavazuje na svou odpovědnost a na své náklady vystoupení v souladu s podmínkami sjednanými v této smlouvě, v Organizačních podmínkách a Technickém </w:t>
      </w:r>
      <w:proofErr w:type="spellStart"/>
      <w:r w:rsidRPr="001F08B5">
        <w:rPr>
          <w:rFonts w:ascii="Calibri" w:eastAsia="Calibri" w:hAnsi="Calibri" w:cs="Calibri"/>
          <w:color w:val="000000"/>
        </w:rPr>
        <w:t>rideru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108D2EE1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Termín plnění (konání vystoupení, včetně časové specifikace) je sjednán jako fixní a k jeho změně je vždy třeba souhlasu obou stran; výslovně se sjednává, že změna časových specifikací vystoupení na straně Pořadatele je překážkou plnění smlouvy na jeho straně a není tím nijak dotčeno právo Agentury na sjednanou odměnu.</w:t>
      </w:r>
    </w:p>
    <w:p w14:paraId="134C26B0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se zejména zavazuje zajistit pro účely vystoupení na své náklady kvalitní zvukovou a světelnou aparaturu včetně obsluhy, a to v souladu s Technickým </w:t>
      </w:r>
      <w:proofErr w:type="spellStart"/>
      <w:r w:rsidRPr="001F08B5">
        <w:rPr>
          <w:rFonts w:ascii="Calibri" w:eastAsia="Calibri" w:hAnsi="Calibri" w:cs="Calibri"/>
          <w:color w:val="000000"/>
        </w:rPr>
        <w:t>riderem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, ledaže v Technickém </w:t>
      </w:r>
      <w:proofErr w:type="spellStart"/>
      <w:r w:rsidRPr="001F08B5">
        <w:rPr>
          <w:rFonts w:ascii="Calibri" w:eastAsia="Calibri" w:hAnsi="Calibri" w:cs="Calibri"/>
          <w:color w:val="000000"/>
        </w:rPr>
        <w:t>rideru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je výslovně uvedeno, že zvukovou a/nebo světelnou aparaturu nebo její části zajišťuje Agentura. Pořadatel se zavazuje zajistit pro účely vystoupení na své náklady nástrojovou aparaturu v rozsahu dle Technického </w:t>
      </w:r>
      <w:proofErr w:type="spellStart"/>
      <w:r w:rsidRPr="001F08B5">
        <w:rPr>
          <w:rFonts w:ascii="Calibri" w:eastAsia="Calibri" w:hAnsi="Calibri" w:cs="Calibri"/>
          <w:color w:val="000000"/>
        </w:rPr>
        <w:t>rideru</w:t>
      </w:r>
      <w:proofErr w:type="spellEnd"/>
      <w:r w:rsidRPr="001F08B5">
        <w:rPr>
          <w:rFonts w:ascii="Calibri" w:eastAsia="Calibri" w:hAnsi="Calibri" w:cs="Calibri"/>
          <w:color w:val="000000"/>
        </w:rPr>
        <w:t>.</w:t>
      </w:r>
    </w:p>
    <w:p w14:paraId="6B74E336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7E3D6E13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 Organizačních podmínkách. </w:t>
      </w:r>
    </w:p>
    <w:p w14:paraId="15B4B8A1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se zavazuje zajistit pro Umělce občerstvení, šatnu, asistenci pro stěhování a další obdobná plnění v rozsahu dle Organizačních podmínek. </w:t>
      </w:r>
    </w:p>
    <w:p w14:paraId="511BB75A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Pořadatel se zavazuje na vlastní odpovědnost a na vlastní náklady zajistit pro Umělce a jiné Osoby ubytování v souvislosti s vystoupením dle čl. II. odst. 4 (není-li tam nic doplněno, Pořadatel tento závazek nemá).</w:t>
      </w:r>
    </w:p>
    <w:p w14:paraId="2F55E0BF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  <w:r w:rsidR="00583BCD">
        <w:rPr>
          <w:rFonts w:ascii="Calibri" w:eastAsia="Calibri" w:hAnsi="Calibri" w:cs="Calibri"/>
          <w:color w:val="000000"/>
        </w:rPr>
        <w:t xml:space="preserve"> </w:t>
      </w:r>
      <w:r w:rsidR="00583BCD" w:rsidRPr="00B61B9B">
        <w:rPr>
          <w:rFonts w:ascii="Calibri" w:eastAsia="Calibri" w:hAnsi="Calibri" w:cs="Calibri"/>
        </w:rPr>
        <w:t>Tento odstavec neplatí pro přiměřenou propagaci na sociálních sítích Pořadatele.</w:t>
      </w:r>
    </w:p>
    <w:p w14:paraId="0C9BCC31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není oprávněn užívat jméno/ název / vyobrazení Umělce ani jiné prvky týkající se Umělce pro jakékoliv účely propagující výrobky a služby třetích osob, s výjimkou obvyklé a přiměřené propagace sponzorů vystoupení v souvislosti s vystoupením. </w:t>
      </w:r>
    </w:p>
    <w:p w14:paraId="4FF52E3F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lastRenderedPageBreak/>
        <w:t xml:space="preserve">Pořadatel se zavazuje umožnit Umělci / Agentuře prodej </w:t>
      </w:r>
      <w:proofErr w:type="spellStart"/>
      <w:r w:rsidRPr="001F08B5">
        <w:rPr>
          <w:rFonts w:ascii="Calibri" w:eastAsia="Calibri" w:hAnsi="Calibri" w:cs="Calibri"/>
          <w:color w:val="000000"/>
        </w:rPr>
        <w:t>merchandisingu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v místě vystoupení. Pro odstranění pochybností se sjednává, že prodej </w:t>
      </w:r>
      <w:proofErr w:type="spellStart"/>
      <w:r w:rsidRPr="001F08B5">
        <w:rPr>
          <w:rFonts w:ascii="Calibri" w:eastAsia="Calibri" w:hAnsi="Calibri" w:cs="Calibri"/>
          <w:color w:val="000000"/>
        </w:rPr>
        <w:t>merchandisingu</w:t>
      </w:r>
      <w:proofErr w:type="spellEnd"/>
      <w:r w:rsidRPr="001F08B5">
        <w:rPr>
          <w:rFonts w:ascii="Calibri" w:eastAsia="Calibri" w:hAnsi="Calibri" w:cs="Calibri"/>
          <w:color w:val="000000"/>
        </w:rPr>
        <w:t xml:space="preserve"> bude probíhat jménem a na účet Umělce / Agentury.</w:t>
      </w:r>
    </w:p>
    <w:p w14:paraId="0BFBF471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Další povinnosti Pořadatele v souvislosti s vystoupením plynou z Organizačních podmínek a Technického </w:t>
      </w:r>
      <w:proofErr w:type="spellStart"/>
      <w:r w:rsidRPr="001F08B5">
        <w:rPr>
          <w:rFonts w:ascii="Calibri" w:eastAsia="Calibri" w:hAnsi="Calibri" w:cs="Calibri"/>
          <w:color w:val="000000"/>
        </w:rPr>
        <w:t>rideru</w:t>
      </w:r>
      <w:proofErr w:type="spellEnd"/>
      <w:r w:rsidRPr="001F08B5">
        <w:rPr>
          <w:rFonts w:ascii="Calibri" w:eastAsia="Calibri" w:hAnsi="Calibri" w:cs="Calibri"/>
          <w:color w:val="000000"/>
        </w:rPr>
        <w:t>.</w:t>
      </w:r>
    </w:p>
    <w:p w14:paraId="5BDD4673" w14:textId="77777777" w:rsidR="00516F1B" w:rsidRPr="001F08B5" w:rsidRDefault="007C3C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Poruší-li Pořadatel některé povinnosti při zajištění podmínek vystoupení podle této smlouvy, je povinen zaplatit Společnosti na její výzvu smluvní pokutu ve výši uvedené v Organizačních podmínkách.</w:t>
      </w:r>
    </w:p>
    <w:p w14:paraId="52E49AD8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7152DFB" w14:textId="77777777" w:rsidR="00516F1B" w:rsidRPr="001F08B5" w:rsidRDefault="007C3CC9">
      <w:pPr>
        <w:keepNext/>
        <w:spacing w:after="0" w:line="240" w:lineRule="auto"/>
        <w:ind w:left="393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V.</w:t>
      </w:r>
    </w:p>
    <w:p w14:paraId="7291C408" w14:textId="77777777" w:rsidR="00516F1B" w:rsidRPr="001F08B5" w:rsidRDefault="007C3CC9">
      <w:pPr>
        <w:keepNext/>
        <w:spacing w:after="0" w:line="240" w:lineRule="auto"/>
        <w:ind w:left="393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Odměna Agentury</w:t>
      </w:r>
    </w:p>
    <w:p w14:paraId="5D1A5C8B" w14:textId="77777777" w:rsidR="00516F1B" w:rsidRPr="001F08B5" w:rsidRDefault="00516F1B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9900"/>
        </w:rPr>
      </w:pPr>
    </w:p>
    <w:p w14:paraId="575D213A" w14:textId="77777777" w:rsidR="00516F1B" w:rsidRPr="00080DCA" w:rsidRDefault="007C3CC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hd w:val="clear" w:color="auto" w:fill="F6B26B"/>
        </w:rPr>
      </w:pPr>
      <w:r w:rsidRPr="00080DCA">
        <w:rPr>
          <w:rFonts w:ascii="Calibri" w:eastAsia="Calibri" w:hAnsi="Calibri" w:cs="Calibri"/>
          <w:color w:val="000000"/>
          <w:shd w:val="clear" w:color="auto" w:fill="F6B26B"/>
        </w:rPr>
        <w:t xml:space="preserve">Pořadatel se zavazuje Agentuře zaplatit za zajištění účasti Umělce a za ostatní plnění této smlouvy fixní odměnu ve výši -  </w:t>
      </w:r>
      <w:r w:rsidRPr="00080DCA">
        <w:rPr>
          <w:rFonts w:ascii="Calibri" w:eastAsia="Calibri" w:hAnsi="Calibri" w:cs="Calibri"/>
          <w:shd w:val="clear" w:color="auto" w:fill="F6B26B"/>
        </w:rPr>
        <w:t xml:space="preserve">80.000 ,- ( </w:t>
      </w:r>
      <w:r w:rsidR="001F08B5" w:rsidRPr="00080DCA">
        <w:rPr>
          <w:rFonts w:ascii="Calibri" w:eastAsia="Calibri" w:hAnsi="Calibri" w:cs="Calibri"/>
          <w:shd w:val="clear" w:color="auto" w:fill="F6B26B"/>
        </w:rPr>
        <w:t xml:space="preserve">slovy: </w:t>
      </w:r>
      <w:r w:rsidRPr="00080DCA">
        <w:rPr>
          <w:rFonts w:ascii="Calibri" w:eastAsia="Calibri" w:hAnsi="Calibri" w:cs="Calibri"/>
          <w:shd w:val="clear" w:color="auto" w:fill="F6B26B"/>
        </w:rPr>
        <w:t>osmdesát tisíc korun českých).</w:t>
      </w:r>
    </w:p>
    <w:p w14:paraId="2AD09B05" w14:textId="77777777" w:rsidR="00516F1B" w:rsidRPr="00080DCA" w:rsidRDefault="007C3CC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hd w:val="clear" w:color="auto" w:fill="F6B26B"/>
        </w:rPr>
      </w:pPr>
      <w:r w:rsidRPr="00080DCA">
        <w:rPr>
          <w:rFonts w:ascii="Calibri" w:eastAsia="Calibri" w:hAnsi="Calibri" w:cs="Calibri"/>
          <w:color w:val="000000"/>
          <w:shd w:val="clear" w:color="auto" w:fill="F6B26B"/>
        </w:rPr>
        <w:t>podle odst. 1 a 2 bude splatná na základě faktury – daňového dokladu vystaveného Agenturou, a to převodem na účet uvedený na faktuře nejpozději sedm dnů po</w:t>
      </w:r>
      <w:r w:rsidR="00583BCD" w:rsidRPr="00080DCA">
        <w:rPr>
          <w:rFonts w:ascii="Calibri" w:eastAsia="Calibri" w:hAnsi="Calibri" w:cs="Calibri"/>
          <w:color w:val="000000"/>
          <w:shd w:val="clear" w:color="auto" w:fill="F6B26B"/>
        </w:rPr>
        <w:t xml:space="preserve"> řádném</w:t>
      </w:r>
      <w:r w:rsidRPr="00080DCA">
        <w:rPr>
          <w:rFonts w:ascii="Calibri" w:eastAsia="Calibri" w:hAnsi="Calibri" w:cs="Calibri"/>
          <w:color w:val="000000"/>
          <w:shd w:val="clear" w:color="auto" w:fill="F6B26B"/>
        </w:rPr>
        <w:t xml:space="preserve"> ukončeném vystoupení.</w:t>
      </w:r>
    </w:p>
    <w:p w14:paraId="33E0C1EF" w14:textId="3C133660" w:rsidR="00516F1B" w:rsidRPr="00B61B9B" w:rsidRDefault="007C3CC9" w:rsidP="00B61B9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B61B9B">
        <w:rPr>
          <w:rFonts w:ascii="Calibri" w:eastAsia="Calibri" w:hAnsi="Calibri" w:cs="Calibri"/>
          <w:color w:val="000000"/>
        </w:rPr>
        <w:t>Bude-li Pořadatel</w:t>
      </w:r>
      <w:r w:rsidRPr="001F08B5">
        <w:rPr>
          <w:rFonts w:ascii="Calibri" w:eastAsia="Calibri" w:hAnsi="Calibri" w:cs="Calibri"/>
          <w:color w:val="000000"/>
        </w:rPr>
        <w:t xml:space="preserve"> v prodlení se zaplacením odměny nebo její části, je Agentura oprávněna od této smlouvy odstoupit s okamžitými účinky, v místě konání vystoupení je k odstoupení za Agenturu oprávněn i její zástupce v této smlouvě specifikovaný. Odstoupením od smlouvy není dotčen nárok Agentury na náhradu způ</w:t>
      </w:r>
      <w:bookmarkStart w:id="0" w:name="_GoBack"/>
      <w:bookmarkEnd w:id="0"/>
      <w:r w:rsidRPr="001F08B5">
        <w:rPr>
          <w:rFonts w:ascii="Calibri" w:eastAsia="Calibri" w:hAnsi="Calibri" w:cs="Calibri"/>
          <w:color w:val="000000"/>
        </w:rPr>
        <w:t>sobené újmy a na smluvní pokutu dle odst. 4 níže.</w:t>
      </w:r>
    </w:p>
    <w:p w14:paraId="507CCEDB" w14:textId="77777777" w:rsidR="00516F1B" w:rsidRPr="001F08B5" w:rsidRDefault="007C3CC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5F188A03" w14:textId="77777777" w:rsidR="00516F1B" w:rsidRPr="001F08B5" w:rsidRDefault="007C3CC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4B7388DB" w14:textId="77777777" w:rsidR="00516F1B" w:rsidRPr="001F08B5" w:rsidRDefault="00516F1B">
      <w:pPr>
        <w:keepNext/>
        <w:spacing w:after="0" w:line="240" w:lineRule="auto"/>
        <w:ind w:left="432"/>
        <w:jc w:val="center"/>
        <w:rPr>
          <w:rFonts w:ascii="Calibri" w:eastAsia="Calibri" w:hAnsi="Calibri" w:cs="Calibri"/>
          <w:b/>
          <w:color w:val="000000"/>
        </w:rPr>
      </w:pPr>
    </w:p>
    <w:p w14:paraId="2A560563" w14:textId="77777777" w:rsidR="00516F1B" w:rsidRPr="001F08B5" w:rsidRDefault="007C3CC9">
      <w:pPr>
        <w:keepNext/>
        <w:spacing w:after="0" w:line="240" w:lineRule="auto"/>
        <w:ind w:left="393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VI.</w:t>
      </w:r>
    </w:p>
    <w:p w14:paraId="411979E9" w14:textId="77777777" w:rsidR="00516F1B" w:rsidRPr="001F08B5" w:rsidRDefault="007C3CC9">
      <w:pPr>
        <w:keepNext/>
        <w:spacing w:after="0" w:line="240" w:lineRule="auto"/>
        <w:ind w:left="393"/>
        <w:jc w:val="center"/>
        <w:rPr>
          <w:rFonts w:ascii="Calibri" w:eastAsia="Calibri" w:hAnsi="Calibri" w:cs="Calibri"/>
          <w:b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 xml:space="preserve"> Autorská práva a práva související s autorskými právy</w:t>
      </w:r>
    </w:p>
    <w:p w14:paraId="0966BC69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556B6AD" w14:textId="77777777" w:rsidR="00516F1B" w:rsidRDefault="007C3CC9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2AAADCF8" w14:textId="77777777" w:rsidR="00583BCD" w:rsidRPr="00B61B9B" w:rsidRDefault="00583BCD" w:rsidP="00583BCD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B61B9B">
        <w:rPr>
          <w:rFonts w:ascii="Calibri" w:eastAsia="Calibri" w:hAnsi="Calibri" w:cs="Calibri"/>
        </w:rPr>
        <w:t xml:space="preserve">Tato smlouva opravňuje Pořadatele k pořizování přiměřeného obrazového a zvukově   </w:t>
      </w:r>
    </w:p>
    <w:p w14:paraId="77EBF2ED" w14:textId="77777777" w:rsidR="00583BCD" w:rsidRPr="00B61B9B" w:rsidRDefault="00583BCD" w:rsidP="00583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B61B9B">
        <w:rPr>
          <w:rFonts w:ascii="Calibri" w:eastAsia="Calibri" w:hAnsi="Calibri" w:cs="Calibri"/>
        </w:rPr>
        <w:t>obrazového záznamu vystoupení a k jeho přiměřenému použití pro propagaci vlastní činnosti    Pořadatele v rámci regionálního televizního vysílání a na sociálních sítích. V žádném případě se nebude jednat o komerční použití.</w:t>
      </w:r>
    </w:p>
    <w:p w14:paraId="31D37053" w14:textId="77777777" w:rsidR="00516F1B" w:rsidRPr="001F08B5" w:rsidRDefault="007C3CC9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3 této smlouvy.</w:t>
      </w:r>
    </w:p>
    <w:p w14:paraId="1788EE4E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B2AEB1E" w14:textId="77777777" w:rsidR="00516F1B" w:rsidRPr="001F08B5" w:rsidRDefault="00516F1B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88AD45C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VII.</w:t>
      </w:r>
    </w:p>
    <w:p w14:paraId="4101AE01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Odstoupení od smlouvy</w:t>
      </w:r>
    </w:p>
    <w:p w14:paraId="787D3B5F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75B91A3" w14:textId="1321D946" w:rsidR="00516F1B" w:rsidRPr="001F08B5" w:rsidRDefault="007C3CC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Pořadatel je oprávněn od této smlouvy odstoupit s okamžitými účinky v případě porušení povinnosti Agentury zajistit Umělce pro účely vystoupení. Odstoupením od smlouvy není dotčeno právo Pořad</w:t>
      </w:r>
      <w:r>
        <w:rPr>
          <w:rFonts w:ascii="Calibri" w:eastAsia="Calibri" w:hAnsi="Calibri" w:cs="Calibri"/>
          <w:color w:val="000000"/>
        </w:rPr>
        <w:t>atele na náhradu způsobené újmy.</w:t>
      </w:r>
    </w:p>
    <w:p w14:paraId="0EEF0A3C" w14:textId="77777777" w:rsidR="00516F1B" w:rsidRPr="001F08B5" w:rsidRDefault="007C3CC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lastRenderedPageBreak/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0368688E" w14:textId="77777777" w:rsidR="00516F1B" w:rsidRPr="001F08B5" w:rsidRDefault="007C3CC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577FD15F" w14:textId="77777777" w:rsidR="00516F1B" w:rsidRPr="001F08B5" w:rsidRDefault="007C3CC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počasí.</w:t>
      </w:r>
    </w:p>
    <w:p w14:paraId="5D9015C8" w14:textId="77777777" w:rsidR="00516F1B" w:rsidRPr="001F08B5" w:rsidRDefault="007C3CC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Právo Agentury na zaplacení odměny v plné výši (a je-li touto smlouvou sjednána podílová odměna, pak ve výši minimální garantované odměny) není dotčeno tím, že se vystoupení Umělce neuskuteční za podmínek dle této smlouvy z důvodů na straně Pořadatele, nejde-li o důvody uvedené v odstavci 4 tohoto článku.     </w:t>
      </w:r>
    </w:p>
    <w:p w14:paraId="7BA0858D" w14:textId="77777777" w:rsidR="00516F1B" w:rsidRPr="001F08B5" w:rsidRDefault="00516F1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83061A4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 xml:space="preserve">VIII. </w:t>
      </w:r>
    </w:p>
    <w:p w14:paraId="531EAE50" w14:textId="77777777" w:rsidR="00516F1B" w:rsidRPr="001F08B5" w:rsidRDefault="007C3CC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b/>
          <w:color w:val="000000"/>
        </w:rPr>
        <w:t>Závěrečná ustanovení</w:t>
      </w:r>
    </w:p>
    <w:p w14:paraId="5B1215D1" w14:textId="77777777" w:rsidR="00516F1B" w:rsidRPr="001F08B5" w:rsidRDefault="00516F1B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5FDBDC33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Tuto smlouvu je možné měnit nebo doplňovat pouze na základě písemné dohody smluvních stran ve formě písemných dodatků, které musí být podepsány oběma smluvními stranami. Povinnost písemné formy se vztahuje i na dohodu o změně povinné formy.</w:t>
      </w:r>
    </w:p>
    <w:p w14:paraId="109B723D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4" w:hanging="374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Veškeré právní vztahy výslovně neupravené touto smlouvou se řídí ustanoveními občanského zákoníku.</w:t>
      </w:r>
    </w:p>
    <w:p w14:paraId="367A3C3E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Přílohy této smlouvy tvoří její nedílnou součást této smlouvy. Přílohy mohou být změněny a doplňovány jen způsobem uvedeným v odst. 1 tohoto článku. </w:t>
      </w:r>
    </w:p>
    <w:p w14:paraId="0A65E534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Tato smlouva nabývá platnosti a účinnosti dnem jejího podpisu oběma smluvními stranami.</w:t>
      </w:r>
    </w:p>
    <w:p w14:paraId="0216A4BB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39BA4D2F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3B2FE735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37C5B2A6" w14:textId="77777777" w:rsidR="00516F1B" w:rsidRPr="001F08B5" w:rsidRDefault="007C3CC9">
      <w:pPr>
        <w:numPr>
          <w:ilvl w:val="0"/>
          <w:numId w:val="9"/>
        </w:numPr>
        <w:spacing w:after="0" w:line="240" w:lineRule="auto"/>
        <w:ind w:left="375" w:hanging="375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Od této smlouvy lze odstoupit pouze způsoby a za podmínek v této smlouvě stanovených, tuto smlouvu nelze vypovědět.</w:t>
      </w:r>
    </w:p>
    <w:p w14:paraId="36634E57" w14:textId="77777777" w:rsidR="00516F1B" w:rsidRPr="001F08B5" w:rsidRDefault="00516F1B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1AC136C0" w14:textId="5FEC1B74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V Praze dne </w:t>
      </w:r>
      <w:r w:rsidRPr="001F08B5">
        <w:rPr>
          <w:rFonts w:ascii="Calibri" w:eastAsia="Calibri" w:hAnsi="Calibri" w:cs="Calibri"/>
          <w:color w:val="000000"/>
        </w:rPr>
        <w:tab/>
        <w:t xml:space="preserve">V _______ dne </w:t>
      </w:r>
      <w:r w:rsidR="00371E1F">
        <w:rPr>
          <w:rFonts w:ascii="Calibri" w:eastAsia="Calibri" w:hAnsi="Calibri" w:cs="Calibri"/>
          <w:color w:val="000000"/>
        </w:rPr>
        <w:t>21.8.2024</w:t>
      </w:r>
    </w:p>
    <w:p w14:paraId="015E20BF" w14:textId="77777777" w:rsidR="00516F1B" w:rsidRPr="001F08B5" w:rsidRDefault="00516F1B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31AED52" w14:textId="77777777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Agentura:</w:t>
      </w:r>
      <w:r w:rsidRPr="001F08B5">
        <w:rPr>
          <w:rFonts w:ascii="Calibri" w:eastAsia="Calibri" w:hAnsi="Calibri" w:cs="Calibri"/>
          <w:color w:val="000000"/>
        </w:rPr>
        <w:tab/>
        <w:t>Pořadatel:</w:t>
      </w:r>
    </w:p>
    <w:p w14:paraId="0B0F2388" w14:textId="77777777" w:rsidR="00516F1B" w:rsidRPr="001F08B5" w:rsidRDefault="00516F1B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ED2D4FC" w14:textId="77777777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……………………………………….</w:t>
      </w:r>
      <w:r w:rsidRPr="001F08B5">
        <w:rPr>
          <w:rFonts w:ascii="Calibri" w:eastAsia="Calibri" w:hAnsi="Calibri" w:cs="Calibri"/>
          <w:color w:val="000000"/>
        </w:rPr>
        <w:tab/>
        <w:t>…………………………………..</w:t>
      </w:r>
      <w:r w:rsidRPr="001F08B5">
        <w:rPr>
          <w:rFonts w:ascii="Calibri" w:eastAsia="Calibri" w:hAnsi="Calibri" w:cs="Calibri"/>
          <w:color w:val="000000"/>
        </w:rPr>
        <w:tab/>
      </w:r>
    </w:p>
    <w:p w14:paraId="5941AF0F" w14:textId="77777777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Přílohy:</w:t>
      </w:r>
    </w:p>
    <w:p w14:paraId="47E5BCFF" w14:textId="77777777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>Organizační podmínky</w:t>
      </w:r>
    </w:p>
    <w:p w14:paraId="539067B7" w14:textId="77777777" w:rsidR="00516F1B" w:rsidRPr="001F08B5" w:rsidRDefault="007C3CC9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F08B5">
        <w:rPr>
          <w:rFonts w:ascii="Calibri" w:eastAsia="Calibri" w:hAnsi="Calibri" w:cs="Calibri"/>
          <w:color w:val="000000"/>
        </w:rPr>
        <w:t xml:space="preserve">Technický </w:t>
      </w:r>
      <w:proofErr w:type="spellStart"/>
      <w:r w:rsidRPr="001F08B5">
        <w:rPr>
          <w:rFonts w:ascii="Calibri" w:eastAsia="Calibri" w:hAnsi="Calibri" w:cs="Calibri"/>
          <w:color w:val="000000"/>
        </w:rPr>
        <w:t>rider</w:t>
      </w:r>
      <w:proofErr w:type="spellEnd"/>
      <w:r w:rsidRPr="001F08B5">
        <w:rPr>
          <w:rFonts w:ascii="Calibri" w:eastAsia="Calibri" w:hAnsi="Calibri" w:cs="Calibri"/>
          <w:color w:val="000000"/>
        </w:rPr>
        <w:t>, Repertoárový list</w:t>
      </w:r>
    </w:p>
    <w:sectPr w:rsidR="00516F1B" w:rsidRPr="001F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280"/>
    <w:multiLevelType w:val="hybridMultilevel"/>
    <w:tmpl w:val="365E3F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264DE6"/>
    <w:multiLevelType w:val="multilevel"/>
    <w:tmpl w:val="8DECF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4326E1"/>
    <w:multiLevelType w:val="multilevel"/>
    <w:tmpl w:val="89564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9F47C7"/>
    <w:multiLevelType w:val="multilevel"/>
    <w:tmpl w:val="C3A07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4837"/>
    <w:multiLevelType w:val="multilevel"/>
    <w:tmpl w:val="6CA0D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7376E"/>
    <w:multiLevelType w:val="multilevel"/>
    <w:tmpl w:val="3570665C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C27E85"/>
    <w:multiLevelType w:val="multilevel"/>
    <w:tmpl w:val="12CEB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22326"/>
    <w:multiLevelType w:val="multilevel"/>
    <w:tmpl w:val="28C8D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3815F4"/>
    <w:multiLevelType w:val="multilevel"/>
    <w:tmpl w:val="DD0CD5D0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6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0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02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6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8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538608E4"/>
    <w:multiLevelType w:val="multilevel"/>
    <w:tmpl w:val="68620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15CA3"/>
    <w:multiLevelType w:val="multilevel"/>
    <w:tmpl w:val="59905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F0461"/>
    <w:multiLevelType w:val="multilevel"/>
    <w:tmpl w:val="362CACC6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1B"/>
    <w:rsid w:val="00080DCA"/>
    <w:rsid w:val="001F08B5"/>
    <w:rsid w:val="0021043A"/>
    <w:rsid w:val="00255EE6"/>
    <w:rsid w:val="00371E1F"/>
    <w:rsid w:val="003C0343"/>
    <w:rsid w:val="003C274F"/>
    <w:rsid w:val="00516F1B"/>
    <w:rsid w:val="00566C1E"/>
    <w:rsid w:val="00583BCD"/>
    <w:rsid w:val="00627867"/>
    <w:rsid w:val="00686527"/>
    <w:rsid w:val="0076674C"/>
    <w:rsid w:val="007C3CC9"/>
    <w:rsid w:val="0083597F"/>
    <w:rsid w:val="00A21D9A"/>
    <w:rsid w:val="00B42E79"/>
    <w:rsid w:val="00B61B9B"/>
    <w:rsid w:val="00B65FB1"/>
    <w:rsid w:val="00C46D8F"/>
    <w:rsid w:val="00C7617A"/>
    <w:rsid w:val="00C76434"/>
    <w:rsid w:val="00D35F25"/>
    <w:rsid w:val="00D55A2B"/>
    <w:rsid w:val="00E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E722"/>
  <w15:docId w15:val="{B8C4633A-0BB0-3F4F-8775-5CE06C78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8B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3B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BCD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B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B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BC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3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2005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2024-09-02T06:48:00Z</dcterms:created>
  <dcterms:modified xsi:type="dcterms:W3CDTF">2024-09-02T07:38:00Z</dcterms:modified>
</cp:coreProperties>
</file>