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71" w:rsidRDefault="00664666">
      <w:pPr>
        <w:pStyle w:val="Zkladntext30"/>
        <w:framePr w:w="9407" w:h="1211" w:hRule="exact" w:wrap="none" w:vAnchor="page" w:hAnchor="page" w:x="1578" w:y="538"/>
        <w:shd w:val="clear" w:color="auto" w:fill="auto"/>
        <w:spacing w:after="0" w:line="160" w:lineRule="exact"/>
        <w:ind w:left="2260" w:right="954"/>
      </w:pPr>
      <w:r>
        <w:rPr>
          <w:rStyle w:val="Zkladntext3Malpsmena"/>
        </w:rPr>
        <w:t>(</w:t>
      </w:r>
      <w:proofErr w:type="spellStart"/>
      <w:r>
        <w:rPr>
          <w:rStyle w:val="Zkladntext3Malpsmena"/>
        </w:rPr>
        <w:t>kRASKÄ</w:t>
      </w:r>
      <w:proofErr w:type="spellEnd"/>
      <w:r>
        <w:rPr>
          <w:rStyle w:val="Zkladntext3Malpsmena"/>
        </w:rPr>
        <w:t xml:space="preserve"> </w:t>
      </w:r>
      <w:proofErr w:type="spellStart"/>
      <w:r>
        <w:rPr>
          <w:rStyle w:val="Zkladntext3Malpsmena"/>
          <w:lang w:val="cs-CZ" w:eastAsia="cs-CZ" w:bidi="cs-CZ"/>
        </w:rPr>
        <w:t>EpŘAVA</w:t>
      </w:r>
      <w:proofErr w:type="spellEnd"/>
      <w:r>
        <w:t xml:space="preserve"> A ÚORŽBA </w:t>
      </w:r>
      <w:proofErr w:type="spellStart"/>
      <w:r>
        <w:t>SILNřC</w:t>
      </w:r>
      <w:proofErr w:type="spellEnd"/>
      <w:r>
        <w:t xml:space="preserve"> VYSOČIN</w:t>
      </w:r>
    </w:p>
    <w:p w:rsidR="00370071" w:rsidRDefault="00664666">
      <w:pPr>
        <w:pStyle w:val="Zkladntext20"/>
        <w:framePr w:w="9407" w:h="1211" w:hRule="exact" w:wrap="none" w:vAnchor="page" w:hAnchor="page" w:x="1578" w:y="538"/>
        <w:shd w:val="clear" w:color="auto" w:fill="auto"/>
        <w:tabs>
          <w:tab w:val="left" w:pos="8226"/>
        </w:tabs>
        <w:spacing w:before="0"/>
        <w:ind w:left="2261" w:right="954" w:firstLine="0"/>
      </w:pPr>
      <w:proofErr w:type="spellStart"/>
      <w:r>
        <w:t>přfsp&amp;Aová</w:t>
      </w:r>
      <w:proofErr w:type="spellEnd"/>
      <w:r>
        <w:t xml:space="preserve"> </w:t>
      </w:r>
      <w:proofErr w:type="spellStart"/>
      <w:r>
        <w:t>Of^ntece</w:t>
      </w:r>
      <w:proofErr w:type="spellEnd"/>
      <w:r>
        <w:tab/>
        <w:t>/</w:t>
      </w:r>
    </w:p>
    <w:p w:rsidR="00370071" w:rsidRDefault="00664666">
      <w:pPr>
        <w:pStyle w:val="Zkladntext40"/>
        <w:framePr w:w="9407" w:h="1211" w:hRule="exact" w:wrap="none" w:vAnchor="page" w:hAnchor="page" w:x="1578" w:y="538"/>
        <w:shd w:val="clear" w:color="auto" w:fill="auto"/>
        <w:spacing w:after="32"/>
        <w:ind w:left="2268" w:right="954"/>
      </w:pPr>
      <w:r>
        <w:t>SMLOUVA KOSTROVÁNA</w:t>
      </w:r>
    </w:p>
    <w:p w:rsidR="00370071" w:rsidRDefault="00664666">
      <w:pPr>
        <w:pStyle w:val="Zkladntext50"/>
        <w:framePr w:w="9407" w:h="1211" w:hRule="exact" w:wrap="none" w:vAnchor="page" w:hAnchor="page" w:x="1578" w:y="538"/>
        <w:shd w:val="clear" w:color="auto" w:fill="auto"/>
        <w:spacing w:before="0" w:after="0" w:line="240" w:lineRule="exact"/>
        <w:ind w:left="5062"/>
      </w:pPr>
      <w:r>
        <w:rPr>
          <w:rStyle w:val="Zkladntext512ptKurzvadkovn0pt"/>
          <w:vertAlign w:val="superscript"/>
        </w:rPr>
        <w:t>U</w:t>
      </w:r>
      <w:r>
        <w:t xml:space="preserve"> / </w:t>
      </w:r>
      <w:r>
        <w:rPr>
          <w:vertAlign w:val="superscript"/>
        </w:rPr>
        <w:t>7</w:t>
      </w:r>
      <w:r>
        <w:t xml:space="preserve">3 kód </w:t>
      </w:r>
      <w:r>
        <w:rPr>
          <w:lang w:val="fr-FR" w:eastAsia="fr-FR" w:bidi="fr-FR"/>
        </w:rPr>
        <w:t xml:space="preserve">Uîienta: </w:t>
      </w:r>
      <w:r>
        <w:t xml:space="preserve">C04 </w:t>
      </w:r>
      <w:r>
        <w:rPr>
          <w:rStyle w:val="Zkladntext512ptKurzvadkovn0pt"/>
        </w:rPr>
        <w:t>0 ¥ 1Š0 Ú$"</w:t>
      </w:r>
    </w:p>
    <w:p w:rsidR="00370071" w:rsidRDefault="00664666">
      <w:pPr>
        <w:pStyle w:val="Zkladntext90"/>
        <w:framePr w:w="4313" w:h="710" w:hRule="exact" w:wrap="none" w:vAnchor="page" w:hAnchor="page" w:x="3609" w:y="1568"/>
        <w:shd w:val="clear" w:color="auto" w:fill="auto"/>
        <w:spacing w:after="265" w:line="160" w:lineRule="exact"/>
        <w:ind w:left="260"/>
      </w:pPr>
      <w:r>
        <w:t xml:space="preserve">pod </w:t>
      </w:r>
      <w:proofErr w:type="spellStart"/>
      <w:proofErr w:type="gramStart"/>
      <w:r>
        <w:t>čís</w:t>
      </w:r>
      <w:proofErr w:type="spellEnd"/>
      <w:r>
        <w:t>!««:</w:t>
      </w:r>
      <w:proofErr w:type="gramEnd"/>
    </w:p>
    <w:p w:rsidR="00370071" w:rsidRDefault="00664666">
      <w:pPr>
        <w:pStyle w:val="Zkladntext50"/>
        <w:framePr w:w="4313" w:h="710" w:hRule="exact" w:wrap="none" w:vAnchor="page" w:hAnchor="page" w:x="3609" w:y="1568"/>
        <w:shd w:val="clear" w:color="auto" w:fill="auto"/>
        <w:spacing w:before="0" w:after="0" w:line="220" w:lineRule="exact"/>
      </w:pPr>
      <w:r>
        <w:t xml:space="preserve">Smlouva o nákupu a užití poukázek </w:t>
      </w:r>
      <w:proofErr w:type="spellStart"/>
      <w:r>
        <w:t>Sodexho</w:t>
      </w:r>
      <w:proofErr w:type="spellEnd"/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09" w:lineRule="exact"/>
        <w:ind w:firstLine="0"/>
        <w:jc w:val="left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</w:t>
      </w:r>
      <w:proofErr w:type="gramStart"/>
      <w:r>
        <w:t xml:space="preserve">Republika </w:t>
      </w:r>
      <w:proofErr w:type="spellStart"/>
      <w:r>
        <w:t>a,s</w:t>
      </w:r>
      <w:proofErr w:type="spellEnd"/>
      <w:r>
        <w:t>, se</w:t>
      </w:r>
      <w:proofErr w:type="gramEnd"/>
      <w:r>
        <w:t xml:space="preserve"> sídlem Na Královce 31, </w:t>
      </w:r>
      <w:proofErr w:type="spellStart"/>
      <w:r>
        <w:t>lOl</w:t>
      </w:r>
      <w:proofErr w:type="spellEnd"/>
      <w:r>
        <w:t xml:space="preserve"> 00 Praha 10,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09" w:lineRule="exact"/>
        <w:ind w:firstLine="0"/>
        <w:jc w:val="left"/>
      </w:pPr>
      <w:r>
        <w:t>Pobočka:</w:t>
      </w:r>
      <w:r>
        <w:t xml:space="preserve"> ZNOJMO, Dvořákova 21, PSČ: 669 02,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09" w:lineRule="exact"/>
        <w:ind w:firstLine="0"/>
        <w:jc w:val="left"/>
      </w:pPr>
      <w:r>
        <w:t xml:space="preserve">Tel./fax: 515 24] 744, e-mail: </w:t>
      </w:r>
      <w:hyperlink r:id="rId8" w:history="1">
        <w:proofErr w:type="spellStart"/>
        <w:proofErr w:type="gramStart"/>
        <w:r>
          <w:rPr>
            <w:rStyle w:val="Hypertextovodkaz"/>
            <w:lang w:val="en-US" w:eastAsia="en-US" w:bidi="en-US"/>
          </w:rPr>
          <w:t>xxxxxxxxxxxx</w:t>
        </w:r>
        <w:proofErr w:type="spellEnd"/>
        <w:proofErr w:type="gramEnd"/>
      </w:hyperlink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09" w:lineRule="exact"/>
        <w:ind w:right="600" w:firstLine="0"/>
        <w:jc w:val="left"/>
      </w:pPr>
      <w:r>
        <w:t xml:space="preserve">ÍČ: 61860476 DIČ: CZ61860476 bankovní spojení: vždy uvedeno na daňovém dokladu </w:t>
      </w:r>
      <w:proofErr w:type="spellStart"/>
      <w:r>
        <w:t>resp</w:t>
      </w:r>
      <w:proofErr w:type="spellEnd"/>
      <w:r>
        <w:t>, zálohové faktuře</w:t>
      </w:r>
      <w:r>
        <w:br/>
        <w:t>zapsaná v obchodní</w:t>
      </w:r>
      <w:r>
        <w:t>m rejstříku vedeném Městským soudem v Praze, oddíl B, vložka 2947</w:t>
      </w:r>
      <w:r>
        <w:br/>
        <w:t>zastoupená na základě plné moci: Miloslavou Urbánkovou, ředitelkou pobočky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166" w:lineRule="exact"/>
        <w:ind w:right="1280" w:firstLine="6580"/>
        <w:jc w:val="left"/>
      </w:pPr>
      <w:r>
        <w:t>(dále jen „</w:t>
      </w:r>
      <w:proofErr w:type="spellStart"/>
      <w:r>
        <w:t>Sodexho</w:t>
      </w:r>
      <w:proofErr w:type="spellEnd"/>
      <w:r>
        <w:t>“)</w:t>
      </w:r>
      <w:r>
        <w:br/>
        <w:t>a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166" w:lineRule="exact"/>
        <w:ind w:left="7900" w:firstLine="0"/>
        <w:jc w:val="left"/>
      </w:pPr>
      <w:r>
        <w:t>y</w:t>
      </w:r>
    </w:p>
    <w:p w:rsidR="00370071" w:rsidRDefault="00664666">
      <w:pPr>
        <w:pStyle w:val="Zkladntext60"/>
        <w:framePr w:w="9407" w:h="10978" w:hRule="exact" w:wrap="none" w:vAnchor="page" w:hAnchor="page" w:x="1578" w:y="2457"/>
        <w:shd w:val="clear" w:color="auto" w:fill="auto"/>
        <w:tabs>
          <w:tab w:val="left" w:pos="8487"/>
        </w:tabs>
        <w:spacing w:before="0"/>
        <w:ind w:firstLine="0"/>
      </w:pPr>
      <w:r>
        <w:rPr>
          <w:rStyle w:val="Zkladntext6NetunNekurzva"/>
        </w:rPr>
        <w:t xml:space="preserve">Společnost: </w:t>
      </w:r>
      <w:proofErr w:type="spellStart"/>
      <w:proofErr w:type="gramStart"/>
      <w:r>
        <w:t>rCťCtjxéa</w:t>
      </w:r>
      <w:proofErr w:type="spellEnd"/>
      <w:r>
        <w:t>. .</w:t>
      </w:r>
      <w:proofErr w:type="spellStart"/>
      <w:r>
        <w:t>vp^at</w:t>
      </w:r>
      <w:proofErr w:type="spellEnd"/>
      <w:r>
        <w:t>/O</w:t>
      </w:r>
      <w:proofErr w:type="gramEnd"/>
      <w:r>
        <w:t xml:space="preserve"> r </w:t>
      </w:r>
      <w:proofErr w:type="spellStart"/>
      <w:r>
        <w:t>rcU</w:t>
      </w:r>
      <w:proofErr w:type="spellEnd"/>
      <w:r>
        <w:t>-^</w:t>
      </w:r>
      <w:proofErr w:type="spellStart"/>
      <w:r>
        <w:t>bo</w:t>
      </w:r>
      <w:proofErr w:type="spellEnd"/>
      <w:r>
        <w:t xml:space="preserve"> </w:t>
      </w:r>
      <w:r>
        <w:rPr>
          <w:lang w:val="es-ES" w:eastAsia="es-ES" w:bidi="es-ES"/>
        </w:rPr>
        <w:t xml:space="preserve">¿ujn/¿i </w:t>
      </w:r>
      <w:proofErr w:type="spellStart"/>
      <w:r>
        <w:t>Vcpvooh</w:t>
      </w:r>
      <w:proofErr w:type="spellEnd"/>
      <w:r>
        <w:t xml:space="preserve"> </w:t>
      </w:r>
      <w:r>
        <w:rPr>
          <w:vertAlign w:val="subscript"/>
        </w:rPr>
        <w:t>f</w:t>
      </w:r>
      <w:r>
        <w:t xml:space="preserve"> j&gt;&gt;c</w:t>
      </w:r>
      <w:r>
        <w:tab/>
        <w:t xml:space="preserve">n/~. </w:t>
      </w:r>
      <w:proofErr w:type="spellStart"/>
      <w:r>
        <w:t>rc</w:t>
      </w:r>
      <w:proofErr w:type="spellEnd"/>
      <w:r>
        <w:t>&lt;z.</w:t>
      </w:r>
    </w:p>
    <w:p w:rsidR="00370071" w:rsidRDefault="00664666">
      <w:pPr>
        <w:pStyle w:val="Zkladntext60"/>
        <w:framePr w:w="9407" w:h="10978" w:hRule="exact" w:wrap="none" w:vAnchor="page" w:hAnchor="page" w:x="1578" w:y="2457"/>
        <w:shd w:val="clear" w:color="auto" w:fill="auto"/>
        <w:tabs>
          <w:tab w:val="left" w:pos="1809"/>
        </w:tabs>
        <w:spacing w:before="0"/>
        <w:ind w:left="360" w:hanging="360"/>
      </w:pPr>
      <w:r>
        <w:rPr>
          <w:rStyle w:val="Zkladntext6NetunNekurzva"/>
        </w:rPr>
        <w:t xml:space="preserve">se </w:t>
      </w:r>
      <w:proofErr w:type="gramStart"/>
      <w:r>
        <w:rPr>
          <w:rStyle w:val="Zkladntext6NetunNekurzva"/>
        </w:rPr>
        <w:t>sídleni</w:t>
      </w:r>
      <w:proofErr w:type="gramEnd"/>
      <w:r>
        <w:rPr>
          <w:rStyle w:val="Zkladntext6NetunNekurzva"/>
        </w:rPr>
        <w:t>:</w:t>
      </w:r>
      <w:r>
        <w:rPr>
          <w:rStyle w:val="Zkladntext6NetunNekurzva"/>
        </w:rPr>
        <w:tab/>
      </w:r>
      <w:proofErr w:type="spellStart"/>
      <w:r>
        <w:rPr>
          <w:rStyle w:val="Zkladntext6NetunNekurzvaMalpsmena"/>
        </w:rPr>
        <w:t>ázj</w:t>
      </w:r>
      <w:proofErr w:type="spellEnd"/>
      <w:r>
        <w:rPr>
          <w:rStyle w:val="Zkladntext6NetunNekurzvaMalpsmena"/>
        </w:rPr>
        <w:t xml:space="preserve"> V </w:t>
      </w:r>
      <w:r>
        <w:t xml:space="preserve">(2&gt; </w:t>
      </w:r>
      <w:r>
        <w:rPr>
          <w:lang w:val="es-ES" w:eastAsia="es-ES" w:bidi="es-ES"/>
        </w:rPr>
        <w:t xml:space="preserve">¡ </w:t>
      </w:r>
      <w:proofErr w:type="spellStart"/>
      <w:r>
        <w:t>éJ</w:t>
      </w:r>
      <w:proofErr w:type="spellEnd"/>
      <w:r>
        <w:t>(J O</w:t>
      </w:r>
      <w:r>
        <w:rPr>
          <w:rStyle w:val="Zkladntext6NetunNekurzva"/>
        </w:rPr>
        <w:t xml:space="preserve"> v </w:t>
      </w:r>
      <w:r>
        <w:t>Jih Jen* a</w:t>
      </w:r>
    </w:p>
    <w:p w:rsidR="00370071" w:rsidRDefault="00664666">
      <w:pPr>
        <w:pStyle w:val="Zkladntext60"/>
        <w:framePr w:w="9407" w:h="10978" w:hRule="exact" w:wrap="none" w:vAnchor="page" w:hAnchor="page" w:x="1578" w:y="2457"/>
        <w:shd w:val="clear" w:color="auto" w:fill="auto"/>
        <w:tabs>
          <w:tab w:val="left" w:pos="1809"/>
        </w:tabs>
        <w:spacing w:before="0" w:line="230" w:lineRule="exact"/>
        <w:ind w:left="360" w:hanging="360"/>
      </w:pPr>
      <w:r>
        <w:rPr>
          <w:rStyle w:val="Zkladntext6NetunNekurzva"/>
        </w:rPr>
        <w:t xml:space="preserve">l Č: </w:t>
      </w:r>
      <w:r>
        <w:t xml:space="preserve">JJJ JOJ </w:t>
      </w:r>
      <w:proofErr w:type="spellStart"/>
      <w:r>
        <w:t>jTO</w:t>
      </w:r>
      <w:proofErr w:type="spellEnd"/>
      <w:r>
        <w:rPr>
          <w:rStyle w:val="Zkladntext6NetunNekurzva"/>
        </w:rPr>
        <w:tab/>
        <w:t xml:space="preserve">DIČ: </w:t>
      </w:r>
      <w:r>
        <w:t xml:space="preserve">(JO </w:t>
      </w:r>
      <w:proofErr w:type="spellStart"/>
      <w:r>
        <w:t>ééO</w:t>
      </w:r>
      <w:proofErr w:type="spellEnd"/>
      <w:r>
        <w:t xml:space="preserve"> O OJ SO</w:t>
      </w:r>
      <w:r>
        <w:rPr>
          <w:rStyle w:val="Zkladntext6NetunNekurzva"/>
        </w:rPr>
        <w:t xml:space="preserve"> bankovní spojení: </w:t>
      </w:r>
      <w:r>
        <w:t xml:space="preserve">OJ 3 3 </w:t>
      </w:r>
      <w:proofErr w:type="spellStart"/>
      <w:r>
        <w:t>JiJ</w:t>
      </w:r>
      <w:proofErr w:type="spellEnd"/>
      <w:r>
        <w:t xml:space="preserve"> </w:t>
      </w:r>
      <w:proofErr w:type="gramStart"/>
      <w:r>
        <w:t>Jo f(JO</w:t>
      </w:r>
      <w:proofErr w:type="gramEnd"/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tabs>
          <w:tab w:val="left" w:pos="6311"/>
          <w:tab w:val="left" w:pos="8487"/>
        </w:tabs>
        <w:spacing w:before="0" w:line="230" w:lineRule="exact"/>
        <w:ind w:firstLine="0"/>
      </w:pPr>
      <w:r>
        <w:t xml:space="preserve">zapsaná v </w:t>
      </w:r>
      <w:proofErr w:type="spellStart"/>
      <w:r>
        <w:t>obcltodním</w:t>
      </w:r>
      <w:proofErr w:type="spellEnd"/>
      <w:r>
        <w:t xml:space="preserve"> rejstříku vedeném:</w:t>
      </w:r>
      <w:r>
        <w:tab/>
      </w:r>
      <w:r>
        <w:rPr>
          <w:vertAlign w:val="subscript"/>
        </w:rPr>
        <w:t>/</w:t>
      </w:r>
      <w:r>
        <w:rPr>
          <w:vertAlign w:val="subscript"/>
        </w:rPr>
        <w:tab/>
        <w:t>7</w:t>
      </w:r>
      <w:r>
        <w:t xml:space="preserve"> _</w:t>
      </w:r>
    </w:p>
    <w:p w:rsidR="00370071" w:rsidRDefault="00664666">
      <w:pPr>
        <w:pStyle w:val="Zkladntext60"/>
        <w:framePr w:w="9407" w:h="10978" w:hRule="exact" w:wrap="none" w:vAnchor="page" w:hAnchor="page" w:x="1578" w:y="2457"/>
        <w:shd w:val="clear" w:color="auto" w:fill="auto"/>
        <w:tabs>
          <w:tab w:val="left" w:pos="7837"/>
        </w:tabs>
        <w:spacing w:before="0" w:line="230" w:lineRule="exact"/>
        <w:ind w:right="600" w:firstLine="0"/>
        <w:jc w:val="left"/>
      </w:pPr>
      <w:r>
        <w:rPr>
          <w:rStyle w:val="Zkladntext6NetunNekurzva"/>
        </w:rPr>
        <w:t xml:space="preserve">zastoupená (jméno, funkce): </w:t>
      </w:r>
      <w:proofErr w:type="spellStart"/>
      <w:r>
        <w:t>fjwlom</w:t>
      </w:r>
      <w:proofErr w:type="spellEnd"/>
      <w:r>
        <w:t xml:space="preserve"> </w:t>
      </w:r>
      <w:proofErr w:type="spellStart"/>
      <w:r>
        <w:t>U&amp;t^n</w:t>
      </w:r>
      <w:proofErr w:type="spellEnd"/>
      <w:r>
        <w:t xml:space="preserve"> </w:t>
      </w:r>
      <w:proofErr w:type="spellStart"/>
      <w:r>
        <w:t>JvG-bípH</w:t>
      </w:r>
      <w:proofErr w:type="spellEnd"/>
      <w:r>
        <w:t xml:space="preserve"> </w:t>
      </w:r>
      <w:r>
        <w:rPr>
          <w:vertAlign w:val="subscript"/>
        </w:rPr>
        <w:t>f</w:t>
      </w:r>
      <w:r>
        <w:t xml:space="preserve"> i/</w:t>
      </w:r>
      <w:proofErr w:type="spellStart"/>
      <w:r>
        <w:t>adoJ-tCf</w:t>
      </w:r>
      <w:proofErr w:type="spellEnd"/>
      <w:r>
        <w:t xml:space="preserve"> ^"</w:t>
      </w:r>
      <w:r>
        <w:rPr>
          <w:vertAlign w:val="superscript"/>
        </w:rPr>
        <w:t>}</w:t>
      </w:r>
      <w:r>
        <w:t xml:space="preserve"> </w:t>
      </w:r>
      <w:proofErr w:type="spellStart"/>
      <w:r>
        <w:t>yroiéizci</w:t>
      </w:r>
      <w:proofErr w:type="spellEnd"/>
      <w:r>
        <w:t xml:space="preserve"> ¿</w:t>
      </w:r>
      <w:proofErr w:type="spellStart"/>
      <w:r>
        <w:t>JčtbiCZ</w:t>
      </w:r>
      <w:proofErr w:type="spellEnd"/>
      <w:r>
        <w:br/>
      </w:r>
      <w:r>
        <w:rPr>
          <w:rStyle w:val="Zkladntext6NetunNekurzva"/>
        </w:rPr>
        <w:t>kontaktní osoby (</w:t>
      </w:r>
      <w:r>
        <w:rPr>
          <w:rStyle w:val="Zkladntext6NetunNekurzva"/>
        </w:rPr>
        <w:t xml:space="preserve">jméno, funkce): </w:t>
      </w:r>
      <w:proofErr w:type="spellStart"/>
      <w:r>
        <w:t>Jr</w:t>
      </w:r>
      <w:proofErr w:type="spellEnd"/>
      <w:r>
        <w:t>-</w:t>
      </w:r>
      <w:proofErr w:type="spellStart"/>
      <w:r>
        <w:t>hO</w:t>
      </w:r>
      <w:proofErr w:type="spellEnd"/>
      <w:r>
        <w:t xml:space="preserve">-f </w:t>
      </w:r>
      <w:proofErr w:type="spellStart"/>
      <w:r>
        <w:t>JaJau</w:t>
      </w:r>
      <w:proofErr w:type="spellEnd"/>
      <w:r>
        <w:t xml:space="preserve"> </w:t>
      </w:r>
      <w:proofErr w:type="spellStart"/>
      <w:r>
        <w:t>iJovci</w:t>
      </w:r>
      <w:proofErr w:type="spellEnd"/>
      <w:r>
        <w:t xml:space="preserve"> </w:t>
      </w:r>
      <w:r>
        <w:rPr>
          <w:lang w:val="es-ES" w:eastAsia="es-ES" w:bidi="es-ES"/>
        </w:rPr>
        <w:t>¡</w:t>
      </w:r>
      <w:r>
        <w:rPr>
          <w:rStyle w:val="Zkladntext6NetunNekurzva"/>
          <w:lang w:val="es-ES" w:eastAsia="es-ES" w:bidi="es-ES"/>
        </w:rPr>
        <w:t xml:space="preserve"> </w:t>
      </w:r>
      <w:r>
        <w:rPr>
          <w:rStyle w:val="Zkladntext6NetunNekurzva"/>
        </w:rPr>
        <w:t xml:space="preserve">/Á-&gt; </w:t>
      </w:r>
      <w:proofErr w:type="spellStart"/>
      <w:proofErr w:type="gramStart"/>
      <w:r>
        <w:t>cJéJ</w:t>
      </w:r>
      <w:proofErr w:type="spellEnd"/>
      <w:r>
        <w:t xml:space="preserve">. </w:t>
      </w:r>
      <w:r>
        <w:rPr>
          <w:rStyle w:val="Zkladntext61"/>
          <w:b/>
          <w:bCs/>
          <w:i/>
          <w:iCs/>
        </w:rPr>
        <w:t>n,'-</w:t>
      </w:r>
      <w:r>
        <w:rPr>
          <w:rStyle w:val="Zkladntext6NetunNekurzva"/>
        </w:rPr>
        <w:t xml:space="preserve"> </w:t>
      </w:r>
      <w:r>
        <w:rPr>
          <w:rStyle w:val="Zkladntext6NetunNekurzva"/>
          <w:lang w:val="es-ES" w:eastAsia="es-ES" w:bidi="es-ES"/>
        </w:rPr>
        <w:t xml:space="preserve">:&amp;.-/-?« </w:t>
      </w:r>
      <w:r>
        <w:rPr>
          <w:rStyle w:val="Zkladntext6NetunNekurzva"/>
        </w:rPr>
        <w:t>2V</w:t>
      </w:r>
      <w:proofErr w:type="gramEnd"/>
      <w:r>
        <w:rPr>
          <w:rStyle w:val="Zkladntext6NetunNekurzva"/>
        </w:rPr>
        <w:t xml:space="preserve">? </w:t>
      </w:r>
      <w:proofErr w:type="spellStart"/>
      <w:r>
        <w:t>lirryfďrt</w:t>
      </w:r>
      <w:proofErr w:type="spellEnd"/>
      <w:r>
        <w:t>/</w:t>
      </w:r>
      <w:proofErr w:type="spellStart"/>
      <w:r>
        <w:t>Pe</w:t>
      </w:r>
      <w:proofErr w:type="spellEnd"/>
      <w:r>
        <w:t xml:space="preserve"> v </w:t>
      </w:r>
      <w:proofErr w:type="spellStart"/>
      <w:r>
        <w:t>cx</w:t>
      </w:r>
      <w:proofErr w:type="spellEnd"/>
      <w:r>
        <w:t>,</w:t>
      </w:r>
      <w:r>
        <w:br/>
      </w:r>
      <w:r>
        <w:rPr>
          <w:rStyle w:val="Zkladntext6NetunNekurzva"/>
        </w:rPr>
        <w:t>e-</w:t>
      </w:r>
      <w:proofErr w:type="spellStart"/>
      <w:r>
        <w:rPr>
          <w:rStyle w:val="Zkladntext6NetunNekurzva"/>
        </w:rPr>
        <w:t>mai</w:t>
      </w:r>
      <w:proofErr w:type="spellEnd"/>
      <w:r>
        <w:rPr>
          <w:rStyle w:val="Zkladntext6NetunNekurzva"/>
        </w:rPr>
        <w:t xml:space="preserve"> 1 kontaktních osob: </w:t>
      </w:r>
      <w:proofErr w:type="spellStart"/>
      <w:r>
        <w:t>j^hrhhhoua</w:t>
      </w:r>
      <w:r>
        <w:rPr>
          <w:rStyle w:val="Zkladntext6NetunNekurzva"/>
        </w:rPr>
        <w:t>ccvy</w:t>
      </w:r>
      <w:proofErr w:type="spellEnd"/>
      <w:r>
        <w:rPr>
          <w:rStyle w:val="Zkladntext6NetunNekurzva"/>
        </w:rPr>
        <w:t xml:space="preserve"> </w:t>
      </w:r>
      <w:r>
        <w:t>hať&gt;;c</w:t>
      </w:r>
      <w:r>
        <w:rPr>
          <w:rStyle w:val="Zkladntext6NetunNekurzva"/>
        </w:rPr>
        <w:t xml:space="preserve">:&lt;-&gt;-;/ </w:t>
      </w:r>
      <w:r>
        <w:rPr>
          <w:lang w:val="es-ES" w:eastAsia="es-ES" w:bidi="es-ES"/>
        </w:rPr>
        <w:t>P?.</w:t>
      </w:r>
      <w:r>
        <w:rPr>
          <w:rStyle w:val="Zkladntext6NetunNekurzva"/>
          <w:lang w:val="es-ES" w:eastAsia="es-ES" w:bidi="es-ES"/>
        </w:rPr>
        <w:t>«?</w:t>
      </w:r>
      <w:proofErr w:type="spellStart"/>
      <w:r>
        <w:rPr>
          <w:rStyle w:val="Zkladntext6dkovn4pt"/>
          <w:b/>
          <w:bCs/>
          <w:i/>
          <w:iCs/>
        </w:rPr>
        <w:t>pJ</w:t>
      </w:r>
      <w:proofErr w:type="spellEnd"/>
      <w:r>
        <w:rPr>
          <w:rStyle w:val="Zkladntext6dkovn4pt"/>
          <w:b/>
          <w:bCs/>
          <w:i/>
          <w:iCs/>
        </w:rPr>
        <w:t>¿’.r</w:t>
      </w:r>
      <w:r>
        <w:rPr>
          <w:rStyle w:val="Zkladntext6NetunNekurzva"/>
        </w:rPr>
        <w:tab/>
      </w:r>
      <w:r>
        <w:rPr>
          <w:rStyle w:val="Zkladntext6NetunNekurzvadkovn-1pt"/>
        </w:rPr>
        <w:t>‘■¿’Č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tabs>
          <w:tab w:val="left" w:pos="6523"/>
          <w:tab w:val="left" w:pos="9173"/>
        </w:tabs>
        <w:spacing w:before="0" w:line="230" w:lineRule="exact"/>
        <w:ind w:firstLine="0"/>
      </w:pPr>
      <w:proofErr w:type="gramStart"/>
      <w:r>
        <w:t>tel ./fax</w:t>
      </w:r>
      <w:proofErr w:type="gramEnd"/>
      <w:r>
        <w:t xml:space="preserve"> kontaktních osob: </w:t>
      </w:r>
      <w:proofErr w:type="spellStart"/>
      <w:r>
        <w:rPr>
          <w:rStyle w:val="Zkladntext2TunKurzva"/>
        </w:rPr>
        <w:t>JJj</w:t>
      </w:r>
      <w:proofErr w:type="spellEnd"/>
      <w:r>
        <w:rPr>
          <w:rStyle w:val="Zkladntext2TunKurzva"/>
        </w:rPr>
        <w:t xml:space="preserve"> J3</w:t>
      </w:r>
      <w:r>
        <w:rPr>
          <w:rStyle w:val="Zkladntext2TunKurzva"/>
          <w:vertAlign w:val="superscript"/>
        </w:rPr>
        <w:t>C</w:t>
      </w:r>
      <w:r>
        <w:rPr>
          <w:rStyle w:val="Zkladntext2TunKurzva"/>
        </w:rPr>
        <w:t xml:space="preserve">7 </w:t>
      </w:r>
      <w:r>
        <w:rPr>
          <w:rStyle w:val="Zkladntext2TunKurzvadkovn1pt"/>
        </w:rPr>
        <w:t>P6</w:t>
      </w:r>
      <w:r>
        <w:rPr>
          <w:rStyle w:val="Zkladntext2TunKurzvadkovn1pt"/>
          <w:vertAlign w:val="superscript"/>
        </w:rPr>
        <w:t>y</w:t>
      </w:r>
      <w:r>
        <w:rPr>
          <w:rStyle w:val="Zkladntext2TunKurzvadkovn1pt"/>
        </w:rPr>
        <w:t>}</w:t>
      </w:r>
      <w:r>
        <w:tab/>
        <w:t xml:space="preserve">■. </w:t>
      </w:r>
      <w:r>
        <w:rPr>
          <w:vertAlign w:val="subscript"/>
        </w:rPr>
        <w:t>v</w:t>
      </w:r>
      <w:r>
        <w:rPr>
          <w:vertAlign w:val="subscript"/>
        </w:rPr>
        <w:tab/>
      </w:r>
      <w:r>
        <w:rPr>
          <w:rStyle w:val="Zkladntext2TunKurzva"/>
          <w:vertAlign w:val="subscript"/>
        </w:rPr>
        <w:t>r</w:t>
      </w:r>
    </w:p>
    <w:p w:rsidR="00370071" w:rsidRDefault="00664666">
      <w:pPr>
        <w:pStyle w:val="Zkladntext60"/>
        <w:framePr w:w="9407" w:h="10978" w:hRule="exact" w:wrap="none" w:vAnchor="page" w:hAnchor="page" w:x="1578" w:y="2457"/>
        <w:shd w:val="clear" w:color="auto" w:fill="auto"/>
        <w:tabs>
          <w:tab w:val="left" w:pos="5112"/>
        </w:tabs>
        <w:spacing w:before="0" w:line="230" w:lineRule="exact"/>
        <w:ind w:left="1360"/>
        <w:jc w:val="left"/>
      </w:pPr>
      <w:r>
        <w:rPr>
          <w:rStyle w:val="Zkladntext6NetunNekurzva"/>
        </w:rPr>
        <w:t xml:space="preserve">adresa doručení: </w:t>
      </w:r>
      <w:proofErr w:type="spellStart"/>
      <w:r>
        <w:t>écn</w:t>
      </w:r>
      <w:proofErr w:type="spellEnd"/>
      <w:r>
        <w:rPr>
          <w:rStyle w:val="Zkladntext6NetunNekurzva"/>
        </w:rPr>
        <w:t xml:space="preserve"> / </w:t>
      </w:r>
      <w:proofErr w:type="spellStart"/>
      <w:proofErr w:type="gramStart"/>
      <w:r>
        <w:t>xbr</w:t>
      </w:r>
      <w:proofErr w:type="spellEnd"/>
      <w:r>
        <w:t xml:space="preserve"> \</w:t>
      </w:r>
      <w:proofErr w:type="spellStart"/>
      <w:r>
        <w:t>í'p</w:t>
      </w:r>
      <w:proofErr w:type="spellEnd"/>
      <w:r>
        <w:rPr>
          <w:vertAlign w:val="superscript"/>
        </w:rPr>
        <w:t>;</w:t>
      </w:r>
      <w:r>
        <w:t>&lt;?</w:t>
      </w:r>
      <w:proofErr w:type="gramEnd"/>
      <w:r>
        <w:t xml:space="preserve"> </w:t>
      </w:r>
      <w:r>
        <w:rPr>
          <w:rStyle w:val="Zkladntext612ptNetundkovn0pt"/>
          <w:i/>
          <w:iCs/>
        </w:rPr>
        <w:t xml:space="preserve">Ur </w:t>
      </w:r>
      <w:r>
        <w:t>&lt; JM-: hr</w:t>
      </w:r>
      <w:r>
        <w:t xml:space="preserve"> J</w:t>
      </w:r>
      <w:r>
        <w:rPr>
          <w:rStyle w:val="Zkladntext6NetunNekurzva"/>
        </w:rPr>
        <w:t xml:space="preserve">/•/ </w:t>
      </w:r>
      <w:r>
        <w:t xml:space="preserve">&gt;a- </w:t>
      </w:r>
      <w:proofErr w:type="spellStart"/>
      <w:r>
        <w:t>VcjjOc.f</w:t>
      </w:r>
      <w:proofErr w:type="spellEnd"/>
      <w:r>
        <w:t xml:space="preserve"> </w:t>
      </w:r>
      <w:proofErr w:type="spellStart"/>
      <w:r>
        <w:t>OJj</w:t>
      </w:r>
      <w:proofErr w:type="spellEnd"/>
      <w:r>
        <w:t xml:space="preserve"> j </w:t>
      </w:r>
      <w:proofErr w:type="spellStart"/>
      <w:r>
        <w:t>fOJ</w:t>
      </w:r>
      <w:proofErr w:type="spellEnd"/>
      <w:r>
        <w:rPr>
          <w:rStyle w:val="Zkladntext6NetunNekurzva"/>
        </w:rPr>
        <w:t>/*</w:t>
      </w:r>
      <w:r>
        <w:rPr>
          <w:rStyle w:val="Zkladntext6NetunNekurzva"/>
          <w:vertAlign w:val="superscript"/>
        </w:rPr>
        <w:t xml:space="preserve">v </w:t>
      </w:r>
      <w:r>
        <w:rPr>
          <w:vertAlign w:val="superscript"/>
        </w:rPr>
        <w:t>l</w:t>
      </w:r>
      <w:r>
        <w:t>'</w:t>
      </w:r>
      <w:r>
        <w:rPr>
          <w:rStyle w:val="Zkladntext6NetunNekurzva"/>
        </w:rPr>
        <w:t xml:space="preserve"> </w:t>
      </w:r>
      <w:r>
        <w:rPr>
          <w:rStyle w:val="Zkladntext6dkovn2pt"/>
          <w:b/>
          <w:bCs/>
          <w:i/>
          <w:iCs/>
        </w:rPr>
        <w:t>^</w:t>
      </w:r>
      <w:r>
        <w:rPr>
          <w:rStyle w:val="Zkladntext6dkovn2pt"/>
          <w:b/>
          <w:bCs/>
          <w:i/>
          <w:iCs/>
          <w:vertAlign w:val="superscript"/>
        </w:rPr>
        <w:t>r</w:t>
      </w:r>
      <w:r>
        <w:rPr>
          <w:rStyle w:val="Zkladntext6dkovn2pt"/>
          <w:b/>
          <w:bCs/>
          <w:i/>
          <w:iCs/>
        </w:rPr>
        <w:t>’</w:t>
      </w:r>
      <w:r>
        <w:rPr>
          <w:rStyle w:val="Zkladntext6dkovn2pt"/>
          <w:b/>
          <w:bCs/>
          <w:i/>
          <w:iCs/>
          <w:vertAlign w:val="superscript"/>
        </w:rPr>
        <w:t>(</w:t>
      </w:r>
      <w:r>
        <w:rPr>
          <w:rStyle w:val="Zkladntext6dkovn2pt"/>
          <w:b/>
          <w:bCs/>
          <w:i/>
          <w:iCs/>
        </w:rPr>
        <w:t>"</w:t>
      </w:r>
      <w:r>
        <w:rPr>
          <w:rStyle w:val="Zkladntext6dkovn2pt"/>
          <w:b/>
          <w:bCs/>
          <w:i/>
          <w:iCs/>
          <w:vertAlign w:val="superscript"/>
        </w:rPr>
        <w:t>ov</w:t>
      </w:r>
      <w:r>
        <w:rPr>
          <w:rStyle w:val="Zkladntext6dkovn2pt"/>
          <w:b/>
          <w:bCs/>
          <w:i/>
          <w:iCs/>
        </w:rPr>
        <w:t>'^</w:t>
      </w:r>
      <w:proofErr w:type="spellStart"/>
      <w:r>
        <w:rPr>
          <w:rStyle w:val="Zkladntext6dkovn2pt"/>
          <w:b/>
          <w:bCs/>
          <w:i/>
          <w:iCs/>
          <w:vertAlign w:val="superscript"/>
        </w:rPr>
        <w:t>ri</w:t>
      </w:r>
      <w:proofErr w:type="spellEnd"/>
      <w:r>
        <w:rPr>
          <w:rStyle w:val="Zkladntext6NetunNekurzva"/>
          <w:vertAlign w:val="superscript"/>
        </w:rPr>
        <w:t xml:space="preserve"> {</w:t>
      </w:r>
      <w:r>
        <w:rPr>
          <w:rStyle w:val="Zkladntext6NetunNekurzva"/>
        </w:rPr>
        <w:t>'</w:t>
      </w:r>
      <w:r>
        <w:rPr>
          <w:rStyle w:val="Zkladntext6NetunNekurzva"/>
          <w:vertAlign w:val="superscript"/>
        </w:rPr>
        <w:t>7/</w:t>
      </w:r>
      <w:r>
        <w:rPr>
          <w:rStyle w:val="Zkladntext6NetunNekurzva"/>
        </w:rPr>
        <w:t>'</w:t>
      </w:r>
      <w:r>
        <w:rPr>
          <w:rStyle w:val="Zkladntext6NetunNekurzva"/>
        </w:rPr>
        <w:br/>
      </w:r>
      <w:r>
        <w:t>-r&gt;</w:t>
      </w:r>
      <w:proofErr w:type="spellStart"/>
      <w:r>
        <w:t>yc</w:t>
      </w:r>
      <w:proofErr w:type="spellEnd"/>
      <w:r>
        <w:t>&gt;</w:t>
      </w:r>
      <w:proofErr w:type="spellStart"/>
      <w:r>
        <w:t>Joz</w:t>
      </w:r>
      <w:proofErr w:type="spellEnd"/>
      <w:r>
        <w:t xml:space="preserve">^ </w:t>
      </w:r>
      <w:proofErr w:type="spellStart"/>
      <w:r>
        <w:t>fcc</w:t>
      </w:r>
      <w:proofErr w:type="spellEnd"/>
      <w:r>
        <w:t>:_</w:t>
      </w:r>
      <w:r>
        <w:rPr>
          <w:lang w:val="es-ES" w:eastAsia="es-ES" w:bidi="es-ES"/>
        </w:rPr>
        <w:t>b&gt;(</w:t>
      </w:r>
      <w:r>
        <w:rPr>
          <w:rStyle w:val="Zkladntext6Corbel10ptNetun"/>
          <w:i/>
          <w:iCs/>
        </w:rPr>
        <w:t>2</w:t>
      </w:r>
      <w:r>
        <w:rPr>
          <w:lang w:val="es-ES" w:eastAsia="es-ES" w:bidi="es-ES"/>
        </w:rPr>
        <w:t xml:space="preserve">¡ </w:t>
      </w:r>
      <w:proofErr w:type="spellStart"/>
      <w:r>
        <w:rPr>
          <w:rStyle w:val="Zkladntext6dkovn6pt"/>
          <w:b/>
          <w:bCs/>
          <w:i/>
          <w:iCs/>
        </w:rPr>
        <w:t>Hi^r:rfCJ</w:t>
      </w:r>
      <w:proofErr w:type="spellEnd"/>
      <w:r>
        <w:rPr>
          <w:rStyle w:val="Zkladntext6dkovn6pt"/>
          <w:b/>
          <w:bCs/>
          <w:i/>
          <w:iCs/>
        </w:rPr>
        <w:t>?</w:t>
      </w:r>
      <w:r>
        <w:rPr>
          <w:rStyle w:val="Zkladntext6dkovn6pt"/>
          <w:b/>
          <w:bCs/>
          <w:i/>
          <w:iCs/>
          <w:lang w:val="es-ES" w:eastAsia="es-ES" w:bidi="es-ES"/>
        </w:rPr>
        <w:t>¿</w:t>
      </w:r>
      <w:r>
        <w:rPr>
          <w:lang w:val="es-ES" w:eastAsia="es-ES" w:bidi="es-ES"/>
        </w:rPr>
        <w:tab/>
        <w:t>¿/PJj 7hczí&gt;t&amp;,</w:t>
      </w:r>
      <w:r>
        <w:rPr>
          <w:rStyle w:val="Zkladntext6NetunNekurzva"/>
          <w:lang w:val="es-ES" w:eastAsia="es-ES" w:bidi="es-ES"/>
        </w:rPr>
        <w:t xml:space="preserve"> </w:t>
      </w:r>
      <w:r>
        <w:rPr>
          <w:rStyle w:val="Zkladntext6NetunNekurzva"/>
        </w:rPr>
        <w:t xml:space="preserve">(dále </w:t>
      </w:r>
      <w:r>
        <w:rPr>
          <w:rStyle w:val="Zkladntext6NetunNekurzva"/>
          <w:lang w:val="es-ES" w:eastAsia="es-ES" w:bidi="es-ES"/>
        </w:rPr>
        <w:t xml:space="preserve">jen </w:t>
      </w:r>
      <w:r>
        <w:rPr>
          <w:rStyle w:val="Zkladntext6NetunNekurzva"/>
        </w:rPr>
        <w:t>„klient“)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after="195" w:line="230" w:lineRule="exact"/>
        <w:ind w:firstLine="0"/>
      </w:pPr>
      <w:r>
        <w:t xml:space="preserve">uzavírají </w:t>
      </w:r>
      <w:r>
        <w:rPr>
          <w:lang w:val="es-ES" w:eastAsia="es-ES" w:bidi="es-ES"/>
        </w:rPr>
        <w:t xml:space="preserve">tuto </w:t>
      </w:r>
      <w:r>
        <w:t xml:space="preserve">smlouvu </w:t>
      </w:r>
      <w:r>
        <w:rPr>
          <w:lang w:val="es-ES" w:eastAsia="es-ES" w:bidi="es-ES"/>
        </w:rPr>
        <w:t xml:space="preserve">o </w:t>
      </w:r>
      <w:r>
        <w:t xml:space="preserve">nákupu </w:t>
      </w:r>
      <w:r>
        <w:rPr>
          <w:lang w:val="es-ES" w:eastAsia="es-ES" w:bidi="es-ES"/>
        </w:rPr>
        <w:t xml:space="preserve">a </w:t>
      </w:r>
      <w:r>
        <w:t xml:space="preserve">užití poukázek </w:t>
      </w:r>
      <w:r>
        <w:rPr>
          <w:lang w:val="es-ES" w:eastAsia="es-ES" w:bidi="es-ES"/>
        </w:rPr>
        <w:t>Sodexho: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1"/>
        </w:numPr>
        <w:shd w:val="clear" w:color="auto" w:fill="auto"/>
        <w:tabs>
          <w:tab w:val="left" w:pos="3741"/>
        </w:tabs>
        <w:spacing w:before="0" w:line="212" w:lineRule="exact"/>
        <w:ind w:left="3440" w:firstLine="0"/>
      </w:pPr>
      <w:r>
        <w:t>Předmět smlouvy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12" w:lineRule="exact"/>
        <w:ind w:left="360" w:right="1000"/>
      </w:pPr>
      <w:r>
        <w:t xml:space="preserve">3. </w:t>
      </w:r>
      <w:proofErr w:type="spellStart"/>
      <w:r>
        <w:t>Sodexho</w:t>
      </w:r>
      <w:proofErr w:type="spellEnd"/>
      <w:r>
        <w:t xml:space="preserve"> se zavazuje prodávat klientovi poukázky v </w:t>
      </w:r>
      <w:r>
        <w:t>nominálních hodnotách dle aktuální nabídky a</w:t>
      </w:r>
      <w:r>
        <w:br/>
        <w:t xml:space="preserve">v množství, které si klient zvolí na </w:t>
      </w:r>
      <w:proofErr w:type="spellStart"/>
      <w:r>
        <w:t>základč</w:t>
      </w:r>
      <w:proofErr w:type="spellEnd"/>
      <w:r>
        <w:t xml:space="preserve"> klientem řádné vyplněné a podepsané objednávky, a klient </w:t>
      </w:r>
      <w:proofErr w:type="spellStart"/>
      <w:r>
        <w:t>sc</w:t>
      </w:r>
      <w:proofErr w:type="spellEnd"/>
      <w:r>
        <w:br/>
        <w:t>zavazuje zaplatit za ně dohodnutou cenu.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2"/>
        </w:numPr>
        <w:shd w:val="clear" w:color="auto" w:fill="auto"/>
        <w:tabs>
          <w:tab w:val="left" w:pos="326"/>
        </w:tabs>
        <w:spacing w:before="0" w:line="212" w:lineRule="exact"/>
        <w:ind w:left="360" w:right="1000"/>
      </w:pPr>
      <w:r>
        <w:t>Rozsah poskytovaných služeb a bližší podmínky plnění podle této s</w:t>
      </w:r>
      <w:r>
        <w:t>mlouvy a práva a závazky smluvních</w:t>
      </w:r>
      <w:r>
        <w:br/>
        <w:t xml:space="preserve">stran jsou upraveny touto smlouvou a Obchodními podmínkami nákupu poukázek </w:t>
      </w:r>
      <w:proofErr w:type="spellStart"/>
      <w:r>
        <w:t>Sodexho</w:t>
      </w:r>
      <w:proofErr w:type="spellEnd"/>
      <w:r>
        <w:t xml:space="preserve"> (dále jen</w:t>
      </w:r>
      <w:r>
        <w:br/>
        <w:t>„Obchodní podmínky"). Klient podpisem této smlouvy prohlašuje, že se s Obchodními podmínkami</w:t>
      </w:r>
      <w:r>
        <w:br/>
        <w:t xml:space="preserve">seznámil a souhlasí s nimi. Platné </w:t>
      </w:r>
      <w:r>
        <w:t xml:space="preserve">znění Obchodních podmínek tvoří přílohu </w:t>
      </w:r>
      <w:r>
        <w:rPr>
          <w:rStyle w:val="Zkladntext2TunKurzva"/>
        </w:rPr>
        <w:t>t.</w:t>
      </w:r>
      <w:r>
        <w:t xml:space="preserve"> 1 této smlouvy.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12" w:lineRule="exact"/>
        <w:ind w:left="3920" w:firstLine="0"/>
        <w:jc w:val="left"/>
      </w:pPr>
      <w:r>
        <w:t>II. Cena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3"/>
        </w:numPr>
        <w:shd w:val="clear" w:color="auto" w:fill="auto"/>
        <w:tabs>
          <w:tab w:val="left" w:pos="320"/>
        </w:tabs>
        <w:spacing w:before="0" w:line="212" w:lineRule="exact"/>
        <w:ind w:left="360"/>
      </w:pPr>
      <w:r>
        <w:t>Cena poukázek je dána nominální hodnotou objednaných poukázek a poplatkem.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3"/>
        </w:numPr>
        <w:shd w:val="clear" w:color="auto" w:fill="auto"/>
        <w:tabs>
          <w:tab w:val="left" w:pos="326"/>
        </w:tabs>
        <w:spacing w:before="0" w:line="212" w:lineRule="exact"/>
        <w:ind w:left="360" w:right="1000"/>
      </w:pPr>
      <w:r>
        <w:t>Výše poplatku je vždy dána platným Ceníkem služeb při nákupu poukázek (dále jen „</w:t>
      </w:r>
      <w:proofErr w:type="spellStart"/>
      <w:r>
        <w:t>Cenik</w:t>
      </w:r>
      <w:proofErr w:type="spellEnd"/>
      <w:r>
        <w:t xml:space="preserve"> služeb“), není-li</w:t>
      </w:r>
      <w:r>
        <w:br/>
        <w:t xml:space="preserve">mezi </w:t>
      </w:r>
      <w:proofErr w:type="spellStart"/>
      <w:r>
        <w:t>Sodexho</w:t>
      </w:r>
      <w:proofErr w:type="spellEnd"/>
      <w:r>
        <w:t xml:space="preserve"> a klientem dohodnuto jinak. Platný Ceník služeb je klientovi předán při podpisu této smlouvy</w:t>
      </w:r>
      <w:r>
        <w:br/>
        <w:t xml:space="preserve">a tvoří přílohu č. 2 </w:t>
      </w:r>
      <w:proofErr w:type="gramStart"/>
      <w:r>
        <w:t>této</w:t>
      </w:r>
      <w:proofErr w:type="gramEnd"/>
      <w:r>
        <w:t xml:space="preserve"> smlouvy.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12" w:lineRule="exact"/>
        <w:ind w:left="3440" w:firstLine="0"/>
      </w:pPr>
      <w:r>
        <w:t>Hl. Ostatní ujednání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212" w:lineRule="exact"/>
        <w:ind w:left="360"/>
      </w:pPr>
      <w:proofErr w:type="spellStart"/>
      <w:r>
        <w:t>Sodexho</w:t>
      </w:r>
      <w:proofErr w:type="spellEnd"/>
      <w:r>
        <w:t xml:space="preserve"> se zavazuje smluvně zajistit možnost uplatnění poukázek u svých smluvních partnerů.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5"/>
        </w:numPr>
        <w:shd w:val="clear" w:color="auto" w:fill="auto"/>
        <w:tabs>
          <w:tab w:val="left" w:pos="330"/>
        </w:tabs>
        <w:spacing w:before="0" w:line="212" w:lineRule="exact"/>
        <w:ind w:left="360" w:right="600"/>
        <w:jc w:val="left"/>
      </w:pPr>
      <w:proofErr w:type="spellStart"/>
      <w:r>
        <w:t>Sodexho</w:t>
      </w:r>
      <w:proofErr w:type="spellEnd"/>
      <w:r>
        <w:t xml:space="preserve"> bude na </w:t>
      </w:r>
      <w:proofErr w:type="spellStart"/>
      <w:r>
        <w:t>webovčm</w:t>
      </w:r>
      <w:proofErr w:type="spellEnd"/>
      <w:r>
        <w:t xml:space="preserve"> portálu </w:t>
      </w:r>
      <w:hyperlink r:id="rId9" w:history="1">
        <w:r>
          <w:rPr>
            <w:rStyle w:val="Hypertextovodkaz"/>
          </w:rPr>
          <w:t>www.sodexho.cz</w:t>
        </w:r>
      </w:hyperlink>
      <w:r>
        <w:rPr>
          <w:lang w:val="en-US" w:eastAsia="en-US" w:bidi="en-US"/>
        </w:rPr>
        <w:t xml:space="preserve"> </w:t>
      </w:r>
      <w:r>
        <w:t>publikovat aktuální seznam partnerů, kteří jsou</w:t>
      </w:r>
      <w:r>
        <w:br/>
        <w:t xml:space="preserve">smluvně zavázáni k </w:t>
      </w:r>
      <w:proofErr w:type="gramStart"/>
      <w:r>
        <w:t>přijímáni</w:t>
      </w:r>
      <w:proofErr w:type="gramEnd"/>
      <w:r>
        <w:t xml:space="preserve"> poukázek </w:t>
      </w:r>
      <w:proofErr w:type="spellStart"/>
      <w:r>
        <w:t>Sodexho</w:t>
      </w:r>
      <w:proofErr w:type="spellEnd"/>
      <w:r>
        <w:t>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5"/>
        </w:numPr>
        <w:shd w:val="clear" w:color="auto" w:fill="auto"/>
        <w:tabs>
          <w:tab w:val="left" w:pos="330"/>
        </w:tabs>
        <w:spacing w:before="0" w:line="212" w:lineRule="exact"/>
        <w:ind w:left="360" w:right="600"/>
        <w:jc w:val="left"/>
      </w:pPr>
      <w:r>
        <w:t>Klient bere na vědomí, že odesláním každé objednávky, resp. zaplacením ceny ob</w:t>
      </w:r>
      <w:r>
        <w:t>jednaných poukázek,</w:t>
      </w:r>
      <w:r>
        <w:br/>
        <w:t>potvrzuje, že plně souhlasí s platnými Obchodními podmínkami a Ceníkem služeb.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6"/>
        </w:numPr>
        <w:shd w:val="clear" w:color="auto" w:fill="auto"/>
        <w:tabs>
          <w:tab w:val="left" w:pos="330"/>
        </w:tabs>
        <w:spacing w:before="0" w:line="212" w:lineRule="exact"/>
        <w:ind w:left="360" w:right="600"/>
        <w:jc w:val="left"/>
      </w:pPr>
      <w:r>
        <w:t xml:space="preserve">Klient podpisem této smlouvy uděluje společnosti </w:t>
      </w:r>
      <w:proofErr w:type="spellStart"/>
      <w:r>
        <w:t>Sodexho</w:t>
      </w:r>
      <w:proofErr w:type="spellEnd"/>
      <w:r>
        <w:t xml:space="preserve"> souhlas s využitím svého elektronického</w:t>
      </w:r>
      <w:r>
        <w:br/>
        <w:t xml:space="preserve">kontaktu k zasílání obchodníci! </w:t>
      </w:r>
      <w:proofErr w:type="gramStart"/>
      <w:r>
        <w:t>sdělení</w:t>
      </w:r>
      <w:proofErr w:type="gramEnd"/>
      <w:r>
        <w:t xml:space="preserve"> ve smyslu zákona 480</w:t>
      </w:r>
      <w:r>
        <w:t>/2004 Sb., ve znění pozdějších předpisů.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shd w:val="clear" w:color="auto" w:fill="auto"/>
        <w:spacing w:before="0" w:line="212" w:lineRule="exact"/>
        <w:ind w:left="3320" w:firstLine="0"/>
        <w:jc w:val="left"/>
      </w:pPr>
      <w:r>
        <w:t>IV. Závěrečná ujednání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7"/>
        </w:numPr>
        <w:shd w:val="clear" w:color="auto" w:fill="auto"/>
        <w:tabs>
          <w:tab w:val="left" w:pos="320"/>
        </w:tabs>
        <w:spacing w:before="0" w:line="212" w:lineRule="exact"/>
        <w:ind w:left="360"/>
      </w:pPr>
      <w:r>
        <w:t xml:space="preserve">Tato smlouva </w:t>
      </w:r>
      <w:proofErr w:type="spellStart"/>
      <w:r>
        <w:t>sc</w:t>
      </w:r>
      <w:proofErr w:type="spellEnd"/>
      <w:r>
        <w:t xml:space="preserve"> uzavírá na dobu neurčitou.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7"/>
        </w:numPr>
        <w:shd w:val="clear" w:color="auto" w:fill="auto"/>
        <w:tabs>
          <w:tab w:val="left" w:pos="320"/>
        </w:tabs>
        <w:spacing w:before="0" w:line="212" w:lineRule="exact"/>
        <w:ind w:left="360" w:right="1000"/>
      </w:pPr>
      <w:r>
        <w:t>'</w:t>
      </w:r>
      <w:proofErr w:type="gramStart"/>
      <w:r>
        <w:t>Pato</w:t>
      </w:r>
      <w:proofErr w:type="gramEnd"/>
      <w:r>
        <w:t xml:space="preserve"> smlouva </w:t>
      </w:r>
      <w:proofErr w:type="gramStart"/>
      <w:r>
        <w:t>nabývá</w:t>
      </w:r>
      <w:proofErr w:type="gramEnd"/>
      <w:r>
        <w:t xml:space="preserve"> platnosti a účinnosti dnem podpisu oběma smluvními stranami. Smlouvu je možno</w:t>
      </w:r>
      <w:r>
        <w:br/>
      </w:r>
      <w:proofErr w:type="gramStart"/>
      <w:r>
        <w:t>vypovědět</w:t>
      </w:r>
      <w:proofErr w:type="gramEnd"/>
      <w:r>
        <w:t xml:space="preserve"> s 3 měsíční výpovědní </w:t>
      </w:r>
      <w:proofErr w:type="gramStart"/>
      <w:r>
        <w:t>lhůtou, která</w:t>
      </w:r>
      <w:proofErr w:type="gramEnd"/>
      <w:r>
        <w:t xml:space="preserve"> </w:t>
      </w:r>
      <w:r>
        <w:t>začne běžet od prvního dne měsíce následujícího po doručení</w:t>
      </w:r>
      <w:r>
        <w:br/>
        <w:t>výpovědi druhé straně.</w:t>
      </w:r>
    </w:p>
    <w:p w:rsidR="00370071" w:rsidRDefault="00664666">
      <w:pPr>
        <w:pStyle w:val="Zkladntext20"/>
        <w:framePr w:w="9407" w:h="10978" w:hRule="exact" w:wrap="none" w:vAnchor="page" w:hAnchor="page" w:x="1578" w:y="2457"/>
        <w:numPr>
          <w:ilvl w:val="0"/>
          <w:numId w:val="7"/>
        </w:numPr>
        <w:shd w:val="clear" w:color="auto" w:fill="auto"/>
        <w:tabs>
          <w:tab w:val="left" w:pos="320"/>
        </w:tabs>
        <w:spacing w:before="0" w:after="198" w:line="212" w:lineRule="exact"/>
        <w:ind w:left="360"/>
      </w:pPr>
      <w:r>
        <w:t>Tato smlouva je vyhotovena ve dvou stejnopisech, z nichž každá ze stran obdrží po jednom.</w:t>
      </w:r>
    </w:p>
    <w:p w:rsidR="00370071" w:rsidRDefault="00664666">
      <w:pPr>
        <w:pStyle w:val="Zkladntext70"/>
        <w:framePr w:w="9407" w:h="10978" w:hRule="exact" w:wrap="none" w:vAnchor="page" w:hAnchor="page" w:x="1578" w:y="2457"/>
        <w:shd w:val="clear" w:color="auto" w:fill="auto"/>
        <w:tabs>
          <w:tab w:val="left" w:pos="1382"/>
        </w:tabs>
        <w:spacing w:before="0" w:after="0" w:line="190" w:lineRule="exact"/>
        <w:ind w:right="6037"/>
      </w:pPr>
      <w:r>
        <w:rPr>
          <w:rStyle w:val="Zkladntext7Tahoma8ptNekurzvadkovn0pt"/>
        </w:rPr>
        <w:t xml:space="preserve">V </w:t>
      </w:r>
      <w:r>
        <w:t>Jt-3</w:t>
      </w:r>
      <w:r>
        <w:rPr>
          <w:rStyle w:val="Zkladntext7Tahoma8ptNekurzvadkovn0pt"/>
        </w:rPr>
        <w:t xml:space="preserve"> Á </w:t>
      </w:r>
      <w:r>
        <w:rPr>
          <w:lang w:val="es-ES" w:eastAsia="es-ES" w:bidi="es-ES"/>
        </w:rPr>
        <w:t xml:space="preserve">&gt;¿i </w:t>
      </w:r>
      <w:r>
        <w:t>r</w:t>
      </w:r>
      <w:r>
        <w:rPr>
          <w:rStyle w:val="Zkladntext7Tahoma8ptNekurzvadkovn0pt"/>
        </w:rPr>
        <w:tab/>
        <w:t xml:space="preserve">dne - </w:t>
      </w:r>
      <w:r>
        <w:t xml:space="preserve">''J r </w:t>
      </w:r>
      <w:proofErr w:type="spellStart"/>
      <w:r>
        <w:t>éOO</w:t>
      </w:r>
      <w:proofErr w:type="spellEnd"/>
      <w:r>
        <w:rPr>
          <w:rStyle w:val="Zkladntext7Tahoma8ptNekurzvadkovn0pt"/>
        </w:rPr>
        <w:t xml:space="preserve"> 7”</w:t>
      </w:r>
    </w:p>
    <w:p w:rsidR="00370071" w:rsidRDefault="00664666">
      <w:pPr>
        <w:pStyle w:val="Titulekobrzku0"/>
        <w:framePr w:wrap="none" w:vAnchor="page" w:hAnchor="page" w:x="6863" w:y="13138"/>
        <w:shd w:val="clear" w:color="auto" w:fill="auto"/>
        <w:tabs>
          <w:tab w:val="left" w:pos="1501"/>
        </w:tabs>
        <w:spacing w:line="190" w:lineRule="exact"/>
      </w:pPr>
      <w:proofErr w:type="gramStart"/>
      <w:r>
        <w:rPr>
          <w:rStyle w:val="TitulekobrzkuTahoma8ptNekurzvadkovn0pt"/>
        </w:rPr>
        <w:t>V</w:t>
      </w:r>
      <w:r>
        <w:rPr>
          <w:rStyle w:val="TitulekobrzkuTahoma8ptNekurzvadkovn0pt"/>
        </w:rPr>
        <w:tab/>
        <w:t>dne</w:t>
      </w:r>
      <w:proofErr w:type="gramEnd"/>
      <w:r>
        <w:rPr>
          <w:rStyle w:val="TitulekobrzkuTahoma8ptNekurzvadkovn0pt"/>
        </w:rPr>
        <w:t xml:space="preserve"> </w:t>
      </w:r>
      <w:r>
        <w:t xml:space="preserve">OO </w:t>
      </w:r>
      <w:r>
        <w:rPr>
          <w:lang w:val="fr-FR" w:eastAsia="fr-FR" w:bidi="fr-FR"/>
        </w:rPr>
        <w:t xml:space="preserve">J </w:t>
      </w:r>
      <w:r>
        <w:t xml:space="preserve">O </w:t>
      </w:r>
      <w:proofErr w:type="spellStart"/>
      <w:r>
        <w:t>O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h</w:t>
      </w:r>
    </w:p>
    <w:p w:rsidR="00370071" w:rsidRDefault="00664666">
      <w:pPr>
        <w:pStyle w:val="Titulekobrzku20"/>
        <w:framePr w:wrap="none" w:vAnchor="page" w:hAnchor="page" w:x="7101" w:y="14780"/>
        <w:shd w:val="clear" w:color="auto" w:fill="auto"/>
        <w:spacing w:line="180" w:lineRule="exact"/>
      </w:pPr>
      <w:r>
        <w:t>^</w:t>
      </w:r>
      <w:proofErr w:type="spellStart"/>
      <w:r>
        <w:t>křájská</w:t>
      </w:r>
      <w:proofErr w:type="spellEnd"/>
    </w:p>
    <w:p w:rsidR="00370071" w:rsidRDefault="00370071">
      <w:pPr>
        <w:rPr>
          <w:sz w:val="2"/>
          <w:szCs w:val="2"/>
        </w:rPr>
      </w:pPr>
      <w:bookmarkStart w:id="0" w:name="_GoBack"/>
      <w:bookmarkEnd w:id="0"/>
    </w:p>
    <w:sectPr w:rsidR="003700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66" w:rsidRDefault="00664666">
      <w:r>
        <w:separator/>
      </w:r>
    </w:p>
  </w:endnote>
  <w:endnote w:type="continuationSeparator" w:id="0">
    <w:p w:rsidR="00664666" w:rsidRDefault="0066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66" w:rsidRDefault="00664666"/>
  </w:footnote>
  <w:footnote w:type="continuationSeparator" w:id="0">
    <w:p w:rsidR="00664666" w:rsidRDefault="006646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CE4"/>
    <w:multiLevelType w:val="multilevel"/>
    <w:tmpl w:val="5AB09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D1330"/>
    <w:multiLevelType w:val="multilevel"/>
    <w:tmpl w:val="AF18C892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A26BA"/>
    <w:multiLevelType w:val="multilevel"/>
    <w:tmpl w:val="B62416B0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24144"/>
    <w:multiLevelType w:val="multilevel"/>
    <w:tmpl w:val="FDCE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F0DB2"/>
    <w:multiLevelType w:val="multilevel"/>
    <w:tmpl w:val="12DCE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341ED"/>
    <w:multiLevelType w:val="multilevel"/>
    <w:tmpl w:val="DD8250C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97619"/>
    <w:multiLevelType w:val="multilevel"/>
    <w:tmpl w:val="B7408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71"/>
    <w:rsid w:val="00370071"/>
    <w:rsid w:val="0066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Malpsmena">
    <w:name w:val="Základní text (3) + Malá písmena"/>
    <w:basedOn w:val="Zkladntext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2ptKurzvadkovn0pt">
    <w:name w:val="Základní text (5) + 12 pt;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NetunNekurzvaMalpsmena">
    <w:name w:val="Základní text (6) + Ne tučné;Ne kurzíva;Malá písmena"/>
    <w:basedOn w:val="Zkladntext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dkovn4pt">
    <w:name w:val="Základní text (6) + Řádkování 4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NetunNekurzvadkovn-1pt">
    <w:name w:val="Základní text (6) + Ne tučné;Ne kurzíva;Řádkování -1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Kurzvadkovn1pt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2ptNetundkovn0pt">
    <w:name w:val="Základní text (6) + 12 pt;Ne tučné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dkovn2pt">
    <w:name w:val="Základní text (6) + Řádkování 2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Corbel10ptNetun">
    <w:name w:val="Základní text (6) + Corbel;10 pt;Ne tučné"/>
    <w:basedOn w:val="Zkladntext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6dkovn6pt">
    <w:name w:val="Základní text (6) + Řádkování 6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Tahoma8ptNekurzvadkovn0pt">
    <w:name w:val="Základní text (7) + Tahoma;8 pt;Ne kurzíva;Řádkování 0 pt"/>
    <w:basedOn w:val="Zkladntext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4ptMalpsmena">
    <w:name w:val="Základní text (8) + 4 pt;Malá písmena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BookmanOldStyleKurzva">
    <w:name w:val="Základní text (8) + Bookman Old Style;Kurzíva"/>
    <w:basedOn w:val="Zkladntext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itulekobrzkuTahoma8ptNekurzvadkovn0pt">
    <w:name w:val="Titulek obrázku + Tahoma;8 pt;Ne kurzíva;Řádkování 0 pt"/>
    <w:basedOn w:val="Titulekobrzku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05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05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8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0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252" w:lineRule="exact"/>
      <w:ind w:hanging="1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Malpsmena">
    <w:name w:val="Základní text (3) + Malá písmena"/>
    <w:basedOn w:val="Zkladntext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2ptKurzvadkovn0pt">
    <w:name w:val="Základní text (5) + 12 pt;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NetunNekurzvaMalpsmena">
    <w:name w:val="Základní text (6) + Ne tučné;Ne kurzíva;Malá písmena"/>
    <w:basedOn w:val="Zkladntext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dkovn4pt">
    <w:name w:val="Základní text (6) + Řádkování 4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NetunNekurzvadkovn-1pt">
    <w:name w:val="Základní text (6) + Ne tučné;Ne kurzíva;Řádkování -1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Kurzvadkovn1pt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2ptNetundkovn0pt">
    <w:name w:val="Základní text (6) + 12 pt;Ne tučné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dkovn2pt">
    <w:name w:val="Základní text (6) + Řádkování 2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Corbel10ptNetun">
    <w:name w:val="Základní text (6) + Corbel;10 pt;Ne tučné"/>
    <w:basedOn w:val="Zkladntext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6dkovn6pt">
    <w:name w:val="Základní text (6) + Řádkování 6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Tahoma8ptNekurzvadkovn0pt">
    <w:name w:val="Základní text (7) + Tahoma;8 pt;Ne kurzíva;Řádkování 0 pt"/>
    <w:basedOn w:val="Zkladntext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4ptMalpsmena">
    <w:name w:val="Základní text (8) + 4 pt;Malá písmena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BookmanOldStyleKurzva">
    <w:name w:val="Základní text (8) + Bookman Old Style;Kurzíva"/>
    <w:basedOn w:val="Zkladntext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itulekobrzkuTahoma8ptNekurzvadkovn0pt">
    <w:name w:val="Titulek obrázku + Tahoma;8 pt;Ne kurzíva;Řádkování 0 pt"/>
    <w:basedOn w:val="Titulekobrzku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05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05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8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0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252" w:lineRule="exact"/>
      <w:ind w:hanging="1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zno@sodexhopas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dexh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2017-07-19T09:12:00Z</dcterms:created>
  <dcterms:modified xsi:type="dcterms:W3CDTF">2017-07-19T09:16:00Z</dcterms:modified>
</cp:coreProperties>
</file>