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Vážený pane generální řediteli, jako subdodavatel technologické části jsme Vás před několika měsíci informovali, že jsme vypověděli smlouvu generálnímu dodavateli firmě RRR (z důvodu porušení smlouvy ze strany RRR) a k dnešnímu dni mohu potvrdit, že tento stav nadále trvá. Dodávku technologie však evidujeme jako nedokončenou, zbývá několik drobností (dosud jsme neměli možnost vyzkoušet soustrojí na plný výkon, nebyly předány nově instalovaná šoupata, došlo ke změně umístění rozvaděče DT2 apod.).</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Jelikož neznáme aktuální stav projektu, dovolili bychom si nabídnout součinnost při dokončování projektu.</w:t>
      </w:r>
    </w:p>
    <w:p>
      <w:pPr>
        <w:pStyle w:val="Style2"/>
        <w:keepNext w:val="0"/>
        <w:keepLines w:val="0"/>
        <w:widowControl w:val="0"/>
        <w:shd w:val="clear" w:color="auto" w:fill="auto"/>
        <w:bidi w:val="0"/>
        <w:spacing w:before="0" w:line="271" w:lineRule="auto"/>
        <w:ind w:left="0" w:right="0" w:firstLine="0"/>
        <w:jc w:val="left"/>
      </w:pPr>
      <w:r>
        <w:rPr>
          <w:color w:val="000000"/>
          <w:spacing w:val="0"/>
          <w:w w:val="100"/>
          <w:position w:val="0"/>
          <w:shd w:val="clear" w:color="auto" w:fill="auto"/>
          <w:lang w:val="cs-CZ" w:eastAsia="cs-CZ" w:bidi="cs-CZ"/>
        </w:rPr>
        <w:t>Současně doplňujeme informaci, že RRR spol. s.r.o. prokazovali technickou kvalifikaci našimi referencemi, kterými již nedisponují od 15.4.2024 (konkrétně 2 stavební práce, jejímž předmětem byla oprava, rekonstrukce, nebo výstavba malé vodní elektrárny s finančním objemem min. 5 mil. Kč bez DPH každá).</w:t>
      </w:r>
    </w:p>
    <w:p>
      <w:pPr>
        <w:pStyle w:val="Style2"/>
        <w:keepNext w:val="0"/>
        <w:keepLines w:val="0"/>
        <w:widowControl w:val="0"/>
        <w:shd w:val="clear" w:color="auto" w:fill="auto"/>
        <w:bidi w:val="0"/>
        <w:spacing w:before="0" w:line="271" w:lineRule="auto"/>
        <w:ind w:left="0" w:right="0" w:firstLine="0"/>
        <w:jc w:val="left"/>
      </w:pPr>
      <w:r>
        <w:rPr>
          <w:color w:val="000000"/>
          <w:spacing w:val="0"/>
          <w:w w:val="100"/>
          <w:position w:val="0"/>
          <w:shd w:val="clear" w:color="auto" w:fill="auto"/>
          <w:lang w:val="cs-CZ" w:eastAsia="cs-CZ" w:bidi="cs-CZ"/>
        </w:rPr>
        <w:t>Přeji hezký den</w:t>
      </w:r>
    </w:p>
    <w:sectPr>
      <w:footnotePr>
        <w:pos w:val="pageBottom"/>
        <w:numFmt w:val="decimal"/>
        <w:numRestart w:val="continuous"/>
      </w:footnotePr>
      <w:pgSz w:w="11909" w:h="16838"/>
      <w:pgMar w:top="926" w:left="852" w:right="890" w:bottom="926" w:header="498" w:footer="498"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6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Automatická konverze textu do PDF</dc:creator>
  <cp:keywords/>
</cp:coreProperties>
</file>