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5F8" w:rsidRDefault="00BD1351">
      <w:pPr>
        <w:pStyle w:val="Style2"/>
        <w:shd w:val="clear" w:color="auto" w:fill="auto"/>
        <w:spacing w:after="0" w:line="240" w:lineRule="auto"/>
      </w:pPr>
      <w:r>
        <w:rPr>
          <w:b/>
          <w:bCs/>
        </w:rPr>
        <w:t>Povodí Ohře, statní podnik</w:t>
      </w:r>
    </w:p>
    <w:p w:rsidR="007B25F8" w:rsidRDefault="00BD1351">
      <w:pPr>
        <w:pStyle w:val="Style2"/>
        <w:shd w:val="clear" w:color="auto" w:fill="auto"/>
        <w:spacing w:after="0" w:line="240" w:lineRule="auto"/>
      </w:pPr>
      <w:r>
        <w:t xml:space="preserve">V </w:t>
      </w:r>
      <w:proofErr w:type="spellStart"/>
      <w:r>
        <w:t>ážený</w:t>
      </w:r>
      <w:proofErr w:type="spellEnd"/>
      <w:r>
        <w:t xml:space="preserve"> pan</w:t>
      </w:r>
    </w:p>
    <w:p w:rsidR="007B25F8" w:rsidRDefault="00BD1351">
      <w:pPr>
        <w:pStyle w:val="Style2"/>
        <w:shd w:val="clear" w:color="auto" w:fill="auto"/>
        <w:spacing w:after="0" w:line="240" w:lineRule="auto"/>
      </w:pPr>
      <w:r>
        <w:rPr>
          <w:b/>
          <w:bCs/>
        </w:rPr>
        <w:t>, generální ředitel</w:t>
      </w:r>
    </w:p>
    <w:p w:rsidR="007B25F8" w:rsidRDefault="00BD1351">
      <w:pPr>
        <w:pStyle w:val="Style2"/>
        <w:shd w:val="clear" w:color="auto" w:fill="auto"/>
        <w:spacing w:after="0" w:line="240" w:lineRule="auto"/>
      </w:pPr>
      <w:r>
        <w:t>Bezručova 4219</w:t>
      </w:r>
    </w:p>
    <w:p w:rsidR="007B25F8" w:rsidRDefault="00BD1351">
      <w:pPr>
        <w:pStyle w:val="Style2"/>
        <w:shd w:val="clear" w:color="auto" w:fill="auto"/>
        <w:spacing w:after="300" w:line="240" w:lineRule="auto"/>
      </w:pPr>
      <w:r>
        <w:t>430 03 Chomutov</w:t>
      </w:r>
    </w:p>
    <w:p w:rsidR="007B25F8" w:rsidRDefault="00BD1351">
      <w:pPr>
        <w:pStyle w:val="Style2"/>
        <w:shd w:val="clear" w:color="auto" w:fill="auto"/>
        <w:spacing w:after="560" w:line="276" w:lineRule="auto"/>
        <w:ind w:left="7400"/>
        <w:jc w:val="right"/>
      </w:pPr>
      <w:r>
        <w:t xml:space="preserve">Dne 22. srpna 2024 </w:t>
      </w:r>
      <w:r>
        <w:rPr>
          <w:i/>
          <w:iCs/>
        </w:rPr>
        <w:t>datovou schránkou</w:t>
      </w:r>
    </w:p>
    <w:p w:rsidR="007B25F8" w:rsidRDefault="00BD1351">
      <w:pPr>
        <w:pStyle w:val="Style6"/>
        <w:shd w:val="clear" w:color="auto" w:fill="auto"/>
      </w:pPr>
      <w:r>
        <w:t xml:space="preserve">Společné prohlášení k veřejné zakázce RH </w:t>
      </w:r>
      <w:proofErr w:type="gramStart"/>
      <w:r>
        <w:t>Přísečnice - rekonstrukce</w:t>
      </w:r>
      <w:proofErr w:type="gramEnd"/>
      <w:r>
        <w:br/>
        <w:t>zásobení vodou a MVE</w:t>
      </w:r>
    </w:p>
    <w:p w:rsidR="007B25F8" w:rsidRDefault="00BD1351">
      <w:pPr>
        <w:pStyle w:val="Style2"/>
        <w:shd w:val="clear" w:color="auto" w:fill="auto"/>
        <w:spacing w:line="293" w:lineRule="auto"/>
        <w:jc w:val="both"/>
      </w:pPr>
      <w:r>
        <w:t xml:space="preserve">Společnost RRR spol. s r.o., IČO: 254 10 946, se sídlem 17. listopadu 5349, 430 04 Chomutov </w:t>
      </w:r>
      <w:r>
        <w:rPr>
          <w:b/>
          <w:bCs/>
        </w:rPr>
        <w:t xml:space="preserve">(„Společnost RRR“), </w:t>
      </w:r>
      <w:r>
        <w:t xml:space="preserve">tímto vůči Povodí Ohře, státní podnik, IČO: 708 89 988, se sídlem Bezručova 4219, 430 03 Chomutov </w:t>
      </w:r>
      <w:r>
        <w:rPr>
          <w:b/>
          <w:bCs/>
        </w:rPr>
        <w:t xml:space="preserve">(„Povodí Ohře“), </w:t>
      </w:r>
      <w:r>
        <w:t>prohlašuje, že ve vztahu k ve</w:t>
      </w:r>
      <w:r>
        <w:t>škerým platbám, které byly k dnešnímu dni vyfakturovány na základě smlouvy o dílo o provedení díla „RH Přísečnice — rekonstrukce zásobení vodou a MVE“ a nebyly k dnešnímu dni uhrazeny, jako nové platební místo označuje výlučné bankovní účet č.</w:t>
      </w:r>
      <w:bookmarkStart w:id="0" w:name="_GoBack"/>
      <w:bookmarkEnd w:id="0"/>
      <w:r>
        <w:t>, a to až do částky ve výši 2 965 129,93 Kč (dva miliony devět set šedesát pět tisíc korun českých a devadesát tři haléřů).</w:t>
      </w:r>
    </w:p>
    <w:p w:rsidR="007B25F8" w:rsidRDefault="00BD1351">
      <w:pPr>
        <w:pStyle w:val="Style2"/>
        <w:shd w:val="clear" w:color="auto" w:fill="auto"/>
        <w:jc w:val="both"/>
      </w:pPr>
      <w:r>
        <w:t>Společnost RRR tímto prohlašuje, že veškeré platby provedené Povodím Ohře dle předchozího odstavce, tj. na uvedený bankovní účet a</w:t>
      </w:r>
      <w:r>
        <w:t xml:space="preserve"> až do uvedené výše, bude považovat za řádné splnění finančních závazků Povodí Ohře vůči Společnosti RRR.</w:t>
      </w:r>
    </w:p>
    <w:p w:rsidR="007B25F8" w:rsidRDefault="00BD1351">
      <w:pPr>
        <w:pStyle w:val="Style2"/>
        <w:shd w:val="clear" w:color="auto" w:fill="auto"/>
        <w:spacing w:line="288" w:lineRule="auto"/>
        <w:jc w:val="both"/>
      </w:pPr>
      <w:r>
        <w:t xml:space="preserve">Společnost RRR tímto zároveň zdvořile </w:t>
      </w:r>
      <w:proofErr w:type="gramStart"/>
      <w:r>
        <w:t>žádá</w:t>
      </w:r>
      <w:proofErr w:type="gramEnd"/>
      <w:r>
        <w:t xml:space="preserve"> o co </w:t>
      </w:r>
      <w:proofErr w:type="spellStart"/>
      <w:r>
        <w:t>nejdřívější</w:t>
      </w:r>
      <w:proofErr w:type="spellEnd"/>
      <w:r>
        <w:t xml:space="preserve"> zaplacení vyfakturovaných a dosud neuhrazených částek, a to v souladu s prvním odstavcem.</w:t>
      </w:r>
    </w:p>
    <w:p w:rsidR="007B25F8" w:rsidRDefault="00BD1351">
      <w:pPr>
        <w:pStyle w:val="Style2"/>
        <w:shd w:val="clear" w:color="auto" w:fill="auto"/>
        <w:spacing w:after="260"/>
        <w:jc w:val="both"/>
      </w:pPr>
      <w:r>
        <w:t xml:space="preserve">Společnost </w:t>
      </w:r>
      <w:proofErr w:type="spellStart"/>
      <w:r>
        <w:t>Stream</w:t>
      </w:r>
      <w:proofErr w:type="spellEnd"/>
      <w:r>
        <w:t xml:space="preserve"> s.r.o., IČO: 247 19 943, se sídlem Pod vilami 707/30, Nusle, 140 00 Praha 4 </w:t>
      </w:r>
      <w:r>
        <w:rPr>
          <w:b/>
          <w:bCs/>
        </w:rPr>
        <w:t xml:space="preserve">(„Společnost </w:t>
      </w:r>
      <w:proofErr w:type="spellStart"/>
      <w:r>
        <w:rPr>
          <w:b/>
          <w:bCs/>
        </w:rPr>
        <w:t>Stream</w:t>
      </w:r>
      <w:proofErr w:type="spellEnd"/>
      <w:r>
        <w:rPr>
          <w:b/>
          <w:bCs/>
        </w:rPr>
        <w:t xml:space="preserve">“), </w:t>
      </w:r>
      <w:r>
        <w:t>tímto prohlašuje, že bez zbytečného odkladu poté, co bude ze strany Povodí Ohře způsobem uvedeným v prvním odstavci uhrazena částka vyfaktu</w:t>
      </w:r>
      <w:r>
        <w:t xml:space="preserve">rovaná Společností RRR ve výši 2 965 129,93 Kč (dva miliony devět set šedesát pět tisíc korun českých a devadesát tři haléřů), je schopna a ochotna začít jednat o dokončení veřejné zakázky RH Přísečnice - rekonstrukce zásobení vodou a MVE ve spolupráci se </w:t>
      </w:r>
      <w:r>
        <w:t xml:space="preserve">Společností RRR a společností PPS </w:t>
      </w:r>
      <w:proofErr w:type="spellStart"/>
      <w:r>
        <w:t>Engineering</w:t>
      </w:r>
      <w:proofErr w:type="spellEnd"/>
      <w:r>
        <w:t xml:space="preserve"> CZ s.r.o., IČO: 049 43 805, se sídlem V Luhu 3480, 434 01 Most.</w:t>
      </w:r>
    </w:p>
    <w:sectPr w:rsidR="007B25F8">
      <w:pgSz w:w="12134" w:h="16987"/>
      <w:pgMar w:top="1856" w:right="1296" w:bottom="1856" w:left="1632" w:header="1428" w:footer="14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351" w:rsidRDefault="00BD1351">
      <w:r>
        <w:separator/>
      </w:r>
    </w:p>
  </w:endnote>
  <w:endnote w:type="continuationSeparator" w:id="0">
    <w:p w:rsidR="00BD1351" w:rsidRDefault="00BD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351" w:rsidRDefault="00BD1351"/>
  </w:footnote>
  <w:footnote w:type="continuationSeparator" w:id="0">
    <w:p w:rsidR="00BD1351" w:rsidRDefault="00BD13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5F8"/>
    <w:rsid w:val="007B25F8"/>
    <w:rsid w:val="00BD1351"/>
    <w:rsid w:val="00C6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A7362-01D7-4FE2-9AF2-BCE34555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200" w:line="290" w:lineRule="auto"/>
    </w:pPr>
    <w:rPr>
      <w:sz w:val="22"/>
      <w:szCs w:val="22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560" w:line="286" w:lineRule="auto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Michaela Toušková (Povodí Ohře)</cp:lastModifiedBy>
  <cp:revision>3</cp:revision>
  <dcterms:created xsi:type="dcterms:W3CDTF">2024-08-31T16:00:00Z</dcterms:created>
  <dcterms:modified xsi:type="dcterms:W3CDTF">2024-08-31T16:01:00Z</dcterms:modified>
</cp:coreProperties>
</file>