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8F6E" w14:textId="77777777" w:rsidR="00114867" w:rsidRPr="0080375A" w:rsidRDefault="002559BC" w:rsidP="00114867">
      <w:pPr>
        <w:rPr>
          <w:noProof/>
          <w:lang w:eastAsia="cs-CZ"/>
        </w:rPr>
      </w:pPr>
      <w:r w:rsidRPr="0080375A">
        <w:rPr>
          <w:noProof/>
          <w:lang w:eastAsia="cs-CZ"/>
        </w:rPr>
        <w:drawing>
          <wp:anchor distT="0" distB="0" distL="114300" distR="114300" simplePos="0" relativeHeight="251653120" behindDoc="0" locked="0" layoutInCell="1" allowOverlap="1" wp14:anchorId="70461A3A" wp14:editId="4C691902">
            <wp:simplePos x="0" y="0"/>
            <wp:positionH relativeFrom="column">
              <wp:posOffset>-313595</wp:posOffset>
            </wp:positionH>
            <wp:positionV relativeFrom="paragraph">
              <wp:posOffset>0</wp:posOffset>
            </wp:positionV>
            <wp:extent cx="3826510" cy="1086485"/>
            <wp:effectExtent l="0" t="0" r="2540" b="0"/>
            <wp:wrapSquare wrapText="bothSides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b_infis_logo_v1_0_CMYK_horizontal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B6A4A" w14:textId="77777777" w:rsidR="008D5497" w:rsidRDefault="008D5497" w:rsidP="008D5497">
      <w:pPr>
        <w:pStyle w:val="Nadpis1"/>
        <w:keepNext w:val="0"/>
        <w:keepLines w:val="0"/>
        <w:spacing w:before="0"/>
        <w:jc w:val="left"/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</w:pPr>
    </w:p>
    <w:p w14:paraId="68F9987C" w14:textId="77777777" w:rsidR="008D5497" w:rsidRPr="008D5497" w:rsidRDefault="008D5497" w:rsidP="008D5497">
      <w:pPr>
        <w:rPr>
          <w:lang w:eastAsia="cs-CZ"/>
        </w:rPr>
      </w:pPr>
    </w:p>
    <w:p w14:paraId="4A5BB3C6" w14:textId="77777777" w:rsidR="002559BC" w:rsidRPr="0080375A" w:rsidRDefault="002559BC" w:rsidP="0019785F">
      <w:pPr>
        <w:pStyle w:val="Nadpis1"/>
        <w:keepNext w:val="0"/>
        <w:keepLines w:val="0"/>
        <w:spacing w:before="0"/>
        <w:jc w:val="left"/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</w:pPr>
    </w:p>
    <w:p w14:paraId="3B0C8DE5" w14:textId="06931EDD" w:rsidR="0080375A" w:rsidRPr="0080375A" w:rsidRDefault="00B42D50" w:rsidP="00320EC3">
      <w:pPr>
        <w:ind w:left="5664" w:firstLine="708"/>
        <w:rPr>
          <w:lang w:eastAsia="cs-CZ"/>
        </w:rPr>
      </w:pPr>
      <w:r>
        <w:rPr>
          <w:lang w:eastAsia="cs-CZ"/>
        </w:rPr>
        <w:t xml:space="preserve">čj. </w:t>
      </w:r>
      <w:r w:rsidR="007824F8" w:rsidRPr="007824F8">
        <w:rPr>
          <w:lang w:eastAsia="cs-CZ"/>
        </w:rPr>
        <w:t>SŠINFIS/1149/24</w:t>
      </w:r>
      <w:r w:rsidR="002F2B89">
        <w:rPr>
          <w:lang w:eastAsia="cs-CZ"/>
        </w:rPr>
        <w:t>-1</w:t>
      </w:r>
    </w:p>
    <w:p w14:paraId="6BAC514C" w14:textId="167B7B90" w:rsidR="00852596" w:rsidRPr="00320EC3" w:rsidRDefault="002F2B89" w:rsidP="00320EC3">
      <w:pPr>
        <w:pStyle w:val="Nadpis1"/>
        <w:keepNext w:val="0"/>
        <w:keepLines w:val="0"/>
        <w:spacing w:before="0"/>
        <w:jc w:val="left"/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</w:pPr>
      <w:bookmarkStart w:id="0" w:name="_Toc169463448"/>
      <w:r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  <w:t xml:space="preserve">DODATEK KE </w:t>
      </w:r>
      <w:r w:rsidR="009E05EE"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  <w:t>SMLOUV</w:t>
      </w:r>
      <w:r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  <w:t>Ě</w:t>
      </w:r>
      <w:r w:rsidR="009E05EE"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  <w:t xml:space="preserve"> O DÍLO</w:t>
      </w:r>
      <w:bookmarkEnd w:id="0"/>
      <w:r w:rsidR="009E05EE"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  <w:t xml:space="preserve"> </w:t>
      </w:r>
      <w:r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  <w:t>Č. 1</w:t>
      </w:r>
    </w:p>
    <w:p w14:paraId="4CB7B8E9" w14:textId="77777777" w:rsidR="0080375A" w:rsidRDefault="009E05EE" w:rsidP="0080375A">
      <w:pPr>
        <w:autoSpaceDE w:val="0"/>
        <w:autoSpaceDN w:val="0"/>
        <w:adjustRightInd w:val="0"/>
        <w:rPr>
          <w:rFonts w:cs="Tahoma"/>
          <w:i/>
          <w:color w:val="000000"/>
        </w:rPr>
      </w:pPr>
      <w:r w:rsidRPr="009E05EE">
        <w:rPr>
          <w:rFonts w:cs="Tahoma"/>
          <w:i/>
          <w:color w:val="000000"/>
        </w:rPr>
        <w:t>uzavřená mezi následujícími smluvními stranami</w:t>
      </w:r>
    </w:p>
    <w:p w14:paraId="3F3D967D" w14:textId="77777777" w:rsidR="00320EC3" w:rsidRPr="00320EC3" w:rsidRDefault="00320EC3" w:rsidP="0080375A">
      <w:pPr>
        <w:autoSpaceDE w:val="0"/>
        <w:autoSpaceDN w:val="0"/>
        <w:adjustRightInd w:val="0"/>
        <w:rPr>
          <w:rFonts w:cs="Tahoma"/>
          <w:i/>
          <w:color w:val="000000"/>
        </w:rPr>
      </w:pPr>
    </w:p>
    <w:p w14:paraId="38C31D11" w14:textId="77777777" w:rsidR="009E05EE" w:rsidRPr="009E05EE" w:rsidRDefault="009E05EE" w:rsidP="00ED0B5A">
      <w:pPr>
        <w:autoSpaceDE w:val="0"/>
        <w:autoSpaceDN w:val="0"/>
        <w:adjustRightInd w:val="0"/>
        <w:spacing w:after="0"/>
        <w:rPr>
          <w:rFonts w:cs="Tahoma"/>
          <w:b/>
          <w:color w:val="000000"/>
        </w:rPr>
      </w:pPr>
      <w:r w:rsidRPr="009E05EE">
        <w:rPr>
          <w:rFonts w:cs="Tahoma"/>
          <w:b/>
          <w:color w:val="000000"/>
        </w:rPr>
        <w:t>Objednatel</w:t>
      </w:r>
      <w:r w:rsidRPr="009E05EE">
        <w:rPr>
          <w:rFonts w:cs="Tahoma"/>
          <w:b/>
          <w:color w:val="000000"/>
        </w:rPr>
        <w:tab/>
      </w:r>
      <w:r w:rsidRPr="009E05EE">
        <w:rPr>
          <w:rFonts w:cs="Tahoma"/>
          <w:b/>
          <w:color w:val="000000"/>
        </w:rPr>
        <w:tab/>
      </w:r>
      <w:r w:rsidRPr="009E05EE">
        <w:rPr>
          <w:rFonts w:cs="Tahoma"/>
          <w:b/>
          <w:color w:val="000000"/>
        </w:rPr>
        <w:tab/>
      </w:r>
      <w:r w:rsidRPr="009E05EE">
        <w:rPr>
          <w:rFonts w:cs="Tahoma"/>
          <w:b/>
          <w:color w:val="000000"/>
        </w:rPr>
        <w:tab/>
      </w:r>
      <w:r w:rsidRPr="009E05EE">
        <w:rPr>
          <w:rFonts w:cs="Tahoma"/>
          <w:b/>
          <w:color w:val="000000"/>
        </w:rPr>
        <w:tab/>
      </w:r>
    </w:p>
    <w:p w14:paraId="303EDEFB" w14:textId="77777777" w:rsidR="009E05EE" w:rsidRPr="003948BF" w:rsidRDefault="009E05EE" w:rsidP="00ED0B5A">
      <w:pPr>
        <w:autoSpaceDE w:val="0"/>
        <w:autoSpaceDN w:val="0"/>
        <w:adjustRightInd w:val="0"/>
        <w:spacing w:after="0"/>
        <w:rPr>
          <w:rFonts w:cs="Tahoma"/>
          <w:b/>
          <w:bCs/>
          <w:color w:val="000000"/>
        </w:rPr>
      </w:pPr>
      <w:r w:rsidRPr="003948BF">
        <w:rPr>
          <w:rFonts w:cs="Tahoma"/>
          <w:b/>
          <w:bCs/>
          <w:color w:val="000000"/>
        </w:rPr>
        <w:t>Střední škola informatiky a finančních služeb, Plzeň, Klatovská 200 G</w:t>
      </w:r>
    </w:p>
    <w:p w14:paraId="76FD19CC" w14:textId="77777777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se sídlem Klatovská 200 G, 301 00 Plzeň </w:t>
      </w:r>
    </w:p>
    <w:p w14:paraId="66D3A669" w14:textId="77777777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IČO: 00574406</w:t>
      </w:r>
    </w:p>
    <w:p w14:paraId="60A3FB5C" w14:textId="77777777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DIČ: CZ00574406</w:t>
      </w:r>
    </w:p>
    <w:p w14:paraId="0DEEE3DF" w14:textId="77777777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zastoupená: Ing. Přemyslem Šmídlem, ředitelem </w:t>
      </w:r>
    </w:p>
    <w:p w14:paraId="20A8A79F" w14:textId="77777777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bankovní spojení: Komerční banka, 39030311/0100 </w:t>
      </w:r>
    </w:p>
    <w:p w14:paraId="01334ECA" w14:textId="77777777" w:rsidR="00ED0B5A" w:rsidRPr="00ED0B5A" w:rsidRDefault="00ED0B5A" w:rsidP="00ED0B5A">
      <w:pPr>
        <w:autoSpaceDE w:val="0"/>
        <w:autoSpaceDN w:val="0"/>
        <w:adjustRightInd w:val="0"/>
        <w:spacing w:after="0"/>
        <w:rPr>
          <w:rFonts w:cs="Tahoma"/>
          <w:i/>
          <w:color w:val="000000"/>
        </w:rPr>
      </w:pPr>
      <w:r>
        <w:rPr>
          <w:rFonts w:cs="Tahoma"/>
          <w:i/>
          <w:color w:val="000000"/>
        </w:rPr>
        <w:t>dále jen „objednatel“</w:t>
      </w:r>
    </w:p>
    <w:p w14:paraId="28624E90" w14:textId="77777777" w:rsidR="009E05EE" w:rsidRDefault="009E05EE" w:rsidP="0080375A">
      <w:pPr>
        <w:autoSpaceDE w:val="0"/>
        <w:autoSpaceDN w:val="0"/>
        <w:adjustRightInd w:val="0"/>
        <w:rPr>
          <w:rFonts w:cs="Tahoma"/>
          <w:color w:val="000000"/>
        </w:rPr>
      </w:pPr>
    </w:p>
    <w:p w14:paraId="5E6CA01C" w14:textId="77777777" w:rsidR="009E05EE" w:rsidRPr="00ED0B5A" w:rsidRDefault="009E05EE" w:rsidP="00ED0B5A">
      <w:pPr>
        <w:autoSpaceDE w:val="0"/>
        <w:autoSpaceDN w:val="0"/>
        <w:adjustRightInd w:val="0"/>
        <w:spacing w:after="0"/>
        <w:rPr>
          <w:rFonts w:cs="Tahoma"/>
          <w:b/>
          <w:color w:val="000000"/>
        </w:rPr>
      </w:pPr>
      <w:r w:rsidRPr="00ED0B5A">
        <w:rPr>
          <w:rFonts w:cs="Tahoma"/>
          <w:b/>
          <w:color w:val="000000"/>
        </w:rPr>
        <w:t>Zhotovitel</w:t>
      </w:r>
    </w:p>
    <w:p w14:paraId="0847478D" w14:textId="726E5709" w:rsidR="009E05EE" w:rsidRPr="003948BF" w:rsidRDefault="00140FD7" w:rsidP="00ED0B5A">
      <w:pPr>
        <w:autoSpaceDE w:val="0"/>
        <w:autoSpaceDN w:val="0"/>
        <w:adjustRightInd w:val="0"/>
        <w:spacing w:after="0"/>
        <w:rPr>
          <w:rFonts w:cs="Tahoma"/>
          <w:b/>
          <w:bCs/>
          <w:color w:val="000000"/>
        </w:rPr>
      </w:pPr>
      <w:bookmarkStart w:id="1" w:name="_Hlk169467825"/>
      <w:r w:rsidRPr="003948BF">
        <w:rPr>
          <w:rFonts w:cs="Tahoma"/>
          <w:b/>
          <w:bCs/>
          <w:color w:val="000000"/>
        </w:rPr>
        <w:t>HANSTAV s.r.o.</w:t>
      </w:r>
    </w:p>
    <w:p w14:paraId="3190A146" w14:textId="644C7818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se sídlem </w:t>
      </w:r>
      <w:r w:rsidR="00140FD7">
        <w:rPr>
          <w:rFonts w:cs="Tahoma"/>
          <w:color w:val="000000"/>
        </w:rPr>
        <w:t>K Cihelnám 101/72, 326 00 Plzeň</w:t>
      </w:r>
    </w:p>
    <w:p w14:paraId="1487C4FC" w14:textId="08C92544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IČO: </w:t>
      </w:r>
      <w:r w:rsidR="00140FD7">
        <w:rPr>
          <w:rFonts w:cs="Tahoma"/>
          <w:color w:val="000000"/>
        </w:rPr>
        <w:t>03944026</w:t>
      </w:r>
    </w:p>
    <w:p w14:paraId="379CC71F" w14:textId="67AAC73D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DIČ: </w:t>
      </w:r>
      <w:r w:rsidR="00140FD7">
        <w:rPr>
          <w:rFonts w:cs="Tahoma"/>
          <w:color w:val="000000"/>
        </w:rPr>
        <w:t>CZ03944026</w:t>
      </w:r>
    </w:p>
    <w:p w14:paraId="148FC65B" w14:textId="7DEFEC38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zastoupená: </w:t>
      </w:r>
      <w:r w:rsidR="00140FD7">
        <w:rPr>
          <w:rFonts w:cs="Tahoma"/>
          <w:color w:val="000000"/>
        </w:rPr>
        <w:t>Ing. Janem, Zdražilem - jednatelem</w:t>
      </w:r>
    </w:p>
    <w:p w14:paraId="6AB95F95" w14:textId="59949DE9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bankovní spojení: </w:t>
      </w:r>
      <w:r w:rsidR="00140FD7">
        <w:rPr>
          <w:rFonts w:cs="Tahoma"/>
          <w:color w:val="000000"/>
        </w:rPr>
        <w:t>ČSOB a.s. 269611197/0300</w:t>
      </w:r>
    </w:p>
    <w:p w14:paraId="6494BEC1" w14:textId="26E92E77" w:rsidR="00ED0B5A" w:rsidRDefault="00ED0B5A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autorizovaná osoba pověřená vedením stavby:</w:t>
      </w:r>
      <w:r w:rsidR="00140FD7">
        <w:rPr>
          <w:rFonts w:cs="Tahoma"/>
          <w:color w:val="000000"/>
        </w:rPr>
        <w:t xml:space="preserve"> Jiří Lukeš </w:t>
      </w:r>
      <w:r>
        <w:rPr>
          <w:rFonts w:cs="Tahoma"/>
          <w:color w:val="000000"/>
        </w:rPr>
        <w:t xml:space="preserve">– funkce </w:t>
      </w:r>
      <w:r w:rsidR="00140FD7">
        <w:rPr>
          <w:rFonts w:cs="Tahoma"/>
          <w:color w:val="000000"/>
        </w:rPr>
        <w:t>stavbyvedoucí</w:t>
      </w:r>
    </w:p>
    <w:p w14:paraId="3966D3F8" w14:textId="77777777" w:rsidR="00ED0B5A" w:rsidRPr="00ED0B5A" w:rsidRDefault="00ED0B5A" w:rsidP="0080375A">
      <w:pPr>
        <w:autoSpaceDE w:val="0"/>
        <w:autoSpaceDN w:val="0"/>
        <w:adjustRightInd w:val="0"/>
        <w:rPr>
          <w:rFonts w:cs="Tahoma"/>
          <w:i/>
          <w:color w:val="000000"/>
        </w:rPr>
      </w:pPr>
      <w:r>
        <w:rPr>
          <w:rFonts w:cs="Tahoma"/>
          <w:i/>
          <w:color w:val="000000"/>
        </w:rPr>
        <w:t xml:space="preserve">dále jen „zhotovitel“ </w:t>
      </w:r>
    </w:p>
    <w:bookmarkEnd w:id="1"/>
    <w:p w14:paraId="38DEB37A" w14:textId="77777777" w:rsidR="00ED0B5A" w:rsidRPr="00ED0B5A" w:rsidRDefault="00ED0B5A" w:rsidP="0080375A">
      <w:pPr>
        <w:autoSpaceDE w:val="0"/>
        <w:autoSpaceDN w:val="0"/>
        <w:adjustRightInd w:val="0"/>
        <w:rPr>
          <w:rFonts w:cs="Tahoma"/>
          <w:b/>
          <w:color w:val="000000"/>
        </w:rPr>
      </w:pPr>
      <w:r w:rsidRPr="00ED0B5A">
        <w:rPr>
          <w:rFonts w:cs="Tahoma"/>
          <w:b/>
          <w:color w:val="000000"/>
        </w:rPr>
        <w:t>Obsah:</w:t>
      </w:r>
    </w:p>
    <w:p w14:paraId="7DAC00BC" w14:textId="75B5B0D3" w:rsidR="00ED0B5A" w:rsidRDefault="00ED0B5A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2" w:name="_Toc169463449"/>
      <w:r w:rsidRPr="00900A7D">
        <w:t>P</w:t>
      </w:r>
      <w:r w:rsidRPr="00900A7D">
        <w:rPr>
          <w:rStyle w:val="Siln"/>
          <w:rFonts w:ascii="IBM Plex Sans" w:hAnsi="IBM Plex Sans"/>
          <w:b/>
          <w:bCs/>
        </w:rPr>
        <w:t>reambule</w:t>
      </w:r>
      <w:bookmarkEnd w:id="2"/>
    </w:p>
    <w:p w14:paraId="3F9A45CC" w14:textId="714D70E9" w:rsidR="00ED0B5A" w:rsidRDefault="00ED0B5A" w:rsidP="00ED0B5A">
      <w:r>
        <w:t xml:space="preserve">Smlouva </w:t>
      </w:r>
      <w:r w:rsidR="002F2B89">
        <w:t>byla</w:t>
      </w:r>
      <w:r>
        <w:t xml:space="preserve"> uzavřena na základě výsledku veřejné zakázky </w:t>
      </w:r>
      <w:bookmarkStart w:id="3" w:name="_Hlk169468180"/>
      <w:r w:rsidRPr="007E6FAD">
        <w:rPr>
          <w:b/>
          <w:i/>
        </w:rPr>
        <w:t>„Stavební úpravy budovy školy Klatovská 200</w:t>
      </w:r>
      <w:r w:rsidR="007824F8">
        <w:rPr>
          <w:b/>
          <w:i/>
        </w:rPr>
        <w:t>C</w:t>
      </w:r>
      <w:r w:rsidRPr="007E6FAD">
        <w:rPr>
          <w:b/>
          <w:i/>
        </w:rPr>
        <w:t>“</w:t>
      </w:r>
      <w:bookmarkEnd w:id="3"/>
      <w:r w:rsidR="007E6FAD">
        <w:t>.</w:t>
      </w:r>
      <w:r w:rsidR="00D9079D">
        <w:t xml:space="preserve"> Veřejná zakázka byla zadaná v zjednodušeném podlimitním řízení v souladu s § 53 zákona č. 134/2016 Sb., o zadávání veřejných zakázek, v platném znění (dále jen „ZZVZ“).</w:t>
      </w:r>
    </w:p>
    <w:p w14:paraId="5E9CB345" w14:textId="4832C328" w:rsidR="002F2B89" w:rsidRDefault="00D9079D" w:rsidP="002F2B89">
      <w:r>
        <w:t xml:space="preserve">Důvodem uzavření </w:t>
      </w:r>
      <w:r w:rsidR="002F2B89">
        <w:t>tohoto dodatku jsou skutečnosti zjištěné při rekonstrukci dotčených prostor, změna řeší doplnění položek a prací nutných pro provedení těchto změn.</w:t>
      </w:r>
    </w:p>
    <w:p w14:paraId="1C748C76" w14:textId="5E75C16D" w:rsidR="00D9079D" w:rsidRDefault="002F2B89" w:rsidP="002F2B89">
      <w:r>
        <w:t>Změna je zatříděna dle zákona č. 134/2016 Sb. o zadávání veřejných zakázek dle § 222 odst.6.</w:t>
      </w:r>
      <w:r w:rsidR="00D9079D">
        <w:t xml:space="preserve"> </w:t>
      </w:r>
    </w:p>
    <w:p w14:paraId="3E3D4D2E" w14:textId="77777777" w:rsidR="00D9079D" w:rsidRPr="00900A7D" w:rsidRDefault="00D9079D" w:rsidP="00ED0B5A">
      <w:pPr>
        <w:rPr>
          <w:rStyle w:val="Siln"/>
        </w:rPr>
      </w:pPr>
      <w:r>
        <w:t xml:space="preserve">Objednatelem je zadavatel a zhotovitelem je dodavatel po uzavření Smlouvy. </w:t>
      </w:r>
    </w:p>
    <w:p w14:paraId="50C6AE09" w14:textId="77777777" w:rsidR="00D9079D" w:rsidRDefault="00D9079D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4" w:name="_Toc169463450"/>
      <w:r w:rsidRPr="00900A7D">
        <w:rPr>
          <w:rStyle w:val="Siln"/>
          <w:rFonts w:ascii="IBM Plex Sans" w:hAnsi="IBM Plex Sans"/>
          <w:b/>
          <w:bCs/>
        </w:rPr>
        <w:t>Předmět</w:t>
      </w:r>
      <w:r w:rsidRPr="00D9079D">
        <w:rPr>
          <w:rStyle w:val="Siln"/>
          <w:rFonts w:ascii="IBM Plex Sans" w:hAnsi="IBM Plex Sans"/>
          <w:b/>
          <w:bCs/>
        </w:rPr>
        <w:t xml:space="preserve"> smlouvy</w:t>
      </w:r>
      <w:bookmarkEnd w:id="4"/>
      <w:r w:rsidRPr="00D9079D">
        <w:rPr>
          <w:rStyle w:val="Siln"/>
          <w:rFonts w:ascii="IBM Plex Sans" w:hAnsi="IBM Plex Sans"/>
          <w:b/>
          <w:bCs/>
        </w:rPr>
        <w:t xml:space="preserve"> </w:t>
      </w:r>
    </w:p>
    <w:p w14:paraId="5A6A67C2" w14:textId="7E9D9437" w:rsidR="002F2B89" w:rsidRPr="002F2B89" w:rsidRDefault="002F2B89" w:rsidP="002F2B89">
      <w:r>
        <w:t>Předmět smlouvy se rozšiřuje o dodávky a zařízení uvedených v příloze tohoto dodatku.</w:t>
      </w:r>
    </w:p>
    <w:p w14:paraId="6BD02FC0" w14:textId="77777777" w:rsidR="00B01435" w:rsidRDefault="00B01435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5" w:name="_Toc169463451"/>
      <w:r w:rsidRPr="00B01435">
        <w:rPr>
          <w:rStyle w:val="Siln"/>
          <w:rFonts w:ascii="IBM Plex Sans" w:hAnsi="IBM Plex Sans"/>
          <w:b/>
          <w:bCs/>
        </w:rPr>
        <w:t xml:space="preserve">Rozsah </w:t>
      </w:r>
      <w:r w:rsidRPr="00900A7D">
        <w:rPr>
          <w:rStyle w:val="Siln"/>
          <w:rFonts w:ascii="IBM Plex Sans" w:hAnsi="IBM Plex Sans"/>
          <w:b/>
          <w:bCs/>
        </w:rPr>
        <w:t>předmětu</w:t>
      </w:r>
      <w:r w:rsidRPr="00B01435">
        <w:rPr>
          <w:rStyle w:val="Siln"/>
          <w:rFonts w:ascii="IBM Plex Sans" w:hAnsi="IBM Plex Sans"/>
          <w:b/>
          <w:bCs/>
        </w:rPr>
        <w:t xml:space="preserve"> plnění</w:t>
      </w:r>
      <w:bookmarkEnd w:id="5"/>
      <w:r w:rsidRPr="00B01435">
        <w:rPr>
          <w:rStyle w:val="Siln"/>
          <w:rFonts w:ascii="IBM Plex Sans" w:hAnsi="IBM Plex Sans"/>
          <w:b/>
          <w:bCs/>
        </w:rPr>
        <w:t xml:space="preserve"> </w:t>
      </w:r>
    </w:p>
    <w:p w14:paraId="2DF3DEBC" w14:textId="100E4B03" w:rsidR="002F2B89" w:rsidRPr="002F2B89" w:rsidRDefault="002F2B89" w:rsidP="002F2B89">
      <w:r>
        <w:t>Viz příloha.</w:t>
      </w:r>
    </w:p>
    <w:p w14:paraId="1941246D" w14:textId="77777777" w:rsidR="00CF4BB1" w:rsidRPr="00CF4BB1" w:rsidRDefault="00CF4BB1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6" w:name="_Toc169463452"/>
      <w:r w:rsidRPr="00900A7D">
        <w:rPr>
          <w:rStyle w:val="Siln"/>
          <w:rFonts w:ascii="IBM Plex Sans" w:hAnsi="IBM Plex Sans"/>
          <w:b/>
          <w:bCs/>
        </w:rPr>
        <w:t>Místo</w:t>
      </w:r>
      <w:r w:rsidRPr="00CF4BB1">
        <w:rPr>
          <w:rStyle w:val="Siln"/>
          <w:rFonts w:ascii="IBM Plex Sans" w:hAnsi="IBM Plex Sans"/>
          <w:b/>
          <w:bCs/>
        </w:rPr>
        <w:t xml:space="preserve"> plnění</w:t>
      </w:r>
      <w:bookmarkEnd w:id="6"/>
      <w:r w:rsidRPr="00CF4BB1">
        <w:rPr>
          <w:rStyle w:val="Siln"/>
          <w:rFonts w:ascii="IBM Plex Sans" w:hAnsi="IBM Plex Sans"/>
          <w:b/>
          <w:bCs/>
        </w:rPr>
        <w:t xml:space="preserve"> </w:t>
      </w:r>
    </w:p>
    <w:p w14:paraId="731F1FB1" w14:textId="7C43FFD2" w:rsidR="00D9079D" w:rsidRDefault="002F2B89" w:rsidP="00ED0B5A">
      <w:r>
        <w:t>Beze změn.</w:t>
      </w:r>
    </w:p>
    <w:p w14:paraId="0C0FCF0D" w14:textId="77777777" w:rsidR="00CF4BB1" w:rsidRPr="00CB049D" w:rsidRDefault="00CB049D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7" w:name="_Toc169463453"/>
      <w:bookmarkStart w:id="8" w:name="_Hlk169468051"/>
      <w:bookmarkStart w:id="9" w:name="_GoBack"/>
      <w:bookmarkEnd w:id="9"/>
      <w:r w:rsidRPr="00900A7D">
        <w:rPr>
          <w:rStyle w:val="Siln"/>
          <w:rFonts w:ascii="IBM Plex Sans" w:hAnsi="IBM Plex Sans"/>
          <w:b/>
          <w:bCs/>
        </w:rPr>
        <w:lastRenderedPageBreak/>
        <w:t>Termíny</w:t>
      </w:r>
      <w:r w:rsidRPr="00CB049D">
        <w:rPr>
          <w:rStyle w:val="Siln"/>
          <w:rFonts w:ascii="IBM Plex Sans" w:hAnsi="IBM Plex Sans"/>
          <w:b/>
          <w:bCs/>
        </w:rPr>
        <w:t xml:space="preserve"> </w:t>
      </w:r>
      <w:r w:rsidRPr="00900A7D">
        <w:rPr>
          <w:rStyle w:val="Siln"/>
          <w:rFonts w:ascii="IBM Plex Sans" w:hAnsi="IBM Plex Sans"/>
          <w:b/>
          <w:bCs/>
        </w:rPr>
        <w:t>plnění</w:t>
      </w:r>
      <w:bookmarkEnd w:id="7"/>
      <w:r w:rsidRPr="00CB049D">
        <w:rPr>
          <w:rStyle w:val="Siln"/>
          <w:rFonts w:ascii="IBM Plex Sans" w:hAnsi="IBM Plex Sans"/>
          <w:b/>
          <w:bCs/>
        </w:rPr>
        <w:t xml:space="preserve"> </w:t>
      </w:r>
    </w:p>
    <w:bookmarkEnd w:id="8"/>
    <w:p w14:paraId="643A50F0" w14:textId="3A55716D" w:rsidR="001534E3" w:rsidRDefault="002F2B89" w:rsidP="00A32DE4">
      <w:pPr>
        <w:rPr>
          <w:rFonts w:cs="Tahoma"/>
          <w:szCs w:val="20"/>
        </w:rPr>
      </w:pPr>
      <w:r>
        <w:t>Beze změn.</w:t>
      </w:r>
    </w:p>
    <w:p w14:paraId="2C3FE5C0" w14:textId="77777777" w:rsidR="00CB049D" w:rsidRDefault="00900A7D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10" w:name="_Toc169463454"/>
      <w:r w:rsidRPr="00900A7D">
        <w:rPr>
          <w:rStyle w:val="Siln"/>
          <w:rFonts w:ascii="IBM Plex Sans" w:hAnsi="IBM Plex Sans"/>
          <w:b/>
          <w:bCs/>
        </w:rPr>
        <w:t>Cena a platební podmínky</w:t>
      </w:r>
      <w:bookmarkEnd w:id="10"/>
      <w:r w:rsidRPr="00900A7D">
        <w:rPr>
          <w:rStyle w:val="Siln"/>
          <w:rFonts w:ascii="IBM Plex Sans" w:hAnsi="IBM Plex Sans"/>
          <w:b/>
          <w:bCs/>
        </w:rPr>
        <w:t xml:space="preserve"> </w:t>
      </w:r>
    </w:p>
    <w:p w14:paraId="2A5DB312" w14:textId="77777777" w:rsidR="00900A7D" w:rsidRDefault="00900A7D" w:rsidP="00900A7D">
      <w:r>
        <w:t xml:space="preserve">Objednatel se zavazuje zaplatit zhotoviteli za řádné provedení díla sjednanou cenu: </w:t>
      </w:r>
    </w:p>
    <w:p w14:paraId="67AB757B" w14:textId="3FFB0D7C" w:rsidR="00900A7D" w:rsidRPr="003948BF" w:rsidRDefault="00900A7D" w:rsidP="00DC5944">
      <w:pPr>
        <w:pStyle w:val="Odstavecseseznamem"/>
        <w:numPr>
          <w:ilvl w:val="0"/>
          <w:numId w:val="30"/>
        </w:numPr>
        <w:spacing w:line="360" w:lineRule="auto"/>
        <w:rPr>
          <w:b/>
          <w:bCs/>
        </w:rPr>
      </w:pPr>
      <w:r w:rsidRPr="003948BF">
        <w:rPr>
          <w:b/>
          <w:bCs/>
        </w:rPr>
        <w:t>celkem cena za dílo bez DPH činí</w:t>
      </w:r>
      <w:r w:rsidRPr="003948BF">
        <w:rPr>
          <w:b/>
          <w:bCs/>
        </w:rPr>
        <w:tab/>
      </w:r>
      <w:r w:rsidRPr="003948BF">
        <w:rPr>
          <w:b/>
          <w:bCs/>
        </w:rPr>
        <w:tab/>
      </w:r>
      <w:r w:rsidRPr="003948BF">
        <w:rPr>
          <w:b/>
          <w:bCs/>
        </w:rPr>
        <w:tab/>
      </w:r>
      <w:r w:rsidR="007824F8" w:rsidRPr="007824F8">
        <w:rPr>
          <w:b/>
          <w:bCs/>
        </w:rPr>
        <w:t xml:space="preserve">4 801 354,21 </w:t>
      </w:r>
      <w:r w:rsidRPr="003948BF">
        <w:rPr>
          <w:b/>
          <w:bCs/>
        </w:rPr>
        <w:t>Kč</w:t>
      </w:r>
    </w:p>
    <w:p w14:paraId="37C6D583" w14:textId="78201EFB" w:rsidR="00900A7D" w:rsidRDefault="00900A7D" w:rsidP="00DC5944">
      <w:pPr>
        <w:pStyle w:val="Odstavecseseznamem"/>
        <w:spacing w:line="360" w:lineRule="auto"/>
      </w:pPr>
      <w:r w:rsidRPr="003948BF">
        <w:t>(slovy:</w:t>
      </w:r>
      <w:r w:rsidR="007824F8">
        <w:t xml:space="preserve"> </w:t>
      </w:r>
      <w:r w:rsidR="007824F8" w:rsidRPr="003948BF">
        <w:t>čtyři milióny osm set jeden tisíc tři sta padesát čtyři korun a dvacet jeden haléř</w:t>
      </w:r>
      <w:r w:rsidRPr="003948BF">
        <w:t>)</w:t>
      </w:r>
    </w:p>
    <w:p w14:paraId="61F9D6A8" w14:textId="1AB75E1D" w:rsidR="00900A7D" w:rsidRPr="003948BF" w:rsidRDefault="002F2B89" w:rsidP="00DC5944">
      <w:pPr>
        <w:pStyle w:val="Odstavecseseznamem"/>
        <w:numPr>
          <w:ilvl w:val="0"/>
          <w:numId w:val="30"/>
        </w:numPr>
        <w:spacing w:line="360" w:lineRule="auto"/>
        <w:rPr>
          <w:b/>
          <w:bCs/>
        </w:rPr>
      </w:pPr>
      <w:r>
        <w:rPr>
          <w:b/>
          <w:bCs/>
        </w:rPr>
        <w:t>dodatek č. 1 bez</w:t>
      </w:r>
      <w:r w:rsidR="00900A7D" w:rsidRPr="003948BF">
        <w:rPr>
          <w:b/>
          <w:bCs/>
        </w:rPr>
        <w:t xml:space="preserve"> DPH 21 % činí </w:t>
      </w:r>
      <w:r w:rsidR="00900A7D" w:rsidRPr="003948BF">
        <w:rPr>
          <w:b/>
          <w:bCs/>
        </w:rPr>
        <w:tab/>
      </w:r>
      <w:r w:rsidR="00900A7D" w:rsidRPr="003948BF">
        <w:rPr>
          <w:b/>
          <w:bCs/>
        </w:rPr>
        <w:tab/>
      </w:r>
      <w:r w:rsidR="00900A7D" w:rsidRPr="003948BF">
        <w:rPr>
          <w:b/>
          <w:bCs/>
        </w:rPr>
        <w:tab/>
      </w:r>
      <w:r w:rsidR="00DC5944">
        <w:rPr>
          <w:b/>
          <w:bCs/>
        </w:rPr>
        <w:t xml:space="preserve">  </w:t>
      </w:r>
      <w:r w:rsidR="007824F8">
        <w:rPr>
          <w:b/>
          <w:bCs/>
        </w:rPr>
        <w:t xml:space="preserve"> 445 411,00</w:t>
      </w:r>
      <w:r w:rsidR="00DC5944">
        <w:rPr>
          <w:b/>
          <w:bCs/>
        </w:rPr>
        <w:t xml:space="preserve"> </w:t>
      </w:r>
      <w:r w:rsidR="003948BF" w:rsidRPr="003948BF">
        <w:rPr>
          <w:b/>
          <w:bCs/>
        </w:rPr>
        <w:t xml:space="preserve"> </w:t>
      </w:r>
      <w:r w:rsidR="00900A7D" w:rsidRPr="003948BF">
        <w:rPr>
          <w:b/>
          <w:bCs/>
        </w:rPr>
        <w:t>Kč</w:t>
      </w:r>
    </w:p>
    <w:p w14:paraId="48ACE397" w14:textId="1CE8CC5F" w:rsidR="00900A7D" w:rsidRDefault="00900A7D" w:rsidP="00DC5944">
      <w:pPr>
        <w:pStyle w:val="Odstavecseseznamem"/>
        <w:spacing w:line="360" w:lineRule="auto"/>
      </w:pPr>
      <w:r w:rsidRPr="003948BF">
        <w:t>(slovy:</w:t>
      </w:r>
      <w:r w:rsidR="007824F8">
        <w:t xml:space="preserve"> čtyři sta čtyřicet pět tisíc čtyři sta jedenáct korun</w:t>
      </w:r>
      <w:r w:rsidRPr="003948BF">
        <w:t>)</w:t>
      </w:r>
    </w:p>
    <w:p w14:paraId="0B76670C" w14:textId="1C9BA367" w:rsidR="00DC5944" w:rsidRDefault="00DC5944" w:rsidP="00DC5944">
      <w:pPr>
        <w:pStyle w:val="Odstavecseseznamem"/>
        <w:numPr>
          <w:ilvl w:val="0"/>
          <w:numId w:val="30"/>
        </w:numPr>
        <w:spacing w:line="360" w:lineRule="auto"/>
        <w:rPr>
          <w:b/>
          <w:bCs/>
        </w:rPr>
      </w:pPr>
      <w:r>
        <w:rPr>
          <w:b/>
          <w:bCs/>
        </w:rPr>
        <w:t>cena celkem bez</w:t>
      </w:r>
      <w:r w:rsidRPr="003948BF">
        <w:rPr>
          <w:b/>
          <w:bCs/>
        </w:rPr>
        <w:t xml:space="preserve"> DPH 21 % činí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7824F8">
        <w:rPr>
          <w:b/>
          <w:bCs/>
        </w:rPr>
        <w:t xml:space="preserve">5 246 765,21 </w:t>
      </w:r>
      <w:r>
        <w:rPr>
          <w:b/>
          <w:bCs/>
        </w:rPr>
        <w:t>Kč</w:t>
      </w:r>
    </w:p>
    <w:p w14:paraId="2E64F306" w14:textId="4C7BA711" w:rsidR="00DC5944" w:rsidRDefault="00DC5944" w:rsidP="00DC5944">
      <w:pPr>
        <w:spacing w:line="360" w:lineRule="auto"/>
        <w:ind w:left="708"/>
      </w:pPr>
      <w:r w:rsidRPr="003948BF">
        <w:t>(slovy:</w:t>
      </w:r>
      <w:r>
        <w:t xml:space="preserve"> </w:t>
      </w:r>
      <w:r w:rsidR="007824F8">
        <w:t>pět</w:t>
      </w:r>
      <w:r>
        <w:t xml:space="preserve"> miliónů </w:t>
      </w:r>
      <w:r w:rsidR="007824F8">
        <w:t xml:space="preserve">dvě stě čtyřicet šest tisíc sedm set šedesát pět korun dvacet jedna </w:t>
      </w:r>
      <w:r>
        <w:t>haléřů</w:t>
      </w:r>
      <w:r w:rsidRPr="003948BF">
        <w:t>)</w:t>
      </w:r>
    </w:p>
    <w:p w14:paraId="2BA3FBA9" w14:textId="404D77D1" w:rsidR="00900A7D" w:rsidRPr="003948BF" w:rsidRDefault="00DC5944" w:rsidP="00DC5944">
      <w:pPr>
        <w:pStyle w:val="Odstavecseseznamem"/>
        <w:numPr>
          <w:ilvl w:val="0"/>
          <w:numId w:val="30"/>
        </w:numPr>
        <w:spacing w:line="360" w:lineRule="auto"/>
        <w:rPr>
          <w:b/>
          <w:bCs/>
        </w:rPr>
      </w:pPr>
      <w:r>
        <w:rPr>
          <w:b/>
          <w:bCs/>
        </w:rPr>
        <w:t xml:space="preserve">DPH </w:t>
      </w:r>
      <w:r w:rsidR="00900A7D" w:rsidRPr="003948BF">
        <w:rPr>
          <w:b/>
          <w:bCs/>
        </w:rPr>
        <w:t xml:space="preserve">21 % DPH činí </w:t>
      </w:r>
      <w:r w:rsidR="00900A7D" w:rsidRPr="003948BF">
        <w:rPr>
          <w:b/>
          <w:bCs/>
        </w:rPr>
        <w:tab/>
      </w:r>
      <w:r w:rsidR="00900A7D" w:rsidRPr="003948B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D60CC">
        <w:rPr>
          <w:b/>
          <w:bCs/>
        </w:rPr>
        <w:t xml:space="preserve"> </w:t>
      </w:r>
      <w:r>
        <w:rPr>
          <w:b/>
          <w:bCs/>
        </w:rPr>
        <w:t>1</w:t>
      </w:r>
      <w:r w:rsidR="007824F8">
        <w:rPr>
          <w:b/>
          <w:bCs/>
        </w:rPr>
        <w:t> 101 820,69</w:t>
      </w:r>
      <w:r w:rsidR="003948BF" w:rsidRPr="003948BF">
        <w:rPr>
          <w:b/>
          <w:bCs/>
        </w:rPr>
        <w:t xml:space="preserve"> </w:t>
      </w:r>
      <w:r w:rsidR="00900A7D" w:rsidRPr="003948BF">
        <w:rPr>
          <w:b/>
          <w:bCs/>
        </w:rPr>
        <w:t xml:space="preserve">Kč </w:t>
      </w:r>
    </w:p>
    <w:p w14:paraId="4CFA5A23" w14:textId="771CBC1F" w:rsidR="00900A7D" w:rsidRDefault="00900A7D" w:rsidP="00DC5944">
      <w:pPr>
        <w:pStyle w:val="Odstavecseseznamem"/>
        <w:spacing w:line="360" w:lineRule="auto"/>
      </w:pPr>
      <w:r w:rsidRPr="003948BF">
        <w:t>(slovy</w:t>
      </w:r>
      <w:r w:rsidR="00CD60CC">
        <w:t>: jeden milión</w:t>
      </w:r>
      <w:r w:rsidR="007824F8">
        <w:t xml:space="preserve"> jedno sto jeden tisíc osm set dvacet korun šedesát devět haléřů</w:t>
      </w:r>
      <w:r w:rsidRPr="003948BF">
        <w:t>)</w:t>
      </w:r>
      <w:r>
        <w:t xml:space="preserve"> </w:t>
      </w:r>
    </w:p>
    <w:p w14:paraId="0C658EA6" w14:textId="44B2A42F" w:rsidR="00CD60CC" w:rsidRPr="003948BF" w:rsidRDefault="00CD60CC" w:rsidP="00CD60CC">
      <w:pPr>
        <w:pStyle w:val="Odstavecseseznamem"/>
        <w:numPr>
          <w:ilvl w:val="0"/>
          <w:numId w:val="30"/>
        </w:numPr>
        <w:spacing w:line="360" w:lineRule="auto"/>
        <w:rPr>
          <w:b/>
          <w:bCs/>
        </w:rPr>
      </w:pPr>
      <w:r>
        <w:rPr>
          <w:b/>
          <w:bCs/>
        </w:rPr>
        <w:t xml:space="preserve">Celkem včetně DH </w:t>
      </w:r>
      <w:r w:rsidRPr="003948BF">
        <w:rPr>
          <w:b/>
          <w:bCs/>
        </w:rPr>
        <w:t>21 % DPH</w:t>
      </w:r>
      <w:r w:rsidRPr="003948B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7824F8">
        <w:rPr>
          <w:b/>
          <w:bCs/>
        </w:rPr>
        <w:t>6 348 585,90</w:t>
      </w:r>
      <w:r w:rsidRPr="003948BF">
        <w:rPr>
          <w:b/>
          <w:bCs/>
        </w:rPr>
        <w:t xml:space="preserve"> Kč </w:t>
      </w:r>
    </w:p>
    <w:p w14:paraId="4A447595" w14:textId="755833E5" w:rsidR="00CD60CC" w:rsidRDefault="00CD60CC" w:rsidP="00CD60CC">
      <w:pPr>
        <w:spacing w:line="360" w:lineRule="auto"/>
        <w:ind w:left="708"/>
      </w:pPr>
      <w:r w:rsidRPr="003948BF">
        <w:t>(slovy</w:t>
      </w:r>
      <w:r>
        <w:t>:</w:t>
      </w:r>
      <w:r w:rsidR="007824F8">
        <w:t xml:space="preserve"> šest miliónů tři sta čtyřicet osm tisíc pět set osmdesát pět</w:t>
      </w:r>
      <w:r w:rsidR="00F706F3">
        <w:t xml:space="preserve"> korun devadesát haléřů</w:t>
      </w:r>
      <w:r w:rsidRPr="003948BF">
        <w:t>)</w:t>
      </w:r>
      <w:r>
        <w:t xml:space="preserve"> </w:t>
      </w:r>
    </w:p>
    <w:p w14:paraId="6E103E7E" w14:textId="69E0BF06" w:rsidR="00CD60CC" w:rsidRDefault="00CD60CC" w:rsidP="00CD60CC">
      <w:pPr>
        <w:spacing w:line="360" w:lineRule="auto"/>
      </w:pPr>
      <w:r>
        <w:t>Ostatní ujednání zůstávají beze změn.</w:t>
      </w:r>
    </w:p>
    <w:p w14:paraId="21904949" w14:textId="77777777" w:rsidR="002F2B89" w:rsidRDefault="002F2B89" w:rsidP="00900A7D">
      <w:pPr>
        <w:pStyle w:val="Odstavecseseznamem"/>
      </w:pPr>
    </w:p>
    <w:p w14:paraId="42035ACC" w14:textId="77777777" w:rsidR="001307F4" w:rsidRDefault="001307F4" w:rsidP="001307F4">
      <w:pPr>
        <w:pStyle w:val="Nadpis2"/>
      </w:pPr>
      <w:bookmarkStart w:id="11" w:name="_Toc169463467"/>
      <w:r>
        <w:t>Přílohy ke Smlouvě</w:t>
      </w:r>
      <w:bookmarkEnd w:id="11"/>
    </w:p>
    <w:p w14:paraId="40CBA63A" w14:textId="0CF8FB58" w:rsidR="001307F4" w:rsidRPr="001307F4" w:rsidRDefault="001307F4" w:rsidP="001307F4">
      <w:r>
        <w:t xml:space="preserve">Příloha č. </w:t>
      </w:r>
      <w:r w:rsidR="00CD60CC">
        <w:t>1</w:t>
      </w:r>
      <w:r>
        <w:t xml:space="preserve"> – rozpočet </w:t>
      </w:r>
      <w:r w:rsidR="00CD60CC">
        <w:t>změn</w:t>
      </w:r>
    </w:p>
    <w:p w14:paraId="5FB4DD2E" w14:textId="77777777" w:rsidR="002F5AB2" w:rsidRPr="002F5AB2" w:rsidRDefault="002F5AB2" w:rsidP="0080375A">
      <w:pPr>
        <w:autoSpaceDE w:val="0"/>
        <w:autoSpaceDN w:val="0"/>
        <w:adjustRightInd w:val="0"/>
        <w:rPr>
          <w:rFonts w:cs="Tahoma"/>
          <w:bCs/>
          <w:color w:val="000000"/>
        </w:rPr>
      </w:pPr>
    </w:p>
    <w:p w14:paraId="38960CF2" w14:textId="78512793" w:rsidR="00ED0B5A" w:rsidRDefault="001E60B7" w:rsidP="0080375A">
      <w:pPr>
        <w:autoSpaceDE w:val="0"/>
        <w:autoSpaceDN w:val="0"/>
        <w:adjustRightInd w:val="0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V Plzni dne: 2</w:t>
      </w:r>
      <w:r w:rsidR="00020320">
        <w:rPr>
          <w:rFonts w:cs="Tahoma"/>
          <w:b/>
          <w:bCs/>
          <w:color w:val="000000"/>
        </w:rPr>
        <w:t>7</w:t>
      </w:r>
      <w:r>
        <w:rPr>
          <w:rFonts w:cs="Tahoma"/>
          <w:b/>
          <w:bCs/>
          <w:color w:val="000000"/>
        </w:rPr>
        <w:t>.8.2024.</w:t>
      </w:r>
    </w:p>
    <w:p w14:paraId="6F7B7495" w14:textId="77777777" w:rsidR="00ED0B5A" w:rsidRDefault="00ED0B5A" w:rsidP="0080375A">
      <w:pPr>
        <w:autoSpaceDE w:val="0"/>
        <w:autoSpaceDN w:val="0"/>
        <w:adjustRightInd w:val="0"/>
        <w:rPr>
          <w:rFonts w:cs="Tahoma"/>
          <w:b/>
          <w:bCs/>
          <w:color w:val="000000"/>
        </w:rPr>
      </w:pPr>
    </w:p>
    <w:p w14:paraId="6E345BB5" w14:textId="77777777" w:rsidR="001307F4" w:rsidRDefault="001307F4" w:rsidP="0080375A">
      <w:pPr>
        <w:autoSpaceDE w:val="0"/>
        <w:autoSpaceDN w:val="0"/>
        <w:adjustRightInd w:val="0"/>
        <w:rPr>
          <w:rFonts w:cs="Tahoma"/>
          <w:b/>
          <w:bCs/>
          <w:color w:val="000000"/>
        </w:rPr>
      </w:pPr>
    </w:p>
    <w:p w14:paraId="69AF1807" w14:textId="5380647F" w:rsidR="001307F4" w:rsidRPr="00952B76" w:rsidRDefault="001307F4" w:rsidP="001307F4">
      <w:pPr>
        <w:autoSpaceDE w:val="0"/>
        <w:autoSpaceDN w:val="0"/>
        <w:adjustRightInd w:val="0"/>
        <w:spacing w:after="0"/>
        <w:rPr>
          <w:rFonts w:cs="Tahoma"/>
          <w:b/>
          <w:color w:val="000000"/>
        </w:rPr>
      </w:pPr>
      <w:r w:rsidRPr="00952B76">
        <w:rPr>
          <w:rFonts w:cs="Tahoma"/>
          <w:b/>
          <w:color w:val="000000"/>
        </w:rPr>
        <w:t>Ing. Přemysl Šmídl</w:t>
      </w:r>
      <w:r w:rsidRPr="00952B76">
        <w:rPr>
          <w:rFonts w:cs="Tahoma"/>
          <w:b/>
          <w:color w:val="000000"/>
        </w:rPr>
        <w:tab/>
      </w:r>
      <w:r w:rsidRPr="00952B76">
        <w:rPr>
          <w:rFonts w:cs="Tahoma"/>
          <w:b/>
          <w:color w:val="000000"/>
        </w:rPr>
        <w:tab/>
      </w:r>
      <w:r w:rsidRPr="00952B76">
        <w:rPr>
          <w:rFonts w:cs="Tahoma"/>
          <w:b/>
          <w:color w:val="000000"/>
        </w:rPr>
        <w:tab/>
      </w:r>
      <w:r w:rsidRPr="00952B76">
        <w:rPr>
          <w:rFonts w:cs="Tahoma"/>
          <w:b/>
          <w:color w:val="000000"/>
        </w:rPr>
        <w:tab/>
      </w:r>
      <w:r w:rsidRPr="00952B76">
        <w:rPr>
          <w:rFonts w:cs="Tahoma"/>
          <w:b/>
          <w:color w:val="000000"/>
        </w:rPr>
        <w:tab/>
      </w:r>
      <w:r w:rsidR="003A30DD" w:rsidRPr="00952B76">
        <w:rPr>
          <w:rFonts w:cs="Tahoma"/>
          <w:b/>
          <w:color w:val="000000"/>
        </w:rPr>
        <w:t>Ing. Jan Zdražil</w:t>
      </w:r>
    </w:p>
    <w:p w14:paraId="7D39A652" w14:textId="77777777" w:rsidR="00ED0B5A" w:rsidRDefault="001307F4" w:rsidP="001307F4">
      <w:pPr>
        <w:autoSpaceDE w:val="0"/>
        <w:autoSpaceDN w:val="0"/>
        <w:adjustRightInd w:val="0"/>
        <w:spacing w:after="0"/>
      </w:pPr>
      <w:r>
        <w:t xml:space="preserve">za objednatele </w:t>
      </w:r>
      <w:r w:rsidR="00A63224">
        <w:tab/>
      </w:r>
      <w:r w:rsidR="00A63224">
        <w:tab/>
      </w:r>
      <w:r w:rsidR="00A63224">
        <w:tab/>
      </w:r>
      <w:r>
        <w:tab/>
      </w:r>
      <w:r>
        <w:tab/>
      </w:r>
      <w:r>
        <w:tab/>
        <w:t xml:space="preserve">za zhotovitele </w:t>
      </w:r>
    </w:p>
    <w:p w14:paraId="27AE9991" w14:textId="77777777" w:rsidR="001307F4" w:rsidRPr="00320EC3" w:rsidRDefault="001307F4" w:rsidP="001307F4">
      <w:pPr>
        <w:autoSpaceDE w:val="0"/>
        <w:autoSpaceDN w:val="0"/>
        <w:adjustRightInd w:val="0"/>
        <w:spacing w:after="0"/>
        <w:rPr>
          <w:rFonts w:cs="Tahoma"/>
          <w:bCs/>
          <w:color w:val="000000"/>
        </w:rPr>
      </w:pPr>
    </w:p>
    <w:sectPr w:rsidR="001307F4" w:rsidRPr="00320EC3" w:rsidSect="00852596">
      <w:headerReference w:type="default" r:id="rId12"/>
      <w:footerReference w:type="default" r:id="rId13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C2DBA" w14:textId="77777777" w:rsidR="002C4DAB" w:rsidRDefault="002C4DAB" w:rsidP="00C25D72">
      <w:r>
        <w:separator/>
      </w:r>
    </w:p>
  </w:endnote>
  <w:endnote w:type="continuationSeparator" w:id="0">
    <w:p w14:paraId="39C73602" w14:textId="77777777" w:rsidR="002C4DAB" w:rsidRDefault="002C4DAB" w:rsidP="00C2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541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2E95B2" w14:textId="0015B568" w:rsidR="00320EC3" w:rsidRPr="00852596" w:rsidRDefault="00320EC3">
            <w:pPr>
              <w:pStyle w:val="Zpat"/>
              <w:jc w:val="right"/>
            </w:pPr>
            <w:r w:rsidRPr="00852596">
              <w:rPr>
                <w:szCs w:val="20"/>
              </w:rPr>
              <w:t xml:space="preserve">Stránka </w:t>
            </w:r>
            <w:r w:rsidRPr="00852596">
              <w:rPr>
                <w:bCs/>
                <w:szCs w:val="20"/>
              </w:rPr>
              <w:fldChar w:fldCharType="begin"/>
            </w:r>
            <w:r w:rsidRPr="00852596">
              <w:rPr>
                <w:bCs/>
                <w:szCs w:val="20"/>
              </w:rPr>
              <w:instrText>PAGE</w:instrText>
            </w:r>
            <w:r w:rsidRPr="00852596">
              <w:rPr>
                <w:bCs/>
                <w:szCs w:val="20"/>
              </w:rPr>
              <w:fldChar w:fldCharType="separate"/>
            </w:r>
            <w:r w:rsidR="00443544">
              <w:rPr>
                <w:bCs/>
                <w:noProof/>
                <w:szCs w:val="20"/>
              </w:rPr>
              <w:t>2</w:t>
            </w:r>
            <w:r w:rsidRPr="00852596">
              <w:rPr>
                <w:bCs/>
                <w:szCs w:val="20"/>
              </w:rPr>
              <w:fldChar w:fldCharType="end"/>
            </w:r>
            <w:r w:rsidRPr="00852596">
              <w:rPr>
                <w:szCs w:val="20"/>
              </w:rPr>
              <w:t xml:space="preserve"> z </w:t>
            </w:r>
            <w:r w:rsidRPr="00852596">
              <w:rPr>
                <w:bCs/>
                <w:szCs w:val="20"/>
              </w:rPr>
              <w:fldChar w:fldCharType="begin"/>
            </w:r>
            <w:r w:rsidRPr="00852596">
              <w:rPr>
                <w:bCs/>
                <w:szCs w:val="20"/>
              </w:rPr>
              <w:instrText>NUMPAGES</w:instrText>
            </w:r>
            <w:r w:rsidRPr="00852596">
              <w:rPr>
                <w:bCs/>
                <w:szCs w:val="20"/>
              </w:rPr>
              <w:fldChar w:fldCharType="separate"/>
            </w:r>
            <w:r w:rsidR="00443544">
              <w:rPr>
                <w:bCs/>
                <w:noProof/>
                <w:szCs w:val="20"/>
              </w:rPr>
              <w:t>2</w:t>
            </w:r>
            <w:r w:rsidRPr="00852596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7B318854" w14:textId="77777777" w:rsidR="00320EC3" w:rsidRDefault="00320E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A4CB9" w14:textId="77777777" w:rsidR="002C4DAB" w:rsidRDefault="002C4DAB" w:rsidP="00C25D72">
      <w:r>
        <w:separator/>
      </w:r>
    </w:p>
  </w:footnote>
  <w:footnote w:type="continuationSeparator" w:id="0">
    <w:p w14:paraId="2C916CA3" w14:textId="77777777" w:rsidR="002C4DAB" w:rsidRDefault="002C4DAB" w:rsidP="00C2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0B50" w14:textId="20C9F7D8" w:rsidR="00320EC3" w:rsidRPr="00ED0B5A" w:rsidRDefault="00CD60CC" w:rsidP="00ED0B5A">
    <w:pPr>
      <w:pStyle w:val="Zhlav"/>
      <w:jc w:val="right"/>
    </w:pPr>
    <w:r>
      <w:t xml:space="preserve">Ke smlouvě </w:t>
    </w:r>
    <w:r w:rsidR="00320EC3" w:rsidRPr="00ED0B5A">
      <w:t xml:space="preserve">o dílo čj. </w:t>
    </w:r>
    <w:r w:rsidR="007824F8" w:rsidRPr="007824F8">
      <w:t>SŠINFIS/1149/24</w:t>
    </w:r>
    <w:r w:rsidR="00320EC3" w:rsidRPr="00ED0B5A">
      <w:rPr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A09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DC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EAA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8EA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7E9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DEF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9241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323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121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083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</w:abstractNum>
  <w:abstractNum w:abstractNumId="11" w15:restartNumberingAfterBreak="0">
    <w:nsid w:val="006C67E1"/>
    <w:multiLevelType w:val="hybridMultilevel"/>
    <w:tmpl w:val="74C67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C29C3"/>
    <w:multiLevelType w:val="hybridMultilevel"/>
    <w:tmpl w:val="B0BA614E"/>
    <w:lvl w:ilvl="0" w:tplc="DD94EF6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B7A25"/>
    <w:multiLevelType w:val="hybridMultilevel"/>
    <w:tmpl w:val="979E1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582493A"/>
    <w:multiLevelType w:val="hybridMultilevel"/>
    <w:tmpl w:val="EB84DA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E622F9"/>
    <w:multiLevelType w:val="hybridMultilevel"/>
    <w:tmpl w:val="FC6C4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6360D"/>
    <w:multiLevelType w:val="hybridMultilevel"/>
    <w:tmpl w:val="119834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C7E65"/>
    <w:multiLevelType w:val="hybridMultilevel"/>
    <w:tmpl w:val="0D4C6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64A7B"/>
    <w:multiLevelType w:val="hybridMultilevel"/>
    <w:tmpl w:val="4C6C4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E93B73"/>
    <w:multiLevelType w:val="hybridMultilevel"/>
    <w:tmpl w:val="D5F263AE"/>
    <w:lvl w:ilvl="0" w:tplc="7444DE7C">
      <w:start w:val="326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E4A24"/>
    <w:multiLevelType w:val="hybridMultilevel"/>
    <w:tmpl w:val="D1F8D2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66ECC"/>
    <w:multiLevelType w:val="hybridMultilevel"/>
    <w:tmpl w:val="726E7C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411CB6"/>
    <w:multiLevelType w:val="hybridMultilevel"/>
    <w:tmpl w:val="DB4CAC34"/>
    <w:lvl w:ilvl="0" w:tplc="7444DE7C">
      <w:start w:val="326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40BFA"/>
    <w:multiLevelType w:val="hybridMultilevel"/>
    <w:tmpl w:val="A3100C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492"/>
    <w:multiLevelType w:val="hybridMultilevel"/>
    <w:tmpl w:val="29C0F6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242542"/>
    <w:multiLevelType w:val="hybridMultilevel"/>
    <w:tmpl w:val="A8F8B7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9A7E61"/>
    <w:multiLevelType w:val="hybridMultilevel"/>
    <w:tmpl w:val="D3D05F60"/>
    <w:lvl w:ilvl="0" w:tplc="A1A4A1C6"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6476C"/>
    <w:multiLevelType w:val="hybridMultilevel"/>
    <w:tmpl w:val="796215C4"/>
    <w:lvl w:ilvl="0" w:tplc="7444DE7C">
      <w:start w:val="326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5"/>
  </w:num>
  <w:num w:numId="4">
    <w:abstractNumId w:val="14"/>
  </w:num>
  <w:num w:numId="5">
    <w:abstractNumId w:val="13"/>
  </w:num>
  <w:num w:numId="6">
    <w:abstractNumId w:val="24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1"/>
  </w:num>
  <w:num w:numId="19">
    <w:abstractNumId w:val="10"/>
  </w:num>
  <w:num w:numId="20">
    <w:abstractNumId w:val="22"/>
  </w:num>
  <w:num w:numId="21">
    <w:abstractNumId w:val="27"/>
  </w:num>
  <w:num w:numId="22">
    <w:abstractNumId w:val="19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26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6"/>
  </w:num>
  <w:num w:numId="38">
    <w:abstractNumId w:val="23"/>
  </w:num>
  <w:num w:numId="39">
    <w:abstractNumId w:val="1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E1"/>
    <w:rsid w:val="00001062"/>
    <w:rsid w:val="00004D73"/>
    <w:rsid w:val="000053EC"/>
    <w:rsid w:val="00020320"/>
    <w:rsid w:val="00024168"/>
    <w:rsid w:val="000439A0"/>
    <w:rsid w:val="00054C49"/>
    <w:rsid w:val="00067C43"/>
    <w:rsid w:val="000729A8"/>
    <w:rsid w:val="000731E3"/>
    <w:rsid w:val="00074173"/>
    <w:rsid w:val="00080240"/>
    <w:rsid w:val="00081CA4"/>
    <w:rsid w:val="00085C91"/>
    <w:rsid w:val="00087E97"/>
    <w:rsid w:val="000942CF"/>
    <w:rsid w:val="00095C30"/>
    <w:rsid w:val="000A0E13"/>
    <w:rsid w:val="000A0E61"/>
    <w:rsid w:val="000A72EC"/>
    <w:rsid w:val="000B1C86"/>
    <w:rsid w:val="000B2708"/>
    <w:rsid w:val="000B4A93"/>
    <w:rsid w:val="000B7163"/>
    <w:rsid w:val="000D3EF1"/>
    <w:rsid w:val="000E0FD5"/>
    <w:rsid w:val="000F5935"/>
    <w:rsid w:val="000F6C51"/>
    <w:rsid w:val="00106053"/>
    <w:rsid w:val="00113DCE"/>
    <w:rsid w:val="00114867"/>
    <w:rsid w:val="00121D5D"/>
    <w:rsid w:val="0013044F"/>
    <w:rsid w:val="001307F4"/>
    <w:rsid w:val="00131C5C"/>
    <w:rsid w:val="00131FBA"/>
    <w:rsid w:val="00137134"/>
    <w:rsid w:val="00140FD7"/>
    <w:rsid w:val="001534E3"/>
    <w:rsid w:val="00181E9B"/>
    <w:rsid w:val="00182CB6"/>
    <w:rsid w:val="001924A9"/>
    <w:rsid w:val="0019785F"/>
    <w:rsid w:val="001A0126"/>
    <w:rsid w:val="001A6AF0"/>
    <w:rsid w:val="001B376B"/>
    <w:rsid w:val="001B7D96"/>
    <w:rsid w:val="001C4763"/>
    <w:rsid w:val="001D178E"/>
    <w:rsid w:val="001D18DA"/>
    <w:rsid w:val="001E60B7"/>
    <w:rsid w:val="001F3BF6"/>
    <w:rsid w:val="001F7F9C"/>
    <w:rsid w:val="002109DA"/>
    <w:rsid w:val="00220311"/>
    <w:rsid w:val="00222477"/>
    <w:rsid w:val="0022280E"/>
    <w:rsid w:val="00240A2E"/>
    <w:rsid w:val="00250447"/>
    <w:rsid w:val="00253003"/>
    <w:rsid w:val="002559BC"/>
    <w:rsid w:val="0025705A"/>
    <w:rsid w:val="00263226"/>
    <w:rsid w:val="002651B6"/>
    <w:rsid w:val="0027510B"/>
    <w:rsid w:val="00275B8A"/>
    <w:rsid w:val="00275DD0"/>
    <w:rsid w:val="002B59E9"/>
    <w:rsid w:val="002C4DAB"/>
    <w:rsid w:val="002E44B3"/>
    <w:rsid w:val="002F2B89"/>
    <w:rsid w:val="002F5AB2"/>
    <w:rsid w:val="002F7EBB"/>
    <w:rsid w:val="00307726"/>
    <w:rsid w:val="00307761"/>
    <w:rsid w:val="00307AFF"/>
    <w:rsid w:val="00313DC6"/>
    <w:rsid w:val="00314191"/>
    <w:rsid w:val="00320EC3"/>
    <w:rsid w:val="0032293E"/>
    <w:rsid w:val="00325149"/>
    <w:rsid w:val="00333418"/>
    <w:rsid w:val="00335CA4"/>
    <w:rsid w:val="003368B6"/>
    <w:rsid w:val="00337174"/>
    <w:rsid w:val="00337910"/>
    <w:rsid w:val="00340F17"/>
    <w:rsid w:val="00342F04"/>
    <w:rsid w:val="00343721"/>
    <w:rsid w:val="00344FD6"/>
    <w:rsid w:val="00345D5D"/>
    <w:rsid w:val="00351062"/>
    <w:rsid w:val="0035106A"/>
    <w:rsid w:val="00366189"/>
    <w:rsid w:val="003761A5"/>
    <w:rsid w:val="00380A39"/>
    <w:rsid w:val="003948BF"/>
    <w:rsid w:val="003A1593"/>
    <w:rsid w:val="003A30DD"/>
    <w:rsid w:val="003B672F"/>
    <w:rsid w:val="003B719A"/>
    <w:rsid w:val="003C3ACF"/>
    <w:rsid w:val="003C470E"/>
    <w:rsid w:val="003E0911"/>
    <w:rsid w:val="003E34B4"/>
    <w:rsid w:val="003F4230"/>
    <w:rsid w:val="00401060"/>
    <w:rsid w:val="00407608"/>
    <w:rsid w:val="004112D2"/>
    <w:rsid w:val="00421916"/>
    <w:rsid w:val="00423DA6"/>
    <w:rsid w:val="00425AB8"/>
    <w:rsid w:val="0042611A"/>
    <w:rsid w:val="0042709B"/>
    <w:rsid w:val="0043638B"/>
    <w:rsid w:val="00443544"/>
    <w:rsid w:val="00443C2F"/>
    <w:rsid w:val="00460389"/>
    <w:rsid w:val="00466954"/>
    <w:rsid w:val="0047010C"/>
    <w:rsid w:val="00473828"/>
    <w:rsid w:val="004739AD"/>
    <w:rsid w:val="0049053A"/>
    <w:rsid w:val="00495D12"/>
    <w:rsid w:val="004A3E71"/>
    <w:rsid w:val="004B0D71"/>
    <w:rsid w:val="004C08AF"/>
    <w:rsid w:val="004C3AE7"/>
    <w:rsid w:val="004C7E84"/>
    <w:rsid w:val="004D4B72"/>
    <w:rsid w:val="004D5471"/>
    <w:rsid w:val="004D6A1C"/>
    <w:rsid w:val="004E1EE1"/>
    <w:rsid w:val="004E441D"/>
    <w:rsid w:val="004E74CF"/>
    <w:rsid w:val="004E7773"/>
    <w:rsid w:val="004F4A4A"/>
    <w:rsid w:val="004F4FAD"/>
    <w:rsid w:val="00501D8A"/>
    <w:rsid w:val="00512B0B"/>
    <w:rsid w:val="005145E9"/>
    <w:rsid w:val="005239C2"/>
    <w:rsid w:val="00527C2F"/>
    <w:rsid w:val="0053114B"/>
    <w:rsid w:val="005336CE"/>
    <w:rsid w:val="00540F3E"/>
    <w:rsid w:val="0054436B"/>
    <w:rsid w:val="00553861"/>
    <w:rsid w:val="0057185A"/>
    <w:rsid w:val="0058588A"/>
    <w:rsid w:val="005A3130"/>
    <w:rsid w:val="005B1CFE"/>
    <w:rsid w:val="005B3CE4"/>
    <w:rsid w:val="005B4434"/>
    <w:rsid w:val="005C2FF2"/>
    <w:rsid w:val="005D0E00"/>
    <w:rsid w:val="005D5D39"/>
    <w:rsid w:val="005D5F8A"/>
    <w:rsid w:val="005D757A"/>
    <w:rsid w:val="005E151B"/>
    <w:rsid w:val="005E74B0"/>
    <w:rsid w:val="005F2F65"/>
    <w:rsid w:val="006059FC"/>
    <w:rsid w:val="00605A56"/>
    <w:rsid w:val="006119CE"/>
    <w:rsid w:val="00624A37"/>
    <w:rsid w:val="00624C66"/>
    <w:rsid w:val="00634E77"/>
    <w:rsid w:val="00637361"/>
    <w:rsid w:val="00642684"/>
    <w:rsid w:val="006435F3"/>
    <w:rsid w:val="006524B9"/>
    <w:rsid w:val="00660211"/>
    <w:rsid w:val="00661781"/>
    <w:rsid w:val="00663E64"/>
    <w:rsid w:val="00676BF2"/>
    <w:rsid w:val="00691E99"/>
    <w:rsid w:val="006966B7"/>
    <w:rsid w:val="006A23B9"/>
    <w:rsid w:val="006A2D31"/>
    <w:rsid w:val="006B5075"/>
    <w:rsid w:val="006D2F54"/>
    <w:rsid w:val="006F260F"/>
    <w:rsid w:val="007040B8"/>
    <w:rsid w:val="00704F1B"/>
    <w:rsid w:val="0071112F"/>
    <w:rsid w:val="007357CF"/>
    <w:rsid w:val="00740CB7"/>
    <w:rsid w:val="0074302A"/>
    <w:rsid w:val="0074784C"/>
    <w:rsid w:val="007478D9"/>
    <w:rsid w:val="00751E88"/>
    <w:rsid w:val="00760449"/>
    <w:rsid w:val="00764047"/>
    <w:rsid w:val="007744C1"/>
    <w:rsid w:val="007824F8"/>
    <w:rsid w:val="00792109"/>
    <w:rsid w:val="007A0FDC"/>
    <w:rsid w:val="007B4212"/>
    <w:rsid w:val="007C2ADC"/>
    <w:rsid w:val="007C3E8F"/>
    <w:rsid w:val="007D0D2D"/>
    <w:rsid w:val="007D667A"/>
    <w:rsid w:val="007E006E"/>
    <w:rsid w:val="007E25B6"/>
    <w:rsid w:val="007E5DA9"/>
    <w:rsid w:val="007E6FAD"/>
    <w:rsid w:val="007F7D85"/>
    <w:rsid w:val="00801223"/>
    <w:rsid w:val="0080375A"/>
    <w:rsid w:val="0083629F"/>
    <w:rsid w:val="00841A8B"/>
    <w:rsid w:val="008445D6"/>
    <w:rsid w:val="00851982"/>
    <w:rsid w:val="00852596"/>
    <w:rsid w:val="00854CFB"/>
    <w:rsid w:val="00880198"/>
    <w:rsid w:val="00882BE1"/>
    <w:rsid w:val="00885545"/>
    <w:rsid w:val="008A4CDB"/>
    <w:rsid w:val="008A78B7"/>
    <w:rsid w:val="008B3C01"/>
    <w:rsid w:val="008D5497"/>
    <w:rsid w:val="008E625E"/>
    <w:rsid w:val="008F291F"/>
    <w:rsid w:val="008F40A5"/>
    <w:rsid w:val="008F5F64"/>
    <w:rsid w:val="008F7E4E"/>
    <w:rsid w:val="00900A7D"/>
    <w:rsid w:val="00902937"/>
    <w:rsid w:val="00906A42"/>
    <w:rsid w:val="00912AC8"/>
    <w:rsid w:val="00933B10"/>
    <w:rsid w:val="00934DB9"/>
    <w:rsid w:val="00940B5F"/>
    <w:rsid w:val="009429FF"/>
    <w:rsid w:val="009522A5"/>
    <w:rsid w:val="00952B76"/>
    <w:rsid w:val="00963F20"/>
    <w:rsid w:val="00966DA9"/>
    <w:rsid w:val="00971178"/>
    <w:rsid w:val="009E05EE"/>
    <w:rsid w:val="009E2BB5"/>
    <w:rsid w:val="009E5271"/>
    <w:rsid w:val="00A0022E"/>
    <w:rsid w:val="00A03FC9"/>
    <w:rsid w:val="00A27EED"/>
    <w:rsid w:val="00A32DE4"/>
    <w:rsid w:val="00A34029"/>
    <w:rsid w:val="00A53B02"/>
    <w:rsid w:val="00A62FB0"/>
    <w:rsid w:val="00A63224"/>
    <w:rsid w:val="00A660A1"/>
    <w:rsid w:val="00A71D4C"/>
    <w:rsid w:val="00A737B1"/>
    <w:rsid w:val="00A74E96"/>
    <w:rsid w:val="00A814B3"/>
    <w:rsid w:val="00A90CE2"/>
    <w:rsid w:val="00A93C42"/>
    <w:rsid w:val="00AA752E"/>
    <w:rsid w:val="00AB33D5"/>
    <w:rsid w:val="00AC058B"/>
    <w:rsid w:val="00AD0B72"/>
    <w:rsid w:val="00AE45AF"/>
    <w:rsid w:val="00AF5927"/>
    <w:rsid w:val="00B01435"/>
    <w:rsid w:val="00B07E27"/>
    <w:rsid w:val="00B12F1B"/>
    <w:rsid w:val="00B14DAF"/>
    <w:rsid w:val="00B22D04"/>
    <w:rsid w:val="00B25818"/>
    <w:rsid w:val="00B30BA6"/>
    <w:rsid w:val="00B41CEE"/>
    <w:rsid w:val="00B42D50"/>
    <w:rsid w:val="00B4476C"/>
    <w:rsid w:val="00B469F2"/>
    <w:rsid w:val="00B50597"/>
    <w:rsid w:val="00B50C25"/>
    <w:rsid w:val="00B52FDA"/>
    <w:rsid w:val="00B61C77"/>
    <w:rsid w:val="00B66EAE"/>
    <w:rsid w:val="00B74D78"/>
    <w:rsid w:val="00B86424"/>
    <w:rsid w:val="00B92503"/>
    <w:rsid w:val="00B92C5E"/>
    <w:rsid w:val="00B9497C"/>
    <w:rsid w:val="00B95547"/>
    <w:rsid w:val="00B956D9"/>
    <w:rsid w:val="00BA521E"/>
    <w:rsid w:val="00BC15D1"/>
    <w:rsid w:val="00BC163A"/>
    <w:rsid w:val="00BC5E0F"/>
    <w:rsid w:val="00BC7E3E"/>
    <w:rsid w:val="00BD6E3D"/>
    <w:rsid w:val="00BE3120"/>
    <w:rsid w:val="00BE33EC"/>
    <w:rsid w:val="00BE3D5B"/>
    <w:rsid w:val="00BF0242"/>
    <w:rsid w:val="00BF1D04"/>
    <w:rsid w:val="00BF4BB4"/>
    <w:rsid w:val="00BF5CF7"/>
    <w:rsid w:val="00C05736"/>
    <w:rsid w:val="00C20767"/>
    <w:rsid w:val="00C22E28"/>
    <w:rsid w:val="00C25D72"/>
    <w:rsid w:val="00C302F5"/>
    <w:rsid w:val="00C337E1"/>
    <w:rsid w:val="00C35943"/>
    <w:rsid w:val="00C36BFA"/>
    <w:rsid w:val="00C4466B"/>
    <w:rsid w:val="00C53B32"/>
    <w:rsid w:val="00C62CCD"/>
    <w:rsid w:val="00C6668C"/>
    <w:rsid w:val="00C732D4"/>
    <w:rsid w:val="00C732EC"/>
    <w:rsid w:val="00C83201"/>
    <w:rsid w:val="00C83419"/>
    <w:rsid w:val="00C85FA8"/>
    <w:rsid w:val="00C97CBD"/>
    <w:rsid w:val="00CA489B"/>
    <w:rsid w:val="00CA7F54"/>
    <w:rsid w:val="00CB0453"/>
    <w:rsid w:val="00CB049D"/>
    <w:rsid w:val="00CB3D7C"/>
    <w:rsid w:val="00CC3C75"/>
    <w:rsid w:val="00CC538F"/>
    <w:rsid w:val="00CC7293"/>
    <w:rsid w:val="00CD0BCE"/>
    <w:rsid w:val="00CD4308"/>
    <w:rsid w:val="00CD60CC"/>
    <w:rsid w:val="00CE62DD"/>
    <w:rsid w:val="00CE71B4"/>
    <w:rsid w:val="00CF133C"/>
    <w:rsid w:val="00CF29DC"/>
    <w:rsid w:val="00CF4BB1"/>
    <w:rsid w:val="00D02116"/>
    <w:rsid w:val="00D10325"/>
    <w:rsid w:val="00D13246"/>
    <w:rsid w:val="00D14862"/>
    <w:rsid w:val="00D1745C"/>
    <w:rsid w:val="00D222BE"/>
    <w:rsid w:val="00D33129"/>
    <w:rsid w:val="00D352CE"/>
    <w:rsid w:val="00D453EB"/>
    <w:rsid w:val="00D45E20"/>
    <w:rsid w:val="00D5263B"/>
    <w:rsid w:val="00D61982"/>
    <w:rsid w:val="00D83E6C"/>
    <w:rsid w:val="00D85083"/>
    <w:rsid w:val="00D850AB"/>
    <w:rsid w:val="00D9079D"/>
    <w:rsid w:val="00DA3D2D"/>
    <w:rsid w:val="00DC4D52"/>
    <w:rsid w:val="00DC5944"/>
    <w:rsid w:val="00DD1BEC"/>
    <w:rsid w:val="00DD5334"/>
    <w:rsid w:val="00DE3F1A"/>
    <w:rsid w:val="00DE4F50"/>
    <w:rsid w:val="00DE50D2"/>
    <w:rsid w:val="00DE5851"/>
    <w:rsid w:val="00DE5F1E"/>
    <w:rsid w:val="00DF4AB6"/>
    <w:rsid w:val="00DF63DC"/>
    <w:rsid w:val="00E1361C"/>
    <w:rsid w:val="00E21302"/>
    <w:rsid w:val="00E33646"/>
    <w:rsid w:val="00E34F23"/>
    <w:rsid w:val="00E353E3"/>
    <w:rsid w:val="00E42050"/>
    <w:rsid w:val="00E50B57"/>
    <w:rsid w:val="00E51BAC"/>
    <w:rsid w:val="00E54D3F"/>
    <w:rsid w:val="00E60542"/>
    <w:rsid w:val="00E67D21"/>
    <w:rsid w:val="00E70B1C"/>
    <w:rsid w:val="00E80FEA"/>
    <w:rsid w:val="00E85907"/>
    <w:rsid w:val="00E85F94"/>
    <w:rsid w:val="00E92B8C"/>
    <w:rsid w:val="00E95962"/>
    <w:rsid w:val="00EA05B8"/>
    <w:rsid w:val="00EA6A87"/>
    <w:rsid w:val="00EA7EBE"/>
    <w:rsid w:val="00EB3D92"/>
    <w:rsid w:val="00EC323E"/>
    <w:rsid w:val="00ED0B5A"/>
    <w:rsid w:val="00ED3B3B"/>
    <w:rsid w:val="00EF2993"/>
    <w:rsid w:val="00F05FF9"/>
    <w:rsid w:val="00F0791D"/>
    <w:rsid w:val="00F240F1"/>
    <w:rsid w:val="00F36B6D"/>
    <w:rsid w:val="00F415C8"/>
    <w:rsid w:val="00F41D33"/>
    <w:rsid w:val="00F54A46"/>
    <w:rsid w:val="00F55C8F"/>
    <w:rsid w:val="00F57448"/>
    <w:rsid w:val="00F67A5F"/>
    <w:rsid w:val="00F706F3"/>
    <w:rsid w:val="00F71509"/>
    <w:rsid w:val="00F91655"/>
    <w:rsid w:val="00F93354"/>
    <w:rsid w:val="00F96879"/>
    <w:rsid w:val="00FA3E00"/>
    <w:rsid w:val="00FB1FC8"/>
    <w:rsid w:val="00FC3CD2"/>
    <w:rsid w:val="00FC75B8"/>
    <w:rsid w:val="00FD58FD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D04C"/>
  <w15:chartTrackingRefBased/>
  <w15:docId w15:val="{DC8F664F-5BB4-4919-9467-B6AE00DE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6FAD"/>
    <w:pPr>
      <w:spacing w:after="120"/>
      <w:jc w:val="both"/>
    </w:pPr>
    <w:rPr>
      <w:rFonts w:ascii="IBM Plex Sans" w:eastAsia="Times New Roman" w:hAnsi="IBM Plex Sans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82BE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900A7D"/>
    <w:pPr>
      <w:keepNext/>
      <w:keepLines/>
      <w:numPr>
        <w:numId w:val="23"/>
      </w:numPr>
      <w:spacing w:before="200" w:after="200"/>
      <w:ind w:left="357" w:firstLine="0"/>
      <w:outlineLvl w:val="1"/>
    </w:pPr>
    <w:rPr>
      <w:rFonts w:eastAsia="Calibri"/>
      <w:b/>
      <w:bCs/>
      <w:szCs w:val="26"/>
    </w:rPr>
  </w:style>
  <w:style w:type="paragraph" w:styleId="Nadpis3">
    <w:name w:val="heading 3"/>
    <w:basedOn w:val="Normln"/>
    <w:next w:val="Normln"/>
    <w:link w:val="Nadpis3Char"/>
    <w:qFormat/>
    <w:rsid w:val="001B7D9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882B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locked/>
    <w:rsid w:val="00900A7D"/>
    <w:rPr>
      <w:rFonts w:ascii="IBM Plex Sans" w:hAnsi="IBM Plex Sans"/>
      <w:b/>
      <w:bCs/>
      <w:szCs w:val="26"/>
      <w:lang w:eastAsia="en-US"/>
    </w:rPr>
  </w:style>
  <w:style w:type="character" w:customStyle="1" w:styleId="Nadpis3Char">
    <w:name w:val="Nadpis 3 Char"/>
    <w:link w:val="Nadpis3"/>
    <w:locked/>
    <w:rsid w:val="001B7D96"/>
    <w:rPr>
      <w:rFonts w:ascii="Cambria" w:hAnsi="Cambria" w:cs="Times New Roman"/>
      <w:b/>
      <w:bCs/>
      <w:color w:val="4F81BD"/>
    </w:rPr>
  </w:style>
  <w:style w:type="paragraph" w:styleId="Textbubliny">
    <w:name w:val="Balloon Text"/>
    <w:basedOn w:val="Normln"/>
    <w:link w:val="TextbublinyChar"/>
    <w:semiHidden/>
    <w:rsid w:val="00882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882BE1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B7D96"/>
    <w:pPr>
      <w:ind w:left="720"/>
      <w:contextualSpacing/>
    </w:pPr>
  </w:style>
  <w:style w:type="table" w:styleId="Mkatabulky">
    <w:name w:val="Table Grid"/>
    <w:basedOn w:val="Normlntabulka"/>
    <w:rsid w:val="001B7D9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443C2F"/>
    <w:rPr>
      <w:rFonts w:ascii="Times New Roman" w:eastAsia="Calibri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locked/>
    <w:rsid w:val="00443C2F"/>
    <w:rPr>
      <w:rFonts w:ascii="Times New Roman" w:hAnsi="Times New Roman" w:cs="Times New Roman"/>
      <w:sz w:val="20"/>
      <w:szCs w:val="20"/>
      <w:lang w:val="x-none" w:eastAsia="cs-CZ"/>
    </w:rPr>
  </w:style>
  <w:style w:type="character" w:styleId="Siln">
    <w:name w:val="Strong"/>
    <w:locked/>
    <w:rsid w:val="00106053"/>
    <w:rPr>
      <w:rFonts w:ascii="Calibri" w:hAnsi="Calibri"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C25D72"/>
    <w:rPr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C25D72"/>
    <w:rPr>
      <w:rFonts w:cs="Times New Roman"/>
      <w:sz w:val="20"/>
      <w:szCs w:val="20"/>
      <w:lang w:val="x-none" w:eastAsia="en-US"/>
    </w:rPr>
  </w:style>
  <w:style w:type="character" w:styleId="Znakapoznpodarou">
    <w:name w:val="footnote reference"/>
    <w:semiHidden/>
    <w:rsid w:val="00C25D72"/>
    <w:rPr>
      <w:rFonts w:cs="Times New Roman"/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114867"/>
    <w:pPr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1486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486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4CFB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B71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716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ED0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0B5A"/>
    <w:rPr>
      <w:rFonts w:eastAsia="Times New Roman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ED0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0B5A"/>
    <w:rPr>
      <w:rFonts w:eastAsia="Times New Roman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320EC3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320EC3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320EC3"/>
    <w:pPr>
      <w:spacing w:after="100"/>
      <w:ind w:left="200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_activity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fa029aeb3afaf5b2a29b8b53a3012470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998d647e8177278e6b17e0a5c448498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EF10A-B3CE-43D2-AFC6-27615043E1BA}">
  <ds:schemaRefs>
    <ds:schemaRef ds:uri="http://schemas.microsoft.com/office/2006/documentManagement/types"/>
    <ds:schemaRef ds:uri="http://schemas.microsoft.com/office/2006/metadata/properties"/>
    <ds:schemaRef ds:uri="b936c800-56e0-4422-af01-52e1a0975456"/>
    <ds:schemaRef ds:uri="http://purl.org/dc/elements/1.1/"/>
    <ds:schemaRef ds:uri="bcc0b828-da13-49d0-8a4f-74fa4551fbc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A550BA-FFB6-4AE2-8CEE-47CD25593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14ADB-4AB9-49F2-8DC7-B58CB64CB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BD5F4-2765-4846-BBA4-26EB02C2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INFIS Plzeň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smidl</dc:creator>
  <cp:keywords/>
  <dc:description/>
  <cp:lastModifiedBy>Marcel Man</cp:lastModifiedBy>
  <cp:revision>2</cp:revision>
  <cp:lastPrinted>2024-06-16T20:11:00Z</cp:lastPrinted>
  <dcterms:created xsi:type="dcterms:W3CDTF">2024-08-30T10:16:00Z</dcterms:created>
  <dcterms:modified xsi:type="dcterms:W3CDTF">2024-08-30T10:16:00Z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