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CC" w:rsidRDefault="00F60580" w:rsidP="00B82B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SMLOUVA O DÍLO</w:t>
      </w:r>
      <w:r>
        <w:rPr>
          <w:rFonts w:ascii="Times New Roman" w:hAnsi="Times New Roman" w:cs="Times New Roman"/>
          <w:b/>
          <w:bCs/>
          <w:sz w:val="52"/>
          <w:szCs w:val="52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B82BCC">
        <w:rPr>
          <w:rFonts w:ascii="Times New Roman" w:hAnsi="Times New Roman" w:cs="Times New Roman"/>
          <w:sz w:val="24"/>
          <w:szCs w:val="24"/>
        </w:rPr>
        <w:t xml:space="preserve">uzavřená níže uvedeného dne, měsíce a roku </w:t>
      </w:r>
    </w:p>
    <w:p w:rsidR="00B82BCC" w:rsidRDefault="00B82BCC" w:rsidP="00B82B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podle § 2586 a násl. z. č. 89/2012 Sb., občanský zákoník</w:t>
      </w:r>
    </w:p>
    <w:p w:rsidR="00F60580" w:rsidRDefault="00F605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0580" w:rsidRDefault="00F60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Psychiatrická nemocnice v Dobřanech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Ústavní ul., 334 41 Dobřany</w:t>
      </w:r>
      <w:r>
        <w:rPr>
          <w:rFonts w:ascii="Times New Roman" w:hAnsi="Times New Roman" w:cs="Times New Roman"/>
          <w:sz w:val="24"/>
          <w:szCs w:val="24"/>
        </w:rPr>
        <w:br/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669792</w:t>
      </w:r>
      <w:r>
        <w:rPr>
          <w:rFonts w:ascii="Times New Roman" w:hAnsi="Times New Roman" w:cs="Times New Roman"/>
          <w:sz w:val="24"/>
          <w:szCs w:val="24"/>
        </w:rPr>
        <w:br/>
        <w:t>jednající/zast</w:t>
      </w:r>
      <w:r w:rsidR="00412C72">
        <w:rPr>
          <w:rFonts w:ascii="Times New Roman" w:hAnsi="Times New Roman" w:cs="Times New Roman"/>
          <w:sz w:val="24"/>
          <w:szCs w:val="24"/>
        </w:rPr>
        <w:t>oupený:</w:t>
      </w:r>
      <w:r w:rsidR="00412C72">
        <w:rPr>
          <w:rFonts w:ascii="Times New Roman" w:hAnsi="Times New Roman" w:cs="Times New Roman"/>
          <w:sz w:val="24"/>
          <w:szCs w:val="24"/>
        </w:rPr>
        <w:tab/>
      </w:r>
      <w:r w:rsidR="00412C72">
        <w:rPr>
          <w:rFonts w:ascii="Times New Roman" w:hAnsi="Times New Roman" w:cs="Times New Roman"/>
          <w:sz w:val="24"/>
          <w:szCs w:val="24"/>
        </w:rPr>
        <w:tab/>
      </w:r>
      <w:r w:rsidR="00066687">
        <w:rPr>
          <w:rFonts w:ascii="Times New Roman" w:hAnsi="Times New Roman" w:cs="Times New Roman"/>
          <w:sz w:val="24"/>
          <w:szCs w:val="24"/>
        </w:rPr>
        <w:t>xxxxxxxxxxx</w:t>
      </w:r>
      <w:r w:rsidR="00412C72">
        <w:rPr>
          <w:rFonts w:ascii="Times New Roman" w:hAnsi="Times New Roman" w:cs="Times New Roman"/>
          <w:sz w:val="24"/>
          <w:szCs w:val="24"/>
        </w:rPr>
        <w:t>, ředitel</w:t>
      </w:r>
    </w:p>
    <w:p w:rsidR="00F60580" w:rsidRDefault="00F605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jako „</w:t>
      </w:r>
      <w:r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“),</w:t>
      </w:r>
    </w:p>
    <w:p w:rsidR="00F60580" w:rsidRPr="005B07CF" w:rsidRDefault="00F60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a</w:t>
      </w:r>
    </w:p>
    <w:p w:rsidR="003B7C60" w:rsidRDefault="005F68C5" w:rsidP="003B7C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DSD METALIC Trade s. r. o.</w:t>
      </w:r>
      <w:r w:rsidR="00EB1D00">
        <w:rPr>
          <w:rFonts w:ascii="Times New Roman" w:hAnsi="Times New Roman" w:cs="Times New Roman"/>
          <w:sz w:val="24"/>
          <w:szCs w:val="24"/>
        </w:rPr>
        <w:br/>
        <w:t>Se sídlem:</w:t>
      </w:r>
      <w:r w:rsidR="00EB1D00">
        <w:rPr>
          <w:rFonts w:ascii="Times New Roman" w:hAnsi="Times New Roman" w:cs="Times New Roman"/>
          <w:sz w:val="24"/>
          <w:szCs w:val="24"/>
        </w:rPr>
        <w:tab/>
      </w:r>
      <w:r w:rsidR="00EB1D00">
        <w:rPr>
          <w:rFonts w:ascii="Times New Roman" w:hAnsi="Times New Roman" w:cs="Times New Roman"/>
          <w:sz w:val="24"/>
          <w:szCs w:val="24"/>
        </w:rPr>
        <w:tab/>
      </w:r>
      <w:r w:rsidR="00EB1D00">
        <w:rPr>
          <w:rFonts w:ascii="Times New Roman" w:hAnsi="Times New Roman" w:cs="Times New Roman"/>
          <w:sz w:val="24"/>
          <w:szCs w:val="24"/>
        </w:rPr>
        <w:tab/>
      </w:r>
      <w:r w:rsidR="00526085">
        <w:rPr>
          <w:rFonts w:ascii="Times New Roman" w:hAnsi="Times New Roman" w:cs="Times New Roman"/>
          <w:sz w:val="24"/>
          <w:szCs w:val="24"/>
        </w:rPr>
        <w:t>Karlova 211/</w:t>
      </w:r>
      <w:r>
        <w:rPr>
          <w:rFonts w:ascii="Times New Roman" w:hAnsi="Times New Roman" w:cs="Times New Roman"/>
          <w:sz w:val="24"/>
          <w:szCs w:val="24"/>
        </w:rPr>
        <w:t xml:space="preserve">5, 301 </w:t>
      </w:r>
      <w:r w:rsidR="00526085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Plzeň</w:t>
      </w:r>
      <w:r w:rsidR="00F60580" w:rsidRPr="005B07CF">
        <w:rPr>
          <w:rFonts w:ascii="Times New Roman" w:hAnsi="Times New Roman" w:cs="Times New Roman"/>
          <w:sz w:val="24"/>
          <w:szCs w:val="24"/>
        </w:rPr>
        <w:br/>
        <w:t>zapsaná:</w:t>
      </w:r>
      <w:r w:rsidR="00F60580" w:rsidRPr="005B07CF">
        <w:rPr>
          <w:rFonts w:ascii="Times New Roman" w:hAnsi="Times New Roman" w:cs="Times New Roman"/>
          <w:sz w:val="24"/>
          <w:szCs w:val="24"/>
        </w:rPr>
        <w:tab/>
      </w:r>
      <w:r w:rsidR="00F60580" w:rsidRPr="005B07CF">
        <w:rPr>
          <w:rFonts w:ascii="Times New Roman" w:hAnsi="Times New Roman" w:cs="Times New Roman"/>
          <w:sz w:val="24"/>
          <w:szCs w:val="24"/>
        </w:rPr>
        <w:tab/>
      </w:r>
      <w:r w:rsidR="00AC15C5" w:rsidRPr="005B07CF">
        <w:rPr>
          <w:rFonts w:ascii="Times New Roman" w:hAnsi="Times New Roman" w:cs="Times New Roman"/>
          <w:sz w:val="24"/>
          <w:szCs w:val="24"/>
        </w:rPr>
        <w:tab/>
      </w:r>
      <w:r w:rsidR="003B7C6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obchodním rejstříku vedeném Krajským soudem v Plzni, </w:t>
      </w:r>
    </w:p>
    <w:p w:rsidR="00CA4C09" w:rsidRDefault="005F68C5" w:rsidP="00386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oddíl C, </w:t>
      </w:r>
      <w:r w:rsidR="003B7C60">
        <w:rPr>
          <w:rFonts w:ascii="Times New Roman" w:hAnsi="Times New Roman" w:cs="Times New Roman"/>
          <w:sz w:val="24"/>
          <w:szCs w:val="24"/>
        </w:rPr>
        <w:t xml:space="preserve">vložka  </w:t>
      </w:r>
      <w:r>
        <w:rPr>
          <w:rFonts w:ascii="Times New Roman" w:hAnsi="Times New Roman" w:cs="Times New Roman"/>
          <w:sz w:val="24"/>
          <w:szCs w:val="24"/>
        </w:rPr>
        <w:t>4324</w:t>
      </w:r>
      <w:r w:rsidR="003B7C60">
        <w:rPr>
          <w:rFonts w:ascii="Times New Roman" w:hAnsi="Times New Roman" w:cs="Times New Roman"/>
          <w:sz w:val="24"/>
          <w:szCs w:val="24"/>
        </w:rPr>
        <w:br/>
        <w:t xml:space="preserve">IČ:                                           </w:t>
      </w:r>
      <w:r>
        <w:rPr>
          <w:rFonts w:ascii="Times New Roman" w:hAnsi="Times New Roman" w:cs="Times New Roman"/>
          <w:sz w:val="24"/>
          <w:szCs w:val="24"/>
        </w:rPr>
        <w:t>49196448</w:t>
      </w:r>
      <w:r w:rsidR="003B7C60">
        <w:rPr>
          <w:rFonts w:ascii="Times New Roman" w:hAnsi="Times New Roman" w:cs="Times New Roman"/>
          <w:sz w:val="24"/>
          <w:szCs w:val="24"/>
        </w:rPr>
        <w:br/>
        <w:t>DIČ:                                        CZ 4</w:t>
      </w:r>
      <w:r>
        <w:rPr>
          <w:rFonts w:ascii="Times New Roman" w:hAnsi="Times New Roman" w:cs="Times New Roman"/>
          <w:sz w:val="24"/>
          <w:szCs w:val="24"/>
        </w:rPr>
        <w:t>9196448</w:t>
      </w:r>
    </w:p>
    <w:p w:rsidR="00714652" w:rsidRPr="005B07CF" w:rsidRDefault="00CA4C09" w:rsidP="00714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           </w:t>
      </w:r>
      <w:r w:rsidR="003B11A3">
        <w:rPr>
          <w:rFonts w:ascii="Times New Roman" w:hAnsi="Times New Roman" w:cs="Times New Roman"/>
          <w:sz w:val="24"/>
          <w:szCs w:val="24"/>
        </w:rPr>
        <w:t xml:space="preserve">       </w:t>
      </w:r>
      <w:r w:rsidR="00714652">
        <w:rPr>
          <w:rFonts w:ascii="Times New Roman" w:hAnsi="Times New Roman" w:cs="Times New Roman"/>
          <w:sz w:val="24"/>
          <w:szCs w:val="24"/>
        </w:rPr>
        <w:br/>
      </w:r>
      <w:r w:rsidR="003B11A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dnající / zastoupený             </w:t>
      </w:r>
      <w:r w:rsidR="00066687">
        <w:rPr>
          <w:rFonts w:ascii="Times New Roman" w:hAnsi="Times New Roman" w:cs="Times New Roman"/>
          <w:sz w:val="24"/>
          <w:szCs w:val="24"/>
        </w:rPr>
        <w:t>xxxxxxxxxxxx</w:t>
      </w:r>
      <w:r w:rsidR="005F68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jednatel</w:t>
      </w:r>
      <w:r w:rsidR="00714652">
        <w:rPr>
          <w:rFonts w:ascii="Times New Roman" w:hAnsi="Times New Roman" w:cs="Times New Roman"/>
          <w:sz w:val="24"/>
          <w:szCs w:val="24"/>
        </w:rPr>
        <w:t xml:space="preserve"> společnosti</w:t>
      </w:r>
    </w:p>
    <w:p w:rsidR="00F60580" w:rsidRPr="005B07CF" w:rsidRDefault="00F60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(dále jen jako „</w:t>
      </w:r>
      <w:r w:rsidRPr="005B07CF">
        <w:rPr>
          <w:rFonts w:ascii="Times New Roman" w:hAnsi="Times New Roman" w:cs="Times New Roman"/>
          <w:b/>
          <w:bCs/>
          <w:sz w:val="24"/>
          <w:szCs w:val="24"/>
        </w:rPr>
        <w:t>Zhotovitel</w:t>
      </w:r>
      <w:r w:rsidRPr="005B07CF">
        <w:rPr>
          <w:rFonts w:ascii="Times New Roman" w:hAnsi="Times New Roman" w:cs="Times New Roman"/>
          <w:sz w:val="24"/>
          <w:szCs w:val="24"/>
        </w:rPr>
        <w:t>“),</w:t>
      </w:r>
    </w:p>
    <w:p w:rsidR="00F60580" w:rsidRDefault="002B1343">
      <w:pPr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strany se dohodly</w:t>
      </w:r>
      <w:r w:rsidR="00F60580" w:rsidRPr="005B07CF">
        <w:rPr>
          <w:rFonts w:ascii="Times New Roman" w:hAnsi="Times New Roman" w:cs="Times New Roman"/>
          <w:sz w:val="24"/>
          <w:szCs w:val="24"/>
        </w:rPr>
        <w:t>, že se jejich závazkový vztah řídí ve sm</w:t>
      </w:r>
      <w:r w:rsidR="00161E4D" w:rsidRPr="005B07CF">
        <w:rPr>
          <w:rFonts w:ascii="Times New Roman" w:hAnsi="Times New Roman" w:cs="Times New Roman"/>
          <w:sz w:val="24"/>
          <w:szCs w:val="24"/>
        </w:rPr>
        <w:t xml:space="preserve">yslu ustanovení § 2586 a násl. </w:t>
      </w:r>
      <w:r w:rsidR="00F60580" w:rsidRPr="005B07CF">
        <w:rPr>
          <w:rFonts w:ascii="Times New Roman" w:hAnsi="Times New Roman" w:cs="Times New Roman"/>
          <w:sz w:val="24"/>
          <w:szCs w:val="24"/>
        </w:rPr>
        <w:t xml:space="preserve">OZ </w:t>
      </w:r>
      <w:r w:rsidR="00161E4D" w:rsidRPr="005B07CF">
        <w:rPr>
          <w:rFonts w:ascii="Times New Roman" w:hAnsi="Times New Roman" w:cs="Times New Roman"/>
          <w:sz w:val="24"/>
          <w:szCs w:val="24"/>
        </w:rPr>
        <w:br/>
      </w:r>
      <w:r w:rsidR="00F60580" w:rsidRPr="005B07CF">
        <w:rPr>
          <w:rFonts w:ascii="Times New Roman" w:hAnsi="Times New Roman" w:cs="Times New Roman"/>
          <w:sz w:val="24"/>
          <w:szCs w:val="24"/>
        </w:rPr>
        <w:t>č.</w:t>
      </w:r>
      <w:r w:rsidRPr="005B07CF">
        <w:rPr>
          <w:rFonts w:ascii="Times New Roman" w:hAnsi="Times New Roman" w:cs="Times New Roman"/>
          <w:sz w:val="24"/>
          <w:szCs w:val="24"/>
        </w:rPr>
        <w:t xml:space="preserve"> </w:t>
      </w:r>
      <w:r w:rsidR="00F60580" w:rsidRPr="005B07CF">
        <w:rPr>
          <w:rFonts w:ascii="Times New Roman" w:hAnsi="Times New Roman" w:cs="Times New Roman"/>
          <w:sz w:val="24"/>
          <w:szCs w:val="24"/>
        </w:rPr>
        <w:t>89/2012 Sb, ve znění pozdějších pře</w:t>
      </w:r>
      <w:r w:rsidR="00161E4D" w:rsidRPr="005B07CF">
        <w:rPr>
          <w:rFonts w:ascii="Times New Roman" w:hAnsi="Times New Roman" w:cs="Times New Roman"/>
          <w:sz w:val="24"/>
          <w:szCs w:val="24"/>
        </w:rPr>
        <w:t>dpisů, uzavírají</w:t>
      </w:r>
    </w:p>
    <w:p w:rsidR="00F60580" w:rsidRPr="00B95BE4" w:rsidRDefault="00F60580" w:rsidP="00B95B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smlouvu o dílo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(dále jen „smlouva“).</w:t>
      </w:r>
    </w:p>
    <w:p w:rsidR="00F60580" w:rsidRPr="005B07CF" w:rsidRDefault="00F6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7CF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5B07CF">
        <w:rPr>
          <w:rFonts w:ascii="Times New Roman" w:hAnsi="Times New Roman" w:cs="Times New Roman"/>
          <w:b/>
          <w:bCs/>
          <w:sz w:val="24"/>
          <w:szCs w:val="24"/>
        </w:rPr>
        <w:br/>
        <w:t>Účel smlouvy</w:t>
      </w:r>
    </w:p>
    <w:p w:rsidR="00F60580" w:rsidRPr="005B07CF" w:rsidRDefault="00F60580">
      <w:p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ab/>
        <w:t>Účelem t</w:t>
      </w:r>
      <w:r w:rsidR="000039F0" w:rsidRPr="005B07CF">
        <w:rPr>
          <w:rFonts w:ascii="Times New Roman" w:hAnsi="Times New Roman" w:cs="Times New Roman"/>
          <w:sz w:val="24"/>
          <w:szCs w:val="24"/>
        </w:rPr>
        <w:t>éto Smlouvy je zajištění opr</w:t>
      </w:r>
      <w:r w:rsidR="00E92290">
        <w:rPr>
          <w:rFonts w:ascii="Times New Roman" w:hAnsi="Times New Roman" w:cs="Times New Roman"/>
          <w:sz w:val="24"/>
          <w:szCs w:val="24"/>
        </w:rPr>
        <w:t xml:space="preserve">av a případná výměna dílů </w:t>
      </w:r>
      <w:r w:rsidR="002545B1">
        <w:rPr>
          <w:rFonts w:ascii="Times New Roman" w:hAnsi="Times New Roman" w:cs="Times New Roman"/>
          <w:sz w:val="24"/>
          <w:szCs w:val="24"/>
        </w:rPr>
        <w:t>gastro</w:t>
      </w:r>
      <w:r w:rsidR="006F15FE">
        <w:rPr>
          <w:rFonts w:ascii="Times New Roman" w:hAnsi="Times New Roman" w:cs="Times New Roman"/>
          <w:sz w:val="24"/>
          <w:szCs w:val="24"/>
        </w:rPr>
        <w:t xml:space="preserve"> techniky</w:t>
      </w:r>
    </w:p>
    <w:p w:rsidR="00F60580" w:rsidRPr="005B07CF" w:rsidRDefault="00F6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7CF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5B07CF">
        <w:rPr>
          <w:rFonts w:ascii="Times New Roman" w:hAnsi="Times New Roman" w:cs="Times New Roman"/>
          <w:b/>
          <w:bCs/>
          <w:sz w:val="24"/>
          <w:szCs w:val="24"/>
        </w:rPr>
        <w:br/>
        <w:t>Předmět smlouvy</w:t>
      </w:r>
    </w:p>
    <w:p w:rsidR="00F60580" w:rsidRPr="005B07CF" w:rsidRDefault="00F60580">
      <w:p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Předmětem smlouvy je:</w:t>
      </w:r>
    </w:p>
    <w:p w:rsidR="00F60580" w:rsidRDefault="00F605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Závazek zhotovitele na svůj náklad a na své nebezpeč</w:t>
      </w:r>
      <w:r w:rsidR="000039F0" w:rsidRPr="005B07CF">
        <w:rPr>
          <w:rFonts w:ascii="Times New Roman" w:hAnsi="Times New Roman" w:cs="Times New Roman"/>
          <w:sz w:val="24"/>
          <w:szCs w:val="24"/>
        </w:rPr>
        <w:t xml:space="preserve">í s náležitou odbornou a věcnou pečlivostí zajistit a provést veškeré </w:t>
      </w:r>
      <w:r w:rsidRPr="005B07CF">
        <w:rPr>
          <w:rFonts w:ascii="Times New Roman" w:hAnsi="Times New Roman" w:cs="Times New Roman"/>
          <w:sz w:val="24"/>
          <w:szCs w:val="24"/>
        </w:rPr>
        <w:t>opravy</w:t>
      </w:r>
      <w:r w:rsidR="00BC4A28" w:rsidRPr="005B07CF">
        <w:rPr>
          <w:rFonts w:ascii="Times New Roman" w:hAnsi="Times New Roman" w:cs="Times New Roman"/>
          <w:sz w:val="24"/>
          <w:szCs w:val="24"/>
        </w:rPr>
        <w:t xml:space="preserve"> či dokonce výměnu d</w:t>
      </w:r>
      <w:r w:rsidR="00E92290">
        <w:rPr>
          <w:rFonts w:ascii="Times New Roman" w:hAnsi="Times New Roman" w:cs="Times New Roman"/>
          <w:sz w:val="24"/>
          <w:szCs w:val="24"/>
        </w:rPr>
        <w:t xml:space="preserve">ílů </w:t>
      </w:r>
      <w:r w:rsidR="00714652">
        <w:rPr>
          <w:rFonts w:ascii="Times New Roman" w:hAnsi="Times New Roman" w:cs="Times New Roman"/>
          <w:sz w:val="24"/>
          <w:szCs w:val="24"/>
        </w:rPr>
        <w:t>gastro techniky</w:t>
      </w:r>
      <w:r w:rsidR="00BC4A28" w:rsidRPr="005B07CF">
        <w:rPr>
          <w:rFonts w:ascii="Times New Roman" w:hAnsi="Times New Roman" w:cs="Times New Roman"/>
          <w:sz w:val="24"/>
          <w:szCs w:val="24"/>
        </w:rPr>
        <w:t xml:space="preserve"> </w:t>
      </w:r>
      <w:r w:rsidRPr="005B07CF">
        <w:rPr>
          <w:rFonts w:ascii="Times New Roman" w:hAnsi="Times New Roman" w:cs="Times New Roman"/>
          <w:sz w:val="24"/>
          <w:szCs w:val="24"/>
        </w:rPr>
        <w:t>podle potřeb objednavatele na základě jeho dílčích objednáv</w:t>
      </w:r>
      <w:r w:rsidR="00BC4A28" w:rsidRPr="005B07CF">
        <w:rPr>
          <w:rFonts w:ascii="Times New Roman" w:hAnsi="Times New Roman" w:cs="Times New Roman"/>
          <w:sz w:val="24"/>
          <w:szCs w:val="24"/>
        </w:rPr>
        <w:t>ek (dále jen „dílo“). A to do…</w:t>
      </w:r>
      <w:r w:rsidR="00714652">
        <w:rPr>
          <w:rFonts w:ascii="Times New Roman" w:hAnsi="Times New Roman" w:cs="Times New Roman"/>
          <w:sz w:val="24"/>
          <w:szCs w:val="24"/>
        </w:rPr>
        <w:t>2</w:t>
      </w:r>
      <w:r w:rsidR="00BC4A28" w:rsidRPr="005B07CF">
        <w:rPr>
          <w:rFonts w:ascii="Times New Roman" w:hAnsi="Times New Roman" w:cs="Times New Roman"/>
          <w:sz w:val="24"/>
          <w:szCs w:val="24"/>
        </w:rPr>
        <w:t xml:space="preserve">…dnů u </w:t>
      </w:r>
      <w:r w:rsidR="00A96288" w:rsidRPr="005B07CF">
        <w:rPr>
          <w:rFonts w:ascii="Times New Roman" w:hAnsi="Times New Roman" w:cs="Times New Roman"/>
          <w:sz w:val="24"/>
          <w:szCs w:val="24"/>
        </w:rPr>
        <w:t xml:space="preserve">běžných </w:t>
      </w:r>
      <w:r w:rsidR="00BC4A28" w:rsidRPr="005B07CF">
        <w:rPr>
          <w:rFonts w:ascii="Times New Roman" w:hAnsi="Times New Roman" w:cs="Times New Roman"/>
          <w:sz w:val="24"/>
          <w:szCs w:val="24"/>
        </w:rPr>
        <w:t>oprav</w:t>
      </w:r>
      <w:r w:rsidR="00A96288" w:rsidRPr="005B07CF">
        <w:rPr>
          <w:rFonts w:ascii="Times New Roman" w:hAnsi="Times New Roman" w:cs="Times New Roman"/>
          <w:sz w:val="24"/>
          <w:szCs w:val="24"/>
        </w:rPr>
        <w:t xml:space="preserve"> na místě</w:t>
      </w:r>
      <w:r w:rsidR="00BC4A28" w:rsidRPr="005B07CF">
        <w:rPr>
          <w:rFonts w:ascii="Times New Roman" w:hAnsi="Times New Roman" w:cs="Times New Roman"/>
          <w:sz w:val="24"/>
          <w:szCs w:val="24"/>
        </w:rPr>
        <w:t xml:space="preserve">, </w:t>
      </w:r>
      <w:r w:rsidR="00714652">
        <w:rPr>
          <w:rFonts w:ascii="Times New Roman" w:hAnsi="Times New Roman" w:cs="Times New Roman"/>
          <w:sz w:val="24"/>
          <w:szCs w:val="24"/>
        </w:rPr>
        <w:br/>
      </w:r>
      <w:r w:rsidR="00A96288">
        <w:rPr>
          <w:rFonts w:ascii="Times New Roman" w:hAnsi="Times New Roman" w:cs="Times New Roman"/>
          <w:sz w:val="24"/>
          <w:szCs w:val="24"/>
        </w:rPr>
        <w:lastRenderedPageBreak/>
        <w:t xml:space="preserve">oprav </w:t>
      </w:r>
      <w:r w:rsidR="00BC4A28">
        <w:rPr>
          <w:rFonts w:ascii="Times New Roman" w:hAnsi="Times New Roman" w:cs="Times New Roman"/>
          <w:sz w:val="24"/>
          <w:szCs w:val="24"/>
        </w:rPr>
        <w:t xml:space="preserve">spojených s výměnou </w:t>
      </w:r>
      <w:r w:rsidR="00A96288">
        <w:rPr>
          <w:rFonts w:ascii="Times New Roman" w:hAnsi="Times New Roman" w:cs="Times New Roman"/>
          <w:sz w:val="24"/>
          <w:szCs w:val="24"/>
        </w:rPr>
        <w:t>vadného dílu a jeho objednáním</w:t>
      </w:r>
      <w:r>
        <w:rPr>
          <w:rFonts w:ascii="Times New Roman" w:hAnsi="Times New Roman" w:cs="Times New Roman"/>
          <w:sz w:val="24"/>
          <w:szCs w:val="24"/>
        </w:rPr>
        <w:t>, nebude-li dohodnuto jinak.</w:t>
      </w:r>
    </w:p>
    <w:p w:rsidR="00F60580" w:rsidRDefault="00F605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Závazek objednavatele za řádné provedené dílo zaplatit dohodnutou cenu za dílo.</w:t>
      </w:r>
    </w:p>
    <w:p w:rsidR="00F60580" w:rsidRDefault="00F6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Cena za dílo</w:t>
      </w:r>
    </w:p>
    <w:p w:rsidR="00F60580" w:rsidRDefault="00B95BE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dílo vychází </w:t>
      </w:r>
      <w:r w:rsidR="00F60580">
        <w:rPr>
          <w:rFonts w:ascii="Times New Roman" w:hAnsi="Times New Roman" w:cs="Times New Roman"/>
          <w:sz w:val="24"/>
          <w:szCs w:val="24"/>
        </w:rPr>
        <w:t>v</w:t>
      </w:r>
      <w:r w:rsidR="00CD3D3F">
        <w:rPr>
          <w:rFonts w:ascii="Times New Roman" w:hAnsi="Times New Roman" w:cs="Times New Roman"/>
          <w:sz w:val="24"/>
          <w:szCs w:val="24"/>
        </w:rPr>
        <w:t xml:space="preserve">iz. Ceník </w:t>
      </w:r>
      <w:r w:rsidR="00F60580">
        <w:rPr>
          <w:rFonts w:ascii="Times New Roman" w:hAnsi="Times New Roman" w:cs="Times New Roman"/>
          <w:sz w:val="24"/>
          <w:szCs w:val="24"/>
        </w:rPr>
        <w:t>hodinové sazby (dále jen „ceník prací“) zhotovitele, který je přílohou č. 1 této Smlouvy jako její nedílná součást.</w:t>
      </w:r>
    </w:p>
    <w:p w:rsidR="00F60580" w:rsidRDefault="00F6058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dle „ceníku prací“ jsou bez DPH jako ceny nejvýše přípustné pro sjednaný předmět smlouvy na sjednané období, včetně nákladů na dopravu a dalších nákladů souvisejících s realizací předmětu Smlouvy.</w:t>
      </w:r>
    </w:p>
    <w:p w:rsidR="00F60580" w:rsidRDefault="00F60580" w:rsidP="001977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74B">
        <w:rPr>
          <w:rFonts w:ascii="Times New Roman" w:hAnsi="Times New Roman" w:cs="Times New Roman"/>
          <w:sz w:val="24"/>
          <w:szCs w:val="24"/>
        </w:rPr>
        <w:t>Objednavatel neposkytuje zálohové platby.</w:t>
      </w:r>
    </w:p>
    <w:p w:rsidR="00F60580" w:rsidRDefault="00F6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Doba a místo plnění</w:t>
      </w:r>
    </w:p>
    <w:p w:rsidR="00F60580" w:rsidRPr="005B07CF" w:rsidRDefault="00F6058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Tato smlouva se uzavírá na dobu určitou a to na jeden (1) rok, zhotov</w:t>
      </w:r>
      <w:r w:rsidR="00CA4C09">
        <w:rPr>
          <w:rFonts w:ascii="Times New Roman" w:hAnsi="Times New Roman" w:cs="Times New Roman"/>
          <w:sz w:val="24"/>
          <w:szCs w:val="24"/>
        </w:rPr>
        <w:t xml:space="preserve">itel </w:t>
      </w:r>
      <w:r w:rsidR="00092604">
        <w:rPr>
          <w:rFonts w:ascii="Times New Roman" w:hAnsi="Times New Roman" w:cs="Times New Roman"/>
          <w:sz w:val="24"/>
          <w:szCs w:val="24"/>
        </w:rPr>
        <w:t>zahájí plnění dne 1. 1</w:t>
      </w:r>
      <w:r w:rsidR="0019774B" w:rsidRPr="005B07CF">
        <w:rPr>
          <w:rFonts w:ascii="Times New Roman" w:hAnsi="Times New Roman" w:cs="Times New Roman"/>
          <w:sz w:val="24"/>
          <w:szCs w:val="24"/>
        </w:rPr>
        <w:t xml:space="preserve">. 2017 </w:t>
      </w:r>
      <w:r w:rsidRPr="005B07CF">
        <w:rPr>
          <w:rFonts w:ascii="Times New Roman" w:hAnsi="Times New Roman" w:cs="Times New Roman"/>
          <w:sz w:val="24"/>
          <w:szCs w:val="24"/>
        </w:rPr>
        <w:t>a plně</w:t>
      </w:r>
      <w:r w:rsidR="00092604">
        <w:rPr>
          <w:rFonts w:ascii="Times New Roman" w:hAnsi="Times New Roman" w:cs="Times New Roman"/>
          <w:sz w:val="24"/>
          <w:szCs w:val="24"/>
        </w:rPr>
        <w:t>ní končí nejpozději dne 31</w:t>
      </w:r>
      <w:r w:rsidR="00CA4C09">
        <w:rPr>
          <w:rFonts w:ascii="Times New Roman" w:hAnsi="Times New Roman" w:cs="Times New Roman"/>
          <w:sz w:val="24"/>
          <w:szCs w:val="24"/>
        </w:rPr>
        <w:t xml:space="preserve">. </w:t>
      </w:r>
      <w:r w:rsidR="00092604">
        <w:rPr>
          <w:rFonts w:ascii="Times New Roman" w:hAnsi="Times New Roman" w:cs="Times New Roman"/>
          <w:sz w:val="24"/>
          <w:szCs w:val="24"/>
        </w:rPr>
        <w:t>12. 2017</w:t>
      </w:r>
      <w:r w:rsidR="0019774B" w:rsidRPr="005B07CF">
        <w:rPr>
          <w:rFonts w:ascii="Times New Roman" w:hAnsi="Times New Roman" w:cs="Times New Roman"/>
          <w:sz w:val="24"/>
          <w:szCs w:val="24"/>
        </w:rPr>
        <w:t>.</w:t>
      </w:r>
    </w:p>
    <w:p w:rsidR="00F60580" w:rsidRPr="005B07CF" w:rsidRDefault="0019774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Místem plnění je sídlo objednavatele.</w:t>
      </w:r>
    </w:p>
    <w:p w:rsidR="00F60580" w:rsidRPr="005B07CF" w:rsidRDefault="00F6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7CF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5B07CF">
        <w:rPr>
          <w:rFonts w:ascii="Times New Roman" w:hAnsi="Times New Roman" w:cs="Times New Roman"/>
          <w:b/>
          <w:bCs/>
          <w:sz w:val="24"/>
          <w:szCs w:val="24"/>
        </w:rPr>
        <w:br/>
        <w:t>Podmínky plnění předmětu smlouvy</w:t>
      </w:r>
      <w:r w:rsidR="006F4DC5" w:rsidRPr="005B07CF">
        <w:rPr>
          <w:rFonts w:ascii="Times New Roman" w:hAnsi="Times New Roman" w:cs="Times New Roman"/>
          <w:b/>
          <w:bCs/>
          <w:sz w:val="24"/>
          <w:szCs w:val="24"/>
        </w:rPr>
        <w:t>, převzetí provedeného díla</w:t>
      </w:r>
    </w:p>
    <w:p w:rsidR="00F60580" w:rsidRPr="005B07CF" w:rsidRDefault="00F60580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>Zhotovitel je povinen při provádění prací postupovat s odbornou péčí, dodržovat obecně závazné právní předpisy, technic</w:t>
      </w:r>
      <w:r w:rsidR="0019774B" w:rsidRPr="005B07CF">
        <w:rPr>
          <w:rFonts w:ascii="Times New Roman" w:hAnsi="Times New Roman" w:cs="Times New Roman"/>
          <w:sz w:val="24"/>
          <w:szCs w:val="24"/>
        </w:rPr>
        <w:t xml:space="preserve">ké normy, pokyny výrobců zdravotnické techniky </w:t>
      </w:r>
      <w:r w:rsidRPr="005B07CF">
        <w:rPr>
          <w:rFonts w:ascii="Times New Roman" w:hAnsi="Times New Roman" w:cs="Times New Roman"/>
          <w:sz w:val="24"/>
          <w:szCs w:val="24"/>
        </w:rPr>
        <w:t>a podmínky této Smlouvy.</w:t>
      </w:r>
    </w:p>
    <w:p w:rsidR="008944BF" w:rsidRPr="008944BF" w:rsidRDefault="008944BF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4BF">
        <w:rPr>
          <w:rFonts w:ascii="Times New Roman" w:hAnsi="Times New Roman" w:cs="Times New Roman"/>
          <w:sz w:val="24"/>
        </w:rPr>
        <w:t>Při provádění díla je zhotovitel povinen řídit se pokyny objednatele, objednatel však neodpovídá za vhodnost pokynů daných zhotoviteli. Zhotovitel je vždy povinen zkoumat s odbornou péčí vhodnost pokynů objednatele a na případnou nevhodnost je povinen neprodleně písemně upozornit objednatele.</w:t>
      </w:r>
    </w:p>
    <w:p w:rsidR="008944BF" w:rsidRPr="008944BF" w:rsidRDefault="008944BF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4BF">
        <w:rPr>
          <w:rFonts w:ascii="Times New Roman" w:hAnsi="Times New Roman" w:cs="Times New Roman"/>
          <w:sz w:val="24"/>
          <w:szCs w:val="24"/>
        </w:rPr>
        <w:t>Dílo musí odpovídat veškerým právním předpisům platným v současné době v ČR. Dílo musí být provedeno bez jakýchkoli vad. Předmět díla musí být schopen podávat trvale standardní výkon v souladu se stanovenými vlastnostmi a kvalitou a plně vyhovovat účelu, pro který je zhotoven.</w:t>
      </w:r>
    </w:p>
    <w:p w:rsidR="008944BF" w:rsidRPr="006F4DC5" w:rsidRDefault="008944BF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4BF">
        <w:rPr>
          <w:rFonts w:ascii="Times New Roman" w:hAnsi="Times New Roman"/>
          <w:sz w:val="24"/>
        </w:rPr>
        <w:t>Zhotovitel odpovídá objednateli za vhodnost věcí (dílů) obstaraných k provedení díla.</w:t>
      </w:r>
    </w:p>
    <w:p w:rsidR="006F4DC5" w:rsidRPr="006F4DC5" w:rsidRDefault="006F4DC5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Ve lhůtě podle čl. IV této Smlouvy je zhotovitel povinen dílo ukončit a předat objednateli. Objednatel je povinen řádně provedené dílo od zhotovitele převzít a to i před uplynutím lhůty stanovené v článku IV</w:t>
      </w:r>
      <w:r w:rsidR="00F2739D">
        <w:rPr>
          <w:rFonts w:ascii="Times New Roman" w:hAnsi="Times New Roman"/>
          <w:sz w:val="24"/>
        </w:rPr>
        <w:t xml:space="preserve"> této </w:t>
      </w:r>
      <w:r>
        <w:rPr>
          <w:rFonts w:ascii="Times New Roman" w:hAnsi="Times New Roman"/>
          <w:sz w:val="24"/>
        </w:rPr>
        <w:t>Smlouvy, byl-li k tomu písemně vyzván.</w:t>
      </w:r>
    </w:p>
    <w:p w:rsidR="006F4DC5" w:rsidRPr="008944BF" w:rsidRDefault="006F4DC5" w:rsidP="008944B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Objednatel je povinen si při předávání dílo řádně prohlédnout. Není povinen dílo převzít</w:t>
      </w:r>
      <w:r w:rsidR="00F2739D">
        <w:rPr>
          <w:rFonts w:ascii="Times New Roman" w:hAnsi="Times New Roman" w:cs="Times New Roman"/>
          <w:sz w:val="24"/>
          <w:szCs w:val="24"/>
        </w:rPr>
        <w:t xml:space="preserve">, dokud zhotovitel neodstraní vady a nedodělky zjištěné při předávání. Od předání díla se sepíše protokol podepsaný oběma smluvními stranami. Součástí tohoto protokolu bude i výčet zjištěných vad, nedodělků a termín, způsob jejich odstranění. </w:t>
      </w:r>
    </w:p>
    <w:p w:rsidR="00F60580" w:rsidRDefault="008944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  <w:t>Fakturační a platební podmínky</w:t>
      </w:r>
    </w:p>
    <w:p w:rsidR="00F60580" w:rsidRDefault="00F6058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ceny za dílo bude realizována vždy po ukončení jednotlivé zakázky odsouhlasené předem písemně objednatelem.</w:t>
      </w:r>
    </w:p>
    <w:p w:rsidR="00F60580" w:rsidRDefault="00F6058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splnění podmínky uvedené v předchozím odstavci je zhotovitel oprávněn vystavit vyúčtování ceny za dílo – fakturu. Faktura musí obsahovat náležitosti daňového dokl</w:t>
      </w:r>
      <w:r w:rsidR="000A2AAB">
        <w:rPr>
          <w:rFonts w:ascii="Times New Roman" w:hAnsi="Times New Roman" w:cs="Times New Roman"/>
          <w:sz w:val="24"/>
          <w:szCs w:val="24"/>
        </w:rPr>
        <w:t xml:space="preserve">adu dle zákona č. 235/2004 Sb., </w:t>
      </w:r>
      <w:r>
        <w:rPr>
          <w:rFonts w:ascii="Times New Roman" w:hAnsi="Times New Roman" w:cs="Times New Roman"/>
          <w:sz w:val="24"/>
          <w:szCs w:val="24"/>
        </w:rPr>
        <w:t>o dani z přidané hodnoty, v platném znění.</w:t>
      </w:r>
    </w:p>
    <w:p w:rsidR="00F60580" w:rsidRDefault="00F6058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Daňové doklady (faktury) je povinen zhotovitel odesílat objednateli vždy po dokončení jednotlivé zakázky, za kterou je fakturováno. Cena za dílo je splatná do 30-ti dnů od doručení každé a úplné faktury objednateli.</w:t>
      </w:r>
    </w:p>
    <w:p w:rsidR="00F60580" w:rsidRDefault="00F6058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faktura vystavená zhotovitelem nebude mít předepsané náležitosti stanovené pro daňový doklad, nebo bude obsahovat údaje v rozporu s touto Smlouvou, nebude objednatelem proplacena a objednatel jí vrátí zpět zhotoviteli k doplnění. Doba splatnosti opravené, resp. doplněné faktury je stejná jako původní dohodnutá lhůta a její běh počíná dnem doručení opravené nebo doplněné faktury.</w:t>
      </w:r>
    </w:p>
    <w:p w:rsidR="00F60580" w:rsidRDefault="00F6058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souhlasí se započtením veškerých peněžních pohledávek objednatele za zhotovitelem vyplývajících z této nebo jiných smluv oproti pohledávce zhotovitele za objednatelem na zaplacení ceny za dílo a jejího příslušenství, a to i tehdy, pokud ještě tato pohledávka není splatná.</w:t>
      </w:r>
    </w:p>
    <w:p w:rsidR="000A2AAB" w:rsidRDefault="000A2AAB" w:rsidP="00C710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2739D">
        <w:rPr>
          <w:rFonts w:ascii="Times New Roman" w:hAnsi="Times New Roman" w:cs="Times New Roman"/>
          <w:b/>
          <w:bCs/>
          <w:sz w:val="24"/>
          <w:szCs w:val="24"/>
        </w:rPr>
        <w:t xml:space="preserve">Odpovědnost za vady, </w:t>
      </w:r>
      <w:r w:rsidR="00173B2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t>áruční podmínky</w:t>
      </w:r>
    </w:p>
    <w:p w:rsidR="00111644" w:rsidRPr="00111644" w:rsidRDefault="00111644" w:rsidP="00C7106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Dílo má vady, jestliže jeho provedení neodpovídá výsledku určenému touto Smlouvou.</w:t>
      </w:r>
    </w:p>
    <w:p w:rsidR="00111644" w:rsidRPr="00111644" w:rsidRDefault="00111644" w:rsidP="00C7106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Zhotovitel odpovídá za vady, které má dílo v době jeho předání objednateli i když se vada stane zjevnou až po této době. Za vadu, která vznikne po předání díla objednateli, odpovídá zhotovitel pouze v tom případě, kdy byla způsobena porušením jeho povinností.</w:t>
      </w:r>
    </w:p>
    <w:p w:rsidR="00111644" w:rsidRPr="000A2AAB" w:rsidRDefault="00111644" w:rsidP="00111644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>Objednatel uplatňuje vady díla bezodkladně po jejich zjištění písemným oznámením zhotoviteli, kde bude popsána vada díla a uvedeno jak se projevuje. Dále objednatel v oznámení uvede, jakým způsobem požaduje vadu díla odstranit.</w:t>
      </w:r>
    </w:p>
    <w:p w:rsidR="00B34985" w:rsidRPr="000A2AAB" w:rsidRDefault="00B34985" w:rsidP="00B3498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lastRenderedPageBreak/>
        <w:t>Zhotovitel je povinen na vlastní náklady odstranit vady díla. Odstraňování vady, která brání užívání díla je zhotovitel povinen zahájit bez zbytečného odkladu po obdržení písemného oznámení vad.</w:t>
      </w:r>
    </w:p>
    <w:p w:rsidR="00F60580" w:rsidRDefault="00B34985" w:rsidP="000A2AA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Neodstraní-li zhotovitel vady způsobem a v termínu požadovaným objednavatelem v odst. 6, čl. V této Smlouvy nebo oznámí-li, že vady neodstraní nebo jde-li o vady neodstranitelné, je objednavatel oprávněn od smlouvy odstoupit.</w:t>
      </w:r>
    </w:p>
    <w:p w:rsidR="00B34985" w:rsidRPr="000A2AAB" w:rsidRDefault="00B34985" w:rsidP="000A2AA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 xml:space="preserve">Zhotovitel přejímá závazek na jakost díla od data protokolárního předání a převzetí dokončeného díla bez vad po dobu 6 měsíců u oprav </w:t>
      </w:r>
      <w:r>
        <w:rPr>
          <w:rFonts w:ascii="Times New Roman" w:hAnsi="Times New Roman" w:cs="Times New Roman"/>
          <w:sz w:val="24"/>
          <w:szCs w:val="24"/>
        </w:rPr>
        <w:t xml:space="preserve">a 24 měsíců u výměny dílu použitého </w:t>
      </w:r>
      <w:r w:rsidRPr="000A2AAB">
        <w:rPr>
          <w:rFonts w:ascii="Times New Roman" w:hAnsi="Times New Roman" w:cs="Times New Roman"/>
          <w:sz w:val="24"/>
          <w:szCs w:val="24"/>
        </w:rPr>
        <w:t>k provedení předmětu díla.</w:t>
      </w:r>
    </w:p>
    <w:p w:rsidR="00F60580" w:rsidRDefault="000A2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  <w:t>Smluvní pokuty a úroky z prodlení</w:t>
      </w:r>
    </w:p>
    <w:p w:rsidR="00F60580" w:rsidRDefault="00F6058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porušení povinností zhotovitele, stanovených v čl. V této Smlouvy, je objednatel oprávněn uplatnit vůči zhotoviteli smluvní pokutu </w:t>
      </w:r>
      <w:r w:rsidRPr="00492FE3">
        <w:rPr>
          <w:rFonts w:ascii="Times New Roman" w:hAnsi="Times New Roman" w:cs="Times New Roman"/>
          <w:sz w:val="24"/>
          <w:szCs w:val="24"/>
        </w:rPr>
        <w:t>ve výši 500,- Kč</w:t>
      </w:r>
      <w:r>
        <w:rPr>
          <w:rFonts w:ascii="Times New Roman" w:hAnsi="Times New Roman" w:cs="Times New Roman"/>
          <w:sz w:val="24"/>
          <w:szCs w:val="24"/>
        </w:rPr>
        <w:t xml:space="preserve"> za každý jednotlivý případ porušení povinností, a to i opakovaně.</w:t>
      </w:r>
    </w:p>
    <w:p w:rsidR="00F60580" w:rsidRDefault="00F6058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prodlení objednatele s placením daňových dokladů (faktur) může být zhotovitelem upla</w:t>
      </w:r>
      <w:r w:rsidR="00CA4C09">
        <w:rPr>
          <w:rFonts w:ascii="Times New Roman" w:hAnsi="Times New Roman" w:cs="Times New Roman"/>
          <w:sz w:val="24"/>
          <w:szCs w:val="24"/>
        </w:rPr>
        <w:t>tněna smluvní pokuta ve výši 0,</w:t>
      </w:r>
      <w:r>
        <w:rPr>
          <w:rFonts w:ascii="Times New Roman" w:hAnsi="Times New Roman" w:cs="Times New Roman"/>
          <w:sz w:val="24"/>
          <w:szCs w:val="24"/>
        </w:rPr>
        <w:t>05% z fakturované částky za každý den prodlení.</w:t>
      </w:r>
    </w:p>
    <w:p w:rsidR="00F60580" w:rsidRDefault="00F6058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pokuty jsou splatné do 14 dnů ode dne doručení jejich vyúčtování druhé smluvní straně.</w:t>
      </w:r>
    </w:p>
    <w:p w:rsidR="00F60580" w:rsidRDefault="00F60580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Ujednání o smluvní pokutě zůstávají v platnosti i v případě odstoupení od smlouvy a nemají vliv na případné možnosti domáhat se vedle smluvní pokuty i náhrady škody, a to i ve výši přesahující dojednanou výši smluvní pokuty.</w:t>
      </w:r>
    </w:p>
    <w:p w:rsidR="00F60580" w:rsidRDefault="00BC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t>X.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  <w:t>Zánik smluvního vztahu</w:t>
      </w:r>
    </w:p>
    <w:p w:rsidR="00F60580" w:rsidRDefault="00F60580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závazek ze smlouvy zaniká:</w:t>
      </w:r>
    </w:p>
    <w:p w:rsidR="00F60580" w:rsidRDefault="00F6058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splněním všech závazků řádně a včas,</w:t>
      </w:r>
    </w:p>
    <w:p w:rsidR="00F60580" w:rsidRDefault="00F6058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dohodou smluvních stran při vzájemném vyrovnání účelně vynaložených a prokazatelně doložených nákladů ke dni zániku Smlouvy,</w:t>
      </w:r>
    </w:p>
    <w:p w:rsidR="00C7106B" w:rsidRPr="00492FE3" w:rsidRDefault="00F6058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FE3">
        <w:rPr>
          <w:rFonts w:ascii="Times New Roman" w:hAnsi="Times New Roman" w:cs="Times New Roman"/>
          <w:sz w:val="24"/>
          <w:szCs w:val="24"/>
        </w:rPr>
        <w:t>jednostranným odstoupením od smlouvy ať ze strany objednatele či zhotovitele pro její podstatné porušení</w:t>
      </w:r>
      <w:r w:rsidR="00C7106B" w:rsidRPr="00492FE3">
        <w:rPr>
          <w:rFonts w:ascii="Times New Roman" w:hAnsi="Times New Roman" w:cs="Times New Roman"/>
          <w:sz w:val="24"/>
          <w:szCs w:val="24"/>
        </w:rPr>
        <w:t xml:space="preserve"> – při prodlení s plněním smluvních povinností delším než 30 dní</w:t>
      </w:r>
    </w:p>
    <w:p w:rsidR="00F60580" w:rsidRDefault="00F6058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ukončením platnosti oprávnění poskytovatele k podnikatelské činnosti či ukončení jeho podnikatelské činnosti v oblasti sjednané služby,</w:t>
      </w:r>
    </w:p>
    <w:p w:rsidR="00F60580" w:rsidRDefault="00F6058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výpovědí kterékoliv ze smluvních stran bez udání důvodů, přičemž výpovědní doba je jeden (1) měsíc a počíná běžet následujícím dnem, kdy k doručení výpovědi druhé smluvní straně došlo.</w:t>
      </w:r>
    </w:p>
    <w:p w:rsidR="00F60580" w:rsidRDefault="00E64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X.</w:t>
      </w:r>
      <w:r w:rsidR="00F60580">
        <w:rPr>
          <w:rFonts w:ascii="Times New Roman" w:hAnsi="Times New Roman" w:cs="Times New Roman"/>
          <w:b/>
          <w:bCs/>
          <w:sz w:val="24"/>
          <w:szCs w:val="24"/>
        </w:rPr>
        <w:br/>
        <w:t>Závěrečná ustanovení</w:t>
      </w:r>
    </w:p>
    <w:p w:rsidR="00D75B19" w:rsidRPr="00492FE3" w:rsidRDefault="00D75B19" w:rsidP="00D75B19">
      <w:pPr>
        <w:pStyle w:val="Odstavecseseznamem"/>
        <w:numPr>
          <w:ilvl w:val="0"/>
          <w:numId w:val="11"/>
        </w:numPr>
        <w:tabs>
          <w:tab w:val="left" w:pos="9356"/>
        </w:tabs>
        <w:rPr>
          <w:rFonts w:ascii="Times New Roman" w:hAnsi="Times New Roman" w:cs="Times New Roman"/>
          <w:sz w:val="24"/>
          <w:szCs w:val="24"/>
        </w:rPr>
      </w:pPr>
      <w:r w:rsidRPr="00492FE3">
        <w:rPr>
          <w:rFonts w:ascii="Times New Roman" w:hAnsi="Times New Roman" w:cs="Times New Roman"/>
          <w:sz w:val="24"/>
          <w:szCs w:val="24"/>
        </w:rPr>
        <w:t xml:space="preserve">Tato smlouva </w:t>
      </w:r>
      <w:r w:rsidRPr="00492FE3">
        <w:rPr>
          <w:rFonts w:ascii="Times New Roman" w:hAnsi="Times New Roman" w:cs="Times New Roman"/>
          <w:b/>
          <w:bCs/>
          <w:sz w:val="24"/>
          <w:szCs w:val="24"/>
        </w:rPr>
        <w:t>nabývá platnosti dnem jejího uzavření</w:t>
      </w:r>
      <w:r w:rsidRPr="00492FE3">
        <w:rPr>
          <w:rFonts w:ascii="Times New Roman" w:hAnsi="Times New Roman" w:cs="Times New Roman"/>
          <w:sz w:val="24"/>
          <w:szCs w:val="24"/>
        </w:rPr>
        <w:t>, tj. dnem podpisu posledním z účastníků a účinnosti dnem jejího zveřejnění v registru smluv. Zveřejnění provede objednatel.</w:t>
      </w:r>
    </w:p>
    <w:p w:rsidR="00F60580" w:rsidRDefault="00F6058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Smlouvy je vyhotove</w:t>
      </w:r>
      <w:r w:rsidR="007B17B5">
        <w:rPr>
          <w:rFonts w:ascii="Times New Roman" w:hAnsi="Times New Roman" w:cs="Times New Roman"/>
          <w:sz w:val="24"/>
          <w:szCs w:val="24"/>
        </w:rPr>
        <w:t>na ve dvou (2) výtiscích</w:t>
      </w:r>
      <w:r>
        <w:rPr>
          <w:rFonts w:ascii="Times New Roman" w:hAnsi="Times New Roman" w:cs="Times New Roman"/>
          <w:sz w:val="24"/>
          <w:szCs w:val="24"/>
        </w:rPr>
        <w:t>, z nichž každý má platnost originálu. Každá ze smluvních stran obdrží po jednom výtisku.</w:t>
      </w:r>
    </w:p>
    <w:p w:rsidR="00F60580" w:rsidRDefault="00F6058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být měněna či doplňována vzájemně odsouhlasenými a podepsanými písemnými a vzestupně očíslovanými dodatky, které se stávají její nedílnou součástí.</w:t>
      </w:r>
    </w:p>
    <w:p w:rsidR="00F60580" w:rsidRDefault="00F6058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si bezodkladně sdělí skutečnosti, které se týkají změn některého ze základních údajů.</w:t>
      </w:r>
    </w:p>
    <w:p w:rsidR="00E64DE0" w:rsidRPr="00E64DE0" w:rsidRDefault="00E64DE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DE0">
        <w:rPr>
          <w:rFonts w:ascii="Times New Roman" w:hAnsi="Times New Roman" w:cs="Times New Roman"/>
          <w:sz w:val="24"/>
          <w:szCs w:val="24"/>
        </w:rPr>
        <w:t>Zhotovitel výslovně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</w:t>
      </w:r>
    </w:p>
    <w:p w:rsidR="00F60580" w:rsidRPr="00E64DE0" w:rsidRDefault="00E64DE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DE0">
        <w:rPr>
          <w:rFonts w:ascii="Times New Roman" w:hAnsi="Times New Roman" w:cs="Times New Roman"/>
          <w:sz w:val="24"/>
          <w:szCs w:val="24"/>
        </w:rPr>
        <w:t>Smluvní strany výslovně prohlašují, že skutečnosti uvedené v této smlouvě nepovažují za důvěrné informace ani za obchodní tajemství ve smyslu ust. § 504 z. č. 89/2012 Sb., občanského zákoníku a  udělují svolení k jejich užití a zveřejnění bez stanovení jakýchkoliv dalších podmínek.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580" w:rsidRPr="00E64DE0">
        <w:rPr>
          <w:rFonts w:ascii="Times New Roman" w:hAnsi="Times New Roman" w:cs="Times New Roman"/>
          <w:sz w:val="24"/>
          <w:szCs w:val="24"/>
        </w:rPr>
        <w:t>Nedílnou součástí této Smlouvy jsou přílohy:</w:t>
      </w:r>
    </w:p>
    <w:p w:rsidR="00F60580" w:rsidRDefault="00F6058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–</w:t>
      </w:r>
      <w:r w:rsidR="00D165AF">
        <w:rPr>
          <w:rFonts w:ascii="Times New Roman" w:hAnsi="Times New Roman" w:cs="Times New Roman"/>
          <w:sz w:val="24"/>
          <w:szCs w:val="24"/>
        </w:rPr>
        <w:t xml:space="preserve"> „Ceník hodinové sazby</w:t>
      </w:r>
      <w:r w:rsidR="00E64DE0">
        <w:rPr>
          <w:rFonts w:ascii="Times New Roman" w:hAnsi="Times New Roman" w:cs="Times New Roman"/>
          <w:sz w:val="24"/>
          <w:szCs w:val="24"/>
        </w:rPr>
        <w:t>.“ – 1 list</w:t>
      </w:r>
    </w:p>
    <w:p w:rsidR="00C5474F" w:rsidRDefault="00F60580" w:rsidP="00DC374A">
      <w:pPr>
        <w:ind w:left="360"/>
        <w:rPr>
          <w:rFonts w:ascii="Times New Roman" w:hAnsi="Times New Roman" w:cs="Times New Roman"/>
          <w:sz w:val="24"/>
          <w:szCs w:val="24"/>
        </w:rPr>
      </w:pPr>
      <w:r w:rsidRPr="00DC374A">
        <w:rPr>
          <w:rFonts w:ascii="Times New Roman" w:hAnsi="Times New Roman" w:cs="Times New Roman"/>
          <w:sz w:val="24"/>
          <w:szCs w:val="24"/>
        </w:rPr>
        <w:t xml:space="preserve">V Dobřanech dne: </w:t>
      </w:r>
      <w:r w:rsidR="00CA4C09">
        <w:rPr>
          <w:rFonts w:ascii="Times New Roman" w:hAnsi="Times New Roman" w:cs="Times New Roman"/>
          <w:sz w:val="24"/>
          <w:szCs w:val="24"/>
        </w:rPr>
        <w:t>16</w:t>
      </w:r>
      <w:r w:rsidR="00166C74">
        <w:rPr>
          <w:rFonts w:ascii="Times New Roman" w:hAnsi="Times New Roman" w:cs="Times New Roman"/>
          <w:sz w:val="24"/>
          <w:szCs w:val="24"/>
        </w:rPr>
        <w:t>.</w:t>
      </w:r>
      <w:r w:rsidR="00CA4C09">
        <w:rPr>
          <w:rFonts w:ascii="Times New Roman" w:hAnsi="Times New Roman" w:cs="Times New Roman"/>
          <w:sz w:val="24"/>
          <w:szCs w:val="24"/>
        </w:rPr>
        <w:t>3.</w:t>
      </w:r>
      <w:r w:rsidR="00166C74">
        <w:rPr>
          <w:rFonts w:ascii="Times New Roman" w:hAnsi="Times New Roman" w:cs="Times New Roman"/>
          <w:sz w:val="24"/>
          <w:szCs w:val="24"/>
        </w:rPr>
        <w:t>2017</w:t>
      </w:r>
      <w:r w:rsidR="00166C74">
        <w:rPr>
          <w:rFonts w:ascii="Times New Roman" w:hAnsi="Times New Roman" w:cs="Times New Roman"/>
          <w:sz w:val="24"/>
          <w:szCs w:val="24"/>
        </w:rPr>
        <w:tab/>
      </w:r>
      <w:r w:rsidR="002545B1">
        <w:rPr>
          <w:rFonts w:ascii="Times New Roman" w:hAnsi="Times New Roman" w:cs="Times New Roman"/>
          <w:sz w:val="24"/>
          <w:szCs w:val="24"/>
        </w:rPr>
        <w:tab/>
      </w:r>
      <w:r w:rsidR="002545B1">
        <w:rPr>
          <w:rFonts w:ascii="Times New Roman" w:hAnsi="Times New Roman" w:cs="Times New Roman"/>
          <w:sz w:val="24"/>
          <w:szCs w:val="24"/>
        </w:rPr>
        <w:tab/>
      </w:r>
      <w:r w:rsidR="002545B1">
        <w:rPr>
          <w:rFonts w:ascii="Times New Roman" w:hAnsi="Times New Roman" w:cs="Times New Roman"/>
          <w:sz w:val="24"/>
          <w:szCs w:val="24"/>
        </w:rPr>
        <w:tab/>
        <w:t xml:space="preserve">V Plzni </w:t>
      </w:r>
      <w:r w:rsidR="00DC374A">
        <w:rPr>
          <w:rFonts w:ascii="Times New Roman" w:hAnsi="Times New Roman" w:cs="Times New Roman"/>
          <w:sz w:val="24"/>
          <w:szCs w:val="24"/>
        </w:rPr>
        <w:t>dne:</w:t>
      </w:r>
      <w:r w:rsidR="002545B1">
        <w:rPr>
          <w:rFonts w:ascii="Times New Roman" w:hAnsi="Times New Roman" w:cs="Times New Roman"/>
          <w:sz w:val="24"/>
          <w:szCs w:val="24"/>
        </w:rPr>
        <w:t xml:space="preserve"> 16.3.2017</w:t>
      </w:r>
      <w:r w:rsidRPr="00DC374A">
        <w:rPr>
          <w:rFonts w:ascii="Times New Roman" w:hAnsi="Times New Roman" w:cs="Times New Roman"/>
          <w:sz w:val="24"/>
          <w:szCs w:val="24"/>
        </w:rPr>
        <w:br/>
      </w:r>
    </w:p>
    <w:p w:rsidR="00F60580" w:rsidRPr="00DC374A" w:rsidRDefault="00F60580" w:rsidP="00DC374A">
      <w:pPr>
        <w:ind w:left="360"/>
        <w:rPr>
          <w:rFonts w:ascii="Times New Roman" w:hAnsi="Times New Roman" w:cs="Times New Roman"/>
          <w:sz w:val="24"/>
          <w:szCs w:val="24"/>
        </w:rPr>
      </w:pPr>
      <w:r w:rsidRPr="00DC374A">
        <w:rPr>
          <w:rFonts w:ascii="Times New Roman" w:hAnsi="Times New Roman" w:cs="Times New Roman"/>
          <w:sz w:val="24"/>
          <w:szCs w:val="24"/>
        </w:rPr>
        <w:t>Za Objednavatele:</w:t>
      </w:r>
      <w:r w:rsidRPr="00DC374A">
        <w:rPr>
          <w:rFonts w:ascii="Times New Roman" w:hAnsi="Times New Roman" w:cs="Times New Roman"/>
          <w:sz w:val="24"/>
          <w:szCs w:val="24"/>
        </w:rPr>
        <w:tab/>
      </w:r>
      <w:r w:rsidRPr="00DC374A">
        <w:rPr>
          <w:rFonts w:ascii="Times New Roman" w:hAnsi="Times New Roman" w:cs="Times New Roman"/>
          <w:sz w:val="24"/>
          <w:szCs w:val="24"/>
        </w:rPr>
        <w:tab/>
      </w:r>
      <w:r w:rsidRPr="00DC374A">
        <w:rPr>
          <w:rFonts w:ascii="Times New Roman" w:hAnsi="Times New Roman" w:cs="Times New Roman"/>
          <w:sz w:val="24"/>
          <w:szCs w:val="24"/>
        </w:rPr>
        <w:tab/>
      </w:r>
      <w:r w:rsidRPr="00DC374A">
        <w:rPr>
          <w:rFonts w:ascii="Times New Roman" w:hAnsi="Times New Roman" w:cs="Times New Roman"/>
          <w:sz w:val="24"/>
          <w:szCs w:val="24"/>
        </w:rPr>
        <w:tab/>
      </w:r>
      <w:r w:rsidRPr="00DC374A">
        <w:rPr>
          <w:rFonts w:ascii="Times New Roman" w:hAnsi="Times New Roman" w:cs="Times New Roman"/>
          <w:sz w:val="24"/>
          <w:szCs w:val="24"/>
        </w:rPr>
        <w:tab/>
      </w:r>
      <w:r w:rsidR="007D6586">
        <w:rPr>
          <w:rFonts w:ascii="Times New Roman" w:hAnsi="Times New Roman" w:cs="Times New Roman"/>
          <w:sz w:val="24"/>
          <w:szCs w:val="24"/>
        </w:rPr>
        <w:t>Za Zhotovitele</w:t>
      </w:r>
      <w:r w:rsidRPr="00DC374A">
        <w:rPr>
          <w:rFonts w:ascii="Times New Roman" w:hAnsi="Times New Roman" w:cs="Times New Roman"/>
          <w:sz w:val="24"/>
          <w:szCs w:val="24"/>
        </w:rPr>
        <w:t>:</w:t>
      </w:r>
    </w:p>
    <w:p w:rsidR="00F60580" w:rsidRDefault="00F60580">
      <w:pPr>
        <w:rPr>
          <w:rFonts w:ascii="Times New Roman" w:hAnsi="Times New Roman" w:cs="Times New Roman"/>
          <w:sz w:val="24"/>
          <w:szCs w:val="24"/>
        </w:rPr>
      </w:pPr>
    </w:p>
    <w:p w:rsidR="00B82BCC" w:rsidRPr="00C5474F" w:rsidRDefault="00F60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474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C374A" w:rsidRPr="005B07CF" w:rsidRDefault="00066687" w:rsidP="00DC374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</w:t>
      </w:r>
      <w:bookmarkStart w:id="0" w:name="_GoBack"/>
      <w:bookmarkEnd w:id="0"/>
      <w:r w:rsidR="00DC374A" w:rsidRPr="00C5474F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DC374A" w:rsidRPr="00C5474F">
        <w:rPr>
          <w:rFonts w:ascii="Times New Roman" w:hAnsi="Times New Roman" w:cs="Times New Roman"/>
          <w:b/>
          <w:sz w:val="24"/>
          <w:szCs w:val="24"/>
        </w:rPr>
        <w:tab/>
      </w:r>
      <w:r w:rsidR="00DC374A" w:rsidRPr="00C5474F">
        <w:rPr>
          <w:rFonts w:ascii="Times New Roman" w:hAnsi="Times New Roman" w:cs="Times New Roman"/>
          <w:b/>
          <w:sz w:val="24"/>
          <w:szCs w:val="24"/>
        </w:rPr>
        <w:tab/>
      </w:r>
      <w:r w:rsidR="00DC374A" w:rsidRPr="00C5474F">
        <w:rPr>
          <w:rFonts w:ascii="Times New Roman" w:hAnsi="Times New Roman" w:cs="Times New Roman"/>
          <w:b/>
          <w:sz w:val="24"/>
          <w:szCs w:val="24"/>
        </w:rPr>
        <w:tab/>
      </w:r>
      <w:r w:rsidR="00DC374A" w:rsidRPr="00C5474F">
        <w:rPr>
          <w:rFonts w:ascii="Times New Roman" w:hAnsi="Times New Roman" w:cs="Times New Roman"/>
          <w:b/>
          <w:sz w:val="24"/>
          <w:szCs w:val="24"/>
        </w:rPr>
        <w:tab/>
      </w:r>
      <w:r w:rsidR="00DC374A" w:rsidRPr="00C5474F">
        <w:rPr>
          <w:rFonts w:ascii="Times New Roman" w:hAnsi="Times New Roman" w:cs="Times New Roman"/>
          <w:b/>
          <w:sz w:val="24"/>
          <w:szCs w:val="24"/>
        </w:rPr>
        <w:tab/>
      </w:r>
      <w:r w:rsidR="00C5474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xxxxxxxxxxxxxxxx</w:t>
      </w:r>
    </w:p>
    <w:p w:rsidR="00DC374A" w:rsidRPr="005B07CF" w:rsidRDefault="00DC374A" w:rsidP="00DC374A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5B07CF">
        <w:rPr>
          <w:rFonts w:ascii="Times New Roman" w:hAnsi="Times New Roman" w:cs="Times New Roman"/>
          <w:sz w:val="24"/>
          <w:szCs w:val="24"/>
        </w:rPr>
        <w:t xml:space="preserve">            ředitel </w:t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</w:r>
      <w:r w:rsidRPr="005B07CF">
        <w:rPr>
          <w:rFonts w:ascii="Times New Roman" w:hAnsi="Times New Roman" w:cs="Times New Roman"/>
          <w:sz w:val="24"/>
          <w:szCs w:val="24"/>
        </w:rPr>
        <w:tab/>
        <w:t>jednatel</w:t>
      </w:r>
      <w:r w:rsidR="00166C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60580" w:rsidRDefault="00DC374A" w:rsidP="00DC374A">
      <w:pPr>
        <w:pStyle w:val="Bezmezer"/>
      </w:pPr>
      <w:r w:rsidRPr="005B07CF">
        <w:rPr>
          <w:rFonts w:ascii="Times New Roman" w:hAnsi="Times New Roman" w:cs="Times New Roman"/>
          <w:color w:val="000000"/>
          <w:sz w:val="24"/>
          <w:szCs w:val="24"/>
        </w:rPr>
        <w:t xml:space="preserve">Psychiatrická </w:t>
      </w:r>
      <w:r w:rsidRPr="005B07CF">
        <w:rPr>
          <w:rFonts w:ascii="Times New Roman" w:hAnsi="Times New Roman" w:cs="Times New Roman"/>
          <w:sz w:val="24"/>
          <w:szCs w:val="24"/>
        </w:rPr>
        <w:t>nemocnice</w:t>
      </w:r>
      <w:r w:rsidRPr="005B07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07CF">
        <w:rPr>
          <w:rFonts w:ascii="Times New Roman" w:hAnsi="Times New Roman" w:cs="Times New Roman"/>
          <w:color w:val="000000"/>
          <w:sz w:val="24"/>
          <w:szCs w:val="24"/>
        </w:rPr>
        <w:t>v Dobřanech</w:t>
      </w:r>
      <w:r w:rsidRPr="005B07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7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07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92604">
        <w:rPr>
          <w:rFonts w:ascii="Times New Roman" w:hAnsi="Times New Roman" w:cs="Times New Roman"/>
          <w:color w:val="000000"/>
          <w:sz w:val="24"/>
          <w:szCs w:val="24"/>
        </w:rPr>
        <w:t>DSD METALIC Trade s. r. o.</w:t>
      </w:r>
      <w:r w:rsidR="00F60580">
        <w:br/>
      </w:r>
      <w:r w:rsidR="00166C74">
        <w:t xml:space="preserve">                                                                                                               </w:t>
      </w:r>
    </w:p>
    <w:p w:rsidR="00DC374A" w:rsidRPr="00092604" w:rsidRDefault="00F60580" w:rsidP="00092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0580" w:rsidRDefault="00F60580">
      <w:pPr>
        <w:jc w:val="center"/>
        <w:outlineLvl w:val="0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lastRenderedPageBreak/>
        <w:t>PŘÍLOHA Č. 1</w:t>
      </w:r>
    </w:p>
    <w:p w:rsidR="00F60580" w:rsidRDefault="00F605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60580" w:rsidRDefault="00D165AF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CENÍK HODINOVÉ SAZBY </w:t>
      </w:r>
      <w:r w:rsidR="00F60580">
        <w:rPr>
          <w:b/>
          <w:bCs/>
          <w:sz w:val="32"/>
          <w:szCs w:val="32"/>
        </w:rPr>
        <w:t>V KČ BEZ DPH</w:t>
      </w:r>
    </w:p>
    <w:tbl>
      <w:tblPr>
        <w:tblpPr w:leftFromText="141" w:rightFromText="141" w:vertAnchor="text" w:horzAnchor="page" w:tblpX="2413" w:tblpY="818"/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1"/>
        <w:gridCol w:w="861"/>
        <w:gridCol w:w="860"/>
        <w:gridCol w:w="913"/>
        <w:gridCol w:w="858"/>
        <w:gridCol w:w="858"/>
        <w:gridCol w:w="911"/>
        <w:gridCol w:w="838"/>
        <w:gridCol w:w="839"/>
        <w:gridCol w:w="859"/>
      </w:tblGrid>
      <w:tr w:rsidR="00A84FD8" w:rsidRPr="002771EB" w:rsidTr="00825C37">
        <w:trPr>
          <w:cantSplit/>
          <w:trHeight w:val="855"/>
        </w:trPr>
        <w:tc>
          <w:tcPr>
            <w:tcW w:w="1511" w:type="dxa"/>
            <w:vMerge w:val="restart"/>
          </w:tcPr>
          <w:p w:rsidR="00825C37" w:rsidRPr="002771EB" w:rsidRDefault="007A46DF" w:rsidP="00825C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Technika</w:t>
            </w:r>
          </w:p>
        </w:tc>
        <w:tc>
          <w:tcPr>
            <w:tcW w:w="2634" w:type="dxa"/>
            <w:gridSpan w:val="3"/>
          </w:tcPr>
          <w:p w:rsidR="00825C37" w:rsidRPr="002771EB" w:rsidRDefault="00825C37" w:rsidP="00825C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771EB">
              <w:rPr>
                <w:b/>
                <w:bCs/>
              </w:rPr>
              <w:br/>
            </w:r>
            <w:r w:rsidRPr="002771EB">
              <w:rPr>
                <w:b/>
                <w:bCs/>
                <w:u w:val="single"/>
              </w:rPr>
              <w:br/>
            </w:r>
            <w:r w:rsidR="00A84FD8">
              <w:rPr>
                <w:b/>
                <w:bCs/>
                <w:sz w:val="28"/>
                <w:szCs w:val="28"/>
                <w:u w:val="single"/>
              </w:rPr>
              <w:t>Oprava (běžná)</w:t>
            </w:r>
          </w:p>
        </w:tc>
        <w:tc>
          <w:tcPr>
            <w:tcW w:w="2627" w:type="dxa"/>
            <w:gridSpan w:val="3"/>
            <w:tcBorders>
              <w:right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771EB">
              <w:rPr>
                <w:b/>
                <w:bCs/>
              </w:rPr>
              <w:br/>
            </w:r>
            <w:r w:rsidRPr="002771EB">
              <w:rPr>
                <w:b/>
                <w:bCs/>
              </w:rPr>
              <w:br/>
            </w:r>
            <w:r w:rsidR="00A84FD8">
              <w:rPr>
                <w:b/>
                <w:bCs/>
                <w:sz w:val="28"/>
                <w:szCs w:val="28"/>
                <w:u w:val="single"/>
              </w:rPr>
              <w:t>Oprava (včetně výměny dílu)</w:t>
            </w:r>
          </w:p>
        </w:tc>
        <w:tc>
          <w:tcPr>
            <w:tcW w:w="25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84FD8" w:rsidRPr="002771EB" w:rsidTr="00825C37">
        <w:trPr>
          <w:cantSplit/>
          <w:trHeight w:val="789"/>
        </w:trPr>
        <w:tc>
          <w:tcPr>
            <w:tcW w:w="1511" w:type="dxa"/>
            <w:vMerge/>
          </w:tcPr>
          <w:p w:rsidR="00825C37" w:rsidRPr="002771EB" w:rsidRDefault="00825C37" w:rsidP="00825C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:rsidR="00825C37" w:rsidRPr="002771EB" w:rsidRDefault="00A84FD8" w:rsidP="00825C37">
            <w:pPr>
              <w:spacing w:after="0" w:line="240" w:lineRule="auto"/>
              <w:jc w:val="center"/>
            </w:pPr>
            <w:r>
              <w:br/>
              <w:t>typ</w:t>
            </w:r>
          </w:p>
        </w:tc>
        <w:tc>
          <w:tcPr>
            <w:tcW w:w="860" w:type="dxa"/>
          </w:tcPr>
          <w:p w:rsidR="00825C37" w:rsidRPr="002771EB" w:rsidRDefault="00825C37" w:rsidP="00A84FD8">
            <w:pPr>
              <w:spacing w:after="0" w:line="240" w:lineRule="auto"/>
              <w:jc w:val="center"/>
            </w:pPr>
            <w:r w:rsidRPr="002771EB">
              <w:br/>
            </w:r>
            <w:r w:rsidR="00A84FD8">
              <w:t>typ</w:t>
            </w:r>
          </w:p>
        </w:tc>
        <w:tc>
          <w:tcPr>
            <w:tcW w:w="913" w:type="dxa"/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  <w:r w:rsidRPr="002771EB">
              <w:br/>
              <w:t>ostatní</w:t>
            </w:r>
          </w:p>
        </w:tc>
        <w:tc>
          <w:tcPr>
            <w:tcW w:w="858" w:type="dxa"/>
          </w:tcPr>
          <w:p w:rsidR="00825C37" w:rsidRPr="002771EB" w:rsidRDefault="00825C37" w:rsidP="00A84FD8">
            <w:pPr>
              <w:spacing w:after="0" w:line="240" w:lineRule="auto"/>
              <w:jc w:val="center"/>
            </w:pPr>
            <w:r w:rsidRPr="002771EB">
              <w:br/>
            </w:r>
            <w:r w:rsidR="00A84FD8">
              <w:t>typ</w:t>
            </w:r>
          </w:p>
        </w:tc>
        <w:tc>
          <w:tcPr>
            <w:tcW w:w="858" w:type="dxa"/>
          </w:tcPr>
          <w:p w:rsidR="00825C37" w:rsidRPr="002771EB" w:rsidRDefault="00825C37" w:rsidP="00A84FD8">
            <w:pPr>
              <w:spacing w:after="0" w:line="240" w:lineRule="auto"/>
              <w:jc w:val="center"/>
            </w:pPr>
            <w:r w:rsidRPr="002771EB">
              <w:br/>
            </w:r>
            <w:r w:rsidR="00A84FD8">
              <w:t>typ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  <w:r w:rsidRPr="002771EB">
              <w:br/>
              <w:t>ostatní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</w:tr>
      <w:tr w:rsidR="00576399" w:rsidRPr="002771EB" w:rsidTr="00576399">
        <w:trPr>
          <w:trHeight w:val="491"/>
        </w:trPr>
        <w:tc>
          <w:tcPr>
            <w:tcW w:w="1511" w:type="dxa"/>
            <w:tcBorders>
              <w:bottom w:val="single" w:sz="4" w:space="0" w:color="auto"/>
            </w:tcBorders>
          </w:tcPr>
          <w:p w:rsidR="00825C37" w:rsidRPr="002771EB" w:rsidRDefault="00825C37" w:rsidP="0009260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771E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825C37" w:rsidRPr="002771EB" w:rsidRDefault="00092604" w:rsidP="00825C37">
            <w:pPr>
              <w:spacing w:after="0" w:line="240" w:lineRule="auto"/>
              <w:jc w:val="center"/>
            </w:pPr>
            <w:r>
              <w:t>360 Kč/hod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911" w:type="dxa"/>
            <w:tcBorders>
              <w:bottom w:val="single" w:sz="4" w:space="0" w:color="auto"/>
              <w:right w:val="single" w:sz="4" w:space="0" w:color="auto"/>
            </w:tcBorders>
          </w:tcPr>
          <w:p w:rsidR="00825C37" w:rsidRPr="002771EB" w:rsidRDefault="00092604" w:rsidP="00825C37">
            <w:pPr>
              <w:spacing w:after="0" w:line="240" w:lineRule="auto"/>
              <w:jc w:val="center"/>
            </w:pPr>
            <w:r>
              <w:t>360 Kč/hod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</w:tr>
      <w:tr w:rsidR="00576399" w:rsidRPr="002771EB" w:rsidTr="00576399">
        <w:trPr>
          <w:trHeight w:val="432"/>
        </w:trPr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825C37" w:rsidRPr="002771EB" w:rsidRDefault="00825C37" w:rsidP="00825C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825C37" w:rsidRPr="002771EB" w:rsidRDefault="00825C37" w:rsidP="00825C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</w:tr>
      <w:tr w:rsidR="00A84FD8" w:rsidRPr="002771EB" w:rsidTr="00576399">
        <w:trPr>
          <w:trHeight w:val="523"/>
        </w:trPr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825C37" w:rsidRPr="002771EB" w:rsidRDefault="00825C37" w:rsidP="00825C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</w:tr>
      <w:tr w:rsidR="00A84FD8" w:rsidRPr="002771EB" w:rsidTr="00825C37">
        <w:trPr>
          <w:trHeight w:val="444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25C37" w:rsidRPr="002771EB" w:rsidRDefault="00825C37" w:rsidP="00825C37">
            <w:pPr>
              <w:spacing w:after="0" w:line="240" w:lineRule="auto"/>
              <w:jc w:val="center"/>
            </w:pPr>
          </w:p>
        </w:tc>
      </w:tr>
    </w:tbl>
    <w:p w:rsidR="00F60580" w:rsidRDefault="00F60580">
      <w:pPr>
        <w:jc w:val="center"/>
        <w:rPr>
          <w:b/>
          <w:bCs/>
          <w:sz w:val="32"/>
          <w:szCs w:val="32"/>
        </w:rPr>
      </w:pPr>
    </w:p>
    <w:p w:rsidR="00F60580" w:rsidRPr="00825C37" w:rsidRDefault="00F60580" w:rsidP="00825C3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F60580" w:rsidRDefault="00F60580">
      <w:pPr>
        <w:pStyle w:val="Odstavecseseznamem"/>
        <w:rPr>
          <w:rFonts w:ascii="Times New Roman" w:hAnsi="Times New Roman" w:cs="Times New Roman"/>
        </w:rPr>
      </w:pPr>
    </w:p>
    <w:p w:rsidR="00F60580" w:rsidRPr="00E64DE0" w:rsidRDefault="00F60580" w:rsidP="00E64DE0">
      <w:pPr>
        <w:rPr>
          <w:rFonts w:ascii="Times New Roman" w:hAnsi="Times New Roman" w:cs="Times New Roman"/>
        </w:rPr>
      </w:pPr>
    </w:p>
    <w:sectPr w:rsidR="00F60580" w:rsidRPr="00E64DE0" w:rsidSect="00F605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F3" w:rsidRDefault="00EE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E04F3" w:rsidRDefault="00EE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B1" w:rsidRDefault="002545B1">
    <w:pPr>
      <w:pStyle w:val="Zpat"/>
      <w:jc w:val="center"/>
      <w:rPr>
        <w:rFonts w:ascii="Times New Roman" w:hAnsi="Times New Roman" w:cs="Times New Roman"/>
      </w:rPr>
    </w:pPr>
    <w:r>
      <w:fldChar w:fldCharType="begin"/>
    </w:r>
    <w:r>
      <w:instrText>PAGE   \* MERGEFORMAT</w:instrText>
    </w:r>
    <w:r>
      <w:fldChar w:fldCharType="separate"/>
    </w:r>
    <w:r w:rsidR="00066687">
      <w:rPr>
        <w:noProof/>
      </w:rPr>
      <w:t>6</w:t>
    </w:r>
    <w:r>
      <w:rPr>
        <w:noProof/>
      </w:rPr>
      <w:fldChar w:fldCharType="end"/>
    </w:r>
  </w:p>
  <w:p w:rsidR="002545B1" w:rsidRDefault="002545B1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F3" w:rsidRDefault="00EE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E04F3" w:rsidRDefault="00EE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ACA"/>
    <w:multiLevelType w:val="hybridMultilevel"/>
    <w:tmpl w:val="3F80A6F6"/>
    <w:lvl w:ilvl="0" w:tplc="2050117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E24FE0"/>
    <w:multiLevelType w:val="hybridMultilevel"/>
    <w:tmpl w:val="4AACF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4E82D57"/>
    <w:multiLevelType w:val="hybridMultilevel"/>
    <w:tmpl w:val="2BC80906"/>
    <w:lvl w:ilvl="0" w:tplc="FDBE2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E6375"/>
    <w:multiLevelType w:val="hybridMultilevel"/>
    <w:tmpl w:val="8FB0C3A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D086A20"/>
    <w:multiLevelType w:val="hybridMultilevel"/>
    <w:tmpl w:val="445E221E"/>
    <w:lvl w:ilvl="0" w:tplc="FDBE202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B663C8"/>
    <w:multiLevelType w:val="hybridMultilevel"/>
    <w:tmpl w:val="4E4065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79E1C1D"/>
    <w:multiLevelType w:val="hybridMultilevel"/>
    <w:tmpl w:val="2ECEDD8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BB03474"/>
    <w:multiLevelType w:val="hybridMultilevel"/>
    <w:tmpl w:val="0BE80E3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D485A31"/>
    <w:multiLevelType w:val="hybridMultilevel"/>
    <w:tmpl w:val="B884200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324B1BCA"/>
    <w:multiLevelType w:val="hybridMultilevel"/>
    <w:tmpl w:val="B2D8BFF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41CF6FCF"/>
    <w:multiLevelType w:val="hybridMultilevel"/>
    <w:tmpl w:val="2BE2D7A4"/>
    <w:lvl w:ilvl="0" w:tplc="49A0DC2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1">
    <w:nsid w:val="44802ED0"/>
    <w:multiLevelType w:val="hybridMultilevel"/>
    <w:tmpl w:val="BEF8A22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A056966"/>
    <w:multiLevelType w:val="hybridMultilevel"/>
    <w:tmpl w:val="CBA2AA3C"/>
    <w:lvl w:ilvl="0" w:tplc="FDBE2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34488"/>
    <w:multiLevelType w:val="hybridMultilevel"/>
    <w:tmpl w:val="276C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E2B73C1"/>
    <w:multiLevelType w:val="hybridMultilevel"/>
    <w:tmpl w:val="E1808966"/>
    <w:lvl w:ilvl="0" w:tplc="88A6F3BA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5">
    <w:nsid w:val="6D78540B"/>
    <w:multiLevelType w:val="hybridMultilevel"/>
    <w:tmpl w:val="F926BD36"/>
    <w:lvl w:ilvl="0" w:tplc="594A050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860C7"/>
    <w:multiLevelType w:val="hybridMultilevel"/>
    <w:tmpl w:val="13700E8A"/>
    <w:lvl w:ilvl="0" w:tplc="4D88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C0BA5"/>
    <w:multiLevelType w:val="hybridMultilevel"/>
    <w:tmpl w:val="67245A3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7CD141D5"/>
    <w:multiLevelType w:val="hybridMultilevel"/>
    <w:tmpl w:val="A36A9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5"/>
  </w:num>
  <w:num w:numId="6">
    <w:abstractNumId w:val="14"/>
  </w:num>
  <w:num w:numId="7">
    <w:abstractNumId w:val="7"/>
  </w:num>
  <w:num w:numId="8">
    <w:abstractNumId w:val="6"/>
  </w:num>
  <w:num w:numId="9">
    <w:abstractNumId w:val="17"/>
  </w:num>
  <w:num w:numId="10">
    <w:abstractNumId w:val="10"/>
  </w:num>
  <w:num w:numId="11">
    <w:abstractNumId w:val="11"/>
  </w:num>
  <w:num w:numId="12">
    <w:abstractNumId w:val="16"/>
  </w:num>
  <w:num w:numId="13">
    <w:abstractNumId w:val="0"/>
  </w:num>
  <w:num w:numId="14">
    <w:abstractNumId w:val="18"/>
  </w:num>
  <w:num w:numId="15">
    <w:abstractNumId w:val="8"/>
  </w:num>
  <w:num w:numId="16">
    <w:abstractNumId w:val="12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80"/>
    <w:rsid w:val="000039F0"/>
    <w:rsid w:val="00066687"/>
    <w:rsid w:val="00092604"/>
    <w:rsid w:val="000A2AAB"/>
    <w:rsid w:val="00111644"/>
    <w:rsid w:val="00124A59"/>
    <w:rsid w:val="001276F0"/>
    <w:rsid w:val="00161E4D"/>
    <w:rsid w:val="00166C74"/>
    <w:rsid w:val="00173B20"/>
    <w:rsid w:val="0019774B"/>
    <w:rsid w:val="0021199B"/>
    <w:rsid w:val="00212723"/>
    <w:rsid w:val="00246247"/>
    <w:rsid w:val="002545B1"/>
    <w:rsid w:val="002771EB"/>
    <w:rsid w:val="002A1E9C"/>
    <w:rsid w:val="002B1343"/>
    <w:rsid w:val="00386932"/>
    <w:rsid w:val="00386B49"/>
    <w:rsid w:val="003B11A3"/>
    <w:rsid w:val="003B7C60"/>
    <w:rsid w:val="003D37B1"/>
    <w:rsid w:val="00412C72"/>
    <w:rsid w:val="00454D71"/>
    <w:rsid w:val="00492FE3"/>
    <w:rsid w:val="004B3008"/>
    <w:rsid w:val="004B5CD2"/>
    <w:rsid w:val="004C11DC"/>
    <w:rsid w:val="004E1A22"/>
    <w:rsid w:val="00526085"/>
    <w:rsid w:val="00543DD3"/>
    <w:rsid w:val="00576399"/>
    <w:rsid w:val="00584807"/>
    <w:rsid w:val="005B07CF"/>
    <w:rsid w:val="005D3AB7"/>
    <w:rsid w:val="005F68C5"/>
    <w:rsid w:val="00622EDF"/>
    <w:rsid w:val="00657676"/>
    <w:rsid w:val="006E6292"/>
    <w:rsid w:val="006F15FE"/>
    <w:rsid w:val="006F4DC5"/>
    <w:rsid w:val="00714652"/>
    <w:rsid w:val="00783D77"/>
    <w:rsid w:val="007A46DF"/>
    <w:rsid w:val="007A6553"/>
    <w:rsid w:val="007B17B5"/>
    <w:rsid w:val="007D21BA"/>
    <w:rsid w:val="007D6586"/>
    <w:rsid w:val="00825C37"/>
    <w:rsid w:val="00875389"/>
    <w:rsid w:val="008776C0"/>
    <w:rsid w:val="008832CF"/>
    <w:rsid w:val="00884779"/>
    <w:rsid w:val="008944BF"/>
    <w:rsid w:val="008B1DED"/>
    <w:rsid w:val="008D1890"/>
    <w:rsid w:val="008D332C"/>
    <w:rsid w:val="00901BEE"/>
    <w:rsid w:val="00A84FD8"/>
    <w:rsid w:val="00A96288"/>
    <w:rsid w:val="00AA0CE9"/>
    <w:rsid w:val="00AC15C5"/>
    <w:rsid w:val="00B10AF8"/>
    <w:rsid w:val="00B34985"/>
    <w:rsid w:val="00B82BCC"/>
    <w:rsid w:val="00B95BE4"/>
    <w:rsid w:val="00BC3DDD"/>
    <w:rsid w:val="00BC4A28"/>
    <w:rsid w:val="00C119C9"/>
    <w:rsid w:val="00C31DC2"/>
    <w:rsid w:val="00C45F67"/>
    <w:rsid w:val="00C5474F"/>
    <w:rsid w:val="00C7106B"/>
    <w:rsid w:val="00CA4C09"/>
    <w:rsid w:val="00CD3D3F"/>
    <w:rsid w:val="00CD671E"/>
    <w:rsid w:val="00CE46D6"/>
    <w:rsid w:val="00D165AF"/>
    <w:rsid w:val="00D67A27"/>
    <w:rsid w:val="00D75B19"/>
    <w:rsid w:val="00DC374A"/>
    <w:rsid w:val="00DD3FD2"/>
    <w:rsid w:val="00E33909"/>
    <w:rsid w:val="00E64DE0"/>
    <w:rsid w:val="00E92290"/>
    <w:rsid w:val="00EA2421"/>
    <w:rsid w:val="00EB1D00"/>
    <w:rsid w:val="00EC7320"/>
    <w:rsid w:val="00EE04F3"/>
    <w:rsid w:val="00F00D60"/>
    <w:rsid w:val="00F2739D"/>
    <w:rsid w:val="00F60580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F60580"/>
    <w:rPr>
      <w:rFonts w:ascii="Times New Roman" w:hAnsi="Times New Roman" w:cs="Times New Roman"/>
      <w:sz w:val="0"/>
      <w:szCs w:val="0"/>
      <w:lang w:eastAsia="en-US"/>
    </w:rPr>
  </w:style>
  <w:style w:type="character" w:styleId="Siln">
    <w:name w:val="Strong"/>
    <w:uiPriority w:val="22"/>
    <w:qFormat/>
    <w:rsid w:val="00412C72"/>
    <w:rPr>
      <w:b/>
      <w:bCs/>
    </w:rPr>
  </w:style>
  <w:style w:type="paragraph" w:customStyle="1" w:styleId="Styl">
    <w:name w:val="Styl"/>
    <w:uiPriority w:val="99"/>
    <w:rsid w:val="00DC374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DC374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F60580"/>
    <w:rPr>
      <w:rFonts w:ascii="Times New Roman" w:hAnsi="Times New Roman" w:cs="Times New Roman"/>
      <w:sz w:val="0"/>
      <w:szCs w:val="0"/>
      <w:lang w:eastAsia="en-US"/>
    </w:rPr>
  </w:style>
  <w:style w:type="character" w:styleId="Siln">
    <w:name w:val="Strong"/>
    <w:uiPriority w:val="22"/>
    <w:qFormat/>
    <w:rsid w:val="00412C72"/>
    <w:rPr>
      <w:b/>
      <w:bCs/>
    </w:rPr>
  </w:style>
  <w:style w:type="paragraph" w:customStyle="1" w:styleId="Styl">
    <w:name w:val="Styl"/>
    <w:uiPriority w:val="99"/>
    <w:rsid w:val="00DC374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DC374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4972A-46E7-4691-B1CA-DABE1EA3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pld</Company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schejbalova</dc:creator>
  <cp:lastModifiedBy>Markéta Česalová</cp:lastModifiedBy>
  <cp:revision>2</cp:revision>
  <cp:lastPrinted>2017-06-21T06:52:00Z</cp:lastPrinted>
  <dcterms:created xsi:type="dcterms:W3CDTF">2017-07-19T08:57:00Z</dcterms:created>
  <dcterms:modified xsi:type="dcterms:W3CDTF">2017-07-19T08:57:00Z</dcterms:modified>
</cp:coreProperties>
</file>