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575C" w14:textId="77777777" w:rsidR="005A6186" w:rsidRPr="00617813" w:rsidRDefault="005A6186">
      <w:pPr>
        <w:pStyle w:val="Nzev"/>
        <w:ind w:left="0" w:firstLine="0"/>
        <w:jc w:val="left"/>
        <w:rPr>
          <w:rFonts w:ascii="Arial" w:hAnsi="Arial" w:cs="Arial"/>
          <w:b w:val="0"/>
          <w:sz w:val="32"/>
        </w:rPr>
      </w:pPr>
      <w:r w:rsidRPr="00617813">
        <w:rPr>
          <w:rFonts w:ascii="Arial" w:hAnsi="Arial" w:cs="Arial"/>
          <w:b w:val="0"/>
          <w:caps/>
          <w:sz w:val="32"/>
        </w:rPr>
        <w:t xml:space="preserve">Smlouva o DÍLO č. </w:t>
      </w:r>
      <w:r w:rsidR="00C17069">
        <w:rPr>
          <w:rFonts w:ascii="Arial" w:hAnsi="Arial" w:cs="Arial"/>
          <w:b w:val="0"/>
          <w:caps/>
          <w:sz w:val="32"/>
        </w:rPr>
        <w:t>SML/0279/24</w:t>
      </w:r>
    </w:p>
    <w:p w14:paraId="44C24D79" w14:textId="77777777"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14:paraId="6D22E7C2" w14:textId="77777777" w:rsidR="006F2044" w:rsidRPr="00617813" w:rsidRDefault="006F2044">
      <w:pPr>
        <w:jc w:val="both"/>
        <w:rPr>
          <w:rFonts w:ascii="Arial" w:hAnsi="Arial" w:cs="Arial"/>
          <w:sz w:val="22"/>
        </w:rPr>
      </w:pPr>
    </w:p>
    <w:p w14:paraId="6F21DE48" w14:textId="77777777" w:rsidR="005A6186" w:rsidRPr="00617813" w:rsidRDefault="005A6186" w:rsidP="000A7837">
      <w:pPr>
        <w:pStyle w:val="Nadpis3"/>
        <w:rPr>
          <w:rFonts w:ascii="Arial" w:hAnsi="Arial" w:cs="Arial"/>
        </w:rPr>
      </w:pPr>
      <w:r w:rsidRPr="00617813">
        <w:rPr>
          <w:rFonts w:ascii="Arial" w:hAnsi="Arial" w:cs="Arial"/>
        </w:rPr>
        <w:t>Smluvní strany</w:t>
      </w:r>
    </w:p>
    <w:p w14:paraId="01596413" w14:textId="77777777" w:rsidR="005A6186" w:rsidRPr="00617813" w:rsidRDefault="005A6186">
      <w:pPr>
        <w:jc w:val="both"/>
        <w:rPr>
          <w:rFonts w:ascii="Arial" w:hAnsi="Arial" w:cs="Arial"/>
          <w:sz w:val="22"/>
        </w:rPr>
      </w:pPr>
    </w:p>
    <w:p w14:paraId="5D60E060" w14:textId="77777777"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14:paraId="688CBAE9" w14:textId="77777777"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14:paraId="79EB617F"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14:paraId="560831B5" w14:textId="77777777"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14:paraId="1367CE3D"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14:paraId="105FB9B4" w14:textId="19EA6F22" w:rsidR="006B3241" w:rsidRPr="00C17069" w:rsidRDefault="006B3241" w:rsidP="006B3241">
      <w:pPr>
        <w:ind w:left="1416"/>
        <w:rPr>
          <w:rFonts w:ascii="Arial" w:hAnsi="Arial" w:cs="Arial"/>
          <w:sz w:val="22"/>
          <w:szCs w:val="22"/>
        </w:rPr>
      </w:pPr>
      <w:r w:rsidRPr="00C17069">
        <w:rPr>
          <w:rFonts w:ascii="Arial" w:hAnsi="Arial" w:cs="Arial"/>
          <w:sz w:val="22"/>
          <w:szCs w:val="22"/>
        </w:rPr>
        <w:t xml:space="preserve">Zastoupený </w:t>
      </w:r>
      <w:r w:rsidR="008F5508">
        <w:rPr>
          <w:rFonts w:ascii="Arial" w:hAnsi="Arial" w:cs="Arial"/>
          <w:sz w:val="22"/>
          <w:szCs w:val="22"/>
        </w:rPr>
        <w:t>XXX</w:t>
      </w:r>
    </w:p>
    <w:p w14:paraId="4363E311" w14:textId="77777777" w:rsidR="00BF7FF4" w:rsidRDefault="00BF7FF4" w:rsidP="006B3241">
      <w:pPr>
        <w:ind w:left="1416"/>
        <w:rPr>
          <w:rFonts w:ascii="Arial" w:hAnsi="Arial" w:cs="Arial"/>
          <w:color w:val="FF0000"/>
          <w:sz w:val="22"/>
          <w:szCs w:val="22"/>
        </w:rPr>
      </w:pPr>
    </w:p>
    <w:p w14:paraId="6A0AD140" w14:textId="77777777" w:rsidR="008D4236" w:rsidRPr="008D4236" w:rsidRDefault="008D4236" w:rsidP="008D4236">
      <w:pPr>
        <w:ind w:left="1418"/>
        <w:rPr>
          <w:rFonts w:ascii="Arial" w:hAnsi="Arial" w:cs="Arial"/>
          <w:sz w:val="22"/>
          <w:highlight w:val="yellow"/>
        </w:rPr>
      </w:pPr>
      <w:r w:rsidRPr="00250CAC">
        <w:rPr>
          <w:rFonts w:ascii="Arial" w:hAnsi="Arial" w:cs="Arial"/>
          <w:sz w:val="22"/>
          <w:szCs w:val="22"/>
        </w:rPr>
        <w:t xml:space="preserve">Osoba oprávněná jednat za Objednatele ve věcech provozních a technických: </w:t>
      </w:r>
    </w:p>
    <w:p w14:paraId="3C0A686E" w14:textId="726B6E58" w:rsidR="008D4236" w:rsidRPr="002A356D" w:rsidRDefault="008F5508" w:rsidP="008D4236">
      <w:pPr>
        <w:ind w:left="1418"/>
        <w:rPr>
          <w:rFonts w:ascii="Arial" w:hAnsi="Arial" w:cs="Arial"/>
          <w:sz w:val="22"/>
          <w:szCs w:val="22"/>
        </w:rPr>
      </w:pPr>
      <w:r>
        <w:rPr>
          <w:rFonts w:ascii="Arial" w:hAnsi="Arial" w:cs="Arial"/>
          <w:sz w:val="22"/>
        </w:rPr>
        <w:t>XXX</w:t>
      </w:r>
      <w:r w:rsidR="008D4236" w:rsidRPr="002A356D">
        <w:rPr>
          <w:rFonts w:ascii="Arial" w:hAnsi="Arial" w:cs="Arial"/>
          <w:sz w:val="22"/>
          <w:szCs w:val="22"/>
        </w:rPr>
        <w:t xml:space="preserve">, tel.: </w:t>
      </w:r>
      <w:r>
        <w:rPr>
          <w:rFonts w:ascii="Arial" w:hAnsi="Arial" w:cs="Arial"/>
          <w:sz w:val="22"/>
          <w:szCs w:val="22"/>
        </w:rPr>
        <w:t>XXX</w:t>
      </w:r>
      <w:r w:rsidR="008D4236" w:rsidRPr="002A356D">
        <w:rPr>
          <w:rFonts w:ascii="Arial" w:hAnsi="Arial" w:cs="Arial"/>
          <w:sz w:val="22"/>
          <w:szCs w:val="22"/>
        </w:rPr>
        <w:t xml:space="preserve">, </w:t>
      </w:r>
    </w:p>
    <w:p w14:paraId="7655182D" w14:textId="27BEA977" w:rsidR="008D4236" w:rsidRPr="00986BC8" w:rsidRDefault="008D4236" w:rsidP="008D4236">
      <w:pPr>
        <w:ind w:left="1418"/>
        <w:rPr>
          <w:rFonts w:ascii="Arial" w:hAnsi="Arial" w:cs="Arial"/>
          <w:sz w:val="22"/>
        </w:rPr>
      </w:pPr>
      <w:r w:rsidRPr="002A356D">
        <w:rPr>
          <w:rFonts w:ascii="Arial" w:hAnsi="Arial" w:cs="Arial"/>
          <w:sz w:val="22"/>
          <w:szCs w:val="22"/>
        </w:rPr>
        <w:t xml:space="preserve">e-mail: </w:t>
      </w:r>
      <w:r w:rsidR="008F5508" w:rsidRPr="008F5508">
        <w:rPr>
          <w:rFonts w:ascii="Arial" w:hAnsi="Arial" w:cs="Arial"/>
          <w:sz w:val="22"/>
          <w:szCs w:val="22"/>
        </w:rPr>
        <w:t>XXX</w:t>
      </w:r>
      <w:r w:rsidRPr="002A356D">
        <w:rPr>
          <w:rFonts w:ascii="Arial" w:hAnsi="Arial" w:cs="Arial"/>
          <w:sz w:val="22"/>
          <w:szCs w:val="22"/>
        </w:rPr>
        <w:t>.</w:t>
      </w:r>
    </w:p>
    <w:p w14:paraId="398D7CD8" w14:textId="77777777" w:rsidR="005A6186" w:rsidRPr="00617813" w:rsidRDefault="005A6186">
      <w:pPr>
        <w:jc w:val="both"/>
        <w:rPr>
          <w:rFonts w:ascii="Arial" w:hAnsi="Arial" w:cs="Arial"/>
          <w:sz w:val="22"/>
          <w:szCs w:val="22"/>
        </w:rPr>
      </w:pPr>
    </w:p>
    <w:p w14:paraId="03FB461C" w14:textId="77777777" w:rsidR="005A6186" w:rsidRPr="00617813" w:rsidRDefault="005A6186">
      <w:pPr>
        <w:jc w:val="both"/>
        <w:rPr>
          <w:rFonts w:ascii="Arial" w:hAnsi="Arial" w:cs="Arial"/>
          <w:sz w:val="22"/>
          <w:szCs w:val="22"/>
        </w:rPr>
      </w:pPr>
      <w:r w:rsidRPr="00617813">
        <w:rPr>
          <w:rFonts w:ascii="Arial" w:hAnsi="Arial" w:cs="Arial"/>
          <w:sz w:val="22"/>
          <w:szCs w:val="22"/>
        </w:rPr>
        <w:t>a</w:t>
      </w:r>
    </w:p>
    <w:p w14:paraId="59BD5944" w14:textId="77777777" w:rsidR="005A6186" w:rsidRPr="00617813"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40690A12" wp14:editId="18B425C4">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219ED453"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50166F47" w14:textId="77777777" w:rsidR="00E67C11" w:rsidRPr="00B71FEE" w:rsidRDefault="005A6186" w:rsidP="00E67C11">
      <w:pPr>
        <w:rPr>
          <w:rFonts w:ascii="Arial" w:hAnsi="Arial" w:cs="Arial"/>
          <w:sz w:val="22"/>
          <w:szCs w:val="22"/>
        </w:rPr>
      </w:pPr>
      <w:r w:rsidRPr="00617813">
        <w:rPr>
          <w:rFonts w:ascii="Arial" w:hAnsi="Arial" w:cs="Arial"/>
          <w:b/>
          <w:sz w:val="22"/>
          <w:szCs w:val="22"/>
        </w:rPr>
        <w:t>Zhotovitel:</w:t>
      </w:r>
      <w:r w:rsidRPr="00617813">
        <w:rPr>
          <w:rFonts w:ascii="Arial" w:hAnsi="Arial" w:cs="Arial"/>
          <w:b/>
          <w:sz w:val="22"/>
          <w:szCs w:val="22"/>
        </w:rPr>
        <w:tab/>
      </w:r>
      <w:r w:rsidR="00E67C11" w:rsidRPr="00986BC8">
        <w:rPr>
          <w:rFonts w:ascii="Arial" w:hAnsi="Arial" w:cs="Arial"/>
          <w:b/>
          <w:sz w:val="22"/>
          <w:szCs w:val="22"/>
        </w:rPr>
        <w:t>PFM</w:t>
      </w:r>
      <w:r w:rsidR="00E67C11" w:rsidRPr="00B71FEE">
        <w:rPr>
          <w:rFonts w:ascii="Arial" w:hAnsi="Arial" w:cs="Arial"/>
          <w:b/>
          <w:sz w:val="22"/>
          <w:szCs w:val="22"/>
        </w:rPr>
        <w:t>-</w:t>
      </w:r>
      <w:proofErr w:type="spellStart"/>
      <w:r w:rsidR="00E67C11" w:rsidRPr="00B71FEE">
        <w:rPr>
          <w:rFonts w:ascii="Arial" w:hAnsi="Arial" w:cs="Arial"/>
          <w:b/>
          <w:sz w:val="22"/>
          <w:szCs w:val="22"/>
        </w:rPr>
        <w:t>Greenvia</w:t>
      </w:r>
      <w:proofErr w:type="spellEnd"/>
      <w:r w:rsidR="00E67C11" w:rsidRPr="00B71FEE">
        <w:rPr>
          <w:rFonts w:ascii="Arial" w:hAnsi="Arial" w:cs="Arial"/>
          <w:b/>
          <w:sz w:val="22"/>
          <w:szCs w:val="22"/>
        </w:rPr>
        <w:t xml:space="preserve"> s.r.o.</w:t>
      </w:r>
    </w:p>
    <w:p w14:paraId="07B7CE03" w14:textId="77777777" w:rsidR="00E67C11" w:rsidRPr="00B71FEE" w:rsidRDefault="00E67C11" w:rsidP="00E67C11">
      <w:pPr>
        <w:ind w:firstLine="709"/>
        <w:rPr>
          <w:rFonts w:ascii="Arial" w:hAnsi="Arial" w:cs="Arial"/>
          <w:sz w:val="22"/>
          <w:szCs w:val="22"/>
        </w:rPr>
      </w:pPr>
      <w:r w:rsidRPr="00B71FEE">
        <w:rPr>
          <w:rFonts w:ascii="Arial" w:hAnsi="Arial" w:cs="Arial"/>
          <w:sz w:val="22"/>
          <w:szCs w:val="22"/>
        </w:rPr>
        <w:t xml:space="preserve">       </w:t>
      </w:r>
      <w:r w:rsidRPr="00B71FEE">
        <w:rPr>
          <w:rFonts w:ascii="Arial" w:hAnsi="Arial" w:cs="Arial"/>
          <w:sz w:val="22"/>
          <w:szCs w:val="22"/>
        </w:rPr>
        <w:tab/>
        <w:t>Purkyňova 71/99, Královo Pole, 612 00 Brno</w:t>
      </w:r>
    </w:p>
    <w:p w14:paraId="31670D0D" w14:textId="77777777" w:rsidR="00E67C11" w:rsidRPr="00B71FEE" w:rsidRDefault="00E67C11" w:rsidP="00E67C11">
      <w:pPr>
        <w:rPr>
          <w:rFonts w:ascii="Arial" w:hAnsi="Arial" w:cs="Arial"/>
          <w:sz w:val="22"/>
          <w:szCs w:val="22"/>
        </w:rPr>
      </w:pPr>
      <w:r w:rsidRPr="00B71FEE">
        <w:rPr>
          <w:rFonts w:ascii="Arial" w:hAnsi="Arial" w:cs="Arial"/>
          <w:sz w:val="22"/>
          <w:szCs w:val="22"/>
        </w:rPr>
        <w:t xml:space="preserve">                       </w:t>
      </w:r>
      <w:r w:rsidRPr="00B71FEE">
        <w:rPr>
          <w:rFonts w:ascii="Arial" w:hAnsi="Arial" w:cs="Arial"/>
          <w:sz w:val="22"/>
          <w:szCs w:val="22"/>
        </w:rPr>
        <w:tab/>
        <w:t>Subjekt je zapsán v OR u Krajského soudu v Brně, oddíl C, vložka 89450</w:t>
      </w:r>
    </w:p>
    <w:p w14:paraId="596C7BE5" w14:textId="77777777" w:rsidR="00E67C11" w:rsidRPr="00B71FEE" w:rsidRDefault="00E67C11" w:rsidP="00E67C11">
      <w:pPr>
        <w:rPr>
          <w:rFonts w:ascii="Arial" w:hAnsi="Arial" w:cs="Arial"/>
          <w:sz w:val="22"/>
          <w:szCs w:val="22"/>
        </w:rPr>
      </w:pPr>
      <w:r w:rsidRPr="00B71FEE">
        <w:rPr>
          <w:rFonts w:ascii="Arial" w:hAnsi="Arial" w:cs="Arial"/>
          <w:sz w:val="22"/>
          <w:szCs w:val="22"/>
        </w:rPr>
        <w:t xml:space="preserve">                       </w:t>
      </w:r>
      <w:r w:rsidRPr="00B71FEE">
        <w:rPr>
          <w:rFonts w:ascii="Arial" w:hAnsi="Arial" w:cs="Arial"/>
          <w:sz w:val="22"/>
          <w:szCs w:val="22"/>
        </w:rPr>
        <w:tab/>
        <w:t>IČO: 04344103</w:t>
      </w:r>
    </w:p>
    <w:p w14:paraId="31D9E7AB" w14:textId="77777777" w:rsidR="00E67C11" w:rsidRPr="00B71FEE" w:rsidRDefault="00E67C11" w:rsidP="00E67C11">
      <w:pPr>
        <w:rPr>
          <w:rFonts w:ascii="Arial" w:hAnsi="Arial" w:cs="Arial"/>
          <w:sz w:val="22"/>
          <w:szCs w:val="22"/>
        </w:rPr>
      </w:pPr>
      <w:r w:rsidRPr="00B71FEE">
        <w:rPr>
          <w:rFonts w:ascii="Arial" w:hAnsi="Arial" w:cs="Arial"/>
          <w:sz w:val="22"/>
          <w:szCs w:val="22"/>
        </w:rPr>
        <w:t xml:space="preserve">                       </w:t>
      </w:r>
      <w:r w:rsidRPr="00B71FEE">
        <w:rPr>
          <w:rFonts w:ascii="Arial" w:hAnsi="Arial" w:cs="Arial"/>
          <w:sz w:val="22"/>
          <w:szCs w:val="22"/>
        </w:rPr>
        <w:tab/>
        <w:t>DIČ:</w:t>
      </w:r>
      <w:r w:rsidRPr="00B71FEE">
        <w:rPr>
          <w:rFonts w:ascii="Arial" w:hAnsi="Arial" w:cs="Arial"/>
          <w:noProof/>
        </w:rPr>
        <w:t xml:space="preserve"> CZ</w:t>
      </w:r>
      <w:r w:rsidRPr="00B71FEE">
        <w:rPr>
          <w:rFonts w:ascii="Arial" w:hAnsi="Arial" w:cs="Arial"/>
          <w:sz w:val="22"/>
          <w:szCs w:val="22"/>
        </w:rPr>
        <w:t>04344103</w:t>
      </w:r>
    </w:p>
    <w:p w14:paraId="0F995F0B" w14:textId="77777777" w:rsidR="00E67C11" w:rsidRPr="00B71FEE" w:rsidRDefault="00E67C11" w:rsidP="00E67C11">
      <w:pPr>
        <w:rPr>
          <w:rFonts w:ascii="Arial" w:hAnsi="Arial" w:cs="Arial"/>
          <w:sz w:val="22"/>
          <w:szCs w:val="22"/>
        </w:rPr>
      </w:pPr>
      <w:r w:rsidRPr="00B71FEE">
        <w:rPr>
          <w:rFonts w:ascii="Arial" w:hAnsi="Arial" w:cs="Arial"/>
          <w:sz w:val="22"/>
          <w:szCs w:val="22"/>
        </w:rPr>
        <w:tab/>
      </w:r>
      <w:r w:rsidRPr="00B71FEE">
        <w:rPr>
          <w:rFonts w:ascii="Arial" w:hAnsi="Arial" w:cs="Arial"/>
          <w:sz w:val="22"/>
          <w:szCs w:val="22"/>
        </w:rPr>
        <w:tab/>
        <w:t>zastoupený: Pavel Prokš, jednatel</w:t>
      </w:r>
    </w:p>
    <w:p w14:paraId="09DFED42" w14:textId="77777777" w:rsidR="00E67C11" w:rsidRPr="00B71FEE" w:rsidRDefault="00E67C11" w:rsidP="00E67C11">
      <w:pPr>
        <w:rPr>
          <w:rFonts w:ascii="Arial" w:hAnsi="Arial" w:cs="Arial"/>
          <w:sz w:val="22"/>
          <w:szCs w:val="22"/>
        </w:rPr>
      </w:pPr>
      <w:r w:rsidRPr="00B71FEE">
        <w:rPr>
          <w:rFonts w:ascii="Arial" w:hAnsi="Arial" w:cs="Arial"/>
          <w:sz w:val="22"/>
          <w:szCs w:val="22"/>
        </w:rPr>
        <w:tab/>
      </w:r>
      <w:r w:rsidRPr="00B71FEE">
        <w:rPr>
          <w:rFonts w:ascii="Arial" w:hAnsi="Arial" w:cs="Arial"/>
          <w:sz w:val="22"/>
          <w:szCs w:val="22"/>
        </w:rPr>
        <w:tab/>
      </w:r>
      <w:r w:rsidRPr="00B71FEE">
        <w:rPr>
          <w:rFonts w:ascii="Arial" w:hAnsi="Arial" w:cs="Arial"/>
          <w:sz w:val="22"/>
          <w:szCs w:val="22"/>
        </w:rPr>
        <w:tab/>
        <w:t xml:space="preserve">         Ing. Josef Pirochta, jednatel</w:t>
      </w:r>
    </w:p>
    <w:p w14:paraId="6E9DC2A8" w14:textId="77777777" w:rsidR="005A6186" w:rsidRPr="00617813" w:rsidRDefault="00DC61B6" w:rsidP="00E67C11">
      <w:pPr>
        <w:rPr>
          <w:rFonts w:ascii="Arial" w:hAnsi="Arial" w:cs="Arial"/>
          <w:sz w:val="22"/>
          <w:szCs w:val="22"/>
        </w:rPr>
      </w:pPr>
      <w:r w:rsidRPr="00617813">
        <w:rPr>
          <w:rFonts w:ascii="Arial" w:hAnsi="Arial" w:cs="Arial"/>
          <w:sz w:val="22"/>
          <w:szCs w:val="22"/>
        </w:rPr>
        <w:t xml:space="preserve">   </w:t>
      </w:r>
    </w:p>
    <w:p w14:paraId="3541A463" w14:textId="77777777"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14:paraId="324C3F76" w14:textId="0057147A" w:rsidR="008168D7" w:rsidRPr="002A356D" w:rsidRDefault="005A6186" w:rsidP="009E5E00">
      <w:pPr>
        <w:numPr>
          <w:ilvl w:val="1"/>
          <w:numId w:val="2"/>
        </w:numPr>
        <w:spacing w:before="60"/>
        <w:jc w:val="both"/>
        <w:rPr>
          <w:rFonts w:ascii="Arial" w:hAnsi="Arial" w:cs="Arial"/>
          <w:sz w:val="22"/>
        </w:rPr>
      </w:pPr>
      <w:r w:rsidRPr="002A356D">
        <w:rPr>
          <w:rFonts w:ascii="Arial" w:hAnsi="Arial" w:cs="Arial"/>
          <w:sz w:val="22"/>
        </w:rPr>
        <w:t xml:space="preserve">Zhotovitel se zavazuje provést na svůj náklad a nebezpečí pro objednatele </w:t>
      </w:r>
      <w:r w:rsidR="009E5E00" w:rsidRPr="002A356D">
        <w:rPr>
          <w:rFonts w:ascii="Arial" w:hAnsi="Arial" w:cs="Arial"/>
          <w:sz w:val="22"/>
        </w:rPr>
        <w:t>ošetřování a údržbu dřevin v areálu ČOV Brno-Modřice v celkovém počtu 619 kusů st</w:t>
      </w:r>
      <w:r w:rsidR="009F1312">
        <w:rPr>
          <w:rFonts w:ascii="Arial" w:hAnsi="Arial" w:cs="Arial"/>
          <w:sz w:val="22"/>
        </w:rPr>
        <w:t xml:space="preserve">romů, 144 kusů keřů a </w:t>
      </w:r>
      <w:r w:rsidR="009F1312" w:rsidRPr="007A53AB">
        <w:rPr>
          <w:rFonts w:ascii="Arial" w:hAnsi="Arial" w:cs="Arial"/>
          <w:sz w:val="22"/>
        </w:rPr>
        <w:t>výsadby 26</w:t>
      </w:r>
      <w:r w:rsidR="009E5E00" w:rsidRPr="007A53AB">
        <w:rPr>
          <w:rFonts w:ascii="Arial" w:hAnsi="Arial" w:cs="Arial"/>
          <w:sz w:val="22"/>
        </w:rPr>
        <w:t xml:space="preserve"> kusů stromů</w:t>
      </w:r>
      <w:r w:rsidR="009E5E00" w:rsidRPr="002A356D">
        <w:rPr>
          <w:rFonts w:ascii="Arial" w:hAnsi="Arial" w:cs="Arial"/>
          <w:sz w:val="22"/>
        </w:rPr>
        <w:t xml:space="preserve"> v rámci náhradní výsadby. </w:t>
      </w:r>
    </w:p>
    <w:p w14:paraId="322B4F03" w14:textId="77777777" w:rsidR="009E5E00" w:rsidRDefault="008168D7" w:rsidP="008168D7">
      <w:pPr>
        <w:spacing w:before="60"/>
        <w:ind w:left="705"/>
        <w:jc w:val="both"/>
        <w:rPr>
          <w:rFonts w:ascii="Arial" w:hAnsi="Arial" w:cs="Arial"/>
          <w:sz w:val="22"/>
        </w:rPr>
      </w:pPr>
      <w:r w:rsidRPr="002A356D">
        <w:rPr>
          <w:rFonts w:ascii="Arial" w:hAnsi="Arial" w:cs="Arial"/>
          <w:sz w:val="22"/>
        </w:rPr>
        <w:t xml:space="preserve">Součástí předmětu smlouvy je i </w:t>
      </w:r>
      <w:r w:rsidR="009E5E00" w:rsidRPr="002A356D">
        <w:rPr>
          <w:rFonts w:ascii="Arial" w:hAnsi="Arial" w:cs="Arial"/>
          <w:sz w:val="22"/>
        </w:rPr>
        <w:t>kácení stromů v hav</w:t>
      </w:r>
      <w:r w:rsidRPr="002A356D">
        <w:rPr>
          <w:rFonts w:ascii="Arial" w:hAnsi="Arial" w:cs="Arial"/>
          <w:sz w:val="22"/>
        </w:rPr>
        <w:t>arijním stavu a jejich následná náhradní výsadba</w:t>
      </w:r>
      <w:r w:rsidR="009E5E00" w:rsidRPr="002A356D">
        <w:rPr>
          <w:rFonts w:ascii="Arial" w:hAnsi="Arial" w:cs="Arial"/>
          <w:sz w:val="22"/>
        </w:rPr>
        <w:t>, ošetřování</w:t>
      </w:r>
      <w:r w:rsidR="00041615" w:rsidRPr="002A356D">
        <w:rPr>
          <w:rFonts w:ascii="Arial" w:hAnsi="Arial" w:cs="Arial"/>
          <w:sz w:val="22"/>
        </w:rPr>
        <w:t xml:space="preserve"> str</w:t>
      </w:r>
      <w:r w:rsidRPr="002A356D">
        <w:rPr>
          <w:rFonts w:ascii="Arial" w:hAnsi="Arial" w:cs="Arial"/>
          <w:sz w:val="22"/>
        </w:rPr>
        <w:t>omů lezeckou technikou,</w:t>
      </w:r>
      <w:r w:rsidR="009E5E00" w:rsidRPr="002A356D">
        <w:rPr>
          <w:rFonts w:ascii="Arial" w:hAnsi="Arial" w:cs="Arial"/>
          <w:sz w:val="22"/>
        </w:rPr>
        <w:t xml:space="preserve"> přípravné práce včetně zpracování dřevní hmoty (pořez, </w:t>
      </w:r>
      <w:proofErr w:type="spellStart"/>
      <w:r w:rsidR="009E5E00" w:rsidRPr="002A356D">
        <w:rPr>
          <w:rFonts w:ascii="Arial" w:hAnsi="Arial" w:cs="Arial"/>
          <w:sz w:val="22"/>
        </w:rPr>
        <w:t>štěpkování</w:t>
      </w:r>
      <w:proofErr w:type="spellEnd"/>
      <w:r w:rsidR="009E5E00" w:rsidRPr="002A356D">
        <w:rPr>
          <w:rFonts w:ascii="Arial" w:hAnsi="Arial" w:cs="Arial"/>
          <w:sz w:val="22"/>
        </w:rPr>
        <w:t>)</w:t>
      </w:r>
      <w:r w:rsidRPr="002A356D">
        <w:rPr>
          <w:rFonts w:ascii="Arial" w:hAnsi="Arial" w:cs="Arial"/>
          <w:sz w:val="22"/>
        </w:rPr>
        <w:t xml:space="preserve"> a všechny další činnosti a materiál potřebné ke splnění díla.</w:t>
      </w:r>
    </w:p>
    <w:p w14:paraId="4282E1F5" w14:textId="77777777" w:rsidR="005A6186" w:rsidRPr="00617813" w:rsidRDefault="005A6186" w:rsidP="009E5E00">
      <w:pPr>
        <w:numPr>
          <w:ilvl w:val="1"/>
          <w:numId w:val="2"/>
        </w:numPr>
        <w:spacing w:before="60"/>
        <w:jc w:val="both"/>
        <w:rPr>
          <w:rFonts w:ascii="Arial" w:hAnsi="Arial" w:cs="Arial"/>
          <w:sz w:val="22"/>
        </w:rPr>
      </w:pPr>
      <w:r w:rsidRPr="00617813">
        <w:rPr>
          <w:rFonts w:ascii="Arial" w:hAnsi="Arial" w:cs="Arial"/>
          <w:sz w:val="22"/>
        </w:rPr>
        <w:t>Objednatel se zavazuje toto dílo převzít a zaplatit cenu.</w:t>
      </w:r>
    </w:p>
    <w:p w14:paraId="322352DD" w14:textId="77777777" w:rsidR="005A6186" w:rsidRPr="00617813" w:rsidRDefault="005A6186">
      <w:pPr>
        <w:jc w:val="both"/>
        <w:rPr>
          <w:rFonts w:ascii="Arial" w:hAnsi="Arial" w:cs="Arial"/>
          <w:sz w:val="22"/>
        </w:rPr>
      </w:pPr>
    </w:p>
    <w:p w14:paraId="102EC07B" w14:textId="77777777" w:rsidR="005A6186" w:rsidRPr="00617813" w:rsidRDefault="005A6186" w:rsidP="006404A9">
      <w:pPr>
        <w:pStyle w:val="Nadpis3"/>
        <w:ind w:left="709" w:hanging="709"/>
        <w:rPr>
          <w:rFonts w:ascii="Arial" w:hAnsi="Arial" w:cs="Arial"/>
        </w:rPr>
      </w:pPr>
      <w:r w:rsidRPr="00617813">
        <w:rPr>
          <w:rFonts w:ascii="Arial" w:hAnsi="Arial" w:cs="Arial"/>
        </w:rPr>
        <w:t>Místo plnění</w:t>
      </w:r>
    </w:p>
    <w:p w14:paraId="6C9ADA24" w14:textId="77777777" w:rsidR="005A6186" w:rsidRDefault="005A6186" w:rsidP="00C47F14">
      <w:pPr>
        <w:numPr>
          <w:ilvl w:val="1"/>
          <w:numId w:val="3"/>
        </w:numPr>
        <w:spacing w:before="60"/>
        <w:ind w:left="703" w:hanging="703"/>
        <w:jc w:val="both"/>
        <w:rPr>
          <w:rFonts w:ascii="Arial" w:hAnsi="Arial" w:cs="Arial"/>
          <w:sz w:val="22"/>
        </w:rPr>
      </w:pPr>
      <w:r w:rsidRPr="00617813">
        <w:rPr>
          <w:rFonts w:ascii="Arial" w:hAnsi="Arial" w:cs="Arial"/>
          <w:sz w:val="22"/>
        </w:rPr>
        <w:t xml:space="preserve">Místem plnění je </w:t>
      </w:r>
      <w:r w:rsidR="00C47F14">
        <w:rPr>
          <w:rFonts w:ascii="Arial" w:hAnsi="Arial" w:cs="Arial"/>
          <w:sz w:val="22"/>
        </w:rPr>
        <w:t>ČOV Brno-Modřice, Chrlická 552, 664 42 Modřice.</w:t>
      </w:r>
    </w:p>
    <w:p w14:paraId="0BAF7E68" w14:textId="77777777" w:rsidR="00C47F14" w:rsidRPr="00617813" w:rsidRDefault="00C47F14" w:rsidP="00C47F14">
      <w:pPr>
        <w:spacing w:before="60"/>
        <w:ind w:left="703"/>
        <w:jc w:val="both"/>
        <w:rPr>
          <w:rFonts w:ascii="Arial" w:hAnsi="Arial" w:cs="Arial"/>
          <w:sz w:val="22"/>
        </w:rPr>
      </w:pPr>
    </w:p>
    <w:p w14:paraId="669121D6" w14:textId="77777777" w:rsidR="005A6186" w:rsidRPr="00617813" w:rsidRDefault="005A6186" w:rsidP="006404A9">
      <w:pPr>
        <w:pStyle w:val="Nadpis3"/>
        <w:ind w:left="709" w:hanging="709"/>
        <w:rPr>
          <w:rFonts w:ascii="Arial" w:hAnsi="Arial" w:cs="Arial"/>
        </w:rPr>
      </w:pPr>
      <w:r w:rsidRPr="00617813">
        <w:rPr>
          <w:rFonts w:ascii="Arial" w:hAnsi="Arial" w:cs="Arial"/>
        </w:rPr>
        <w:t>Doba plnění</w:t>
      </w:r>
    </w:p>
    <w:p w14:paraId="68CC0893" w14:textId="77777777" w:rsidR="005A6186" w:rsidRPr="002A356D" w:rsidRDefault="005A6186" w:rsidP="006404A9">
      <w:pPr>
        <w:keepLines/>
        <w:widowControl w:val="0"/>
        <w:numPr>
          <w:ilvl w:val="1"/>
          <w:numId w:val="16"/>
        </w:numPr>
        <w:spacing w:before="60"/>
        <w:ind w:left="703" w:hanging="703"/>
        <w:jc w:val="both"/>
        <w:rPr>
          <w:rFonts w:ascii="Arial" w:hAnsi="Arial" w:cs="Arial"/>
          <w:sz w:val="22"/>
        </w:rPr>
      </w:pPr>
      <w:r w:rsidRPr="002A356D">
        <w:rPr>
          <w:rFonts w:ascii="Arial" w:hAnsi="Arial" w:cs="Arial"/>
          <w:sz w:val="22"/>
        </w:rPr>
        <w:t xml:space="preserve">Dílo dle bodu 2. této smlouvy plněno průběžně. </w:t>
      </w:r>
      <w:r w:rsidR="00524A20" w:rsidRPr="002A356D">
        <w:rPr>
          <w:rFonts w:ascii="Arial" w:hAnsi="Arial" w:cs="Arial"/>
          <w:sz w:val="22"/>
          <w:szCs w:val="22"/>
        </w:rPr>
        <w:t>Přesné termíny zahájení a dokončení prací budou v souladu s provozními možnostmi objednatele dohodnuty telefonicky nejméně s týdenním předstihem.</w:t>
      </w:r>
    </w:p>
    <w:p w14:paraId="7671D693" w14:textId="77777777" w:rsidR="005A6186" w:rsidRPr="00617813" w:rsidRDefault="005A6186">
      <w:pPr>
        <w:keepLines/>
        <w:widowControl w:val="0"/>
        <w:jc w:val="both"/>
        <w:rPr>
          <w:rFonts w:ascii="Arial" w:hAnsi="Arial" w:cs="Arial"/>
          <w:sz w:val="22"/>
        </w:rPr>
      </w:pPr>
    </w:p>
    <w:p w14:paraId="0841CA2E"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Požadavky na způsob provedení díla</w:t>
      </w:r>
    </w:p>
    <w:p w14:paraId="5EF5F517"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Zhotovitel je povinen se řídit při provádění díla pokyny objednatele. </w:t>
      </w:r>
    </w:p>
    <w:p w14:paraId="1CC85DE8" w14:textId="77777777" w:rsidR="005A6186" w:rsidRPr="00617813" w:rsidRDefault="005A6186">
      <w:pPr>
        <w:keepLines/>
        <w:widowControl w:val="0"/>
        <w:jc w:val="both"/>
        <w:rPr>
          <w:rFonts w:ascii="Arial" w:hAnsi="Arial" w:cs="Arial"/>
          <w:sz w:val="22"/>
        </w:rPr>
      </w:pPr>
    </w:p>
    <w:p w14:paraId="4DC74BFF"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Cena plnění</w:t>
      </w:r>
    </w:p>
    <w:p w14:paraId="329D2937" w14:textId="4556D0D9" w:rsidR="00F11CBD" w:rsidRPr="007A53AB" w:rsidRDefault="005A6186" w:rsidP="0046443C">
      <w:pPr>
        <w:numPr>
          <w:ilvl w:val="1"/>
          <w:numId w:val="16"/>
        </w:numPr>
        <w:spacing w:before="60"/>
        <w:jc w:val="both"/>
        <w:rPr>
          <w:rFonts w:ascii="Arial" w:hAnsi="Arial" w:cs="Arial"/>
          <w:sz w:val="22"/>
        </w:rPr>
      </w:pPr>
      <w:r w:rsidRPr="007A53AB">
        <w:rPr>
          <w:rFonts w:ascii="Arial" w:hAnsi="Arial" w:cs="Arial"/>
          <w:sz w:val="22"/>
        </w:rPr>
        <w:t xml:space="preserve">Smluvní celková cena, odpovídající rozsahu a provedení díla specifikovaného pod bodem 2. této smlouvy </w:t>
      </w:r>
      <w:r w:rsidR="0046443C" w:rsidRPr="007A53AB">
        <w:rPr>
          <w:rFonts w:ascii="Arial" w:hAnsi="Arial" w:cs="Arial"/>
          <w:sz w:val="22"/>
        </w:rPr>
        <w:t xml:space="preserve">a přílohou č. 1 smlouvy (část 1. „kácení a ošetření dřevin“, část 2. „náhradní výsadba“), </w:t>
      </w:r>
      <w:r w:rsidRPr="007A53AB">
        <w:rPr>
          <w:rFonts w:ascii="Arial" w:hAnsi="Arial" w:cs="Arial"/>
          <w:sz w:val="22"/>
        </w:rPr>
        <w:t>je stanovena</w:t>
      </w:r>
      <w:r w:rsidR="00F11CBD" w:rsidRPr="007A53AB">
        <w:rPr>
          <w:rFonts w:ascii="Arial" w:hAnsi="Arial" w:cs="Arial"/>
          <w:sz w:val="22"/>
        </w:rPr>
        <w:t xml:space="preserve"> ve </w:t>
      </w:r>
      <w:r w:rsidR="00E15A2A" w:rsidRPr="007A53AB">
        <w:rPr>
          <w:rFonts w:ascii="Arial" w:hAnsi="Arial" w:cs="Arial"/>
          <w:sz w:val="22"/>
        </w:rPr>
        <w:t>výši</w:t>
      </w:r>
      <w:r w:rsidR="00F11CBD" w:rsidRPr="007A53AB">
        <w:rPr>
          <w:rFonts w:ascii="Arial" w:hAnsi="Arial" w:cs="Arial"/>
          <w:sz w:val="22"/>
        </w:rPr>
        <w:t xml:space="preserve"> 791.</w:t>
      </w:r>
      <w:r w:rsidR="00E15A2A" w:rsidRPr="007A53AB">
        <w:rPr>
          <w:rFonts w:ascii="Arial" w:hAnsi="Arial" w:cs="Arial"/>
          <w:sz w:val="22"/>
        </w:rPr>
        <w:t>490,- Kč bez DPH</w:t>
      </w:r>
      <w:r w:rsidR="00617813" w:rsidRPr="007A53AB">
        <w:rPr>
          <w:rFonts w:ascii="Arial" w:hAnsi="Arial" w:cs="Arial"/>
          <w:noProof/>
          <w:lang w:eastAsia="cs-CZ"/>
        </w:rPr>
        <mc:AlternateContent>
          <mc:Choice Requires="wpg">
            <w:drawing>
              <wp:anchor distT="0" distB="0" distL="114300" distR="114300" simplePos="0" relativeHeight="251661312" behindDoc="1" locked="0" layoutInCell="1" allowOverlap="1" wp14:anchorId="52197FC8" wp14:editId="3748029C">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926CA42" id="Group 35" o:spid="_x0000_s1026" style="position:absolute;margin-left:0;margin-top:0;width:229.4pt;height:373.6pt;z-index:-25165516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00F11CBD" w:rsidRPr="007A53AB">
        <w:rPr>
          <w:rFonts w:ascii="Arial" w:hAnsi="Arial" w:cs="Arial"/>
          <w:sz w:val="22"/>
        </w:rPr>
        <w:t>.</w:t>
      </w:r>
    </w:p>
    <w:p w14:paraId="3A15AACB" w14:textId="4B3FA0F1" w:rsidR="005A6186" w:rsidRPr="00A47DC6" w:rsidRDefault="005A6186" w:rsidP="00F11CBD">
      <w:pPr>
        <w:numPr>
          <w:ilvl w:val="1"/>
          <w:numId w:val="16"/>
        </w:numPr>
        <w:spacing w:before="60"/>
        <w:ind w:left="703" w:hanging="703"/>
        <w:jc w:val="both"/>
        <w:rPr>
          <w:rFonts w:ascii="Arial" w:hAnsi="Arial" w:cs="Arial"/>
          <w:b/>
          <w:sz w:val="22"/>
        </w:rPr>
      </w:pPr>
      <w:r w:rsidRPr="00F11CBD">
        <w:rPr>
          <w:rFonts w:ascii="Arial" w:hAnsi="Arial" w:cs="Arial"/>
          <w:sz w:val="22"/>
        </w:rPr>
        <w:t>Jakoukoliv změnu smluvní ceny lze provést pouze písemnou dohodou formou číslovaného dodatku k této smlouvě.</w:t>
      </w:r>
    </w:p>
    <w:p w14:paraId="6C460DE0" w14:textId="3778CE3D" w:rsidR="005A6186" w:rsidRPr="007A53AB" w:rsidRDefault="00A47DC6" w:rsidP="0002725F">
      <w:pPr>
        <w:numPr>
          <w:ilvl w:val="1"/>
          <w:numId w:val="16"/>
        </w:numPr>
        <w:spacing w:before="60"/>
        <w:jc w:val="both"/>
        <w:rPr>
          <w:rFonts w:ascii="Arial" w:hAnsi="Arial" w:cs="Arial"/>
          <w:sz w:val="22"/>
        </w:rPr>
      </w:pPr>
      <w:r w:rsidRPr="007A53AB">
        <w:rPr>
          <w:rFonts w:ascii="Arial" w:hAnsi="Arial" w:cs="Arial"/>
          <w:sz w:val="22"/>
        </w:rPr>
        <w:t xml:space="preserve">Smluvní strany se dohodly, že práce </w:t>
      </w:r>
      <w:r w:rsidR="00285317" w:rsidRPr="007A53AB">
        <w:rPr>
          <w:rFonts w:ascii="Arial" w:hAnsi="Arial" w:cs="Arial"/>
          <w:sz w:val="22"/>
        </w:rPr>
        <w:t xml:space="preserve">sjednané </w:t>
      </w:r>
      <w:r w:rsidRPr="007A53AB">
        <w:rPr>
          <w:rFonts w:ascii="Arial" w:hAnsi="Arial" w:cs="Arial"/>
          <w:sz w:val="22"/>
        </w:rPr>
        <w:t xml:space="preserve">nad rámec </w:t>
      </w:r>
      <w:r w:rsidR="00285317" w:rsidRPr="007A53AB">
        <w:rPr>
          <w:rFonts w:ascii="Arial" w:hAnsi="Arial" w:cs="Arial"/>
          <w:sz w:val="22"/>
        </w:rPr>
        <w:t xml:space="preserve">přílohy č. 1 této smlouvy (část </w:t>
      </w:r>
      <w:r w:rsidRPr="007A53AB">
        <w:rPr>
          <w:rFonts w:ascii="Arial" w:hAnsi="Arial" w:cs="Arial"/>
          <w:sz w:val="22"/>
        </w:rPr>
        <w:t>1</w:t>
      </w:r>
      <w:r w:rsidR="00285317" w:rsidRPr="007A53AB">
        <w:rPr>
          <w:rFonts w:ascii="Arial" w:hAnsi="Arial" w:cs="Arial"/>
          <w:sz w:val="22"/>
        </w:rPr>
        <w:t>.</w:t>
      </w:r>
      <w:r w:rsidRPr="007A53AB">
        <w:rPr>
          <w:rFonts w:ascii="Arial" w:hAnsi="Arial" w:cs="Arial"/>
          <w:sz w:val="22"/>
        </w:rPr>
        <w:t xml:space="preserve"> </w:t>
      </w:r>
      <w:r w:rsidR="00285317" w:rsidRPr="007A53AB">
        <w:rPr>
          <w:rFonts w:ascii="Arial" w:hAnsi="Arial" w:cs="Arial"/>
          <w:sz w:val="22"/>
        </w:rPr>
        <w:t>„</w:t>
      </w:r>
      <w:r w:rsidRPr="007A53AB">
        <w:rPr>
          <w:rFonts w:ascii="Arial" w:hAnsi="Arial" w:cs="Arial"/>
          <w:sz w:val="22"/>
        </w:rPr>
        <w:t xml:space="preserve">kácení a ošetření </w:t>
      </w:r>
      <w:r w:rsidR="00285317" w:rsidRPr="007A53AB">
        <w:rPr>
          <w:rFonts w:ascii="Arial" w:hAnsi="Arial" w:cs="Arial"/>
          <w:sz w:val="22"/>
        </w:rPr>
        <w:t xml:space="preserve">dřevin“, část </w:t>
      </w:r>
      <w:r w:rsidRPr="007A53AB">
        <w:rPr>
          <w:rFonts w:ascii="Arial" w:hAnsi="Arial" w:cs="Arial"/>
          <w:sz w:val="22"/>
        </w:rPr>
        <w:t>2</w:t>
      </w:r>
      <w:r w:rsidR="00285317" w:rsidRPr="007A53AB">
        <w:rPr>
          <w:rFonts w:ascii="Arial" w:hAnsi="Arial" w:cs="Arial"/>
          <w:sz w:val="22"/>
        </w:rPr>
        <w:t>.</w:t>
      </w:r>
      <w:r w:rsidRPr="007A53AB">
        <w:rPr>
          <w:rFonts w:ascii="Arial" w:hAnsi="Arial" w:cs="Arial"/>
          <w:sz w:val="22"/>
        </w:rPr>
        <w:t xml:space="preserve"> </w:t>
      </w:r>
      <w:r w:rsidR="00285317" w:rsidRPr="007A53AB">
        <w:rPr>
          <w:rFonts w:ascii="Arial" w:hAnsi="Arial" w:cs="Arial"/>
          <w:sz w:val="22"/>
        </w:rPr>
        <w:t>„</w:t>
      </w:r>
      <w:r w:rsidRPr="007A53AB">
        <w:rPr>
          <w:rFonts w:ascii="Arial" w:hAnsi="Arial" w:cs="Arial"/>
          <w:sz w:val="22"/>
        </w:rPr>
        <w:t>náhradní výsadba</w:t>
      </w:r>
      <w:r w:rsidR="00285317" w:rsidRPr="007A53AB">
        <w:rPr>
          <w:rFonts w:ascii="Arial" w:hAnsi="Arial" w:cs="Arial"/>
          <w:sz w:val="22"/>
        </w:rPr>
        <w:t>“)</w:t>
      </w:r>
      <w:r w:rsidRPr="007A53AB">
        <w:rPr>
          <w:rFonts w:ascii="Arial" w:hAnsi="Arial" w:cs="Arial"/>
          <w:sz w:val="22"/>
        </w:rPr>
        <w:t xml:space="preserve">, budou vykonané na </w:t>
      </w:r>
      <w:r w:rsidRPr="007A53AB">
        <w:rPr>
          <w:rFonts w:ascii="Arial" w:hAnsi="Arial" w:cs="Arial"/>
          <w:sz w:val="22"/>
        </w:rPr>
        <w:lastRenderedPageBreak/>
        <w:t xml:space="preserve">základě žádosti objednatele a fakturované </w:t>
      </w:r>
      <w:r w:rsidR="00285317" w:rsidRPr="007A53AB">
        <w:rPr>
          <w:rFonts w:ascii="Arial" w:hAnsi="Arial" w:cs="Arial"/>
          <w:sz w:val="22"/>
        </w:rPr>
        <w:t>dle 3</w:t>
      </w:r>
      <w:r w:rsidRPr="007A53AB">
        <w:rPr>
          <w:rFonts w:ascii="Arial" w:hAnsi="Arial" w:cs="Arial"/>
          <w:sz w:val="22"/>
        </w:rPr>
        <w:t xml:space="preserve">. </w:t>
      </w:r>
      <w:r w:rsidR="00285317" w:rsidRPr="007A53AB">
        <w:rPr>
          <w:rFonts w:ascii="Arial" w:hAnsi="Arial" w:cs="Arial"/>
          <w:sz w:val="22"/>
        </w:rPr>
        <w:t>části přílohy č. 1 této smlouvy „</w:t>
      </w:r>
      <w:r w:rsidRPr="007A53AB">
        <w:rPr>
          <w:rFonts w:ascii="Arial" w:hAnsi="Arial" w:cs="Arial"/>
          <w:sz w:val="22"/>
        </w:rPr>
        <w:t>Sazebník</w:t>
      </w:r>
      <w:r w:rsidR="00285317" w:rsidRPr="007A53AB">
        <w:rPr>
          <w:rFonts w:ascii="Arial" w:hAnsi="Arial" w:cs="Arial"/>
          <w:sz w:val="22"/>
        </w:rPr>
        <w:t>“</w:t>
      </w:r>
      <w:r w:rsidRPr="007A53AB">
        <w:rPr>
          <w:rFonts w:ascii="Arial" w:hAnsi="Arial" w:cs="Arial"/>
          <w:sz w:val="22"/>
        </w:rPr>
        <w:t>.</w:t>
      </w:r>
    </w:p>
    <w:p w14:paraId="568F4C4D" w14:textId="77777777" w:rsidR="00972500" w:rsidRPr="00617813" w:rsidRDefault="00972500">
      <w:pPr>
        <w:jc w:val="both"/>
        <w:rPr>
          <w:rFonts w:ascii="Arial" w:hAnsi="Arial" w:cs="Arial"/>
          <w:b/>
          <w:sz w:val="22"/>
        </w:rPr>
      </w:pPr>
    </w:p>
    <w:p w14:paraId="526EFE9D"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14:paraId="072AA24F" w14:textId="77777777" w:rsidR="005A6186" w:rsidRPr="00617813" w:rsidRDefault="005A6186" w:rsidP="006404A9">
      <w:pPr>
        <w:numPr>
          <w:ilvl w:val="1"/>
          <w:numId w:val="16"/>
        </w:numPr>
        <w:spacing w:before="60"/>
        <w:ind w:left="703" w:hanging="703"/>
        <w:jc w:val="both"/>
        <w:rPr>
          <w:rFonts w:ascii="Arial" w:hAnsi="Arial" w:cs="Arial"/>
          <w:sz w:val="22"/>
        </w:rPr>
      </w:pPr>
      <w:r w:rsidRPr="002A356D">
        <w:rPr>
          <w:rFonts w:ascii="Arial" w:hAnsi="Arial" w:cs="Arial"/>
          <w:sz w:val="22"/>
        </w:rPr>
        <w:t>O dokonč</w:t>
      </w:r>
      <w:r w:rsidR="00356D3F" w:rsidRPr="002A356D">
        <w:rPr>
          <w:rFonts w:ascii="Arial" w:hAnsi="Arial" w:cs="Arial"/>
          <w:sz w:val="22"/>
        </w:rPr>
        <w:t xml:space="preserve">ení a předání </w:t>
      </w:r>
      <w:r w:rsidR="0029612B" w:rsidRPr="002A356D">
        <w:rPr>
          <w:rFonts w:ascii="Arial" w:hAnsi="Arial" w:cs="Arial"/>
          <w:sz w:val="22"/>
        </w:rPr>
        <w:t xml:space="preserve">dílčí části </w:t>
      </w:r>
      <w:r w:rsidR="00356D3F" w:rsidRPr="002A356D">
        <w:rPr>
          <w:rFonts w:ascii="Arial" w:hAnsi="Arial" w:cs="Arial"/>
          <w:sz w:val="22"/>
        </w:rPr>
        <w:t xml:space="preserve">díla objednateli </w:t>
      </w:r>
      <w:r w:rsidRPr="002A356D">
        <w:rPr>
          <w:rFonts w:ascii="Arial" w:hAnsi="Arial" w:cs="Arial"/>
          <w:sz w:val="22"/>
        </w:rPr>
        <w:t>vyhotoví smluvní strany předávací protokol</w:t>
      </w:r>
      <w:r w:rsidR="00356D3F" w:rsidRPr="002A356D">
        <w:rPr>
          <w:rFonts w:ascii="Arial" w:hAnsi="Arial" w:cs="Arial"/>
          <w:sz w:val="22"/>
        </w:rPr>
        <w:t>,</w:t>
      </w:r>
      <w:r w:rsidRPr="002A356D">
        <w:rPr>
          <w:rFonts w:ascii="Arial" w:hAnsi="Arial" w:cs="Arial"/>
          <w:sz w:val="22"/>
        </w:rPr>
        <w:t xml:space="preserve"> z něhož bude </w:t>
      </w:r>
      <w:r w:rsidR="00E82DD5" w:rsidRPr="002A356D">
        <w:rPr>
          <w:rFonts w:ascii="Arial" w:hAnsi="Arial" w:cs="Arial"/>
          <w:sz w:val="22"/>
        </w:rPr>
        <w:t>zřejmý rozsah provedených prací</w:t>
      </w:r>
      <w:r w:rsidRPr="002A356D">
        <w:rPr>
          <w:rFonts w:ascii="Arial" w:hAnsi="Arial" w:cs="Arial"/>
          <w:sz w:val="22"/>
        </w:rPr>
        <w:t xml:space="preserve"> a případné výhrady objednatele k dokončenému dílu</w:t>
      </w:r>
      <w:r w:rsidRPr="00617813">
        <w:rPr>
          <w:rFonts w:ascii="Arial" w:hAnsi="Arial" w:cs="Arial"/>
          <w:sz w:val="22"/>
        </w:rPr>
        <w:t>.</w:t>
      </w:r>
    </w:p>
    <w:p w14:paraId="09A158F0" w14:textId="77777777" w:rsidR="005A6186" w:rsidRPr="00617813" w:rsidRDefault="005A6186">
      <w:pPr>
        <w:jc w:val="both"/>
        <w:rPr>
          <w:rFonts w:ascii="Arial" w:hAnsi="Arial" w:cs="Arial"/>
          <w:b/>
          <w:sz w:val="22"/>
        </w:rPr>
      </w:pPr>
    </w:p>
    <w:p w14:paraId="0DDDB76C" w14:textId="77777777"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14:paraId="0DD2619C"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Smluvní cena bude </w:t>
      </w:r>
      <w:r w:rsidR="00351D45">
        <w:rPr>
          <w:rFonts w:ascii="Arial" w:hAnsi="Arial" w:cs="Arial"/>
          <w:sz w:val="22"/>
        </w:rPr>
        <w:t>objednate</w:t>
      </w:r>
      <w:r w:rsidR="00351D45" w:rsidRPr="002A356D">
        <w:rPr>
          <w:rFonts w:ascii="Arial" w:hAnsi="Arial" w:cs="Arial"/>
          <w:sz w:val="22"/>
        </w:rPr>
        <w:t>lem hrazena na základě</w:t>
      </w:r>
      <w:r w:rsidRPr="002A356D">
        <w:rPr>
          <w:rFonts w:ascii="Arial" w:hAnsi="Arial" w:cs="Arial"/>
          <w:sz w:val="22"/>
        </w:rPr>
        <w:t xml:space="preserve"> </w:t>
      </w:r>
      <w:r w:rsidR="00351D45" w:rsidRPr="002A356D">
        <w:rPr>
          <w:rFonts w:ascii="Arial" w:hAnsi="Arial" w:cs="Arial"/>
          <w:sz w:val="22"/>
        </w:rPr>
        <w:t xml:space="preserve">dílčích </w:t>
      </w:r>
      <w:r w:rsidRPr="002A356D">
        <w:rPr>
          <w:rFonts w:ascii="Arial" w:hAnsi="Arial" w:cs="Arial"/>
          <w:sz w:val="22"/>
        </w:rPr>
        <w:t>faktur</w:t>
      </w:r>
      <w:r w:rsidR="00351D45" w:rsidRPr="002A356D">
        <w:rPr>
          <w:rFonts w:ascii="Arial" w:hAnsi="Arial" w:cs="Arial"/>
          <w:sz w:val="22"/>
        </w:rPr>
        <w:t xml:space="preserve"> – daňových dokladů</w:t>
      </w:r>
      <w:r w:rsidRPr="002A356D">
        <w:rPr>
          <w:rFonts w:ascii="Arial" w:hAnsi="Arial" w:cs="Arial"/>
          <w:sz w:val="22"/>
        </w:rPr>
        <w:t xml:space="preserve"> zhotovitele (dále jen „faktura</w:t>
      </w:r>
      <w:r w:rsidRPr="00617813">
        <w:rPr>
          <w:rFonts w:ascii="Arial" w:hAnsi="Arial" w:cs="Arial"/>
          <w:sz w:val="22"/>
        </w:rPr>
        <w:t>“), kterou zhotovitel vystaví podle předávacího protokolu podepsaného oběma smluvními stranami. Dnem zdanitelného plnění je den předání díla.</w:t>
      </w:r>
    </w:p>
    <w:p w14:paraId="5AF75A10"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C83168" w:rsidRPr="00617813">
        <w:rPr>
          <w:rFonts w:ascii="Arial" w:hAnsi="Arial" w:cs="Arial"/>
          <w:sz w:val="22"/>
        </w:rPr>
        <w:t>taveny se splatností čtyřiceti</w:t>
      </w:r>
      <w:r w:rsidR="00A258C1">
        <w:rPr>
          <w:rFonts w:ascii="Arial" w:hAnsi="Arial" w:cs="Arial"/>
          <w:sz w:val="22"/>
        </w:rPr>
        <w:t xml:space="preserve"> pěti</w:t>
      </w:r>
      <w:r w:rsidRPr="00617813">
        <w:rPr>
          <w:rFonts w:ascii="Arial" w:hAnsi="Arial" w:cs="Arial"/>
          <w:sz w:val="22"/>
        </w:rPr>
        <w:t xml:space="preserve"> (</w:t>
      </w:r>
      <w:r w:rsidR="00C83168" w:rsidRPr="00617813">
        <w:rPr>
          <w:rFonts w:ascii="Arial" w:hAnsi="Arial" w:cs="Arial"/>
          <w:sz w:val="22"/>
        </w:rPr>
        <w:t>4</w:t>
      </w:r>
      <w:r w:rsidR="00A258C1">
        <w:rPr>
          <w:rFonts w:ascii="Arial" w:hAnsi="Arial" w:cs="Arial"/>
          <w:sz w:val="22"/>
        </w:rPr>
        <w:t>5</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14:paraId="5E470116"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14:paraId="65018AB2" w14:textId="4BE2D019"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00023C18" w:rsidRPr="00E81643">
          <w:rPr>
            <w:rStyle w:val="Hypertextovodkaz"/>
            <w:rFonts w:ascii="Arial" w:hAnsi="Arial" w:cs="Arial"/>
            <w:sz w:val="22"/>
          </w:rPr>
          <w:t>faktury@bvk.cz</w:t>
        </w:r>
      </w:hyperlink>
      <w:r w:rsidRPr="00617813">
        <w:rPr>
          <w:rStyle w:val="Hypertextovodkaz"/>
          <w:rFonts w:ascii="Arial" w:hAnsi="Arial" w:cs="Arial"/>
          <w:sz w:val="22"/>
        </w:rPr>
        <w:t>.</w:t>
      </w:r>
    </w:p>
    <w:p w14:paraId="0732C97A" w14:textId="77777777" w:rsidR="00FA1053" w:rsidRPr="00617813" w:rsidRDefault="00FA1053" w:rsidP="00FA1053">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E60461">
        <w:rPr>
          <w:rFonts w:ascii="Arial" w:hAnsi="Arial" w:cs="Arial"/>
          <w:sz w:val="22"/>
        </w:rPr>
        <w:t>vněž číslo smlouvy objednatele.</w:t>
      </w:r>
    </w:p>
    <w:p w14:paraId="4267F5A2"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14:paraId="2947170D" w14:textId="77777777" w:rsidR="005A6186" w:rsidRPr="00617813" w:rsidRDefault="005A6186">
      <w:pPr>
        <w:jc w:val="both"/>
        <w:rPr>
          <w:rFonts w:ascii="Arial" w:hAnsi="Arial" w:cs="Arial"/>
          <w:sz w:val="22"/>
        </w:rPr>
      </w:pPr>
    </w:p>
    <w:p w14:paraId="274C2757" w14:textId="77777777" w:rsidR="005A6186" w:rsidRPr="00617813" w:rsidRDefault="00AC24F4" w:rsidP="006404A9">
      <w:pPr>
        <w:numPr>
          <w:ilvl w:val="0"/>
          <w:numId w:val="16"/>
        </w:numPr>
        <w:rPr>
          <w:rFonts w:ascii="Arial" w:hAnsi="Arial" w:cs="Arial"/>
          <w:b/>
          <w:sz w:val="22"/>
        </w:rPr>
      </w:pPr>
      <w:r>
        <w:rPr>
          <w:rFonts w:ascii="Arial" w:hAnsi="Arial" w:cs="Arial"/>
          <w:b/>
          <w:sz w:val="22"/>
        </w:rPr>
        <w:t>Vady díla</w:t>
      </w:r>
    </w:p>
    <w:p w14:paraId="2F8DF160" w14:textId="77777777" w:rsidR="005A6186"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Zhotovitel se zavazuje, že dílo bude mít vlastnosti stanovené smlouvou</w:t>
      </w:r>
      <w:r w:rsidR="00A2291D">
        <w:rPr>
          <w:rFonts w:ascii="Arial" w:hAnsi="Arial" w:cs="Arial"/>
          <w:sz w:val="22"/>
          <w:szCs w:val="22"/>
        </w:rPr>
        <w:t>.</w:t>
      </w:r>
      <w:r w:rsidRPr="00617813">
        <w:rPr>
          <w:rFonts w:ascii="Arial" w:hAnsi="Arial" w:cs="Arial"/>
          <w:sz w:val="22"/>
          <w:szCs w:val="22"/>
        </w:rPr>
        <w:t xml:space="preserve"> </w:t>
      </w:r>
    </w:p>
    <w:p w14:paraId="6B5D90CD" w14:textId="30162017" w:rsidR="00A2291D" w:rsidRPr="00617813" w:rsidRDefault="00A2291D">
      <w:pPr>
        <w:jc w:val="both"/>
        <w:rPr>
          <w:rFonts w:ascii="Arial" w:hAnsi="Arial" w:cs="Arial"/>
          <w:sz w:val="22"/>
        </w:rPr>
      </w:pPr>
    </w:p>
    <w:p w14:paraId="7F89053A"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zhotovitele</w:t>
      </w:r>
    </w:p>
    <w:p w14:paraId="469A6C8B" w14:textId="77777777" w:rsidR="005A6186" w:rsidRPr="00617813" w:rsidRDefault="005A6186" w:rsidP="006404A9">
      <w:pPr>
        <w:spacing w:before="60"/>
        <w:jc w:val="both"/>
        <w:rPr>
          <w:rFonts w:ascii="Arial" w:hAnsi="Arial" w:cs="Arial"/>
          <w:sz w:val="22"/>
          <w:szCs w:val="22"/>
        </w:rPr>
      </w:pPr>
      <w:r w:rsidRPr="00617813">
        <w:rPr>
          <w:rFonts w:ascii="Arial" w:hAnsi="Arial" w:cs="Arial"/>
          <w:sz w:val="22"/>
          <w:szCs w:val="22"/>
        </w:rPr>
        <w:t>Zhotovitel se zavazuje:</w:t>
      </w:r>
    </w:p>
    <w:p w14:paraId="2D42EEAF"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že zajistí provedení díla v souladu s obecně závaznými právními předpisy v oblasti bezpečnosti a ochrany zdraví při práci (BOZP), požární ochrany (PO) a životního prostředí (ŽP)</w:t>
      </w:r>
      <w:r w:rsidR="006404A9" w:rsidRPr="00617813">
        <w:rPr>
          <w:rFonts w:ascii="Arial" w:hAnsi="Arial" w:cs="Arial"/>
          <w:sz w:val="22"/>
          <w:szCs w:val="22"/>
          <w:lang w:eastAsia="cs-CZ"/>
        </w:rPr>
        <w:t>;</w:t>
      </w:r>
      <w:r w:rsidRPr="00617813">
        <w:rPr>
          <w:rFonts w:ascii="Arial" w:hAnsi="Arial" w:cs="Arial"/>
          <w:sz w:val="22"/>
          <w:szCs w:val="22"/>
        </w:rPr>
        <w:t xml:space="preserve"> </w:t>
      </w:r>
    </w:p>
    <w:p w14:paraId="7BCB6F69"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zajistí bezpečnost a ochranu zdraví při práci svých pracovníků, kteří provádějí práci ve smyslu předmětu smlouvy a zabezpečí jejich vybavení ochrannými pomůckami a jejich proškolení předpisy BOZP a PO</w:t>
      </w:r>
      <w:r w:rsidRPr="00617813">
        <w:rPr>
          <w:rFonts w:ascii="Arial" w:hAnsi="Arial" w:cs="Arial"/>
          <w:sz w:val="22"/>
          <w:szCs w:val="22"/>
        </w:rPr>
        <w:t xml:space="preserve">; </w:t>
      </w:r>
    </w:p>
    <w:p w14:paraId="467E060E" w14:textId="77777777" w:rsidR="00356D3F" w:rsidRPr="00617813" w:rsidRDefault="00356D3F" w:rsidP="00356D3F">
      <w:pPr>
        <w:numPr>
          <w:ilvl w:val="1"/>
          <w:numId w:val="16"/>
        </w:numPr>
        <w:spacing w:before="60"/>
        <w:jc w:val="both"/>
        <w:rPr>
          <w:rFonts w:ascii="Arial" w:hAnsi="Arial" w:cs="Arial"/>
          <w:sz w:val="22"/>
        </w:rPr>
      </w:pPr>
      <w:r w:rsidRPr="00617813">
        <w:rPr>
          <w:rFonts w:ascii="Arial" w:hAnsi="Arial" w:cs="Arial"/>
          <w:sz w:val="22"/>
          <w:szCs w:val="22"/>
        </w:rPr>
        <w:t>před zahájením prací předá objednateli rizika BOZP v souladu s požadavky zákoníku práce;</w:t>
      </w:r>
    </w:p>
    <w:p w14:paraId="6BBB2B1D" w14:textId="77777777" w:rsidR="00356D3F" w:rsidRPr="00617813" w:rsidRDefault="00356D3F" w:rsidP="00356D3F">
      <w:pPr>
        <w:numPr>
          <w:ilvl w:val="1"/>
          <w:numId w:val="16"/>
        </w:numPr>
        <w:spacing w:before="60"/>
        <w:jc w:val="both"/>
        <w:rPr>
          <w:rFonts w:ascii="Arial" w:hAnsi="Arial" w:cs="Arial"/>
          <w:sz w:val="22"/>
        </w:rPr>
      </w:pPr>
      <w:r w:rsidRPr="00617813">
        <w:rPr>
          <w:rFonts w:ascii="Arial" w:hAnsi="Arial" w:cs="Arial"/>
          <w:sz w:val="22"/>
          <w:szCs w:val="22"/>
          <w:lang w:eastAsia="cs-CZ"/>
        </w:rPr>
        <w:t>při provádění prací zabezpečí dodržování bezpečnostních předpisů v dané oblasti a ochranu životního prostředí, v případě nedodržení bezpečnostních předpisů nebo pokynů k ochraně ŽP zhotovitelem má objednatel právo odmítnout pokračování v prováděných prací</w:t>
      </w:r>
      <w:r w:rsidRPr="00617813">
        <w:rPr>
          <w:rFonts w:ascii="Arial" w:hAnsi="Arial" w:cs="Arial"/>
          <w:sz w:val="22"/>
          <w:szCs w:val="22"/>
        </w:rPr>
        <w:t>;</w:t>
      </w:r>
    </w:p>
    <w:p w14:paraId="0671E42F" w14:textId="77777777" w:rsidR="00356D3F" w:rsidRPr="00617813" w:rsidRDefault="0084186A" w:rsidP="00356D3F">
      <w:pPr>
        <w:numPr>
          <w:ilvl w:val="1"/>
          <w:numId w:val="16"/>
        </w:numPr>
        <w:spacing w:before="60"/>
        <w:jc w:val="both"/>
        <w:rPr>
          <w:rFonts w:ascii="Arial" w:hAnsi="Arial" w:cs="Arial"/>
          <w:sz w:val="22"/>
          <w:szCs w:val="22"/>
        </w:rPr>
      </w:pPr>
      <w:r>
        <w:rPr>
          <w:rFonts w:ascii="Arial" w:hAnsi="Arial" w:cs="Arial"/>
          <w:sz w:val="22"/>
          <w:szCs w:val="22"/>
          <w:lang w:eastAsia="cs-CZ"/>
        </w:rPr>
        <w:t>že bude v areálu</w:t>
      </w:r>
      <w:r w:rsidR="00356D3F" w:rsidRPr="00617813">
        <w:rPr>
          <w:rFonts w:ascii="Arial" w:hAnsi="Arial" w:cs="Arial"/>
          <w:sz w:val="22"/>
          <w:szCs w:val="22"/>
          <w:lang w:eastAsia="cs-CZ"/>
        </w:rPr>
        <w:t xml:space="preserve"> objednatele jednat v souladu s pokyny, se kterými bude prokazatelně seznámen.</w:t>
      </w:r>
      <w:r w:rsidR="00356D3F" w:rsidRPr="00617813">
        <w:rPr>
          <w:rFonts w:ascii="Arial" w:hAnsi="Arial" w:cs="Arial"/>
          <w:sz w:val="22"/>
          <w:szCs w:val="22"/>
        </w:rPr>
        <w:t xml:space="preserve"> Pro tyto účely objednatel předá před zahájením prací zhotoviteli písemně informace o vyhodnocení rizik a stanovení bezpečnostních pokynů pro práci na čistírnách odpadních vod a zhotovitel převzetí těchto informací písemně potvrdí;</w:t>
      </w:r>
    </w:p>
    <w:p w14:paraId="5A4BA13C" w14:textId="77777777" w:rsidR="005A6186" w:rsidRPr="00617813" w:rsidRDefault="00356D3F" w:rsidP="00356D3F">
      <w:pPr>
        <w:numPr>
          <w:ilvl w:val="1"/>
          <w:numId w:val="16"/>
        </w:numPr>
        <w:spacing w:before="60"/>
        <w:jc w:val="both"/>
        <w:rPr>
          <w:rFonts w:ascii="Arial" w:hAnsi="Arial" w:cs="Arial"/>
          <w:sz w:val="22"/>
          <w:szCs w:val="22"/>
        </w:rPr>
      </w:pPr>
      <w:r w:rsidRPr="00617813">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2275638C" w14:textId="77777777" w:rsidR="001F2501" w:rsidRPr="00617813" w:rsidRDefault="001F2501" w:rsidP="001F2501">
      <w:pPr>
        <w:numPr>
          <w:ilvl w:val="1"/>
          <w:numId w:val="16"/>
        </w:numPr>
        <w:spacing w:before="60"/>
        <w:jc w:val="both"/>
        <w:rPr>
          <w:rFonts w:ascii="Arial" w:hAnsi="Arial" w:cs="Arial"/>
          <w:sz w:val="22"/>
          <w:szCs w:val="22"/>
        </w:rPr>
      </w:pPr>
      <w:r w:rsidRPr="00617813">
        <w:rPr>
          <w:rFonts w:ascii="Arial" w:hAnsi="Arial" w:cs="Arial"/>
          <w:sz w:val="22"/>
          <w:szCs w:val="22"/>
        </w:rPr>
        <w:t>používat při realizaci díla pouze stroje a zařízení schopné bezpečné</w:t>
      </w:r>
      <w:r w:rsidR="0084186A">
        <w:rPr>
          <w:rFonts w:ascii="Arial" w:hAnsi="Arial" w:cs="Arial"/>
          <w:sz w:val="22"/>
          <w:szCs w:val="22"/>
        </w:rPr>
        <w:t>ho provozu.</w:t>
      </w:r>
    </w:p>
    <w:p w14:paraId="0C78C928" w14:textId="77777777" w:rsidR="005A6186" w:rsidRDefault="005A6186">
      <w:pPr>
        <w:jc w:val="both"/>
        <w:rPr>
          <w:rFonts w:ascii="Arial" w:hAnsi="Arial" w:cs="Arial"/>
          <w:sz w:val="22"/>
        </w:rPr>
      </w:pPr>
    </w:p>
    <w:p w14:paraId="10C9A819"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14:paraId="23429323" w14:textId="77777777"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14:paraId="4C136734"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14:paraId="1F6B064A"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 xml:space="preserve">poskytnout zhotoviteli nezbytnou součinnost při provádění díla. </w:t>
      </w:r>
    </w:p>
    <w:p w14:paraId="285DD77A" w14:textId="77777777"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63360" behindDoc="1" locked="0" layoutInCell="1" allowOverlap="1" wp14:anchorId="6098E42D" wp14:editId="64767374">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488EF9E2" id="Group 35" o:spid="_x0000_s1026" style="position:absolute;margin-left:0;margin-top:0;width:229.4pt;height:373.6pt;z-index:-251653120;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332028B4" w14:textId="77777777" w:rsidR="00C47F14" w:rsidRPr="00617813" w:rsidRDefault="00C47F14" w:rsidP="00C47F14">
      <w:pPr>
        <w:numPr>
          <w:ilvl w:val="0"/>
          <w:numId w:val="16"/>
        </w:numPr>
        <w:rPr>
          <w:rFonts w:ascii="Arial" w:hAnsi="Arial" w:cs="Arial"/>
          <w:b/>
          <w:sz w:val="22"/>
        </w:rPr>
      </w:pPr>
      <w:r w:rsidRPr="00617813">
        <w:rPr>
          <w:rFonts w:ascii="Arial" w:hAnsi="Arial" w:cs="Arial"/>
          <w:b/>
          <w:sz w:val="22"/>
        </w:rPr>
        <w:lastRenderedPageBreak/>
        <w:t>Platnost smlouvy, odstoupení, sankce</w:t>
      </w:r>
      <w:r w:rsidR="00BD7358">
        <w:rPr>
          <w:rFonts w:ascii="Arial" w:hAnsi="Arial" w:cs="Arial"/>
          <w:b/>
          <w:sz w:val="22"/>
        </w:rPr>
        <w:t xml:space="preserve"> a výpověď</w:t>
      </w:r>
    </w:p>
    <w:p w14:paraId="73C662DF" w14:textId="77777777" w:rsidR="00C47F14" w:rsidRPr="002A356D" w:rsidRDefault="00C47F14" w:rsidP="00C47F14">
      <w:pPr>
        <w:numPr>
          <w:ilvl w:val="1"/>
          <w:numId w:val="16"/>
        </w:numPr>
        <w:spacing w:before="60"/>
        <w:ind w:left="703" w:hanging="703"/>
        <w:jc w:val="both"/>
        <w:rPr>
          <w:rFonts w:ascii="Arial" w:hAnsi="Arial" w:cs="Arial"/>
          <w:sz w:val="22"/>
        </w:rPr>
      </w:pPr>
      <w:r w:rsidRPr="002A356D">
        <w:rPr>
          <w:rFonts w:ascii="Arial" w:hAnsi="Arial" w:cs="Arial"/>
          <w:sz w:val="22"/>
          <w:szCs w:val="22"/>
        </w:rPr>
        <w:t>Tato smlouva je uzavřena na dobu určitou do 31. 12. 2026.</w:t>
      </w:r>
    </w:p>
    <w:p w14:paraId="1CCBEAEB"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14:paraId="55FFEE0B"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r w:rsidRPr="00617813">
        <w:rPr>
          <w:rFonts w:ascii="Arial" w:hAnsi="Arial" w:cs="Arial"/>
          <w:sz w:val="22"/>
        </w:rPr>
        <w:t xml:space="preserve"> </w:t>
      </w:r>
    </w:p>
    <w:p w14:paraId="565C106F"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14:paraId="24EF5681" w14:textId="77777777" w:rsidR="005A6186" w:rsidRPr="00617813" w:rsidRDefault="005A6186" w:rsidP="00B83AD9">
      <w:pPr>
        <w:numPr>
          <w:ilvl w:val="0"/>
          <w:numId w:val="7"/>
        </w:numPr>
        <w:tabs>
          <w:tab w:val="clear" w:pos="600"/>
          <w:tab w:val="num" w:pos="993"/>
        </w:tabs>
        <w:ind w:left="960" w:hanging="251"/>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14:paraId="0CD66716" w14:textId="77777777" w:rsidR="005A6186" w:rsidRDefault="005A6186" w:rsidP="00B83AD9">
      <w:pPr>
        <w:numPr>
          <w:ilvl w:val="0"/>
          <w:numId w:val="7"/>
        </w:numPr>
        <w:tabs>
          <w:tab w:val="clear" w:pos="600"/>
          <w:tab w:val="num" w:pos="993"/>
        </w:tabs>
        <w:ind w:left="960" w:hanging="251"/>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14:paraId="183D70C4" w14:textId="77777777" w:rsidR="00B83AD9" w:rsidRPr="00617813" w:rsidRDefault="00B83AD9" w:rsidP="00B83AD9">
      <w:pPr>
        <w:numPr>
          <w:ilvl w:val="1"/>
          <w:numId w:val="16"/>
        </w:numPr>
        <w:spacing w:before="60"/>
        <w:ind w:left="703" w:hanging="703"/>
        <w:jc w:val="both"/>
        <w:rPr>
          <w:rFonts w:ascii="Arial" w:hAnsi="Arial" w:cs="Arial"/>
          <w:sz w:val="22"/>
          <w:szCs w:val="22"/>
        </w:rPr>
      </w:pPr>
      <w:r w:rsidRPr="00B83AD9">
        <w:rPr>
          <w:rFonts w:ascii="Arial" w:hAnsi="Arial" w:cs="Arial"/>
          <w:sz w:val="22"/>
          <w:szCs w:val="22"/>
        </w:rPr>
        <w:t>Smlouvu jsou smluvní strany oprávněny ukončit rovněž výpovědí. Výpovědní doba s</w:t>
      </w:r>
      <w:r>
        <w:rPr>
          <w:rFonts w:ascii="Arial" w:hAnsi="Arial" w:cs="Arial"/>
          <w:sz w:val="22"/>
          <w:szCs w:val="22"/>
        </w:rPr>
        <w:t xml:space="preserve">e sjednává v délce 2 měsíců a začíná běžet od prvního dne měsíce následující po doručení výpovědi </w:t>
      </w:r>
      <w:r w:rsidRPr="00B83AD9">
        <w:rPr>
          <w:rFonts w:ascii="Arial" w:hAnsi="Arial" w:cs="Arial"/>
          <w:sz w:val="22"/>
          <w:szCs w:val="22"/>
        </w:rPr>
        <w:t>druhé smluvní straně.</w:t>
      </w:r>
    </w:p>
    <w:p w14:paraId="081BC468" w14:textId="77777777" w:rsidR="005A6186" w:rsidRPr="00617813" w:rsidRDefault="005A6186">
      <w:pPr>
        <w:ind w:right="5"/>
        <w:jc w:val="both"/>
        <w:rPr>
          <w:rFonts w:ascii="Arial" w:hAnsi="Arial" w:cs="Arial"/>
          <w:sz w:val="22"/>
        </w:rPr>
      </w:pPr>
    </w:p>
    <w:p w14:paraId="2C4A7BE9" w14:textId="77777777"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14:paraId="408060FA" w14:textId="77777777" w:rsidR="005A6186" w:rsidRPr="00617813"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neakceptují právní 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14:paraId="18152DAA" w14:textId="77777777" w:rsidR="005A6186" w:rsidRPr="00617813" w:rsidRDefault="005A6186" w:rsidP="00B32C3B">
      <w:pPr>
        <w:ind w:right="5"/>
        <w:jc w:val="both"/>
        <w:rPr>
          <w:rFonts w:ascii="Arial" w:hAnsi="Arial" w:cs="Arial"/>
          <w:sz w:val="22"/>
          <w:szCs w:val="22"/>
        </w:rPr>
      </w:pPr>
    </w:p>
    <w:p w14:paraId="7F859A3C"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14:paraId="437AFAF0" w14:textId="77777777" w:rsidR="000C46B2" w:rsidRPr="00617813"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14:paraId="5FF9AEDD" w14:textId="55B1715F" w:rsidR="007C5BA8" w:rsidRPr="007C5BA8" w:rsidRDefault="00073373" w:rsidP="00B94BCB">
      <w:pPr>
        <w:pStyle w:val="Odstavecseseznamem"/>
        <w:numPr>
          <w:ilvl w:val="1"/>
          <w:numId w:val="16"/>
        </w:numPr>
        <w:rPr>
          <w:rFonts w:ascii="Arial" w:hAnsi="Arial" w:cs="Arial"/>
          <w:color w:val="FF0000"/>
          <w:sz w:val="22"/>
          <w:szCs w:val="22"/>
        </w:rPr>
      </w:pPr>
      <w:r w:rsidRPr="00617813">
        <w:rPr>
          <w:rFonts w:ascii="Arial" w:hAnsi="Arial" w:cs="Arial"/>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w:t>
      </w:r>
      <w:r w:rsidRPr="007A53AB">
        <w:rPr>
          <w:rFonts w:ascii="Arial" w:hAnsi="Arial" w:cs="Arial"/>
          <w:sz w:val="22"/>
          <w:szCs w:val="22"/>
        </w:rPr>
        <w:t xml:space="preserve">v registru smluv. </w:t>
      </w:r>
      <w:r w:rsidR="007C5BA8" w:rsidRPr="007A53AB">
        <w:rPr>
          <w:rFonts w:ascii="Arial" w:hAnsi="Arial" w:cs="Arial"/>
          <w:sz w:val="22"/>
          <w:szCs w:val="22"/>
        </w:rPr>
        <w:t>S</w:t>
      </w:r>
      <w:r w:rsidR="007C5BA8" w:rsidRPr="007A53AB">
        <w:rPr>
          <w:rFonts w:ascii="Arial" w:hAnsi="Arial" w:cs="Arial"/>
          <w:sz w:val="22"/>
        </w:rPr>
        <w:t xml:space="preserve">mluvní strany prohlašují, že skutečnosti uvedené v této smlouvě nepovažují za obchodní tajemství ve smyslu ustanovení § 504 zákona č. 89/2012 Sb. a udělují svolení k jejich užití a zveřejnění s výjimkou </w:t>
      </w:r>
      <w:r w:rsidR="00E41B00" w:rsidRPr="007A53AB">
        <w:rPr>
          <w:rFonts w:ascii="Arial" w:hAnsi="Arial" w:cs="Arial"/>
          <w:sz w:val="22"/>
        </w:rPr>
        <w:t>jednotkových cen uvedených v příloze č. 1 této smlouvy</w:t>
      </w:r>
      <w:r w:rsidR="00B94BCB" w:rsidRPr="007A53AB">
        <w:rPr>
          <w:rFonts w:ascii="Arial" w:hAnsi="Arial" w:cs="Arial"/>
          <w:sz w:val="22"/>
        </w:rPr>
        <w:t>, které zhotovitel</w:t>
      </w:r>
      <w:r w:rsidR="007C5BA8" w:rsidRPr="007A53AB">
        <w:rPr>
          <w:rFonts w:ascii="Arial" w:hAnsi="Arial" w:cs="Arial"/>
          <w:sz w:val="22"/>
        </w:rPr>
        <w:t xml:space="preserve"> považuje za své obchodní tajemství</w:t>
      </w:r>
      <w:r w:rsidR="00B94BCB" w:rsidRPr="007A53AB">
        <w:rPr>
          <w:rFonts w:ascii="Arial" w:hAnsi="Arial" w:cs="Arial"/>
          <w:sz w:val="22"/>
        </w:rPr>
        <w:t xml:space="preserve"> a udělují svolení k jejich užití a zveřejnění bez stanovení jakýchkoliv dalších podmínek</w:t>
      </w:r>
      <w:r w:rsidR="00182832" w:rsidRPr="007A53AB">
        <w:rPr>
          <w:rFonts w:ascii="Arial" w:hAnsi="Arial" w:cs="Arial"/>
          <w:sz w:val="22"/>
        </w:rPr>
        <w:t>.</w:t>
      </w:r>
    </w:p>
    <w:p w14:paraId="08B640C9" w14:textId="77777777" w:rsidR="004F666B" w:rsidRPr="00617813" w:rsidRDefault="004F666B" w:rsidP="004F666B">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Smluvní strany prohlašují, že údaje uvedené v této smlouvě nejsou informacemi požívajícími ochrany důvěrnosti majetkových poměrů. </w:t>
      </w:r>
    </w:p>
    <w:p w14:paraId="52E01318" w14:textId="77777777" w:rsidR="00F17682" w:rsidRPr="00617813" w:rsidRDefault="00F17682" w:rsidP="00F17682">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794962C5" w14:textId="77777777" w:rsidR="00AF1452" w:rsidRPr="00617813" w:rsidRDefault="00AF1452" w:rsidP="00215B60">
      <w:pPr>
        <w:numPr>
          <w:ilvl w:val="1"/>
          <w:numId w:val="16"/>
        </w:numPr>
        <w:spacing w:before="60"/>
        <w:jc w:val="both"/>
        <w:rPr>
          <w:rFonts w:ascii="Arial" w:hAnsi="Arial" w:cs="Arial"/>
          <w:sz w:val="22"/>
        </w:rPr>
      </w:pPr>
      <w:r w:rsidRPr="00617813">
        <w:rPr>
          <w:rFonts w:ascii="Arial" w:hAnsi="Arial" w:cs="Arial"/>
          <w:sz w:val="22"/>
          <w:szCs w:val="22"/>
          <w:lang w:eastAsia="cs-CZ"/>
        </w:rPr>
        <w:t xml:space="preserve">Vznikne-li </w:t>
      </w:r>
      <w:r w:rsidRPr="00617813">
        <w:rPr>
          <w:rFonts w:ascii="Arial" w:hAnsi="Arial" w:cs="Arial"/>
          <w:sz w:val="22"/>
        </w:rPr>
        <w:t xml:space="preserve">zhotoviteli při plnění </w:t>
      </w:r>
      <w:r w:rsidR="00617813" w:rsidRPr="00617813">
        <w:rPr>
          <w:rFonts w:ascii="Arial" w:hAnsi="Arial" w:cs="Arial"/>
          <w:noProof/>
          <w:lang w:eastAsia="cs-CZ"/>
        </w:rPr>
        <mc:AlternateContent>
          <mc:Choice Requires="wpg">
            <w:drawing>
              <wp:anchor distT="0" distB="0" distL="114300" distR="114300" simplePos="0" relativeHeight="251665408" behindDoc="1" locked="0" layoutInCell="1" allowOverlap="1" wp14:anchorId="2F381291" wp14:editId="152D0DF5">
                <wp:simplePos x="895350" y="3619500"/>
                <wp:positionH relativeFrom="margin">
                  <wp:align>center</wp:align>
                </wp:positionH>
                <wp:positionV relativeFrom="margin">
                  <wp:align>center</wp:align>
                </wp:positionV>
                <wp:extent cx="2913380" cy="4744720"/>
                <wp:effectExtent l="0" t="0" r="1270" b="0"/>
                <wp:wrapNone/>
                <wp:docPr id="1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4F640618" id="Group 35" o:spid="_x0000_s1026" style="position:absolute;margin-left:0;margin-top:0;width:229.4pt;height:373.6pt;z-index:-251651072;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bug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Ci0kub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Pr="00617813">
        <w:rPr>
          <w:rFonts w:ascii="Arial" w:hAnsi="Arial" w:cs="Arial"/>
          <w:sz w:val="22"/>
        </w:rPr>
        <w:t xml:space="preserve">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37A28" w:rsidRPr="00617813">
        <w:rPr>
          <w:rFonts w:ascii="Arial" w:hAnsi="Arial" w:cs="Arial"/>
          <w:sz w:val="22"/>
        </w:rPr>
        <w:t>Brněnské vodárny a kanalizace, a.s.</w:t>
      </w:r>
      <w:r w:rsidRPr="00617813">
        <w:rPr>
          <w:rFonts w:ascii="Arial" w:hAnsi="Arial" w:cs="Arial"/>
          <w:sz w:val="22"/>
        </w:rPr>
        <w:t xml:space="preserve"> nejsou původcem odpadu.</w:t>
      </w:r>
    </w:p>
    <w:p w14:paraId="0F5F24B8" w14:textId="77777777"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 xml:space="preserve">V případě, že zhotovitel získá  v době průběhu zdanitelného plnění  rozhodnutím správce daně status nespolehlivého plátce v souladu s ustanovením  § 106a zákona č. </w:t>
      </w:r>
      <w:r w:rsidRPr="00617813">
        <w:rPr>
          <w:rFonts w:ascii="Arial" w:hAnsi="Arial" w:cs="Arial"/>
          <w:bCs/>
          <w:color w:val="000000"/>
          <w:sz w:val="22"/>
          <w:szCs w:val="22"/>
        </w:rPr>
        <w:lastRenderedPageBreak/>
        <w:t>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w:t>
      </w:r>
      <w:r w:rsidR="00690107">
        <w:rPr>
          <w:rFonts w:ascii="Arial" w:hAnsi="Arial" w:cs="Arial"/>
          <w:bCs/>
          <w:color w:val="000000"/>
          <w:sz w:val="22"/>
          <w:szCs w:val="22"/>
        </w:rPr>
        <w:t xml:space="preserve"> </w:t>
      </w:r>
      <w:r w:rsidRPr="00617813">
        <w:rPr>
          <w:rFonts w:ascii="Arial" w:hAnsi="Arial" w:cs="Arial"/>
          <w:bCs/>
          <w:color w:val="000000"/>
          <w:sz w:val="22"/>
          <w:szCs w:val="22"/>
        </w:rPr>
        <w:t>dnů od úhrady a zároveň připojí kopii dokladu o uhrazení DPH včetně identifikace úhrady podle § 109a.</w:t>
      </w:r>
    </w:p>
    <w:p w14:paraId="501051C7" w14:textId="77777777" w:rsidR="009D52F7" w:rsidRPr="00617813" w:rsidRDefault="009D52F7" w:rsidP="009D52F7">
      <w:pPr>
        <w:ind w:left="703"/>
        <w:jc w:val="both"/>
        <w:rPr>
          <w:rFonts w:ascii="Arial" w:hAnsi="Arial" w:cs="Arial"/>
          <w:sz w:val="22"/>
          <w:szCs w:val="22"/>
        </w:rPr>
      </w:pPr>
      <w:r w:rsidRPr="00617813">
        <w:rPr>
          <w:rFonts w:ascii="Arial" w:hAnsi="Arial" w:cs="Arial"/>
          <w:bCs/>
          <w:color w:val="000000"/>
          <w:sz w:val="22"/>
          <w:szCs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1D1E1C35" w14:textId="77777777" w:rsidR="005A6186" w:rsidRPr="00617813" w:rsidRDefault="005A6186">
      <w:pPr>
        <w:ind w:right="5"/>
        <w:jc w:val="both"/>
        <w:rPr>
          <w:rFonts w:ascii="Arial" w:hAnsi="Arial" w:cs="Arial"/>
          <w:sz w:val="22"/>
        </w:rPr>
      </w:pPr>
    </w:p>
    <w:p w14:paraId="272CD9B9"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Závěrečná ustanovení</w:t>
      </w:r>
    </w:p>
    <w:p w14:paraId="7EA95815" w14:textId="77777777" w:rsidR="00B325BF" w:rsidRPr="00B325BF" w:rsidRDefault="00B325BF" w:rsidP="00B325BF">
      <w:pPr>
        <w:numPr>
          <w:ilvl w:val="1"/>
          <w:numId w:val="16"/>
        </w:numPr>
        <w:spacing w:before="60"/>
        <w:jc w:val="both"/>
        <w:rPr>
          <w:rFonts w:ascii="Arial" w:hAnsi="Arial" w:cs="Arial"/>
          <w:sz w:val="22"/>
        </w:rPr>
      </w:pPr>
      <w:r w:rsidRPr="00563AC0">
        <w:rPr>
          <w:rFonts w:ascii="Arial" w:hAnsi="Arial" w:cs="Arial"/>
          <w:sz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t>
      </w:r>
      <w:r w:rsidR="00E67C11">
        <w:rPr>
          <w:rFonts w:ascii="Arial" w:hAnsi="Arial" w:cs="Arial"/>
          <w:sz w:val="22"/>
        </w:rPr>
        <w:t>w.bvk.cz a v sídle společnosti.</w:t>
      </w:r>
    </w:p>
    <w:p w14:paraId="41A52194" w14:textId="77777777"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14:paraId="7705FFA8"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14:paraId="3C2DC884"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Obě strany prohlašují, že se dohodly ve všech částech této smlouvy a s jejím obsahem souhlasí, což stvrzují vlastnoručními podpisy. </w:t>
      </w:r>
    </w:p>
    <w:p w14:paraId="43724CCA" w14:textId="77777777" w:rsidR="00281595" w:rsidRPr="00182832" w:rsidRDefault="00281595" w:rsidP="00281595">
      <w:pPr>
        <w:numPr>
          <w:ilvl w:val="1"/>
          <w:numId w:val="16"/>
        </w:numPr>
        <w:spacing w:before="60"/>
        <w:ind w:left="703" w:hanging="703"/>
        <w:jc w:val="both"/>
        <w:rPr>
          <w:rFonts w:ascii="Arial" w:hAnsi="Arial" w:cs="Arial"/>
          <w:sz w:val="22"/>
        </w:rPr>
      </w:pPr>
      <w:r w:rsidRPr="00182832">
        <w:rPr>
          <w:rFonts w:ascii="Arial" w:hAnsi="Arial" w:cs="Arial"/>
          <w:sz w:val="22"/>
        </w:rPr>
        <w:t>Nedílnou součástí této smlouvy jsou následující přílohy:</w:t>
      </w:r>
    </w:p>
    <w:p w14:paraId="12F8BD3F" w14:textId="77777777" w:rsidR="00281595" w:rsidRPr="00182832" w:rsidRDefault="00281595" w:rsidP="00281595">
      <w:pPr>
        <w:ind w:right="5"/>
        <w:jc w:val="both"/>
        <w:rPr>
          <w:rFonts w:ascii="Arial" w:hAnsi="Arial" w:cs="Arial"/>
          <w:sz w:val="22"/>
        </w:rPr>
      </w:pPr>
    </w:p>
    <w:p w14:paraId="6B80E7E2" w14:textId="060D773F" w:rsidR="005A6186" w:rsidRDefault="00281595" w:rsidP="00281595">
      <w:pPr>
        <w:ind w:left="705" w:right="5"/>
        <w:jc w:val="both"/>
        <w:rPr>
          <w:rFonts w:ascii="Arial" w:hAnsi="Arial" w:cs="Arial"/>
          <w:sz w:val="22"/>
        </w:rPr>
      </w:pPr>
      <w:r w:rsidRPr="00182832">
        <w:rPr>
          <w:rFonts w:ascii="Arial" w:hAnsi="Arial" w:cs="Arial"/>
          <w:sz w:val="22"/>
        </w:rPr>
        <w:t xml:space="preserve">Příloha č. </w:t>
      </w:r>
      <w:r w:rsidRPr="007A53AB">
        <w:rPr>
          <w:rFonts w:ascii="Arial" w:hAnsi="Arial" w:cs="Arial"/>
          <w:sz w:val="22"/>
        </w:rPr>
        <w:t>1</w:t>
      </w:r>
      <w:r w:rsidRPr="007A53AB">
        <w:rPr>
          <w:rFonts w:ascii="Arial" w:hAnsi="Arial" w:cs="Arial"/>
          <w:sz w:val="22"/>
        </w:rPr>
        <w:tab/>
      </w:r>
      <w:r w:rsidR="00416ACD" w:rsidRPr="007A53AB">
        <w:rPr>
          <w:rFonts w:ascii="Arial" w:hAnsi="Arial" w:cs="Arial"/>
          <w:sz w:val="22"/>
        </w:rPr>
        <w:t xml:space="preserve">Popis a </w:t>
      </w:r>
      <w:proofErr w:type="spellStart"/>
      <w:r w:rsidR="00416ACD" w:rsidRPr="007A53AB">
        <w:rPr>
          <w:rFonts w:ascii="Arial" w:hAnsi="Arial" w:cs="Arial"/>
          <w:sz w:val="22"/>
        </w:rPr>
        <w:t>nacenění</w:t>
      </w:r>
      <w:proofErr w:type="spellEnd"/>
      <w:r w:rsidR="00416ACD" w:rsidRPr="007A53AB">
        <w:rPr>
          <w:rFonts w:ascii="Arial" w:hAnsi="Arial" w:cs="Arial"/>
          <w:sz w:val="22"/>
        </w:rPr>
        <w:t xml:space="preserve"> prací</w:t>
      </w:r>
      <w:r w:rsidR="00396A8E">
        <w:rPr>
          <w:rFonts w:ascii="Arial" w:hAnsi="Arial" w:cs="Arial"/>
          <w:sz w:val="22"/>
        </w:rPr>
        <w:t xml:space="preserve"> </w:t>
      </w:r>
    </w:p>
    <w:p w14:paraId="4B4CCCAD" w14:textId="77777777" w:rsidR="00B4344D" w:rsidRDefault="00B4344D">
      <w:pPr>
        <w:ind w:right="5"/>
        <w:jc w:val="both"/>
        <w:rPr>
          <w:rFonts w:ascii="Arial" w:hAnsi="Arial" w:cs="Arial"/>
          <w:sz w:val="22"/>
        </w:rPr>
      </w:pPr>
    </w:p>
    <w:p w14:paraId="5C54E130" w14:textId="77777777" w:rsidR="00B4344D" w:rsidRPr="009B4407" w:rsidRDefault="00B4344D">
      <w:pPr>
        <w:ind w:right="5"/>
        <w:jc w:val="both"/>
        <w:rPr>
          <w:rFonts w:ascii="Arial" w:hAnsi="Arial" w:cs="Arial"/>
          <w:sz w:val="16"/>
          <w:szCs w:val="16"/>
        </w:rPr>
      </w:pPr>
    </w:p>
    <w:p w14:paraId="3F4FCE32" w14:textId="6CC71D8A" w:rsidR="005A6186" w:rsidRPr="00617813" w:rsidRDefault="00972500" w:rsidP="0089082E">
      <w:pPr>
        <w:rPr>
          <w:rFonts w:ascii="Arial" w:hAnsi="Arial" w:cs="Arial"/>
          <w:sz w:val="22"/>
          <w:szCs w:val="22"/>
        </w:rPr>
      </w:pPr>
      <w:r>
        <w:rPr>
          <w:rFonts w:ascii="Arial" w:hAnsi="Arial" w:cs="Arial"/>
          <w:sz w:val="22"/>
          <w:szCs w:val="22"/>
        </w:rPr>
        <w:t xml:space="preserve">V Brně, dne </w:t>
      </w:r>
      <w:r w:rsidR="00F96306">
        <w:rPr>
          <w:rFonts w:ascii="Arial" w:hAnsi="Arial" w:cs="Arial"/>
          <w:sz w:val="22"/>
          <w:szCs w:val="22"/>
        </w:rPr>
        <w:t>21. 8. 2024</w:t>
      </w:r>
      <w:r w:rsidR="005A6186" w:rsidRPr="00617813">
        <w:rPr>
          <w:rFonts w:ascii="Arial" w:hAnsi="Arial" w:cs="Arial"/>
          <w:sz w:val="22"/>
          <w:szCs w:val="22"/>
        </w:rPr>
        <w:tab/>
        <w:t xml:space="preserve">   </w:t>
      </w:r>
      <w:r w:rsidR="006404A9" w:rsidRPr="00617813">
        <w:rPr>
          <w:rFonts w:ascii="Arial" w:hAnsi="Arial" w:cs="Arial"/>
          <w:sz w:val="22"/>
          <w:szCs w:val="22"/>
        </w:rPr>
        <w:t xml:space="preserve">                             </w:t>
      </w:r>
      <w:r w:rsidR="003648C7" w:rsidRPr="00617813">
        <w:rPr>
          <w:rFonts w:ascii="Arial" w:hAnsi="Arial" w:cs="Arial"/>
          <w:sz w:val="22"/>
          <w:szCs w:val="22"/>
        </w:rPr>
        <w:tab/>
      </w:r>
      <w:r>
        <w:rPr>
          <w:rFonts w:ascii="Arial" w:hAnsi="Arial" w:cs="Arial"/>
          <w:sz w:val="22"/>
          <w:szCs w:val="22"/>
        </w:rPr>
        <w:t xml:space="preserve">V Brně, dne </w:t>
      </w:r>
      <w:r w:rsidR="00F96306">
        <w:rPr>
          <w:rFonts w:ascii="Arial" w:hAnsi="Arial" w:cs="Arial"/>
          <w:sz w:val="22"/>
          <w:szCs w:val="22"/>
        </w:rPr>
        <w:t>13. 8. 2024</w:t>
      </w:r>
    </w:p>
    <w:p w14:paraId="73A6333F" w14:textId="77777777" w:rsidR="005A6186" w:rsidRPr="00617813" w:rsidRDefault="005A6186" w:rsidP="0089082E">
      <w:pPr>
        <w:rPr>
          <w:rFonts w:ascii="Arial" w:hAnsi="Arial" w:cs="Arial"/>
          <w:sz w:val="22"/>
          <w:szCs w:val="22"/>
        </w:rPr>
      </w:pPr>
    </w:p>
    <w:p w14:paraId="4A08E4FB" w14:textId="77777777" w:rsidR="005A6186" w:rsidRPr="00617813" w:rsidRDefault="00E67C11" w:rsidP="00B27707">
      <w:pPr>
        <w:jc w:val="both"/>
        <w:rPr>
          <w:rFonts w:ascii="Arial" w:hAnsi="Arial" w:cs="Arial"/>
          <w:sz w:val="22"/>
        </w:rPr>
      </w:pPr>
      <w:r>
        <w:rPr>
          <w:rFonts w:ascii="Arial" w:hAnsi="Arial" w:cs="Arial"/>
          <w:sz w:val="22"/>
        </w:rPr>
        <w:t>Za objednatele: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A6186" w:rsidRPr="00617813">
        <w:rPr>
          <w:rFonts w:ascii="Arial" w:hAnsi="Arial" w:cs="Arial"/>
          <w:sz w:val="22"/>
        </w:rPr>
        <w:t>Za zhotovitele:</w:t>
      </w:r>
    </w:p>
    <w:p w14:paraId="52455D01" w14:textId="77777777" w:rsidR="005A6186" w:rsidRPr="00617813" w:rsidRDefault="005A6186" w:rsidP="00C8336B">
      <w:pPr>
        <w:rPr>
          <w:rFonts w:ascii="Arial" w:hAnsi="Arial" w:cs="Arial"/>
          <w:sz w:val="24"/>
          <w:szCs w:val="24"/>
        </w:rPr>
      </w:pPr>
    </w:p>
    <w:p w14:paraId="4A0DD7D0" w14:textId="77777777" w:rsidR="005A6186" w:rsidRPr="00617813" w:rsidRDefault="005A6186" w:rsidP="00C8336B">
      <w:pPr>
        <w:rPr>
          <w:rFonts w:ascii="Arial" w:hAnsi="Arial" w:cs="Arial"/>
          <w:sz w:val="24"/>
          <w:szCs w:val="24"/>
        </w:rPr>
      </w:pPr>
    </w:p>
    <w:p w14:paraId="101D2859" w14:textId="77777777" w:rsidR="005A6186" w:rsidRPr="00182832" w:rsidRDefault="005A6186" w:rsidP="00C8336B">
      <w:pPr>
        <w:jc w:val="both"/>
        <w:rPr>
          <w:rFonts w:ascii="Arial" w:hAnsi="Arial" w:cs="Arial"/>
          <w:sz w:val="24"/>
          <w:szCs w:val="24"/>
        </w:rPr>
      </w:pPr>
    </w:p>
    <w:p w14:paraId="49A19362" w14:textId="77777777" w:rsidR="005A6186" w:rsidRPr="00617813" w:rsidRDefault="00617813" w:rsidP="00C8336B">
      <w:pPr>
        <w:jc w:val="both"/>
        <w:rPr>
          <w:rFonts w:ascii="Arial" w:hAnsi="Arial" w:cs="Arial"/>
          <w:sz w:val="24"/>
          <w:szCs w:val="24"/>
        </w:rPr>
      </w:pPr>
      <w:r w:rsidRPr="00617813">
        <w:rPr>
          <w:rFonts w:ascii="Arial" w:hAnsi="Arial" w:cs="Arial"/>
          <w:noProof/>
          <w:lang w:eastAsia="cs-CZ"/>
        </w:rPr>
        <mc:AlternateContent>
          <mc:Choice Requires="wpg">
            <w:drawing>
              <wp:anchor distT="0" distB="0" distL="114300" distR="114300" simplePos="0" relativeHeight="251667456" behindDoc="1" locked="0" layoutInCell="1" allowOverlap="1" wp14:anchorId="7C7D3C34" wp14:editId="6B7B8CAD">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1898C18E" id="Group 35" o:spid="_x0000_s1026" style="position:absolute;margin-left:0;margin-top:0;width:229.4pt;height:373.6pt;z-index:-25164902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569FE127" w14:textId="77777777" w:rsidR="005A6186" w:rsidRPr="00617813" w:rsidRDefault="005A6186" w:rsidP="00C8336B">
      <w:pPr>
        <w:jc w:val="both"/>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5A6186" w:rsidRPr="00617813" w14:paraId="53784C71" w14:textId="77777777" w:rsidTr="004D24B6">
        <w:tc>
          <w:tcPr>
            <w:tcW w:w="4605" w:type="dxa"/>
          </w:tcPr>
          <w:p w14:paraId="4E8D8B1B" w14:textId="77777777" w:rsidR="005A6186" w:rsidRPr="00617813" w:rsidRDefault="005A6186" w:rsidP="006404A9">
            <w:pPr>
              <w:rPr>
                <w:rFonts w:ascii="Arial" w:hAnsi="Arial" w:cs="Arial"/>
                <w:sz w:val="22"/>
                <w:szCs w:val="22"/>
              </w:rPr>
            </w:pPr>
            <w:r w:rsidRPr="00617813">
              <w:rPr>
                <w:rFonts w:ascii="Arial" w:hAnsi="Arial" w:cs="Arial"/>
                <w:sz w:val="22"/>
                <w:szCs w:val="22"/>
              </w:rPr>
              <w:t>…………………………</w:t>
            </w:r>
          </w:p>
        </w:tc>
        <w:tc>
          <w:tcPr>
            <w:tcW w:w="4605" w:type="dxa"/>
          </w:tcPr>
          <w:p w14:paraId="271E60E7" w14:textId="77777777" w:rsidR="005A6186" w:rsidRPr="00617813" w:rsidRDefault="005A6186" w:rsidP="003648C7">
            <w:pPr>
              <w:ind w:left="357"/>
              <w:rPr>
                <w:rFonts w:ascii="Arial" w:hAnsi="Arial" w:cs="Arial"/>
                <w:sz w:val="24"/>
                <w:szCs w:val="24"/>
              </w:rPr>
            </w:pPr>
            <w:r w:rsidRPr="00617813">
              <w:rPr>
                <w:rFonts w:ascii="Arial" w:hAnsi="Arial" w:cs="Arial"/>
                <w:sz w:val="24"/>
                <w:szCs w:val="24"/>
              </w:rPr>
              <w:t>…………………………</w:t>
            </w:r>
          </w:p>
        </w:tc>
      </w:tr>
      <w:tr w:rsidR="00E67C11" w:rsidRPr="00617813" w14:paraId="283B5F1C" w14:textId="77777777" w:rsidTr="004D24B6">
        <w:tc>
          <w:tcPr>
            <w:tcW w:w="4605" w:type="dxa"/>
          </w:tcPr>
          <w:p w14:paraId="491972AD" w14:textId="77777777" w:rsidR="00E67C11" w:rsidRPr="00563AC0" w:rsidRDefault="00E67C11" w:rsidP="00E67C11">
            <w:pPr>
              <w:ind w:left="-75"/>
              <w:rPr>
                <w:rFonts w:ascii="Arial" w:hAnsi="Arial" w:cs="Arial"/>
                <w:sz w:val="22"/>
                <w:szCs w:val="22"/>
              </w:rPr>
            </w:pPr>
            <w:r w:rsidRPr="00563AC0">
              <w:rPr>
                <w:rFonts w:ascii="Arial" w:hAnsi="Arial" w:cs="Arial"/>
                <w:sz w:val="22"/>
                <w:szCs w:val="22"/>
              </w:rPr>
              <w:t>Brněnské vodárny a kanalizace, a.s.</w:t>
            </w:r>
          </w:p>
          <w:p w14:paraId="705138B4" w14:textId="77C595DC" w:rsidR="00E67C11" w:rsidRPr="00617813" w:rsidRDefault="00023C18" w:rsidP="0005342D">
            <w:pPr>
              <w:ind w:left="-75"/>
              <w:rPr>
                <w:rFonts w:ascii="Arial" w:hAnsi="Arial" w:cs="Arial"/>
                <w:sz w:val="22"/>
                <w:szCs w:val="22"/>
              </w:rPr>
            </w:pPr>
            <w:r>
              <w:rPr>
                <w:rFonts w:ascii="Arial" w:hAnsi="Arial" w:cs="Arial"/>
                <w:sz w:val="22"/>
                <w:szCs w:val="22"/>
              </w:rPr>
              <w:t>XXX</w:t>
            </w:r>
            <w:bookmarkStart w:id="0" w:name="_GoBack"/>
            <w:bookmarkEnd w:id="0"/>
          </w:p>
        </w:tc>
        <w:tc>
          <w:tcPr>
            <w:tcW w:w="4605" w:type="dxa"/>
          </w:tcPr>
          <w:p w14:paraId="76F933C5" w14:textId="77777777" w:rsidR="00E67C11" w:rsidRPr="00563AC0" w:rsidRDefault="00E67C11" w:rsidP="00E67C11">
            <w:pPr>
              <w:ind w:left="282"/>
              <w:rPr>
                <w:rFonts w:ascii="Arial" w:hAnsi="Arial" w:cs="Arial"/>
                <w:sz w:val="22"/>
                <w:szCs w:val="22"/>
              </w:rPr>
            </w:pPr>
            <w:r>
              <w:rPr>
                <w:rFonts w:ascii="Arial" w:hAnsi="Arial" w:cs="Arial"/>
                <w:sz w:val="22"/>
                <w:szCs w:val="22"/>
              </w:rPr>
              <w:t>PFM-</w:t>
            </w:r>
            <w:proofErr w:type="spellStart"/>
            <w:r>
              <w:rPr>
                <w:rFonts w:ascii="Arial" w:hAnsi="Arial" w:cs="Arial"/>
                <w:sz w:val="22"/>
                <w:szCs w:val="22"/>
              </w:rPr>
              <w:t>Greenvia</w:t>
            </w:r>
            <w:proofErr w:type="spellEnd"/>
            <w:r>
              <w:rPr>
                <w:rFonts w:ascii="Arial" w:hAnsi="Arial" w:cs="Arial"/>
                <w:sz w:val="22"/>
                <w:szCs w:val="22"/>
              </w:rPr>
              <w:t xml:space="preserve"> s.r.o.</w:t>
            </w:r>
          </w:p>
          <w:p w14:paraId="5143F970" w14:textId="77777777" w:rsidR="00E67C11" w:rsidRPr="00563AC0" w:rsidRDefault="00E67C11" w:rsidP="00E67C11">
            <w:pPr>
              <w:ind w:left="282"/>
              <w:rPr>
                <w:rFonts w:ascii="Arial" w:hAnsi="Arial" w:cs="Arial"/>
                <w:sz w:val="22"/>
                <w:szCs w:val="22"/>
              </w:rPr>
            </w:pPr>
            <w:r>
              <w:rPr>
                <w:rFonts w:ascii="Arial" w:hAnsi="Arial" w:cs="Arial"/>
                <w:sz w:val="22"/>
                <w:szCs w:val="22"/>
              </w:rPr>
              <w:t>Pavel Prokš</w:t>
            </w:r>
          </w:p>
          <w:p w14:paraId="37C514AE" w14:textId="77777777" w:rsidR="00E67C11" w:rsidRDefault="00E67C11" w:rsidP="00E67C11">
            <w:pPr>
              <w:ind w:left="282"/>
              <w:rPr>
                <w:rFonts w:ascii="Arial" w:hAnsi="Arial" w:cs="Arial"/>
                <w:sz w:val="22"/>
                <w:szCs w:val="22"/>
              </w:rPr>
            </w:pPr>
            <w:r>
              <w:rPr>
                <w:rFonts w:ascii="Arial" w:hAnsi="Arial" w:cs="Arial"/>
                <w:sz w:val="22"/>
                <w:szCs w:val="22"/>
              </w:rPr>
              <w:t>jednatel</w:t>
            </w:r>
          </w:p>
          <w:p w14:paraId="1EB72CA2" w14:textId="77777777" w:rsidR="00E67C11" w:rsidRDefault="00E67C11" w:rsidP="00E67C11">
            <w:pPr>
              <w:ind w:left="357"/>
              <w:rPr>
                <w:rFonts w:ascii="Arial" w:hAnsi="Arial" w:cs="Arial"/>
                <w:sz w:val="22"/>
                <w:szCs w:val="22"/>
              </w:rPr>
            </w:pPr>
          </w:p>
          <w:p w14:paraId="7437F906" w14:textId="77777777" w:rsidR="00E67C11" w:rsidRDefault="00E67C11" w:rsidP="00E67C11">
            <w:pPr>
              <w:ind w:left="357"/>
              <w:rPr>
                <w:rFonts w:ascii="Arial" w:hAnsi="Arial" w:cs="Arial"/>
                <w:sz w:val="22"/>
                <w:szCs w:val="22"/>
              </w:rPr>
            </w:pPr>
          </w:p>
          <w:p w14:paraId="22594189" w14:textId="77777777" w:rsidR="00E67C11" w:rsidRDefault="00E67C11" w:rsidP="00E67C11">
            <w:pPr>
              <w:ind w:left="357"/>
              <w:rPr>
                <w:rFonts w:ascii="Arial" w:hAnsi="Arial" w:cs="Arial"/>
                <w:sz w:val="22"/>
                <w:szCs w:val="22"/>
              </w:rPr>
            </w:pPr>
          </w:p>
          <w:p w14:paraId="5533DD0A" w14:textId="77777777" w:rsidR="00E67C11" w:rsidRDefault="00E67C11" w:rsidP="00E67C11">
            <w:pPr>
              <w:ind w:left="357"/>
              <w:rPr>
                <w:rFonts w:ascii="Arial" w:hAnsi="Arial" w:cs="Arial"/>
                <w:sz w:val="22"/>
                <w:szCs w:val="22"/>
              </w:rPr>
            </w:pPr>
          </w:p>
          <w:p w14:paraId="41B3B248" w14:textId="77777777" w:rsidR="00E67C11" w:rsidRDefault="00E67C11" w:rsidP="00E67C11">
            <w:pPr>
              <w:ind w:left="357"/>
              <w:rPr>
                <w:rFonts w:ascii="Arial" w:hAnsi="Arial" w:cs="Arial"/>
                <w:sz w:val="22"/>
                <w:szCs w:val="22"/>
              </w:rPr>
            </w:pPr>
          </w:p>
          <w:p w14:paraId="0422B9D0" w14:textId="77777777" w:rsidR="00E67C11" w:rsidRDefault="00E67C11" w:rsidP="00E67C11">
            <w:pPr>
              <w:ind w:left="287"/>
              <w:rPr>
                <w:rFonts w:ascii="Arial" w:hAnsi="Arial" w:cs="Arial"/>
                <w:sz w:val="22"/>
                <w:szCs w:val="22"/>
              </w:rPr>
            </w:pPr>
            <w:r w:rsidRPr="00563AC0">
              <w:rPr>
                <w:rFonts w:ascii="Arial" w:hAnsi="Arial" w:cs="Arial"/>
                <w:sz w:val="24"/>
                <w:szCs w:val="24"/>
              </w:rPr>
              <w:t>…………………………</w:t>
            </w:r>
          </w:p>
          <w:p w14:paraId="433F0ABF" w14:textId="77777777" w:rsidR="00E67C11" w:rsidRPr="00563AC0" w:rsidRDefault="00E67C11" w:rsidP="00E67C11">
            <w:pPr>
              <w:ind w:left="287"/>
              <w:rPr>
                <w:rFonts w:ascii="Arial" w:hAnsi="Arial" w:cs="Arial"/>
                <w:sz w:val="22"/>
                <w:szCs w:val="22"/>
              </w:rPr>
            </w:pPr>
            <w:r>
              <w:rPr>
                <w:rFonts w:ascii="Arial" w:hAnsi="Arial" w:cs="Arial"/>
                <w:sz w:val="22"/>
                <w:szCs w:val="22"/>
              </w:rPr>
              <w:t>PFM-</w:t>
            </w:r>
            <w:proofErr w:type="spellStart"/>
            <w:r>
              <w:rPr>
                <w:rFonts w:ascii="Arial" w:hAnsi="Arial" w:cs="Arial"/>
                <w:sz w:val="22"/>
                <w:szCs w:val="22"/>
              </w:rPr>
              <w:t>Greenvia</w:t>
            </w:r>
            <w:proofErr w:type="spellEnd"/>
            <w:r>
              <w:rPr>
                <w:rFonts w:ascii="Arial" w:hAnsi="Arial" w:cs="Arial"/>
                <w:sz w:val="22"/>
                <w:szCs w:val="22"/>
              </w:rPr>
              <w:t xml:space="preserve"> s.r.o.</w:t>
            </w:r>
          </w:p>
          <w:p w14:paraId="648C2557" w14:textId="77777777" w:rsidR="00E67C11" w:rsidRPr="00563AC0" w:rsidRDefault="00E67C11" w:rsidP="00E67C11">
            <w:pPr>
              <w:ind w:left="287"/>
              <w:rPr>
                <w:rFonts w:ascii="Arial" w:hAnsi="Arial" w:cs="Arial"/>
                <w:sz w:val="22"/>
                <w:szCs w:val="22"/>
              </w:rPr>
            </w:pPr>
            <w:r>
              <w:rPr>
                <w:rFonts w:ascii="Arial" w:hAnsi="Arial" w:cs="Arial"/>
                <w:sz w:val="22"/>
                <w:szCs w:val="22"/>
              </w:rPr>
              <w:t>Ing. Josef Pirochta</w:t>
            </w:r>
          </w:p>
          <w:p w14:paraId="6F816048" w14:textId="77777777" w:rsidR="00E67C11" w:rsidRDefault="00E67C11" w:rsidP="00E67C11">
            <w:pPr>
              <w:ind w:left="287"/>
              <w:rPr>
                <w:rFonts w:ascii="Arial" w:hAnsi="Arial" w:cs="Arial"/>
                <w:sz w:val="22"/>
                <w:szCs w:val="22"/>
              </w:rPr>
            </w:pPr>
            <w:r>
              <w:rPr>
                <w:rFonts w:ascii="Arial" w:hAnsi="Arial" w:cs="Arial"/>
                <w:sz w:val="22"/>
                <w:szCs w:val="22"/>
              </w:rPr>
              <w:t>jednatel</w:t>
            </w:r>
          </w:p>
          <w:p w14:paraId="515796A7" w14:textId="77777777" w:rsidR="00E67C11" w:rsidRPr="00563AC0" w:rsidRDefault="00E67C11" w:rsidP="00E67C11">
            <w:pPr>
              <w:ind w:left="357"/>
              <w:rPr>
                <w:rFonts w:ascii="Arial" w:hAnsi="Arial" w:cs="Arial"/>
                <w:sz w:val="22"/>
                <w:szCs w:val="22"/>
              </w:rPr>
            </w:pPr>
          </w:p>
        </w:tc>
      </w:tr>
    </w:tbl>
    <w:p w14:paraId="08BC71DE" w14:textId="77777777" w:rsidR="005A6186" w:rsidRPr="009D2B7C" w:rsidRDefault="005A6186" w:rsidP="00C8336B">
      <w:pPr>
        <w:rPr>
          <w:sz w:val="24"/>
          <w:szCs w:val="24"/>
        </w:rPr>
      </w:pPr>
    </w:p>
    <w:sectPr w:rsidR="005A6186" w:rsidRPr="009D2B7C" w:rsidSect="00182832">
      <w:footerReference w:type="default" r:id="rId10"/>
      <w:pgSz w:w="11906" w:h="16838"/>
      <w:pgMar w:top="851"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AC6E" w14:textId="77777777" w:rsidR="0082484B" w:rsidRDefault="0082484B">
      <w:r>
        <w:separator/>
      </w:r>
    </w:p>
  </w:endnote>
  <w:endnote w:type="continuationSeparator" w:id="0">
    <w:p w14:paraId="0E11A5D1" w14:textId="77777777" w:rsidR="0082484B" w:rsidRDefault="0082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FB42" w14:textId="068EB7B9" w:rsidR="005A6186" w:rsidRPr="00617813" w:rsidRDefault="005A6186">
    <w:pPr>
      <w:pStyle w:val="Zpat"/>
      <w:rPr>
        <w:rFonts w:ascii="Arial" w:hAnsi="Arial" w:cs="Arial"/>
        <w:sz w:val="16"/>
      </w:rPr>
    </w:pPr>
    <w:r w:rsidRPr="00617813">
      <w:rPr>
        <w:rFonts w:ascii="Arial" w:hAnsi="Arial" w:cs="Arial"/>
        <w:sz w:val="16"/>
      </w:rPr>
      <w:t>Smlouva o dílo</w:t>
    </w:r>
    <w:r w:rsidR="00C17069">
      <w:rPr>
        <w:rFonts w:ascii="Arial" w:hAnsi="Arial" w:cs="Arial"/>
        <w:sz w:val="16"/>
      </w:rPr>
      <w:t xml:space="preserve"> č. SML/0279/24</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023C18">
      <w:rPr>
        <w:rFonts w:ascii="Arial" w:hAnsi="Arial" w:cs="Arial"/>
        <w:noProof/>
        <w:snapToGrid w:val="0"/>
        <w:sz w:val="16"/>
        <w:lang w:eastAsia="cs-CZ"/>
      </w:rPr>
      <w:t>4</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4ACE1" w14:textId="77777777" w:rsidR="0082484B" w:rsidRDefault="0082484B">
      <w:r>
        <w:separator/>
      </w:r>
    </w:p>
  </w:footnote>
  <w:footnote w:type="continuationSeparator" w:id="0">
    <w:p w14:paraId="4D9C8498" w14:textId="77777777" w:rsidR="0082484B" w:rsidRDefault="00824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5"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9"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0"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0494A5C"/>
    <w:multiLevelType w:val="multilevel"/>
    <w:tmpl w:val="0ACC82E0"/>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5"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17"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
  </w:num>
  <w:num w:numId="2">
    <w:abstractNumId w:val="3"/>
  </w:num>
  <w:num w:numId="3">
    <w:abstractNumId w:val="5"/>
  </w:num>
  <w:num w:numId="4">
    <w:abstractNumId w:val="7"/>
  </w:num>
  <w:num w:numId="5">
    <w:abstractNumId w:val="2"/>
  </w:num>
  <w:num w:numId="6">
    <w:abstractNumId w:val="11"/>
  </w:num>
  <w:num w:numId="7">
    <w:abstractNumId w:val="8"/>
  </w:num>
  <w:num w:numId="8">
    <w:abstractNumId w:val="14"/>
  </w:num>
  <w:num w:numId="9">
    <w:abstractNumId w:val="16"/>
  </w:num>
  <w:num w:numId="10">
    <w:abstractNumId w:val="9"/>
  </w:num>
  <w:num w:numId="11">
    <w:abstractNumId w:val="0"/>
  </w:num>
  <w:num w:numId="12">
    <w:abstractNumId w:val="4"/>
  </w:num>
  <w:num w:numId="13">
    <w:abstractNumId w:val="10"/>
  </w:num>
  <w:num w:numId="14">
    <w:abstractNumId w:val="17"/>
  </w:num>
  <w:num w:numId="15">
    <w:abstractNumId w:val="6"/>
  </w:num>
  <w:num w:numId="16">
    <w:abstractNumId w:val="12"/>
  </w:num>
  <w:num w:numId="17">
    <w:abstractNumId w:val="15"/>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23C18"/>
    <w:rsid w:val="00041615"/>
    <w:rsid w:val="0005342D"/>
    <w:rsid w:val="00073373"/>
    <w:rsid w:val="00081BA0"/>
    <w:rsid w:val="000908A9"/>
    <w:rsid w:val="000A1B72"/>
    <w:rsid w:val="000A5F2F"/>
    <w:rsid w:val="000A7837"/>
    <w:rsid w:val="000C3660"/>
    <w:rsid w:val="000C46B2"/>
    <w:rsid w:val="000D056C"/>
    <w:rsid w:val="000D77C7"/>
    <w:rsid w:val="000F4AC3"/>
    <w:rsid w:val="00117469"/>
    <w:rsid w:val="00145553"/>
    <w:rsid w:val="00182832"/>
    <w:rsid w:val="00186D8F"/>
    <w:rsid w:val="001B485F"/>
    <w:rsid w:val="001B6A0D"/>
    <w:rsid w:val="001E100E"/>
    <w:rsid w:val="001E46DA"/>
    <w:rsid w:val="001F2501"/>
    <w:rsid w:val="00204F62"/>
    <w:rsid w:val="0022252D"/>
    <w:rsid w:val="00224579"/>
    <w:rsid w:val="00236B08"/>
    <w:rsid w:val="00237A28"/>
    <w:rsid w:val="00240342"/>
    <w:rsid w:val="00256357"/>
    <w:rsid w:val="00264418"/>
    <w:rsid w:val="00281595"/>
    <w:rsid w:val="00285317"/>
    <w:rsid w:val="0029612B"/>
    <w:rsid w:val="002A356D"/>
    <w:rsid w:val="002B6F5C"/>
    <w:rsid w:val="002E3DEF"/>
    <w:rsid w:val="002F4C0C"/>
    <w:rsid w:val="003023E6"/>
    <w:rsid w:val="003108EB"/>
    <w:rsid w:val="003140BE"/>
    <w:rsid w:val="00342118"/>
    <w:rsid w:val="00351D45"/>
    <w:rsid w:val="00356D3F"/>
    <w:rsid w:val="00362EAB"/>
    <w:rsid w:val="003648C7"/>
    <w:rsid w:val="00395BC7"/>
    <w:rsid w:val="00396A8E"/>
    <w:rsid w:val="003A5E5F"/>
    <w:rsid w:val="003B0112"/>
    <w:rsid w:val="00416ACD"/>
    <w:rsid w:val="004224F8"/>
    <w:rsid w:val="00447ED1"/>
    <w:rsid w:val="004579B4"/>
    <w:rsid w:val="004624E4"/>
    <w:rsid w:val="0046443C"/>
    <w:rsid w:val="004646BF"/>
    <w:rsid w:val="004701C7"/>
    <w:rsid w:val="00482F4D"/>
    <w:rsid w:val="004B716E"/>
    <w:rsid w:val="004D24B6"/>
    <w:rsid w:val="004F5788"/>
    <w:rsid w:val="004F666B"/>
    <w:rsid w:val="00524A20"/>
    <w:rsid w:val="005357F6"/>
    <w:rsid w:val="005372F0"/>
    <w:rsid w:val="00545BFD"/>
    <w:rsid w:val="00562BD3"/>
    <w:rsid w:val="00566A6E"/>
    <w:rsid w:val="005A5560"/>
    <w:rsid w:val="005A6186"/>
    <w:rsid w:val="005B6AC1"/>
    <w:rsid w:val="005D5117"/>
    <w:rsid w:val="005E0D17"/>
    <w:rsid w:val="005E5D33"/>
    <w:rsid w:val="00617813"/>
    <w:rsid w:val="006404A9"/>
    <w:rsid w:val="0064257D"/>
    <w:rsid w:val="00645BAC"/>
    <w:rsid w:val="00690107"/>
    <w:rsid w:val="00695020"/>
    <w:rsid w:val="006A04C3"/>
    <w:rsid w:val="006B3241"/>
    <w:rsid w:val="006D458C"/>
    <w:rsid w:val="006F2044"/>
    <w:rsid w:val="00726F38"/>
    <w:rsid w:val="00740062"/>
    <w:rsid w:val="0074020A"/>
    <w:rsid w:val="007555CD"/>
    <w:rsid w:val="00765648"/>
    <w:rsid w:val="007940E2"/>
    <w:rsid w:val="007A0DE7"/>
    <w:rsid w:val="007A53AB"/>
    <w:rsid w:val="007B32AB"/>
    <w:rsid w:val="007C266D"/>
    <w:rsid w:val="007C5BA8"/>
    <w:rsid w:val="007F30A2"/>
    <w:rsid w:val="007F37F2"/>
    <w:rsid w:val="007F7506"/>
    <w:rsid w:val="008027BD"/>
    <w:rsid w:val="008168D7"/>
    <w:rsid w:val="0082484B"/>
    <w:rsid w:val="0082622B"/>
    <w:rsid w:val="00835A87"/>
    <w:rsid w:val="00835F67"/>
    <w:rsid w:val="0084186A"/>
    <w:rsid w:val="008440CE"/>
    <w:rsid w:val="00882EBD"/>
    <w:rsid w:val="0089082E"/>
    <w:rsid w:val="008B0327"/>
    <w:rsid w:val="008D4236"/>
    <w:rsid w:val="008E7850"/>
    <w:rsid w:val="008F3D1C"/>
    <w:rsid w:val="008F5508"/>
    <w:rsid w:val="0091767D"/>
    <w:rsid w:val="00972500"/>
    <w:rsid w:val="00981839"/>
    <w:rsid w:val="009B0843"/>
    <w:rsid w:val="009B4407"/>
    <w:rsid w:val="009D2B7C"/>
    <w:rsid w:val="009D3887"/>
    <w:rsid w:val="009D4313"/>
    <w:rsid w:val="009D52F7"/>
    <w:rsid w:val="009E5E00"/>
    <w:rsid w:val="009F1312"/>
    <w:rsid w:val="00A12BCE"/>
    <w:rsid w:val="00A15D4E"/>
    <w:rsid w:val="00A2291D"/>
    <w:rsid w:val="00A258C1"/>
    <w:rsid w:val="00A27D72"/>
    <w:rsid w:val="00A30A0F"/>
    <w:rsid w:val="00A47DC6"/>
    <w:rsid w:val="00AC24F4"/>
    <w:rsid w:val="00AD0BD9"/>
    <w:rsid w:val="00AF1452"/>
    <w:rsid w:val="00B00C4F"/>
    <w:rsid w:val="00B24B12"/>
    <w:rsid w:val="00B27707"/>
    <w:rsid w:val="00B325BF"/>
    <w:rsid w:val="00B32C3B"/>
    <w:rsid w:val="00B4344D"/>
    <w:rsid w:val="00B5635B"/>
    <w:rsid w:val="00B567E6"/>
    <w:rsid w:val="00B60B6D"/>
    <w:rsid w:val="00B61ED0"/>
    <w:rsid w:val="00B71FEE"/>
    <w:rsid w:val="00B73F85"/>
    <w:rsid w:val="00B834E2"/>
    <w:rsid w:val="00B83AD9"/>
    <w:rsid w:val="00B94BCB"/>
    <w:rsid w:val="00BA7BDB"/>
    <w:rsid w:val="00BD7358"/>
    <w:rsid w:val="00BF7FF4"/>
    <w:rsid w:val="00C03EE9"/>
    <w:rsid w:val="00C110C6"/>
    <w:rsid w:val="00C17069"/>
    <w:rsid w:val="00C433B0"/>
    <w:rsid w:val="00C4589C"/>
    <w:rsid w:val="00C47F14"/>
    <w:rsid w:val="00C63745"/>
    <w:rsid w:val="00C83168"/>
    <w:rsid w:val="00C8336B"/>
    <w:rsid w:val="00CD3AD5"/>
    <w:rsid w:val="00CD6316"/>
    <w:rsid w:val="00CE3838"/>
    <w:rsid w:val="00D3441D"/>
    <w:rsid w:val="00D44289"/>
    <w:rsid w:val="00D60A94"/>
    <w:rsid w:val="00DC41D1"/>
    <w:rsid w:val="00DC61B6"/>
    <w:rsid w:val="00DD214D"/>
    <w:rsid w:val="00E05F70"/>
    <w:rsid w:val="00E138EA"/>
    <w:rsid w:val="00E13D77"/>
    <w:rsid w:val="00E15A2A"/>
    <w:rsid w:val="00E20942"/>
    <w:rsid w:val="00E41B00"/>
    <w:rsid w:val="00E60461"/>
    <w:rsid w:val="00E61B82"/>
    <w:rsid w:val="00E67C11"/>
    <w:rsid w:val="00E82DD5"/>
    <w:rsid w:val="00F03357"/>
    <w:rsid w:val="00F11CBD"/>
    <w:rsid w:val="00F1711E"/>
    <w:rsid w:val="00F17682"/>
    <w:rsid w:val="00F2743F"/>
    <w:rsid w:val="00F274C6"/>
    <w:rsid w:val="00F6283D"/>
    <w:rsid w:val="00F94306"/>
    <w:rsid w:val="00F96306"/>
    <w:rsid w:val="00FA1053"/>
    <w:rsid w:val="00FB4524"/>
    <w:rsid w:val="00FC37F9"/>
    <w:rsid w:val="00FF0009"/>
    <w:rsid w:val="00FF5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18B4D3D"/>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99"/>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character" w:styleId="Odkaznakoment">
    <w:name w:val="annotation reference"/>
    <w:basedOn w:val="Standardnpsmoodstavce"/>
    <w:uiPriority w:val="99"/>
    <w:semiHidden/>
    <w:unhideWhenUsed/>
    <w:rsid w:val="00E60461"/>
    <w:rPr>
      <w:sz w:val="16"/>
      <w:szCs w:val="16"/>
    </w:rPr>
  </w:style>
  <w:style w:type="paragraph" w:styleId="Textkomente">
    <w:name w:val="annotation text"/>
    <w:basedOn w:val="Normln"/>
    <w:link w:val="TextkomenteChar"/>
    <w:uiPriority w:val="99"/>
    <w:semiHidden/>
    <w:unhideWhenUsed/>
    <w:rsid w:val="00E60461"/>
  </w:style>
  <w:style w:type="character" w:customStyle="1" w:styleId="TextkomenteChar">
    <w:name w:val="Text komentáře Char"/>
    <w:basedOn w:val="Standardnpsmoodstavce"/>
    <w:link w:val="Textkomente"/>
    <w:uiPriority w:val="99"/>
    <w:semiHidden/>
    <w:rsid w:val="00E60461"/>
    <w:rPr>
      <w:sz w:val="20"/>
      <w:szCs w:val="20"/>
      <w:lang w:eastAsia="en-US"/>
    </w:rPr>
  </w:style>
  <w:style w:type="paragraph" w:styleId="Pedmtkomente">
    <w:name w:val="annotation subject"/>
    <w:basedOn w:val="Textkomente"/>
    <w:next w:val="Textkomente"/>
    <w:link w:val="PedmtkomenteChar"/>
    <w:uiPriority w:val="99"/>
    <w:semiHidden/>
    <w:unhideWhenUsed/>
    <w:rsid w:val="00E60461"/>
    <w:rPr>
      <w:b/>
      <w:bCs/>
    </w:rPr>
  </w:style>
  <w:style w:type="character" w:customStyle="1" w:styleId="PedmtkomenteChar">
    <w:name w:val="Předmět komentáře Char"/>
    <w:basedOn w:val="TextkomenteChar"/>
    <w:link w:val="Pedmtkomente"/>
    <w:uiPriority w:val="99"/>
    <w:semiHidden/>
    <w:rsid w:val="00E60461"/>
    <w:rPr>
      <w:b/>
      <w:bCs/>
      <w:sz w:val="20"/>
      <w:szCs w:val="20"/>
      <w:lang w:eastAsia="en-US"/>
    </w:rPr>
  </w:style>
  <w:style w:type="paragraph" w:styleId="Textbubliny">
    <w:name w:val="Balloon Text"/>
    <w:basedOn w:val="Normln"/>
    <w:link w:val="TextbublinyChar"/>
    <w:uiPriority w:val="99"/>
    <w:semiHidden/>
    <w:unhideWhenUsed/>
    <w:rsid w:val="00E604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046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4</TotalTime>
  <Pages>4</Pages>
  <Words>1667</Words>
  <Characters>9838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Michaela Pechová</cp:lastModifiedBy>
  <cp:revision>4</cp:revision>
  <cp:lastPrinted>2013-12-17T11:59:00Z</cp:lastPrinted>
  <dcterms:created xsi:type="dcterms:W3CDTF">2024-08-30T05:05:00Z</dcterms:created>
  <dcterms:modified xsi:type="dcterms:W3CDTF">2024-08-30T05:10:00Z</dcterms:modified>
</cp:coreProperties>
</file>