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24F6" w14:textId="66059BED" w:rsidR="002F270B" w:rsidRPr="002D79FF" w:rsidRDefault="002D79FF" w:rsidP="002F27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D79FF">
        <w:rPr>
          <w:rFonts w:ascii="Times New Roman" w:hAnsi="Times New Roman" w:cs="Times New Roman"/>
          <w:b/>
          <w:sz w:val="36"/>
          <w:szCs w:val="36"/>
          <w:u w:val="single"/>
        </w:rPr>
        <w:t>Dohoda o využití sportoviště Komenského UMT</w:t>
      </w:r>
    </w:p>
    <w:p w14:paraId="106EBD62" w14:textId="77777777" w:rsidR="002D79FF" w:rsidRDefault="002D79FF" w:rsidP="002F270B">
      <w:pPr>
        <w:rPr>
          <w:rFonts w:ascii="Times New Roman" w:hAnsi="Times New Roman" w:cs="Times New Roman"/>
          <w:sz w:val="24"/>
          <w:szCs w:val="24"/>
        </w:rPr>
      </w:pPr>
    </w:p>
    <w:p w14:paraId="4332BD6B" w14:textId="3BB18EC1" w:rsidR="002F270B" w:rsidRDefault="002F270B" w:rsidP="002F2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Dnešního dne byla uzavřena mezi smluvními stranami:</w:t>
      </w:r>
    </w:p>
    <w:p w14:paraId="1D656E29" w14:textId="77777777" w:rsidR="002F270B" w:rsidRPr="002D79FF" w:rsidRDefault="002F270B" w:rsidP="002D79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Sportovní zařízení města Světlá n.S. s.r.o.</w:t>
      </w:r>
    </w:p>
    <w:p w14:paraId="573FE572" w14:textId="77777777" w:rsidR="002F270B" w:rsidRPr="002D79FF" w:rsidRDefault="002F270B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D79FF">
        <w:rPr>
          <w:rFonts w:ascii="Times New Roman" w:hAnsi="Times New Roman" w:cs="Times New Roman"/>
          <w:sz w:val="24"/>
          <w:szCs w:val="24"/>
        </w:rPr>
        <w:t xml:space="preserve">Pěšinky </w:t>
      </w:r>
      <w:proofErr w:type="gramStart"/>
      <w:r w:rsidRPr="002D79FF">
        <w:rPr>
          <w:rFonts w:ascii="Times New Roman" w:hAnsi="Times New Roman" w:cs="Times New Roman"/>
          <w:sz w:val="24"/>
          <w:szCs w:val="24"/>
        </w:rPr>
        <w:t>971,  582</w:t>
      </w:r>
      <w:proofErr w:type="gramEnd"/>
      <w:r w:rsidRPr="002D79FF">
        <w:rPr>
          <w:rFonts w:ascii="Times New Roman" w:hAnsi="Times New Roman" w:cs="Times New Roman"/>
          <w:sz w:val="24"/>
          <w:szCs w:val="24"/>
        </w:rPr>
        <w:t xml:space="preserve"> 91  Světlá nad Sázavou</w:t>
      </w:r>
    </w:p>
    <w:p w14:paraId="49523C5A" w14:textId="2FF0CED6" w:rsidR="002F270B" w:rsidRPr="002D79FF" w:rsidRDefault="002F270B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D79FF">
        <w:rPr>
          <w:rFonts w:ascii="Times New Roman" w:hAnsi="Times New Roman" w:cs="Times New Roman"/>
          <w:sz w:val="24"/>
          <w:szCs w:val="24"/>
        </w:rPr>
        <w:t>IČ</w:t>
      </w:r>
      <w:r w:rsidR="002D79FF" w:rsidRPr="002D79FF">
        <w:rPr>
          <w:rFonts w:ascii="Times New Roman" w:hAnsi="Times New Roman" w:cs="Times New Roman"/>
          <w:sz w:val="24"/>
          <w:szCs w:val="24"/>
        </w:rPr>
        <w:t xml:space="preserve">: </w:t>
      </w:r>
      <w:r w:rsidRPr="002D79FF">
        <w:rPr>
          <w:rFonts w:ascii="Times New Roman" w:hAnsi="Times New Roman" w:cs="Times New Roman"/>
          <w:sz w:val="24"/>
          <w:szCs w:val="24"/>
        </w:rPr>
        <w:t>28796462     DIČ</w:t>
      </w:r>
      <w:r w:rsidR="002D79FF" w:rsidRPr="002D79FF">
        <w:rPr>
          <w:rFonts w:ascii="Times New Roman" w:hAnsi="Times New Roman" w:cs="Times New Roman"/>
          <w:sz w:val="24"/>
          <w:szCs w:val="24"/>
        </w:rPr>
        <w:t>:</w:t>
      </w:r>
      <w:r w:rsidRPr="002D79FF">
        <w:rPr>
          <w:rFonts w:ascii="Times New Roman" w:hAnsi="Times New Roman" w:cs="Times New Roman"/>
          <w:sz w:val="24"/>
          <w:szCs w:val="24"/>
        </w:rPr>
        <w:t xml:space="preserve"> CZ28796462</w:t>
      </w:r>
    </w:p>
    <w:p w14:paraId="645720E8" w14:textId="5D3C545D" w:rsidR="002F270B" w:rsidRDefault="002F270B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D79FF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2D79FF" w:rsidRPr="002D79FF">
        <w:rPr>
          <w:rFonts w:ascii="Times New Roman" w:hAnsi="Times New Roman" w:cs="Times New Roman"/>
          <w:sz w:val="24"/>
          <w:szCs w:val="24"/>
        </w:rPr>
        <w:t xml:space="preserve">Janou </w:t>
      </w:r>
      <w:proofErr w:type="spellStart"/>
      <w:r w:rsidR="002D79FF" w:rsidRPr="002D79FF">
        <w:rPr>
          <w:rFonts w:ascii="Times New Roman" w:hAnsi="Times New Roman" w:cs="Times New Roman"/>
          <w:sz w:val="24"/>
          <w:szCs w:val="24"/>
        </w:rPr>
        <w:t>Brunerovou</w:t>
      </w:r>
      <w:proofErr w:type="spellEnd"/>
      <w:r w:rsidR="002D79FF" w:rsidRPr="002D79FF">
        <w:rPr>
          <w:rFonts w:ascii="Times New Roman" w:hAnsi="Times New Roman" w:cs="Times New Roman"/>
          <w:sz w:val="24"/>
          <w:szCs w:val="24"/>
        </w:rPr>
        <w:t xml:space="preserve"> </w:t>
      </w:r>
      <w:r w:rsidR="001B504E">
        <w:rPr>
          <w:rFonts w:ascii="Times New Roman" w:hAnsi="Times New Roman" w:cs="Times New Roman"/>
          <w:sz w:val="24"/>
          <w:szCs w:val="24"/>
        </w:rPr>
        <w:t>–</w:t>
      </w:r>
      <w:r w:rsidR="002D79FF" w:rsidRPr="002D79FF">
        <w:rPr>
          <w:rFonts w:ascii="Times New Roman" w:hAnsi="Times New Roman" w:cs="Times New Roman"/>
          <w:sz w:val="24"/>
          <w:szCs w:val="24"/>
        </w:rPr>
        <w:t xml:space="preserve"> ředitelkou</w:t>
      </w:r>
    </w:p>
    <w:p w14:paraId="101FF0BE" w14:textId="77777777" w:rsidR="001B504E" w:rsidRDefault="001B504E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678617" w14:textId="15901E3D" w:rsidR="001B504E" w:rsidRDefault="001B504E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C1AF1" w14:textId="77777777" w:rsidR="001B504E" w:rsidRDefault="001B504E" w:rsidP="002D79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EA884A" w14:textId="77777777" w:rsidR="001B504E" w:rsidRPr="002D79FF" w:rsidRDefault="001B504E" w:rsidP="001B50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D79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Akademie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Světlá nad Sázavou, střední škola a vyšší odborná škola</w:t>
      </w:r>
    </w:p>
    <w:p w14:paraId="017B4877" w14:textId="77777777" w:rsidR="001B504E" w:rsidRDefault="001B504E" w:rsidP="001B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Sázavská 547, 58291 Světlá nad Sázavou</w:t>
      </w:r>
    </w:p>
    <w:p w14:paraId="7197BEF1" w14:textId="77777777" w:rsidR="001B504E" w:rsidRPr="002D79FF" w:rsidRDefault="001B504E" w:rsidP="001B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79F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15060977</w:t>
      </w:r>
    </w:p>
    <w:p w14:paraId="5C22963D" w14:textId="658508DA" w:rsidR="001B504E" w:rsidRPr="002D79FF" w:rsidRDefault="001B504E" w:rsidP="001B504E">
      <w:pPr>
        <w:pStyle w:val="Bezmezer"/>
        <w:rPr>
          <w:sz w:val="24"/>
          <w:szCs w:val="24"/>
        </w:rPr>
      </w:pPr>
      <w:r w:rsidRPr="002D7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Ing. Martinem Kubínem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2D7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</w:t>
      </w:r>
    </w:p>
    <w:p w14:paraId="7D964622" w14:textId="77777777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90D8F19" w14:textId="77777777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8377896" w14:textId="4224C2EE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o využití sportoviště Komenského</w:t>
      </w:r>
      <w:r w:rsidR="002D79FF">
        <w:rPr>
          <w:rFonts w:ascii="Times New Roman" w:hAnsi="Times New Roman" w:cs="Times New Roman"/>
          <w:sz w:val="24"/>
          <w:szCs w:val="24"/>
        </w:rPr>
        <w:t xml:space="preserve"> </w:t>
      </w:r>
      <w:r w:rsidR="001B504E">
        <w:rPr>
          <w:rFonts w:ascii="Times New Roman" w:hAnsi="Times New Roman" w:cs="Times New Roman"/>
          <w:sz w:val="24"/>
          <w:szCs w:val="24"/>
        </w:rPr>
        <w:t>–</w:t>
      </w:r>
      <w:r w:rsidR="002D79FF">
        <w:rPr>
          <w:rFonts w:ascii="Times New Roman" w:hAnsi="Times New Roman" w:cs="Times New Roman"/>
          <w:sz w:val="24"/>
          <w:szCs w:val="24"/>
        </w:rPr>
        <w:t xml:space="preserve"> UMT</w:t>
      </w:r>
      <w:r w:rsidR="001B504E">
        <w:rPr>
          <w:rFonts w:ascii="Times New Roman" w:hAnsi="Times New Roman" w:cs="Times New Roman"/>
          <w:sz w:val="24"/>
          <w:szCs w:val="24"/>
        </w:rPr>
        <w:t xml:space="preserve"> ve Světlé n. S.</w:t>
      </w:r>
    </w:p>
    <w:p w14:paraId="331A0FC6" w14:textId="77777777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9DBED62" w14:textId="27451AA2" w:rsidR="002F270B" w:rsidRPr="002D79FF" w:rsidRDefault="002F270B" w:rsidP="001B504E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52E82E5" w14:textId="71BA90C6" w:rsidR="002F270B" w:rsidRDefault="002F270B" w:rsidP="001B504E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31B8B50" w14:textId="77777777" w:rsidR="002D79FF" w:rsidRPr="002D79FF" w:rsidRDefault="002D79FF" w:rsidP="002F270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0712A" w14:textId="77777777" w:rsidR="002F270B" w:rsidRDefault="002F270B" w:rsidP="002F2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Světlá nad Sázavou je vlastníkem víceúčelového hřiště s umělou trávou v Komenského ulici. Na základě nájemní smlouvy je toto sportoviště pronajato společnosti Sportovní zařízení města Světlá n.S. s.r.o. k hospodaření a všestrannému využití.</w:t>
      </w:r>
    </w:p>
    <w:p w14:paraId="32E260A1" w14:textId="77777777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1A1CA72" w14:textId="01209DE1" w:rsidR="002F270B" w:rsidRPr="002D79FF" w:rsidRDefault="002F270B" w:rsidP="007F2B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26E0359B" w14:textId="5B557A22" w:rsidR="002F270B" w:rsidRPr="002D79FF" w:rsidRDefault="002F270B" w:rsidP="007F2B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8F1B441" w14:textId="716B4209" w:rsidR="002F270B" w:rsidRDefault="002F270B" w:rsidP="002F2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využití sportoviště a prostorů k nim náležejících studenty Akademie </w:t>
      </w:r>
      <w:r w:rsidR="002D79FF">
        <w:rPr>
          <w:rFonts w:ascii="Times New Roman" w:hAnsi="Times New Roman" w:cs="Times New Roman"/>
          <w:sz w:val="24"/>
          <w:szCs w:val="24"/>
        </w:rPr>
        <w:t xml:space="preserve">Světlá n. S., SŠ a VOŠ </w:t>
      </w:r>
      <w:r>
        <w:rPr>
          <w:rFonts w:ascii="Times New Roman" w:hAnsi="Times New Roman" w:cs="Times New Roman"/>
          <w:sz w:val="24"/>
          <w:szCs w:val="24"/>
        </w:rPr>
        <w:t>v době školního vyučování</w:t>
      </w:r>
      <w:r w:rsidR="002D79FF">
        <w:rPr>
          <w:rFonts w:ascii="Times New Roman" w:hAnsi="Times New Roman" w:cs="Times New Roman"/>
          <w:sz w:val="24"/>
          <w:szCs w:val="24"/>
        </w:rPr>
        <w:t xml:space="preserve"> na sportovní činnost.</w:t>
      </w:r>
    </w:p>
    <w:p w14:paraId="1B9CFF0E" w14:textId="77777777" w:rsidR="002F270B" w:rsidRDefault="002F270B" w:rsidP="002F27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0F1739B" w14:textId="78756623" w:rsidR="002F270B" w:rsidRPr="002D79FF" w:rsidRDefault="002F270B" w:rsidP="007F2B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79ECF1FF" w14:textId="4ADC511D" w:rsidR="002F270B" w:rsidRPr="002D79FF" w:rsidRDefault="002F270B" w:rsidP="007F2B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9FF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52868428" w14:textId="3FAEAD33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Akademie </w:t>
      </w:r>
      <w:r w:rsidR="00E24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Světlá n. S., SŠ a VOŠ</w:t>
      </w:r>
      <w:r>
        <w:rPr>
          <w:rFonts w:ascii="Times New Roman" w:hAnsi="Times New Roman" w:cs="Times New Roman"/>
          <w:sz w:val="24"/>
          <w:szCs w:val="24"/>
        </w:rPr>
        <w:t xml:space="preserve"> je oprávněna využívat t</w:t>
      </w:r>
      <w:r w:rsidR="00E24F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to sportoviště a prostory v souladu s platným provozním řádem, udržovat ve všech prostorách pořádek a zabránit jejich poškozování. V případě způsobení škody je povinna toto neprodleně oznámit provozovateli a způsobenou škodu je povinna nahradit.</w:t>
      </w:r>
      <w:r w:rsidRPr="002F2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Akademie Světlá n</w:t>
      </w:r>
      <w:r w:rsidR="00E24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S.</w:t>
      </w:r>
      <w:r>
        <w:rPr>
          <w:rFonts w:ascii="Times New Roman" w:hAnsi="Times New Roman" w:cs="Times New Roman"/>
          <w:sz w:val="24"/>
          <w:szCs w:val="24"/>
        </w:rPr>
        <w:t xml:space="preserve"> je povinna dále respektovat provozní dobu areálu a dbát pokynů provozních pracovníků. Případné změny termínů nebo začátků pořádaných akcí je nutno včas oznámit provozovateli. </w:t>
      </w:r>
    </w:p>
    <w:p w14:paraId="0D88C5DB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31B156F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1229FA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E12FD1" w14:textId="7D331F5C" w:rsidR="002F270B" w:rsidRPr="00E24FC2" w:rsidRDefault="002F270B" w:rsidP="007F2B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FC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</w:p>
    <w:p w14:paraId="19F43028" w14:textId="69CD42C1" w:rsidR="002F270B" w:rsidRPr="00E24FC2" w:rsidRDefault="002F270B" w:rsidP="007F2B0C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FC2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7214BE">
        <w:rPr>
          <w:rFonts w:ascii="Times New Roman" w:hAnsi="Times New Roman" w:cs="Times New Roman"/>
          <w:b/>
          <w:bCs/>
          <w:sz w:val="24"/>
          <w:szCs w:val="24"/>
        </w:rPr>
        <w:t>za využití</w:t>
      </w:r>
      <w:r w:rsidRPr="00E24FC2">
        <w:rPr>
          <w:rFonts w:ascii="Times New Roman" w:hAnsi="Times New Roman" w:cs="Times New Roman"/>
          <w:b/>
          <w:bCs/>
          <w:sz w:val="24"/>
          <w:szCs w:val="24"/>
        </w:rPr>
        <w:t xml:space="preserve"> sportoviš</w:t>
      </w:r>
      <w:r w:rsidR="001B504E">
        <w:rPr>
          <w:rFonts w:ascii="Times New Roman" w:hAnsi="Times New Roman" w:cs="Times New Roman"/>
          <w:b/>
          <w:bCs/>
          <w:sz w:val="24"/>
          <w:szCs w:val="24"/>
        </w:rPr>
        <w:t>tě</w:t>
      </w:r>
    </w:p>
    <w:p w14:paraId="47E83018" w14:textId="7C39C1DA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B0C">
        <w:rPr>
          <w:rFonts w:ascii="Times New Roman" w:hAnsi="Times New Roman" w:cs="Times New Roman"/>
          <w:sz w:val="24"/>
          <w:szCs w:val="24"/>
        </w:rPr>
        <w:t>Usnesením Rady městy Světlá nad Sázavou č. R/226/2024</w:t>
      </w:r>
      <w:r w:rsidR="001B504E">
        <w:rPr>
          <w:rFonts w:ascii="Times New Roman" w:hAnsi="Times New Roman" w:cs="Times New Roman"/>
          <w:sz w:val="24"/>
          <w:szCs w:val="24"/>
        </w:rPr>
        <w:t xml:space="preserve"> ze dne 29.4.2024</w:t>
      </w:r>
      <w:r w:rsidR="007F2B0C">
        <w:rPr>
          <w:rFonts w:ascii="Times New Roman" w:hAnsi="Times New Roman" w:cs="Times New Roman"/>
          <w:sz w:val="24"/>
          <w:szCs w:val="24"/>
        </w:rPr>
        <w:t xml:space="preserve"> se stanovuje cena za využití sportoviště Komenského na sportovní činnost </w:t>
      </w:r>
      <w:r w:rsidR="00642449">
        <w:rPr>
          <w:rFonts w:ascii="Times New Roman" w:hAnsi="Times New Roman" w:cs="Times New Roman"/>
          <w:sz w:val="24"/>
          <w:szCs w:val="24"/>
        </w:rPr>
        <w:t xml:space="preserve">pro školská zařízení ve Světlé nad Sázavou </w:t>
      </w:r>
      <w:r w:rsidR="007F2B0C">
        <w:rPr>
          <w:rFonts w:ascii="Times New Roman" w:hAnsi="Times New Roman" w:cs="Times New Roman"/>
          <w:sz w:val="24"/>
          <w:szCs w:val="24"/>
        </w:rPr>
        <w:t>ve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B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00,- Kč, včetně DPH za školní rok.</w:t>
      </w:r>
      <w:r w:rsidR="00225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9E016" w14:textId="354913E6" w:rsidR="002F270B" w:rsidRDefault="002F270B" w:rsidP="002F270B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úpravy nebo změny cen musí být řešeny písemným dodatkem této dohody.  Platba za využití areálu se uskutečňuje 1x ročně na základě vystavené faktury společností Sportovní zařízení města Světlá n.S.</w:t>
      </w:r>
      <w:r w:rsidR="0022544E">
        <w:rPr>
          <w:rFonts w:ascii="Times New Roman" w:hAnsi="Times New Roman" w:cs="Times New Roman"/>
          <w:sz w:val="24"/>
          <w:szCs w:val="24"/>
        </w:rPr>
        <w:t xml:space="preserve"> s.r.o.  se splatností 14 dnů </w:t>
      </w:r>
      <w:r w:rsidR="007F2B0C">
        <w:rPr>
          <w:rFonts w:ascii="Times New Roman" w:hAnsi="Times New Roman" w:cs="Times New Roman"/>
          <w:sz w:val="24"/>
          <w:szCs w:val="24"/>
        </w:rPr>
        <w:t xml:space="preserve">nejdéle </w:t>
      </w:r>
      <w:r w:rsidR="0022544E">
        <w:rPr>
          <w:rFonts w:ascii="Times New Roman" w:hAnsi="Times New Roman" w:cs="Times New Roman"/>
          <w:sz w:val="24"/>
          <w:szCs w:val="24"/>
        </w:rPr>
        <w:t>ke dni 30.6.</w:t>
      </w:r>
      <w:r w:rsidR="007F2B0C">
        <w:rPr>
          <w:rFonts w:ascii="Times New Roman" w:hAnsi="Times New Roman" w:cs="Times New Roman"/>
          <w:sz w:val="24"/>
          <w:szCs w:val="24"/>
        </w:rPr>
        <w:t xml:space="preserve"> daného školního roku.</w:t>
      </w:r>
    </w:p>
    <w:p w14:paraId="23F85BC3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E509B5" w14:textId="4F8D36E5" w:rsidR="002F270B" w:rsidRPr="007F2B0C" w:rsidRDefault="002F270B" w:rsidP="007F2B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B0C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32B20B45" w14:textId="777FCEF2" w:rsidR="002F270B" w:rsidRPr="007F2B0C" w:rsidRDefault="002F270B" w:rsidP="007F2B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B0C">
        <w:rPr>
          <w:rFonts w:ascii="Times New Roman" w:hAnsi="Times New Roman" w:cs="Times New Roman"/>
          <w:b/>
          <w:bCs/>
          <w:sz w:val="24"/>
          <w:szCs w:val="24"/>
        </w:rPr>
        <w:t>Doba trvání dohody</w:t>
      </w:r>
    </w:p>
    <w:p w14:paraId="7367177A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FC931D" w14:textId="3569F9D2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se uzavírá na dobu určitou od </w:t>
      </w:r>
      <w:r w:rsidR="007F2B0C" w:rsidRPr="007F2B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6D72">
        <w:rPr>
          <w:rFonts w:ascii="Times New Roman" w:hAnsi="Times New Roman" w:cs="Times New Roman"/>
          <w:b/>
          <w:sz w:val="24"/>
          <w:szCs w:val="24"/>
        </w:rPr>
        <w:t>. 9. 20</w:t>
      </w:r>
      <w:r w:rsidR="00B75F4C">
        <w:rPr>
          <w:rFonts w:ascii="Times New Roman" w:hAnsi="Times New Roman" w:cs="Times New Roman"/>
          <w:b/>
          <w:sz w:val="24"/>
          <w:szCs w:val="24"/>
        </w:rPr>
        <w:t>2</w:t>
      </w:r>
      <w:r w:rsidR="007F2B0C">
        <w:rPr>
          <w:rFonts w:ascii="Times New Roman" w:hAnsi="Times New Roman" w:cs="Times New Roman"/>
          <w:b/>
          <w:sz w:val="24"/>
          <w:szCs w:val="24"/>
        </w:rPr>
        <w:t>4</w:t>
      </w:r>
      <w:r w:rsidR="008D6D72">
        <w:rPr>
          <w:rFonts w:ascii="Times New Roman" w:hAnsi="Times New Roman" w:cs="Times New Roman"/>
          <w:b/>
          <w:sz w:val="24"/>
          <w:szCs w:val="24"/>
        </w:rPr>
        <w:t xml:space="preserve"> do 30. 6. 20</w:t>
      </w:r>
      <w:r w:rsidR="007F2B0C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Smlouvu lze vypovědět dohodou účastníků nebo i bez udání důvodů. Výpovědní lhůta činí oboustranně 3 měsíce a počíná prvním dnem měsíce následujícího po doručení písemné výpovědi druhé straně.</w:t>
      </w:r>
    </w:p>
    <w:p w14:paraId="78A499AC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A84907" w14:textId="1B233163" w:rsidR="002F270B" w:rsidRPr="007F2B0C" w:rsidRDefault="002F270B" w:rsidP="007F2B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B0C">
        <w:rPr>
          <w:rFonts w:ascii="Times New Roman" w:hAnsi="Times New Roman" w:cs="Times New Roman"/>
          <w:b/>
          <w:bCs/>
          <w:sz w:val="24"/>
          <w:szCs w:val="24"/>
        </w:rPr>
        <w:t>čl.6</w:t>
      </w:r>
    </w:p>
    <w:p w14:paraId="1C0680F7" w14:textId="772D7DEE" w:rsidR="002F270B" w:rsidRPr="007F2B0C" w:rsidRDefault="002F270B" w:rsidP="007F2B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B0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08E3B07" w14:textId="77777777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B7B5755" w14:textId="13AD5DFC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změny nebo doplňky této dohody musí být realizovány v písemné podobě, vždy </w:t>
      </w:r>
      <w:r w:rsidR="007F2B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podpisy obou zúčastněných stran.</w:t>
      </w:r>
    </w:p>
    <w:p w14:paraId="35D21EE9" w14:textId="5B0500BE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dohodu před jejím podpisem přečetly</w:t>
      </w:r>
      <w:r w:rsidR="001B504E">
        <w:rPr>
          <w:rFonts w:ascii="Times New Roman" w:hAnsi="Times New Roman" w:cs="Times New Roman"/>
          <w:sz w:val="24"/>
          <w:szCs w:val="24"/>
        </w:rPr>
        <w:t xml:space="preserve"> a se zněním smlouvy souhlasí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09BC9" w14:textId="29BA6596" w:rsidR="002F270B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Tato dohoda je vyhotovena ve 2 výtiscích, z nichž každý má platnost originálu. </w:t>
      </w:r>
      <w:r w:rsidR="004B459C" w:rsidRPr="004B459C">
        <w:rPr>
          <w:rFonts w:ascii="Times New Roman" w:hAnsi="Times New Roman" w:cs="Times New Roman"/>
          <w:sz w:val="24"/>
          <w:szCs w:val="24"/>
        </w:rPr>
        <w:t>Dohoda je platná dnem podpisu smluvních stran a účinná dnem zveřejnění v informačním systému veřejné správy – Registru smluv. Sportovní zařízení města n. S. s. r. o.(pronajímatel) výslovně souhlasí s uveřejněním celého textu této smlouvy. Smluvní strany se dohodly, že uveřejnění smlouvy v Registru smluv zajistí Akademie – Světlá n. S, SŠ a VOŠ (nájemce).</w:t>
      </w:r>
    </w:p>
    <w:p w14:paraId="265C7AFA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3E5771" w14:textId="7109F72D" w:rsidR="001B504E" w:rsidRDefault="002F270B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</w:t>
      </w:r>
      <w:r w:rsidR="008D6D72">
        <w:rPr>
          <w:rFonts w:ascii="Times New Roman" w:hAnsi="Times New Roman" w:cs="Times New Roman"/>
          <w:sz w:val="24"/>
          <w:szCs w:val="24"/>
        </w:rPr>
        <w:t xml:space="preserve">větlé nad Sázavou </w:t>
      </w:r>
      <w:r w:rsidR="001B504E"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561B55D8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0BB351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1C8F1F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100A6C0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9FB13E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0EC855" w14:textId="444CC4D1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…………………………………...</w:t>
      </w:r>
    </w:p>
    <w:p w14:paraId="72885D50" w14:textId="77777777" w:rsidR="001B504E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zařízení města Světlá n. S.                                      Akademie Světlá n.S., SŠ a VOŠ</w:t>
      </w:r>
    </w:p>
    <w:p w14:paraId="78F5514C" w14:textId="3A9DFCF7" w:rsidR="002F270B" w:rsidRDefault="001B504E" w:rsidP="002F27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Brunerová Jana                                                                        Ing. Martin Kubín</w:t>
      </w:r>
      <w:r w:rsidR="008D6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CC44C" w14:textId="77777777" w:rsidR="002F270B" w:rsidRDefault="002F270B" w:rsidP="002F270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D2A5DAB" w14:textId="77777777" w:rsidR="0014199A" w:rsidRDefault="0014199A"/>
    <w:sectPr w:rsidR="0014199A" w:rsidSect="0014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72DC9"/>
    <w:multiLevelType w:val="hybridMultilevel"/>
    <w:tmpl w:val="ABB2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B54F7"/>
    <w:multiLevelType w:val="hybridMultilevel"/>
    <w:tmpl w:val="ABB2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120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939928">
    <w:abstractNumId w:val="0"/>
  </w:num>
  <w:num w:numId="3" w16cid:durableId="55956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0B"/>
    <w:rsid w:val="0014199A"/>
    <w:rsid w:val="001B504E"/>
    <w:rsid w:val="0022544E"/>
    <w:rsid w:val="002D79FF"/>
    <w:rsid w:val="002F270B"/>
    <w:rsid w:val="004109DB"/>
    <w:rsid w:val="004B459C"/>
    <w:rsid w:val="005D7F7D"/>
    <w:rsid w:val="00642449"/>
    <w:rsid w:val="007214BE"/>
    <w:rsid w:val="007D432D"/>
    <w:rsid w:val="007F2B0C"/>
    <w:rsid w:val="008D6D72"/>
    <w:rsid w:val="00941E62"/>
    <w:rsid w:val="00A65E53"/>
    <w:rsid w:val="00AF0722"/>
    <w:rsid w:val="00B75F4C"/>
    <w:rsid w:val="00E24FC2"/>
    <w:rsid w:val="00E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BDE9"/>
  <w15:docId w15:val="{0523BD79-AE35-440B-B60A-8616013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70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2F270B"/>
  </w:style>
  <w:style w:type="paragraph" w:styleId="Bezmezer">
    <w:name w:val="No Spacing"/>
    <w:link w:val="BezmezerChar"/>
    <w:uiPriority w:val="1"/>
    <w:qFormat/>
    <w:rsid w:val="002F27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F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Jana Brunerová</cp:lastModifiedBy>
  <cp:revision>8</cp:revision>
  <dcterms:created xsi:type="dcterms:W3CDTF">2024-06-19T06:11:00Z</dcterms:created>
  <dcterms:modified xsi:type="dcterms:W3CDTF">2024-08-16T05:30:00Z</dcterms:modified>
</cp:coreProperties>
</file>