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519" w:rsidRDefault="00C57519" w:rsidP="00C57519">
      <w:pPr>
        <w:pStyle w:val="HLAVICKA3BNAD"/>
        <w:keepLines w:val="0"/>
        <w:widowControl w:val="0"/>
        <w:tabs>
          <w:tab w:val="clear" w:pos="284"/>
          <w:tab w:val="left" w:pos="708"/>
        </w:tabs>
        <w:spacing w:before="120" w:after="0"/>
        <w:jc w:val="center"/>
        <w:rPr>
          <w:b/>
          <w:sz w:val="32"/>
          <w:u w:val="single"/>
        </w:rPr>
      </w:pPr>
      <w:bookmarkStart w:id="0" w:name="_GoBack"/>
      <w:bookmarkEnd w:id="0"/>
      <w:r>
        <w:rPr>
          <w:b/>
          <w:sz w:val="32"/>
          <w:u w:val="single"/>
        </w:rPr>
        <w:t>Smlouva o poskytnutí projektové činnosti</w:t>
      </w:r>
    </w:p>
    <w:p w:rsidR="00C57519" w:rsidRDefault="00C57519" w:rsidP="00C57519">
      <w:pPr>
        <w:widowControl w:val="0"/>
        <w:spacing w:before="120" w:after="0"/>
        <w:jc w:val="center"/>
        <w:rPr>
          <w:b/>
          <w:sz w:val="24"/>
          <w:szCs w:val="24"/>
        </w:rPr>
      </w:pPr>
      <w:r w:rsidRPr="00AA394F">
        <w:rPr>
          <w:b/>
          <w:sz w:val="24"/>
          <w:szCs w:val="24"/>
        </w:rPr>
        <w:t xml:space="preserve">č. </w:t>
      </w:r>
      <w:r w:rsidR="00410710">
        <w:rPr>
          <w:b/>
          <w:sz w:val="24"/>
          <w:szCs w:val="24"/>
        </w:rPr>
        <w:t>01</w:t>
      </w:r>
      <w:r w:rsidR="00100087">
        <w:rPr>
          <w:b/>
          <w:sz w:val="24"/>
          <w:szCs w:val="24"/>
        </w:rPr>
        <w:t>/202</w:t>
      </w:r>
      <w:r w:rsidR="001F118A">
        <w:rPr>
          <w:b/>
          <w:sz w:val="24"/>
          <w:szCs w:val="24"/>
        </w:rPr>
        <w:t>4</w:t>
      </w:r>
    </w:p>
    <w:p w:rsidR="00C57519" w:rsidRDefault="00C57519" w:rsidP="00C57519">
      <w:pPr>
        <w:widowControl w:val="0"/>
        <w:spacing w:before="120" w:after="0"/>
        <w:jc w:val="center"/>
        <w:rPr>
          <w:b/>
          <w:sz w:val="24"/>
          <w:szCs w:val="24"/>
        </w:rPr>
      </w:pPr>
      <w:bookmarkStart w:id="1" w:name="Text51"/>
      <w:r>
        <w:rPr>
          <w:b/>
          <w:noProof/>
          <w:sz w:val="24"/>
          <w:szCs w:val="24"/>
        </w:rPr>
        <w:t xml:space="preserve">"Zpracování projektové dokumentace - </w:t>
      </w:r>
      <w:r w:rsidR="00AC7666" w:rsidRPr="00DC37E0">
        <w:rPr>
          <w:b/>
          <w:sz w:val="24"/>
        </w:rPr>
        <w:t xml:space="preserve">Rekonstrukce </w:t>
      </w:r>
      <w:r w:rsidR="00AC7666">
        <w:rPr>
          <w:b/>
          <w:sz w:val="24"/>
        </w:rPr>
        <w:t>D</w:t>
      </w:r>
      <w:r w:rsidR="00AC7666" w:rsidRPr="00DC37E0">
        <w:rPr>
          <w:b/>
          <w:sz w:val="24"/>
        </w:rPr>
        <w:t>ětského domova</w:t>
      </w:r>
      <w:r w:rsidR="00AC7666">
        <w:rPr>
          <w:b/>
          <w:sz w:val="24"/>
        </w:rPr>
        <w:t>,</w:t>
      </w:r>
      <w:r w:rsidR="00AC7666" w:rsidRPr="00DC37E0">
        <w:rPr>
          <w:b/>
          <w:sz w:val="24"/>
        </w:rPr>
        <w:t xml:space="preserve"> </w:t>
      </w:r>
      <w:r w:rsidR="000E6FD5">
        <w:rPr>
          <w:b/>
          <w:sz w:val="24"/>
        </w:rPr>
        <w:t>Frýdlant, Větrov 3005, příspěvková organizace</w:t>
      </w:r>
      <w:r>
        <w:rPr>
          <w:b/>
          <w:noProof/>
          <w:sz w:val="24"/>
          <w:szCs w:val="24"/>
        </w:rPr>
        <w:t>"</w:t>
      </w:r>
      <w:bookmarkEnd w:id="1"/>
    </w:p>
    <w:p w:rsidR="00C57519" w:rsidRDefault="00C57519" w:rsidP="00C57519">
      <w:pPr>
        <w:widowControl w:val="0"/>
        <w:spacing w:before="120" w:after="0"/>
        <w:rPr>
          <w:sz w:val="24"/>
        </w:rPr>
      </w:pPr>
    </w:p>
    <w:p w:rsidR="00C57519" w:rsidRDefault="00C57519" w:rsidP="00C57519">
      <w:pPr>
        <w:widowControl w:val="0"/>
        <w:spacing w:before="120" w:after="0" w:line="276" w:lineRule="auto"/>
        <w:rPr>
          <w:sz w:val="24"/>
        </w:rPr>
      </w:pPr>
      <w:r>
        <w:rPr>
          <w:sz w:val="24"/>
        </w:rPr>
        <w:t xml:space="preserve">uzavřená v souladu s § 2586 a </w:t>
      </w:r>
      <w:proofErr w:type="spellStart"/>
      <w:r>
        <w:rPr>
          <w:sz w:val="24"/>
        </w:rPr>
        <w:t>násl</w:t>
      </w:r>
      <w:proofErr w:type="spellEnd"/>
      <w:r>
        <w:rPr>
          <w:sz w:val="24"/>
        </w:rPr>
        <w:t xml:space="preserve">. a § 2430 a </w:t>
      </w:r>
      <w:proofErr w:type="spellStart"/>
      <w:r>
        <w:rPr>
          <w:sz w:val="24"/>
        </w:rPr>
        <w:t>násl</w:t>
      </w:r>
      <w:proofErr w:type="spellEnd"/>
      <w:r>
        <w:rPr>
          <w:sz w:val="24"/>
        </w:rPr>
        <w:t xml:space="preserve">. zákona č. 89/2012 Sb., občanský zákoník, ve znění pozdějších právních předpisů, mezi těmito smluvními stranami: </w:t>
      </w:r>
    </w:p>
    <w:p w:rsidR="00C57519" w:rsidRDefault="00C57519" w:rsidP="00C57519">
      <w:pPr>
        <w:pStyle w:val="NADPISCENNETUC"/>
        <w:keepNext w:val="0"/>
        <w:keepLines w:val="0"/>
        <w:widowControl w:val="0"/>
        <w:spacing w:after="0"/>
        <w:jc w:val="both"/>
        <w:rPr>
          <w:b/>
          <w:sz w:val="32"/>
        </w:rPr>
      </w:pPr>
    </w:p>
    <w:p w:rsidR="00AC7666" w:rsidRDefault="00AC7666" w:rsidP="00C57519">
      <w:pPr>
        <w:widowControl w:val="0"/>
        <w:spacing w:before="120" w:line="276" w:lineRule="auto"/>
        <w:rPr>
          <w:b/>
          <w:bCs/>
          <w:sz w:val="24"/>
          <w:szCs w:val="24"/>
        </w:rPr>
      </w:pPr>
      <w:r w:rsidRPr="00AC7666">
        <w:rPr>
          <w:b/>
          <w:bCs/>
          <w:sz w:val="24"/>
          <w:szCs w:val="24"/>
        </w:rPr>
        <w:t xml:space="preserve">Dětský domov, </w:t>
      </w:r>
      <w:r w:rsidR="000E6FD5">
        <w:rPr>
          <w:b/>
          <w:bCs/>
          <w:sz w:val="24"/>
          <w:szCs w:val="24"/>
        </w:rPr>
        <w:t>Frýdlant</w:t>
      </w:r>
      <w:r w:rsidRPr="00AC7666">
        <w:rPr>
          <w:b/>
          <w:bCs/>
          <w:sz w:val="24"/>
          <w:szCs w:val="24"/>
        </w:rPr>
        <w:t xml:space="preserve">, </w:t>
      </w:r>
      <w:r w:rsidR="000E6FD5">
        <w:rPr>
          <w:b/>
          <w:bCs/>
          <w:sz w:val="24"/>
          <w:szCs w:val="24"/>
        </w:rPr>
        <w:t xml:space="preserve">Větrov 3005, </w:t>
      </w:r>
      <w:r w:rsidRPr="00AC7666">
        <w:rPr>
          <w:b/>
          <w:bCs/>
          <w:sz w:val="24"/>
          <w:szCs w:val="24"/>
        </w:rPr>
        <w:t xml:space="preserve">příspěvková organizace </w:t>
      </w:r>
    </w:p>
    <w:p w:rsidR="00C57519" w:rsidRDefault="00C57519" w:rsidP="00C57519">
      <w:pPr>
        <w:widowControl w:val="0"/>
        <w:spacing w:before="120" w:line="276" w:lineRule="auto"/>
        <w:rPr>
          <w:sz w:val="24"/>
          <w:szCs w:val="24"/>
        </w:rPr>
      </w:pPr>
      <w:r>
        <w:rPr>
          <w:sz w:val="24"/>
          <w:szCs w:val="24"/>
        </w:rPr>
        <w:t>se sídlem</w:t>
      </w:r>
      <w:r w:rsidR="00AC7666" w:rsidRPr="00AC7666">
        <w:rPr>
          <w:sz w:val="24"/>
          <w:szCs w:val="24"/>
        </w:rPr>
        <w:t xml:space="preserve"> </w:t>
      </w:r>
      <w:r w:rsidR="000E6FD5">
        <w:rPr>
          <w:sz w:val="24"/>
          <w:szCs w:val="24"/>
        </w:rPr>
        <w:t>Vrchlického 3005, 464 01 Frýdlant</w:t>
      </w:r>
    </w:p>
    <w:p w:rsidR="00C57519" w:rsidRDefault="00C57519" w:rsidP="00C57519">
      <w:pPr>
        <w:widowControl w:val="0"/>
        <w:spacing w:before="120" w:line="276" w:lineRule="auto"/>
        <w:rPr>
          <w:sz w:val="24"/>
          <w:szCs w:val="24"/>
        </w:rPr>
      </w:pPr>
      <w:r>
        <w:rPr>
          <w:sz w:val="24"/>
          <w:szCs w:val="24"/>
        </w:rPr>
        <w:t xml:space="preserve">IČO: </w:t>
      </w:r>
      <w:r w:rsidR="000E6FD5">
        <w:rPr>
          <w:sz w:val="24"/>
          <w:szCs w:val="24"/>
        </w:rPr>
        <w:t>46748105</w:t>
      </w:r>
    </w:p>
    <w:p w:rsidR="00AC7666" w:rsidRDefault="00C57519" w:rsidP="00C57519">
      <w:pPr>
        <w:widowControl w:val="0"/>
        <w:spacing w:before="120" w:line="276" w:lineRule="auto"/>
        <w:rPr>
          <w:noProof/>
          <w:sz w:val="24"/>
          <w:szCs w:val="24"/>
        </w:rPr>
      </w:pPr>
      <w:r>
        <w:rPr>
          <w:sz w:val="24"/>
          <w:szCs w:val="24"/>
        </w:rPr>
        <w:t xml:space="preserve">zastoupený </w:t>
      </w:r>
      <w:r w:rsidR="00AC7666" w:rsidRPr="00AC7666">
        <w:rPr>
          <w:noProof/>
          <w:sz w:val="24"/>
          <w:szCs w:val="24"/>
        </w:rPr>
        <w:t xml:space="preserve">Mgr. </w:t>
      </w:r>
      <w:r w:rsidR="000E6FD5">
        <w:rPr>
          <w:noProof/>
          <w:sz w:val="24"/>
          <w:szCs w:val="24"/>
        </w:rPr>
        <w:t>Věrou Dunajčíkovou, ředitelkou</w:t>
      </w:r>
      <w:r w:rsidR="00790214">
        <w:rPr>
          <w:noProof/>
          <w:sz w:val="24"/>
          <w:szCs w:val="24"/>
        </w:rPr>
        <w:t xml:space="preserve"> organizace</w:t>
      </w:r>
      <w:r w:rsidR="00AC7666" w:rsidRPr="00AC7666">
        <w:rPr>
          <w:noProof/>
          <w:sz w:val="24"/>
          <w:szCs w:val="24"/>
        </w:rPr>
        <w:t xml:space="preserve"> </w:t>
      </w:r>
    </w:p>
    <w:p w:rsidR="00C57519" w:rsidRDefault="00C57519" w:rsidP="00C57519">
      <w:pPr>
        <w:widowControl w:val="0"/>
        <w:spacing w:before="120" w:line="276" w:lineRule="auto"/>
        <w:rPr>
          <w:sz w:val="24"/>
        </w:rPr>
      </w:pPr>
      <w:r>
        <w:rPr>
          <w:sz w:val="24"/>
        </w:rPr>
        <w:t xml:space="preserve">bankovní spojení: </w:t>
      </w:r>
      <w:r w:rsidR="007E65C7">
        <w:rPr>
          <w:sz w:val="24"/>
        </w:rPr>
        <w:t>Komerční banka, a.s.</w:t>
      </w:r>
    </w:p>
    <w:p w:rsidR="00C57519" w:rsidRDefault="00C57519" w:rsidP="00C57519">
      <w:pPr>
        <w:widowControl w:val="0"/>
        <w:spacing w:before="120" w:line="276" w:lineRule="auto"/>
        <w:rPr>
          <w:sz w:val="24"/>
        </w:rPr>
      </w:pPr>
      <w:r>
        <w:rPr>
          <w:sz w:val="24"/>
        </w:rPr>
        <w:t xml:space="preserve">číslo účtu: </w:t>
      </w:r>
      <w:r w:rsidR="000E6FD5">
        <w:rPr>
          <w:sz w:val="24"/>
        </w:rPr>
        <w:t>19-7531170297</w:t>
      </w:r>
      <w:r w:rsidR="007E65C7">
        <w:rPr>
          <w:sz w:val="24"/>
        </w:rPr>
        <w:t>/0100</w:t>
      </w:r>
    </w:p>
    <w:p w:rsidR="00C57519" w:rsidRDefault="00C57519" w:rsidP="00C57519">
      <w:pPr>
        <w:widowControl w:val="0"/>
        <w:spacing w:before="120" w:line="276" w:lineRule="auto"/>
        <w:rPr>
          <w:sz w:val="24"/>
        </w:rPr>
      </w:pPr>
      <w:r>
        <w:rPr>
          <w:sz w:val="24"/>
        </w:rPr>
        <w:t xml:space="preserve">kontaktní osoby: </w:t>
      </w:r>
      <w:bookmarkStart w:id="2" w:name="Text68"/>
      <w:r>
        <w:rPr>
          <w:noProof/>
          <w:sz w:val="24"/>
          <w:szCs w:val="24"/>
        </w:rPr>
        <w:t xml:space="preserve"> </w:t>
      </w:r>
    </w:p>
    <w:p w:rsidR="00C57519" w:rsidRDefault="00C57519" w:rsidP="00790214">
      <w:pPr>
        <w:pStyle w:val="Odstavecseseznamem"/>
        <w:widowControl w:val="0"/>
        <w:numPr>
          <w:ilvl w:val="0"/>
          <w:numId w:val="1"/>
        </w:numPr>
        <w:spacing w:line="276" w:lineRule="auto"/>
        <w:rPr>
          <w:rFonts w:ascii="Times New Roman" w:hAnsi="Times New Roman"/>
          <w:noProof/>
          <w:sz w:val="24"/>
          <w:szCs w:val="24"/>
        </w:rPr>
      </w:pPr>
      <w:r>
        <w:rPr>
          <w:rFonts w:ascii="Times New Roman" w:hAnsi="Times New Roman"/>
          <w:noProof/>
          <w:sz w:val="24"/>
          <w:szCs w:val="24"/>
        </w:rPr>
        <w:t xml:space="preserve">Mgr. </w:t>
      </w:r>
      <w:r w:rsidR="000E6FD5">
        <w:rPr>
          <w:rFonts w:ascii="Times New Roman" w:hAnsi="Times New Roman"/>
          <w:noProof/>
          <w:sz w:val="24"/>
          <w:szCs w:val="24"/>
        </w:rPr>
        <w:t>Věra Dunajčíková</w:t>
      </w:r>
      <w:r>
        <w:rPr>
          <w:rFonts w:ascii="Times New Roman" w:hAnsi="Times New Roman"/>
          <w:noProof/>
          <w:sz w:val="24"/>
          <w:szCs w:val="24"/>
        </w:rPr>
        <w:t xml:space="preserve">, tel.: </w:t>
      </w:r>
      <w:r w:rsidR="00E73D16">
        <w:rPr>
          <w:rFonts w:ascii="Times New Roman" w:hAnsi="Times New Roman"/>
          <w:noProof/>
          <w:sz w:val="24"/>
          <w:szCs w:val="24"/>
        </w:rPr>
        <w:t>xxxxxxxxx</w:t>
      </w:r>
      <w:r>
        <w:rPr>
          <w:rFonts w:ascii="Times New Roman" w:hAnsi="Times New Roman"/>
          <w:noProof/>
          <w:sz w:val="24"/>
          <w:szCs w:val="24"/>
        </w:rPr>
        <w:t xml:space="preserve">, e-mail: </w:t>
      </w:r>
      <w:r w:rsidR="00E73D16">
        <w:rPr>
          <w:rFonts w:ascii="Times New Roman" w:hAnsi="Times New Roman"/>
          <w:noProof/>
          <w:sz w:val="24"/>
          <w:szCs w:val="24"/>
        </w:rPr>
        <w:t>xxxxxxxxxxxxxxxxxxx</w:t>
      </w:r>
      <w:r>
        <w:rPr>
          <w:rFonts w:ascii="Times New Roman" w:hAnsi="Times New Roman"/>
          <w:noProof/>
          <w:sz w:val="24"/>
          <w:szCs w:val="24"/>
        </w:rPr>
        <w:t>,</w:t>
      </w:r>
    </w:p>
    <w:bookmarkEnd w:id="2"/>
    <w:p w:rsidR="00C57519" w:rsidRDefault="00C57519" w:rsidP="00C57519">
      <w:pPr>
        <w:widowControl w:val="0"/>
        <w:spacing w:before="120" w:after="0" w:line="276" w:lineRule="auto"/>
        <w:rPr>
          <w:sz w:val="24"/>
        </w:rPr>
      </w:pPr>
      <w:r>
        <w:rPr>
          <w:sz w:val="24"/>
        </w:rPr>
        <w:t>dále jen „objednatel“</w:t>
      </w:r>
    </w:p>
    <w:p w:rsidR="00C57519" w:rsidRDefault="00C57519" w:rsidP="00C57519">
      <w:pPr>
        <w:widowControl w:val="0"/>
        <w:spacing w:before="120" w:after="0" w:line="276" w:lineRule="auto"/>
        <w:rPr>
          <w:sz w:val="24"/>
        </w:rPr>
      </w:pPr>
    </w:p>
    <w:p w:rsidR="00C57519" w:rsidRDefault="00C57519" w:rsidP="00C57519">
      <w:pPr>
        <w:widowControl w:val="0"/>
        <w:spacing w:before="120" w:after="0" w:line="276" w:lineRule="auto"/>
        <w:rPr>
          <w:sz w:val="24"/>
        </w:rPr>
      </w:pPr>
      <w:r>
        <w:rPr>
          <w:sz w:val="24"/>
        </w:rPr>
        <w:t xml:space="preserve">a </w:t>
      </w:r>
    </w:p>
    <w:p w:rsidR="00C57519" w:rsidRDefault="00C57519" w:rsidP="00C57519">
      <w:pPr>
        <w:widowControl w:val="0"/>
        <w:spacing w:before="120" w:after="0" w:line="276" w:lineRule="auto"/>
        <w:rPr>
          <w:b/>
          <w:sz w:val="24"/>
        </w:rPr>
      </w:pPr>
    </w:p>
    <w:p w:rsidR="00664D18" w:rsidRPr="00664D18" w:rsidRDefault="00883BE9" w:rsidP="00664D18">
      <w:pPr>
        <w:widowControl w:val="0"/>
        <w:spacing w:before="120" w:after="0" w:line="276" w:lineRule="auto"/>
        <w:rPr>
          <w:b/>
          <w:sz w:val="24"/>
        </w:rPr>
      </w:pPr>
      <w:bookmarkStart w:id="3" w:name="Text32"/>
      <w:r>
        <w:rPr>
          <w:b/>
          <w:sz w:val="24"/>
        </w:rPr>
        <w:t xml:space="preserve">Peter </w:t>
      </w:r>
      <w:proofErr w:type="spellStart"/>
      <w:r>
        <w:rPr>
          <w:b/>
          <w:sz w:val="24"/>
        </w:rPr>
        <w:t>Mark</w:t>
      </w:r>
      <w:proofErr w:type="spellEnd"/>
      <w:r>
        <w:rPr>
          <w:b/>
          <w:sz w:val="24"/>
        </w:rPr>
        <w:t xml:space="preserve"> s.r.o.</w:t>
      </w:r>
    </w:p>
    <w:p w:rsidR="00664D18" w:rsidRPr="00664D18" w:rsidRDefault="00664D18" w:rsidP="00664D18">
      <w:pPr>
        <w:widowControl w:val="0"/>
        <w:spacing w:before="120" w:line="276" w:lineRule="auto"/>
        <w:rPr>
          <w:sz w:val="24"/>
          <w:szCs w:val="24"/>
        </w:rPr>
      </w:pPr>
      <w:r w:rsidRPr="00664D18">
        <w:rPr>
          <w:sz w:val="24"/>
        </w:rPr>
        <w:t>se sídlem:</w:t>
      </w:r>
      <w:r w:rsidR="00883BE9">
        <w:rPr>
          <w:sz w:val="24"/>
        </w:rPr>
        <w:t xml:space="preserve"> </w:t>
      </w:r>
      <w:proofErr w:type="spellStart"/>
      <w:r w:rsidR="00883BE9">
        <w:rPr>
          <w:sz w:val="24"/>
        </w:rPr>
        <w:t>Josefofská</w:t>
      </w:r>
      <w:proofErr w:type="spellEnd"/>
      <w:r w:rsidR="00883BE9">
        <w:rPr>
          <w:sz w:val="24"/>
        </w:rPr>
        <w:t xml:space="preserve"> 516/1, </w:t>
      </w:r>
      <w:proofErr w:type="gramStart"/>
      <w:r w:rsidR="00883BE9">
        <w:rPr>
          <w:sz w:val="24"/>
        </w:rPr>
        <w:t>602 00  Brno</w:t>
      </w:r>
      <w:proofErr w:type="gramEnd"/>
    </w:p>
    <w:p w:rsidR="00664D18" w:rsidRPr="00664D18" w:rsidRDefault="00664D18" w:rsidP="00664D18">
      <w:pPr>
        <w:widowControl w:val="0"/>
        <w:spacing w:before="120" w:line="276" w:lineRule="auto"/>
        <w:rPr>
          <w:sz w:val="24"/>
        </w:rPr>
      </w:pPr>
      <w:r w:rsidRPr="00664D18">
        <w:rPr>
          <w:sz w:val="24"/>
        </w:rPr>
        <w:t>IČO:</w:t>
      </w:r>
      <w:bookmarkStart w:id="4" w:name="Text10"/>
      <w:r w:rsidRPr="00664D18">
        <w:rPr>
          <w:noProof/>
          <w:sz w:val="24"/>
        </w:rPr>
        <w:t xml:space="preserve"> </w:t>
      </w:r>
      <w:bookmarkEnd w:id="4"/>
      <w:r w:rsidR="00883BE9">
        <w:rPr>
          <w:noProof/>
          <w:sz w:val="24"/>
        </w:rPr>
        <w:t>07214481</w:t>
      </w:r>
    </w:p>
    <w:p w:rsidR="00664D18" w:rsidRPr="00664D18" w:rsidRDefault="00664D18" w:rsidP="00664D18">
      <w:pPr>
        <w:widowControl w:val="0"/>
        <w:spacing w:before="120" w:line="276" w:lineRule="auto"/>
        <w:rPr>
          <w:sz w:val="24"/>
        </w:rPr>
      </w:pPr>
      <w:r w:rsidRPr="00664D18">
        <w:rPr>
          <w:sz w:val="24"/>
        </w:rPr>
        <w:t>DIČ:</w:t>
      </w:r>
      <w:r w:rsidR="00883BE9">
        <w:rPr>
          <w:sz w:val="24"/>
        </w:rPr>
        <w:t xml:space="preserve"> CZ07214481</w:t>
      </w:r>
    </w:p>
    <w:p w:rsidR="00664D18" w:rsidRPr="00664D18" w:rsidRDefault="00664D18" w:rsidP="00664D18">
      <w:pPr>
        <w:widowControl w:val="0"/>
        <w:spacing w:before="120" w:line="276" w:lineRule="auto"/>
        <w:rPr>
          <w:sz w:val="24"/>
        </w:rPr>
      </w:pPr>
      <w:r w:rsidRPr="00664D18">
        <w:rPr>
          <w:sz w:val="24"/>
        </w:rPr>
        <w:t>os</w:t>
      </w:r>
      <w:bookmarkStart w:id="5" w:name="Text11"/>
      <w:r w:rsidRPr="00664D18">
        <w:rPr>
          <w:sz w:val="24"/>
        </w:rPr>
        <w:t>oba oprávněná podepsat smlouvu:</w:t>
      </w:r>
      <w:r w:rsidRPr="00664D18">
        <w:rPr>
          <w:sz w:val="24"/>
        </w:rPr>
        <w:tab/>
      </w:r>
      <w:r w:rsidR="00883BE9">
        <w:rPr>
          <w:sz w:val="24"/>
        </w:rPr>
        <w:t>Petr Mareček</w:t>
      </w:r>
      <w:r w:rsidRPr="00664D18">
        <w:rPr>
          <w:sz w:val="24"/>
        </w:rPr>
        <w:tab/>
      </w:r>
      <w:r w:rsidRPr="00664D18">
        <w:rPr>
          <w:sz w:val="24"/>
        </w:rPr>
        <w:tab/>
      </w:r>
      <w:bookmarkEnd w:id="5"/>
    </w:p>
    <w:p w:rsidR="00664D18" w:rsidRPr="00664D18" w:rsidRDefault="00664D18" w:rsidP="00664D18">
      <w:pPr>
        <w:widowControl w:val="0"/>
        <w:spacing w:before="120" w:line="276" w:lineRule="auto"/>
        <w:rPr>
          <w:sz w:val="24"/>
        </w:rPr>
      </w:pPr>
      <w:r w:rsidRPr="00664D18">
        <w:rPr>
          <w:sz w:val="24"/>
        </w:rPr>
        <w:t>bankovní spojení:</w:t>
      </w:r>
      <w:r w:rsidR="00883BE9">
        <w:rPr>
          <w:sz w:val="24"/>
        </w:rPr>
        <w:t xml:space="preserve"> </w:t>
      </w:r>
      <w:proofErr w:type="spellStart"/>
      <w:r w:rsidR="00883BE9">
        <w:rPr>
          <w:sz w:val="24"/>
        </w:rPr>
        <w:t>Raiffeisen</w:t>
      </w:r>
      <w:proofErr w:type="spellEnd"/>
      <w:r w:rsidR="00883BE9">
        <w:rPr>
          <w:sz w:val="24"/>
        </w:rPr>
        <w:t xml:space="preserve"> Bank</w:t>
      </w:r>
    </w:p>
    <w:p w:rsidR="00664D18" w:rsidRPr="00664D18" w:rsidRDefault="00664D18" w:rsidP="00664D18">
      <w:pPr>
        <w:widowControl w:val="0"/>
        <w:spacing w:before="120" w:line="276" w:lineRule="auto"/>
        <w:rPr>
          <w:sz w:val="24"/>
        </w:rPr>
      </w:pPr>
      <w:r w:rsidRPr="00664D18">
        <w:rPr>
          <w:sz w:val="24"/>
        </w:rPr>
        <w:t>číslo účtu:</w:t>
      </w:r>
      <w:r w:rsidR="00883BE9">
        <w:rPr>
          <w:sz w:val="24"/>
        </w:rPr>
        <w:t xml:space="preserve"> 721448155/5500</w:t>
      </w:r>
    </w:p>
    <w:p w:rsidR="000E6FD5" w:rsidRDefault="00790214" w:rsidP="00664D18">
      <w:pPr>
        <w:widowControl w:val="0"/>
        <w:spacing w:before="120" w:after="0" w:line="276" w:lineRule="auto"/>
        <w:rPr>
          <w:sz w:val="24"/>
        </w:rPr>
      </w:pPr>
      <w:r>
        <w:rPr>
          <w:sz w:val="24"/>
        </w:rPr>
        <w:t>evidence:</w:t>
      </w:r>
      <w:bookmarkEnd w:id="3"/>
      <w:r w:rsidR="00883BE9">
        <w:rPr>
          <w:sz w:val="24"/>
        </w:rPr>
        <w:t xml:space="preserve"> v OR vedeným Krajským soudem v Brně, </w:t>
      </w:r>
      <w:proofErr w:type="spellStart"/>
      <w:r w:rsidR="00883BE9">
        <w:rPr>
          <w:sz w:val="24"/>
        </w:rPr>
        <w:t>sp</w:t>
      </w:r>
      <w:proofErr w:type="spellEnd"/>
      <w:r w:rsidR="00883BE9">
        <w:rPr>
          <w:sz w:val="24"/>
        </w:rPr>
        <w:t>. zn. C106889</w:t>
      </w:r>
    </w:p>
    <w:p w:rsidR="00C57519" w:rsidRDefault="00790214" w:rsidP="00664D18">
      <w:pPr>
        <w:widowControl w:val="0"/>
        <w:spacing w:before="120" w:after="0" w:line="276" w:lineRule="auto"/>
        <w:rPr>
          <w:sz w:val="24"/>
        </w:rPr>
      </w:pPr>
      <w:r>
        <w:rPr>
          <w:sz w:val="24"/>
        </w:rPr>
        <w:t>kontaktní osoby</w:t>
      </w:r>
      <w:r w:rsidR="00664D18">
        <w:rPr>
          <w:sz w:val="24"/>
        </w:rPr>
        <w:t>:</w:t>
      </w:r>
      <w:r w:rsidR="00883BE9">
        <w:rPr>
          <w:sz w:val="24"/>
        </w:rPr>
        <w:t xml:space="preserve"> Petr Mareček, </w:t>
      </w:r>
      <w:r w:rsidR="00E73D16">
        <w:rPr>
          <w:sz w:val="24"/>
        </w:rPr>
        <w:t xml:space="preserve">tel.: </w:t>
      </w:r>
      <w:proofErr w:type="spellStart"/>
      <w:r w:rsidR="00E73D16">
        <w:rPr>
          <w:sz w:val="24"/>
        </w:rPr>
        <w:t>xxxxxxxxx</w:t>
      </w:r>
      <w:proofErr w:type="spellEnd"/>
      <w:r w:rsidR="00E73D16">
        <w:rPr>
          <w:sz w:val="24"/>
        </w:rPr>
        <w:t>, e-mail: xxxxxxxxxxxxxxxxxxxx</w:t>
      </w:r>
    </w:p>
    <w:p w:rsidR="00C57519" w:rsidRDefault="00C57519" w:rsidP="00664D18">
      <w:pPr>
        <w:widowControl w:val="0"/>
        <w:spacing w:before="120" w:after="0" w:line="276" w:lineRule="auto"/>
        <w:rPr>
          <w:sz w:val="24"/>
        </w:rPr>
      </w:pPr>
      <w:r>
        <w:rPr>
          <w:sz w:val="24"/>
        </w:rPr>
        <w:t>dále jen „zhotovitel“</w:t>
      </w:r>
    </w:p>
    <w:p w:rsidR="00664D18" w:rsidRDefault="00664D18" w:rsidP="00C57519">
      <w:pPr>
        <w:widowControl w:val="0"/>
        <w:spacing w:before="120" w:after="0"/>
        <w:jc w:val="center"/>
        <w:rPr>
          <w:sz w:val="24"/>
        </w:rPr>
      </w:pPr>
    </w:p>
    <w:p w:rsidR="00C57519" w:rsidRDefault="00C57519" w:rsidP="00C57519">
      <w:pPr>
        <w:widowControl w:val="0"/>
        <w:spacing w:before="120" w:after="0"/>
        <w:jc w:val="center"/>
        <w:rPr>
          <w:sz w:val="24"/>
        </w:rPr>
      </w:pPr>
      <w:r>
        <w:rPr>
          <w:sz w:val="24"/>
        </w:rPr>
        <w:t>takto:</w:t>
      </w:r>
    </w:p>
    <w:p w:rsidR="00C57519" w:rsidRDefault="00C57519" w:rsidP="00C57519">
      <w:pPr>
        <w:pStyle w:val="NADPISCENNETUC"/>
        <w:keepNext w:val="0"/>
        <w:keepLines w:val="0"/>
        <w:widowControl w:val="0"/>
        <w:spacing w:before="0" w:after="0"/>
        <w:jc w:val="both"/>
        <w:rPr>
          <w:b/>
          <w:sz w:val="24"/>
          <w:u w:val="single"/>
        </w:rPr>
      </w:pPr>
    </w:p>
    <w:p w:rsidR="00C57519" w:rsidRDefault="00C57519" w:rsidP="00C57519">
      <w:pPr>
        <w:pStyle w:val="NADPISCENNETUC"/>
        <w:keepNext w:val="0"/>
        <w:keepLines w:val="0"/>
        <w:widowControl w:val="0"/>
        <w:spacing w:before="0" w:after="0"/>
        <w:jc w:val="both"/>
        <w:rPr>
          <w:b/>
          <w:sz w:val="24"/>
          <w:u w:val="single"/>
        </w:rPr>
      </w:pPr>
    </w:p>
    <w:p w:rsidR="00C57519" w:rsidRDefault="00C57519" w:rsidP="00C57519">
      <w:pPr>
        <w:pStyle w:val="NADPISCENNETUC"/>
        <w:keepNext w:val="0"/>
        <w:keepLines w:val="0"/>
        <w:widowControl w:val="0"/>
        <w:spacing w:before="0" w:after="0"/>
        <w:rPr>
          <w:sz w:val="24"/>
        </w:rPr>
      </w:pPr>
      <w:r>
        <w:rPr>
          <w:b/>
          <w:sz w:val="24"/>
          <w:u w:val="single"/>
        </w:rPr>
        <w:t>Úvodní ustanovení</w:t>
      </w:r>
    </w:p>
    <w:p w:rsidR="00C57519" w:rsidRDefault="00C57519" w:rsidP="00C57519">
      <w:pPr>
        <w:widowControl w:val="0"/>
        <w:numPr>
          <w:ilvl w:val="0"/>
          <w:numId w:val="2"/>
        </w:numPr>
        <w:overflowPunct/>
        <w:autoSpaceDE/>
        <w:adjustRightInd/>
        <w:spacing w:before="120" w:after="0" w:line="276" w:lineRule="auto"/>
        <w:ind w:left="284" w:hanging="284"/>
        <w:rPr>
          <w:sz w:val="24"/>
          <w:szCs w:val="24"/>
        </w:rPr>
      </w:pPr>
      <w:r>
        <w:rPr>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rsidR="00C57519" w:rsidRDefault="00C57519" w:rsidP="00653B63">
      <w:pPr>
        <w:widowControl w:val="0"/>
        <w:numPr>
          <w:ilvl w:val="0"/>
          <w:numId w:val="2"/>
        </w:numPr>
        <w:overflowPunct/>
        <w:autoSpaceDE/>
        <w:adjustRightInd/>
        <w:spacing w:before="120" w:after="0" w:line="276" w:lineRule="auto"/>
        <w:ind w:left="284" w:hanging="284"/>
        <w:rPr>
          <w:sz w:val="24"/>
          <w:szCs w:val="24"/>
        </w:rPr>
      </w:pPr>
      <w:bookmarkStart w:id="6" w:name="Text17"/>
      <w:r>
        <w:rPr>
          <w:sz w:val="24"/>
          <w:szCs w:val="24"/>
        </w:rPr>
        <w:t xml:space="preserve">Tato smlouva je uzavřena na základě </w:t>
      </w:r>
      <w:r w:rsidR="00653B63">
        <w:rPr>
          <w:sz w:val="24"/>
          <w:szCs w:val="24"/>
        </w:rPr>
        <w:t>veřejné zakázky malého rozsahu</w:t>
      </w:r>
      <w:r>
        <w:rPr>
          <w:sz w:val="24"/>
          <w:szCs w:val="24"/>
        </w:rPr>
        <w:t xml:space="preserve"> s názvem „</w:t>
      </w:r>
      <w:r w:rsidR="00653B63" w:rsidRPr="00653B63">
        <w:rPr>
          <w:sz w:val="24"/>
          <w:szCs w:val="24"/>
        </w:rPr>
        <w:t xml:space="preserve">Zpracování projektové dokumentace - Rekonstrukce Dětského domova, </w:t>
      </w:r>
      <w:r w:rsidR="000E6FD5">
        <w:rPr>
          <w:sz w:val="24"/>
          <w:szCs w:val="24"/>
        </w:rPr>
        <w:t>Frýdlant</w:t>
      </w:r>
      <w:r>
        <w:rPr>
          <w:sz w:val="24"/>
          <w:szCs w:val="24"/>
        </w:rPr>
        <w:t>“ (dále jen „veřejná zakázka“)</w:t>
      </w:r>
      <w:bookmarkEnd w:id="6"/>
      <w:r w:rsidR="00653B63">
        <w:rPr>
          <w:sz w:val="24"/>
          <w:szCs w:val="24"/>
        </w:rPr>
        <w:t>.</w:t>
      </w:r>
    </w:p>
    <w:p w:rsidR="00C57519" w:rsidRDefault="00C57519" w:rsidP="00C57519">
      <w:pPr>
        <w:widowControl w:val="0"/>
        <w:numPr>
          <w:ilvl w:val="0"/>
          <w:numId w:val="2"/>
        </w:numPr>
        <w:overflowPunct/>
        <w:autoSpaceDE/>
        <w:adjustRightInd/>
        <w:spacing w:before="120" w:after="0" w:line="276" w:lineRule="auto"/>
        <w:ind w:left="284" w:hanging="284"/>
        <w:rPr>
          <w:i/>
          <w:sz w:val="24"/>
          <w:szCs w:val="24"/>
        </w:rPr>
      </w:pPr>
      <w:r>
        <w:rPr>
          <w:sz w:val="24"/>
          <w:szCs w:val="24"/>
        </w:rPr>
        <w:t>Zhotovitel prohlašuje:</w:t>
      </w:r>
    </w:p>
    <w:p w:rsidR="00C57519" w:rsidRDefault="00C57519" w:rsidP="00C57519">
      <w:pPr>
        <w:widowControl w:val="0"/>
        <w:numPr>
          <w:ilvl w:val="0"/>
          <w:numId w:val="3"/>
        </w:numPr>
        <w:overflowPunct/>
        <w:autoSpaceDE/>
        <w:adjustRightInd/>
        <w:spacing w:before="120" w:after="0" w:line="276" w:lineRule="auto"/>
        <w:ind w:left="851" w:hanging="284"/>
        <w:rPr>
          <w:i/>
          <w:sz w:val="24"/>
          <w:szCs w:val="24"/>
        </w:rPr>
      </w:pPr>
      <w:r>
        <w:rPr>
          <w:sz w:val="24"/>
          <w:szCs w:val="24"/>
        </w:rPr>
        <w:t>že se detailně seznámil se všemi podklady k veřejné zakázce, s rozsahem a povahou předmětu plnění této smlouvy,</w:t>
      </w:r>
    </w:p>
    <w:p w:rsidR="00C57519" w:rsidRDefault="00C57519" w:rsidP="00C57519">
      <w:pPr>
        <w:widowControl w:val="0"/>
        <w:numPr>
          <w:ilvl w:val="0"/>
          <w:numId w:val="3"/>
        </w:numPr>
        <w:overflowPunct/>
        <w:autoSpaceDE/>
        <w:adjustRightInd/>
        <w:spacing w:before="120" w:after="0" w:line="276" w:lineRule="auto"/>
        <w:ind w:left="851" w:hanging="284"/>
        <w:rPr>
          <w:i/>
          <w:sz w:val="24"/>
          <w:szCs w:val="24"/>
        </w:rPr>
      </w:pPr>
      <w:r>
        <w:rPr>
          <w:sz w:val="24"/>
          <w:szCs w:val="24"/>
        </w:rPr>
        <w:t>že mu jsou známy veškeré technické, kvalitativní a jiné podmínky nezbytné pro realizaci předmětu plnění této smlouvy,</w:t>
      </w:r>
    </w:p>
    <w:p w:rsidR="00C57519" w:rsidRDefault="00C57519" w:rsidP="00C57519">
      <w:pPr>
        <w:widowControl w:val="0"/>
        <w:numPr>
          <w:ilvl w:val="0"/>
          <w:numId w:val="3"/>
        </w:numPr>
        <w:overflowPunct/>
        <w:autoSpaceDE/>
        <w:adjustRightInd/>
        <w:spacing w:before="120" w:after="0" w:line="276" w:lineRule="auto"/>
        <w:ind w:left="851" w:hanging="284"/>
        <w:rPr>
          <w:i/>
          <w:sz w:val="24"/>
          <w:szCs w:val="24"/>
        </w:rPr>
      </w:pPr>
      <w:r>
        <w:rPr>
          <w:sz w:val="24"/>
          <w:szCs w:val="24"/>
        </w:rPr>
        <w:t>že disponuje takovými kapacitami a odbornými znalostmi, aby předmět plnění této smlouvy provedl za dohodnutou maximální cenu a v dohodnutém termínu</w:t>
      </w:r>
      <w:r>
        <w:rPr>
          <w:i/>
          <w:sz w:val="24"/>
          <w:szCs w:val="24"/>
        </w:rPr>
        <w:t>.</w:t>
      </w:r>
      <w:r>
        <w:rPr>
          <w:sz w:val="24"/>
          <w:szCs w:val="24"/>
        </w:rPr>
        <w:t xml:space="preserve"> </w:t>
      </w:r>
    </w:p>
    <w:p w:rsidR="00C57519" w:rsidRDefault="00C57519" w:rsidP="00C57519">
      <w:pPr>
        <w:widowControl w:val="0"/>
        <w:numPr>
          <w:ilvl w:val="0"/>
          <w:numId w:val="2"/>
        </w:numPr>
        <w:overflowPunct/>
        <w:autoSpaceDE/>
        <w:adjustRightInd/>
        <w:spacing w:before="120" w:after="0" w:line="276" w:lineRule="auto"/>
        <w:ind w:left="284" w:hanging="284"/>
        <w:rPr>
          <w:i/>
          <w:sz w:val="24"/>
          <w:szCs w:val="24"/>
        </w:rPr>
      </w:pPr>
      <w:r>
        <w:rPr>
          <w:sz w:val="24"/>
          <w:szCs w:val="24"/>
        </w:rPr>
        <w:t xml:space="preserve">Zhotovitel bere na vědomí, že objednatel uzavírá tuto smlouvu za účelem realizace stavebního díla s těmito základními identifikačními údaji: </w:t>
      </w:r>
    </w:p>
    <w:p w:rsidR="00C57519" w:rsidRDefault="00C57519" w:rsidP="00C57519">
      <w:pPr>
        <w:widowControl w:val="0"/>
        <w:numPr>
          <w:ilvl w:val="1"/>
          <w:numId w:val="2"/>
        </w:numPr>
        <w:overflowPunct/>
        <w:autoSpaceDE/>
        <w:adjustRightInd/>
        <w:spacing w:before="120" w:after="0" w:line="276" w:lineRule="auto"/>
        <w:ind w:left="851" w:hanging="284"/>
        <w:rPr>
          <w:sz w:val="24"/>
          <w:szCs w:val="24"/>
        </w:rPr>
      </w:pPr>
      <w:r>
        <w:rPr>
          <w:sz w:val="24"/>
          <w:szCs w:val="24"/>
          <w:u w:val="single"/>
        </w:rPr>
        <w:t>Název</w:t>
      </w:r>
      <w:r>
        <w:rPr>
          <w:sz w:val="24"/>
          <w:szCs w:val="24"/>
        </w:rPr>
        <w:t xml:space="preserve">: </w:t>
      </w:r>
      <w:r w:rsidR="00653B63" w:rsidRPr="00653B63">
        <w:rPr>
          <w:sz w:val="24"/>
          <w:szCs w:val="24"/>
        </w:rPr>
        <w:t xml:space="preserve">Rekonstrukce Dětského domova, </w:t>
      </w:r>
      <w:r w:rsidR="000E6FD5">
        <w:rPr>
          <w:sz w:val="24"/>
          <w:szCs w:val="24"/>
        </w:rPr>
        <w:t xml:space="preserve">Frýdlant, Větrov 3005, </w:t>
      </w:r>
      <w:proofErr w:type="spellStart"/>
      <w:proofErr w:type="gramStart"/>
      <w:r w:rsidR="000E6FD5">
        <w:rPr>
          <w:sz w:val="24"/>
          <w:szCs w:val="24"/>
        </w:rPr>
        <w:t>p.o</w:t>
      </w:r>
      <w:proofErr w:type="spellEnd"/>
      <w:r w:rsidR="000E6FD5">
        <w:rPr>
          <w:sz w:val="24"/>
          <w:szCs w:val="24"/>
        </w:rPr>
        <w:t>.</w:t>
      </w:r>
      <w:proofErr w:type="gramEnd"/>
    </w:p>
    <w:p w:rsidR="00C57519" w:rsidRDefault="00C57519" w:rsidP="00C57519">
      <w:pPr>
        <w:widowControl w:val="0"/>
        <w:numPr>
          <w:ilvl w:val="1"/>
          <w:numId w:val="2"/>
        </w:numPr>
        <w:tabs>
          <w:tab w:val="left" w:pos="851"/>
        </w:tabs>
        <w:overflowPunct/>
        <w:autoSpaceDE/>
        <w:adjustRightInd/>
        <w:spacing w:before="120" w:after="0" w:line="276" w:lineRule="auto"/>
        <w:ind w:left="2552" w:hanging="1985"/>
        <w:rPr>
          <w:sz w:val="24"/>
          <w:szCs w:val="24"/>
        </w:rPr>
      </w:pPr>
      <w:r>
        <w:rPr>
          <w:sz w:val="24"/>
          <w:szCs w:val="24"/>
          <w:u w:val="single"/>
        </w:rPr>
        <w:t>Místo provádění</w:t>
      </w:r>
      <w:r>
        <w:rPr>
          <w:sz w:val="24"/>
          <w:szCs w:val="24"/>
        </w:rPr>
        <w:t xml:space="preserve">: </w:t>
      </w:r>
      <w:bookmarkStart w:id="7" w:name="Text34"/>
      <w:r w:rsidR="00653B63">
        <w:rPr>
          <w:sz w:val="24"/>
          <w:szCs w:val="24"/>
        </w:rPr>
        <w:t>Dětský domov</w:t>
      </w:r>
      <w:r w:rsidR="00653B63" w:rsidRPr="00653B63">
        <w:rPr>
          <w:sz w:val="24"/>
          <w:szCs w:val="24"/>
        </w:rPr>
        <w:t xml:space="preserve">, </w:t>
      </w:r>
      <w:r w:rsidR="000E6FD5">
        <w:rPr>
          <w:sz w:val="24"/>
          <w:szCs w:val="24"/>
        </w:rPr>
        <w:t>Frýdlant, Vrchlického 3005</w:t>
      </w:r>
      <w:r w:rsidR="00653B63">
        <w:rPr>
          <w:sz w:val="24"/>
          <w:szCs w:val="24"/>
        </w:rPr>
        <w:t xml:space="preserve">, </w:t>
      </w:r>
      <w:proofErr w:type="gramStart"/>
      <w:r w:rsidR="000E6FD5">
        <w:rPr>
          <w:sz w:val="24"/>
          <w:szCs w:val="24"/>
        </w:rPr>
        <w:t>464 01  Frýdlant</w:t>
      </w:r>
      <w:proofErr w:type="gramEnd"/>
    </w:p>
    <w:p w:rsidR="00C57519" w:rsidRDefault="00C57519" w:rsidP="00C57519">
      <w:pPr>
        <w:widowControl w:val="0"/>
        <w:numPr>
          <w:ilvl w:val="1"/>
          <w:numId w:val="2"/>
        </w:numPr>
        <w:tabs>
          <w:tab w:val="left" w:pos="4111"/>
        </w:tabs>
        <w:overflowPunct/>
        <w:autoSpaceDE/>
        <w:adjustRightInd/>
        <w:spacing w:before="120" w:after="0" w:line="276" w:lineRule="auto"/>
        <w:ind w:left="851" w:hanging="284"/>
        <w:rPr>
          <w:sz w:val="24"/>
          <w:szCs w:val="24"/>
        </w:rPr>
      </w:pPr>
      <w:r>
        <w:rPr>
          <w:sz w:val="24"/>
          <w:szCs w:val="24"/>
          <w:u w:val="single"/>
        </w:rPr>
        <w:t>Celkové předpokládané náklady</w:t>
      </w:r>
      <w:r>
        <w:rPr>
          <w:sz w:val="24"/>
          <w:szCs w:val="24"/>
        </w:rPr>
        <w:t>:</w:t>
      </w:r>
      <w:r>
        <w:rPr>
          <w:sz w:val="24"/>
          <w:szCs w:val="24"/>
        </w:rPr>
        <w:tab/>
      </w:r>
      <w:r w:rsidRPr="007E65C7">
        <w:rPr>
          <w:sz w:val="24"/>
          <w:szCs w:val="24"/>
        </w:rPr>
        <w:t>stavební část</w:t>
      </w:r>
      <w:r w:rsidR="00100087">
        <w:rPr>
          <w:sz w:val="24"/>
          <w:szCs w:val="24"/>
        </w:rPr>
        <w:t xml:space="preserve"> 3</w:t>
      </w:r>
      <w:r w:rsidR="00944A96">
        <w:rPr>
          <w:sz w:val="24"/>
          <w:szCs w:val="24"/>
        </w:rPr>
        <w:t>8</w:t>
      </w:r>
      <w:r w:rsidR="00100087">
        <w:rPr>
          <w:sz w:val="24"/>
          <w:szCs w:val="24"/>
        </w:rPr>
        <w:t xml:space="preserve">.000.000,- </w:t>
      </w:r>
      <w:r w:rsidRPr="007E65C7">
        <w:rPr>
          <w:sz w:val="24"/>
          <w:szCs w:val="24"/>
        </w:rPr>
        <w:t>Kč bez DPH</w:t>
      </w:r>
    </w:p>
    <w:bookmarkEnd w:id="7"/>
    <w:p w:rsidR="00C57519" w:rsidRDefault="00C57519" w:rsidP="00C57519">
      <w:pPr>
        <w:widowControl w:val="0"/>
        <w:numPr>
          <w:ilvl w:val="1"/>
          <w:numId w:val="2"/>
        </w:numPr>
        <w:overflowPunct/>
        <w:autoSpaceDE/>
        <w:adjustRightInd/>
        <w:spacing w:before="120" w:after="0" w:line="276" w:lineRule="auto"/>
        <w:ind w:left="851" w:hanging="284"/>
        <w:rPr>
          <w:sz w:val="24"/>
          <w:szCs w:val="24"/>
        </w:rPr>
      </w:pPr>
      <w:r>
        <w:rPr>
          <w:iCs/>
          <w:sz w:val="24"/>
          <w:szCs w:val="24"/>
          <w:u w:val="single"/>
        </w:rPr>
        <w:t>Stavebník – investor</w:t>
      </w:r>
      <w:r>
        <w:rPr>
          <w:iCs/>
          <w:sz w:val="24"/>
          <w:szCs w:val="24"/>
        </w:rPr>
        <w:t>:</w:t>
      </w:r>
      <w:r>
        <w:rPr>
          <w:sz w:val="24"/>
          <w:szCs w:val="24"/>
        </w:rPr>
        <w:t xml:space="preserve"> objednatel.</w:t>
      </w:r>
    </w:p>
    <w:p w:rsidR="00C57519" w:rsidRDefault="00C57519" w:rsidP="00C57519">
      <w:pPr>
        <w:widowControl w:val="0"/>
        <w:overflowPunct/>
        <w:autoSpaceDE/>
        <w:adjustRightInd/>
        <w:spacing w:before="120" w:after="0" w:line="276" w:lineRule="auto"/>
        <w:ind w:left="709" w:hanging="284"/>
        <w:rPr>
          <w:sz w:val="24"/>
          <w:szCs w:val="24"/>
        </w:rPr>
      </w:pPr>
      <w:r>
        <w:rPr>
          <w:sz w:val="24"/>
          <w:szCs w:val="24"/>
        </w:rPr>
        <w:t xml:space="preserve">(dále jen „stavba“). </w:t>
      </w:r>
    </w:p>
    <w:p w:rsidR="00C57519" w:rsidRDefault="00C57519" w:rsidP="00C57519">
      <w:pPr>
        <w:pStyle w:val="NADPISCENNETUC"/>
        <w:keepNext w:val="0"/>
        <w:keepLines w:val="0"/>
        <w:widowControl w:val="0"/>
        <w:spacing w:before="0" w:after="0"/>
        <w:jc w:val="both"/>
        <w:rPr>
          <w:b/>
          <w:sz w:val="24"/>
        </w:rPr>
      </w:pPr>
    </w:p>
    <w:p w:rsidR="00C57519" w:rsidRDefault="00C57519" w:rsidP="00C57519">
      <w:pPr>
        <w:pStyle w:val="NADPISCENNETUC"/>
        <w:keepNext w:val="0"/>
        <w:keepLines w:val="0"/>
        <w:widowControl w:val="0"/>
        <w:spacing w:after="0"/>
        <w:rPr>
          <w:b/>
          <w:sz w:val="24"/>
        </w:rPr>
      </w:pPr>
      <w:r>
        <w:rPr>
          <w:b/>
          <w:sz w:val="24"/>
        </w:rPr>
        <w:t>Článek I.</w:t>
      </w:r>
      <w:r>
        <w:rPr>
          <w:b/>
          <w:sz w:val="24"/>
        </w:rPr>
        <w:br/>
      </w:r>
      <w:r>
        <w:rPr>
          <w:b/>
          <w:sz w:val="24"/>
          <w:u w:val="single"/>
        </w:rPr>
        <w:t>Předmět smlouvy</w:t>
      </w:r>
    </w:p>
    <w:p w:rsidR="00C57519" w:rsidRDefault="00C57519" w:rsidP="00C57519">
      <w:pPr>
        <w:pStyle w:val="HLAVICKA"/>
        <w:keepLines w:val="0"/>
        <w:widowControl w:val="0"/>
        <w:numPr>
          <w:ilvl w:val="0"/>
          <w:numId w:val="4"/>
        </w:numPr>
        <w:tabs>
          <w:tab w:val="clear" w:pos="284"/>
          <w:tab w:val="left" w:pos="708"/>
        </w:tabs>
        <w:spacing w:before="120" w:after="0" w:line="276" w:lineRule="auto"/>
        <w:ind w:left="284" w:hanging="284"/>
        <w:jc w:val="both"/>
        <w:rPr>
          <w:i/>
          <w:sz w:val="24"/>
        </w:rPr>
      </w:pPr>
      <w:r>
        <w:rPr>
          <w:sz w:val="24"/>
        </w:rPr>
        <w:t>Zhotovitel se zavazuje provést na svůj náklad a nebezpečí pro objednatele níže specifikované plnění.</w:t>
      </w:r>
    </w:p>
    <w:p w:rsidR="00C57519" w:rsidRDefault="00C57519" w:rsidP="00C57519">
      <w:pPr>
        <w:pStyle w:val="NADPISCENNETUC"/>
        <w:keepNext w:val="0"/>
        <w:keepLines w:val="0"/>
        <w:widowControl w:val="0"/>
        <w:spacing w:before="0" w:after="0"/>
        <w:rPr>
          <w:b/>
          <w:sz w:val="24"/>
        </w:rPr>
      </w:pPr>
    </w:p>
    <w:p w:rsidR="00C57519" w:rsidRDefault="00C57519" w:rsidP="00C57519">
      <w:pPr>
        <w:pStyle w:val="NADPISCENNETUC"/>
        <w:keepNext w:val="0"/>
        <w:keepLines w:val="0"/>
        <w:widowControl w:val="0"/>
        <w:spacing w:before="0" w:after="0"/>
        <w:rPr>
          <w:b/>
          <w:sz w:val="24"/>
        </w:rPr>
      </w:pPr>
      <w:r>
        <w:rPr>
          <w:b/>
          <w:sz w:val="24"/>
        </w:rPr>
        <w:t>Článek II.</w:t>
      </w:r>
    </w:p>
    <w:p w:rsidR="00C57519" w:rsidRDefault="00C57519" w:rsidP="00C57519">
      <w:pPr>
        <w:pStyle w:val="NADPISCENNETUC"/>
        <w:keepNext w:val="0"/>
        <w:keepLines w:val="0"/>
        <w:widowControl w:val="0"/>
        <w:spacing w:before="0" w:after="0"/>
        <w:rPr>
          <w:b/>
          <w:sz w:val="24"/>
          <w:u w:val="single"/>
        </w:rPr>
      </w:pPr>
      <w:r>
        <w:rPr>
          <w:b/>
          <w:sz w:val="24"/>
          <w:u w:val="single"/>
        </w:rPr>
        <w:t xml:space="preserve">Specifikace plnění </w:t>
      </w:r>
    </w:p>
    <w:p w:rsidR="00C57519" w:rsidRDefault="00C57519" w:rsidP="00C57519">
      <w:pPr>
        <w:pStyle w:val="NADPISCENNETUC"/>
        <w:keepNext w:val="0"/>
        <w:keepLines w:val="0"/>
        <w:widowControl w:val="0"/>
        <w:numPr>
          <w:ilvl w:val="0"/>
          <w:numId w:val="5"/>
        </w:numPr>
        <w:spacing w:after="0" w:line="276" w:lineRule="auto"/>
        <w:ind w:left="284" w:hanging="284"/>
        <w:jc w:val="both"/>
        <w:rPr>
          <w:i/>
          <w:sz w:val="24"/>
        </w:rPr>
      </w:pPr>
      <w:r>
        <w:rPr>
          <w:sz w:val="24"/>
        </w:rPr>
        <w:t>Zhotovitel se zavazuje za účelem řádné realizace stavby objednateli poskytnout níže popsané plnění v dohodnutém rozsahu a za splnění níže uvedených podmínek.</w:t>
      </w:r>
    </w:p>
    <w:p w:rsidR="00C57519" w:rsidRDefault="00C57519" w:rsidP="00C57519">
      <w:pPr>
        <w:pStyle w:val="NADPISCENNETUC"/>
        <w:keepNext w:val="0"/>
        <w:keepLines w:val="0"/>
        <w:widowControl w:val="0"/>
        <w:numPr>
          <w:ilvl w:val="0"/>
          <w:numId w:val="5"/>
        </w:numPr>
        <w:spacing w:after="0" w:line="276" w:lineRule="auto"/>
        <w:ind w:left="284" w:hanging="284"/>
        <w:jc w:val="both"/>
        <w:rPr>
          <w:sz w:val="24"/>
          <w:szCs w:val="24"/>
        </w:rPr>
      </w:pPr>
      <w:bookmarkStart w:id="8" w:name="Text72"/>
      <w:r>
        <w:rPr>
          <w:sz w:val="24"/>
          <w:szCs w:val="24"/>
        </w:rPr>
        <w:t>Zhotovitel se zavazuje:</w:t>
      </w:r>
    </w:p>
    <w:p w:rsidR="00C57519" w:rsidRDefault="00C57519" w:rsidP="00C57519">
      <w:pPr>
        <w:pStyle w:val="NADPISCENNETUC"/>
        <w:keepNext w:val="0"/>
        <w:keepLines w:val="0"/>
        <w:widowControl w:val="0"/>
        <w:numPr>
          <w:ilvl w:val="0"/>
          <w:numId w:val="6"/>
        </w:numPr>
        <w:spacing w:after="0" w:line="276" w:lineRule="auto"/>
        <w:ind w:left="851"/>
        <w:jc w:val="both"/>
        <w:rPr>
          <w:sz w:val="24"/>
          <w:szCs w:val="24"/>
        </w:rPr>
      </w:pPr>
      <w:bookmarkStart w:id="9" w:name="Text75"/>
      <w:r>
        <w:rPr>
          <w:b/>
          <w:noProof/>
          <w:sz w:val="24"/>
          <w:szCs w:val="24"/>
        </w:rPr>
        <w:t xml:space="preserve">provést </w:t>
      </w:r>
      <w:r>
        <w:rPr>
          <w:b/>
          <w:sz w:val="24"/>
          <w:szCs w:val="24"/>
        </w:rPr>
        <w:t xml:space="preserve">přípravné </w:t>
      </w:r>
      <w:proofErr w:type="spellStart"/>
      <w:r>
        <w:rPr>
          <w:b/>
          <w:sz w:val="24"/>
          <w:szCs w:val="24"/>
        </w:rPr>
        <w:t>předprojektové</w:t>
      </w:r>
      <w:proofErr w:type="spellEnd"/>
      <w:r>
        <w:rPr>
          <w:b/>
          <w:sz w:val="24"/>
          <w:szCs w:val="24"/>
        </w:rPr>
        <w:t xml:space="preserve"> práce</w:t>
      </w:r>
      <w:r>
        <w:rPr>
          <w:sz w:val="24"/>
          <w:szCs w:val="24"/>
        </w:rPr>
        <w:t xml:space="preserve"> v tomto rozsahu:</w:t>
      </w:r>
    </w:p>
    <w:p w:rsidR="00C57519" w:rsidRDefault="00C57519" w:rsidP="00C57519">
      <w:pPr>
        <w:pStyle w:val="NADPISCENNETUC"/>
        <w:keepNext w:val="0"/>
        <w:keepLines w:val="0"/>
        <w:widowControl w:val="0"/>
        <w:numPr>
          <w:ilvl w:val="1"/>
          <w:numId w:val="6"/>
        </w:numPr>
        <w:spacing w:after="0" w:line="276" w:lineRule="auto"/>
        <w:jc w:val="both"/>
        <w:rPr>
          <w:sz w:val="24"/>
          <w:szCs w:val="24"/>
        </w:rPr>
      </w:pPr>
      <w:r>
        <w:rPr>
          <w:sz w:val="24"/>
          <w:szCs w:val="24"/>
        </w:rPr>
        <w:t>podrobné zaměření stávajícího objektu,</w:t>
      </w:r>
    </w:p>
    <w:p w:rsidR="00C57519" w:rsidRPr="00670E3B" w:rsidRDefault="00C57519" w:rsidP="00670E3B">
      <w:pPr>
        <w:pStyle w:val="NADPISCENNETUC"/>
        <w:keepNext w:val="0"/>
        <w:keepLines w:val="0"/>
        <w:widowControl w:val="0"/>
        <w:numPr>
          <w:ilvl w:val="1"/>
          <w:numId w:val="6"/>
        </w:numPr>
        <w:spacing w:after="0" w:line="276" w:lineRule="auto"/>
        <w:jc w:val="both"/>
        <w:rPr>
          <w:sz w:val="24"/>
          <w:szCs w:val="24"/>
        </w:rPr>
      </w:pPr>
      <w:r>
        <w:rPr>
          <w:sz w:val="24"/>
          <w:szCs w:val="24"/>
        </w:rPr>
        <w:lastRenderedPageBreak/>
        <w:t>podrobná fotodokumentace stávajícího stavu objektu</w:t>
      </w:r>
      <w:r w:rsidR="00670E3B">
        <w:rPr>
          <w:sz w:val="24"/>
          <w:szCs w:val="24"/>
        </w:rPr>
        <w:t xml:space="preserve"> </w:t>
      </w:r>
      <w:r w:rsidRPr="00670E3B">
        <w:rPr>
          <w:sz w:val="24"/>
          <w:szCs w:val="24"/>
        </w:rPr>
        <w:t>a další práce, které nejsou uvedeny ve výčtu, ale budou nezbytné pro zhotovení projektové dokumentace</w:t>
      </w:r>
    </w:p>
    <w:p w:rsidR="00C57519" w:rsidRDefault="00C57519" w:rsidP="00C57519">
      <w:pPr>
        <w:pStyle w:val="NADPISCENNETUC"/>
        <w:keepNext w:val="0"/>
        <w:keepLines w:val="0"/>
        <w:widowControl w:val="0"/>
        <w:spacing w:after="0" w:line="276" w:lineRule="auto"/>
        <w:ind w:left="851"/>
        <w:jc w:val="both"/>
        <w:rPr>
          <w:sz w:val="24"/>
          <w:szCs w:val="24"/>
        </w:rPr>
      </w:pPr>
      <w:r>
        <w:rPr>
          <w:sz w:val="24"/>
          <w:szCs w:val="24"/>
        </w:rPr>
        <w:t>(dále jen „</w:t>
      </w:r>
      <w:proofErr w:type="spellStart"/>
      <w:r>
        <w:rPr>
          <w:i/>
          <w:sz w:val="24"/>
          <w:szCs w:val="24"/>
        </w:rPr>
        <w:t>předprojektové</w:t>
      </w:r>
      <w:proofErr w:type="spellEnd"/>
      <w:r>
        <w:rPr>
          <w:i/>
          <w:sz w:val="24"/>
          <w:szCs w:val="24"/>
        </w:rPr>
        <w:t xml:space="preserve"> práce</w:t>
      </w:r>
      <w:r>
        <w:rPr>
          <w:sz w:val="24"/>
          <w:szCs w:val="24"/>
        </w:rPr>
        <w:t>“);</w:t>
      </w:r>
    </w:p>
    <w:p w:rsidR="00C57519" w:rsidRDefault="00C57519" w:rsidP="00C57519">
      <w:pPr>
        <w:pStyle w:val="NADPISCENNETUC"/>
        <w:keepNext w:val="0"/>
        <w:keepLines w:val="0"/>
        <w:widowControl w:val="0"/>
        <w:numPr>
          <w:ilvl w:val="0"/>
          <w:numId w:val="6"/>
        </w:numPr>
        <w:spacing w:after="0" w:line="276" w:lineRule="auto"/>
        <w:ind w:left="851"/>
        <w:jc w:val="both"/>
        <w:rPr>
          <w:sz w:val="24"/>
          <w:szCs w:val="24"/>
        </w:rPr>
      </w:pPr>
      <w:r>
        <w:rPr>
          <w:b/>
          <w:sz w:val="24"/>
          <w:szCs w:val="24"/>
        </w:rPr>
        <w:t xml:space="preserve">zpracovat projektovou dokumentaci </w:t>
      </w:r>
      <w:bookmarkStart w:id="10" w:name="Text38"/>
      <w:r>
        <w:rPr>
          <w:b/>
          <w:sz w:val="24"/>
          <w:szCs w:val="24"/>
        </w:rPr>
        <w:t xml:space="preserve">pro společné územní </w:t>
      </w:r>
      <w:r w:rsidR="00670E3B">
        <w:rPr>
          <w:b/>
          <w:sz w:val="24"/>
          <w:szCs w:val="24"/>
        </w:rPr>
        <w:t xml:space="preserve">řízení </w:t>
      </w:r>
      <w:r>
        <w:rPr>
          <w:b/>
          <w:sz w:val="24"/>
          <w:szCs w:val="24"/>
        </w:rPr>
        <w:t xml:space="preserve">a stavební povolení </w:t>
      </w:r>
      <w:r>
        <w:rPr>
          <w:sz w:val="24"/>
          <w:szCs w:val="24"/>
        </w:rPr>
        <w:t>(dále také jako „</w:t>
      </w:r>
      <w:r>
        <w:rPr>
          <w:i/>
          <w:sz w:val="24"/>
          <w:szCs w:val="24"/>
        </w:rPr>
        <w:t>projektová dokumentace pro společné povolení</w:t>
      </w:r>
      <w:r>
        <w:rPr>
          <w:sz w:val="24"/>
          <w:szCs w:val="24"/>
        </w:rPr>
        <w:t>“),</w:t>
      </w:r>
    </w:p>
    <w:p w:rsidR="00C57519" w:rsidRDefault="00C57519" w:rsidP="00C57519">
      <w:pPr>
        <w:pStyle w:val="NADPISCENNETUC"/>
        <w:keepNext w:val="0"/>
        <w:keepLines w:val="0"/>
        <w:widowControl w:val="0"/>
        <w:numPr>
          <w:ilvl w:val="0"/>
          <w:numId w:val="6"/>
        </w:numPr>
        <w:spacing w:after="0" w:line="276" w:lineRule="auto"/>
        <w:ind w:left="851"/>
        <w:jc w:val="both"/>
        <w:rPr>
          <w:sz w:val="24"/>
          <w:szCs w:val="24"/>
        </w:rPr>
      </w:pPr>
      <w:r>
        <w:rPr>
          <w:b/>
          <w:sz w:val="24"/>
          <w:szCs w:val="24"/>
        </w:rPr>
        <w:t>zpracovat vizualizaci</w:t>
      </w:r>
      <w:r>
        <w:rPr>
          <w:sz w:val="24"/>
          <w:szCs w:val="24"/>
        </w:rPr>
        <w:t>, kterou se rozumí real</w:t>
      </w:r>
      <w:r w:rsidR="00883BE9">
        <w:rPr>
          <w:sz w:val="24"/>
          <w:szCs w:val="24"/>
        </w:rPr>
        <w:t>istické zobrazení stávajícího a </w:t>
      </w:r>
      <w:r>
        <w:rPr>
          <w:sz w:val="24"/>
          <w:szCs w:val="24"/>
        </w:rPr>
        <w:t>budoucího stavu vnějšího vzhledu výše uvedeného objektu (dále také jako "</w:t>
      </w:r>
      <w:r>
        <w:rPr>
          <w:i/>
          <w:sz w:val="24"/>
          <w:szCs w:val="24"/>
        </w:rPr>
        <w:t>vizualizace</w:t>
      </w:r>
      <w:r>
        <w:rPr>
          <w:sz w:val="24"/>
          <w:szCs w:val="24"/>
        </w:rPr>
        <w:t xml:space="preserve">"), </w:t>
      </w:r>
    </w:p>
    <w:p w:rsidR="00C57519" w:rsidRDefault="00C57519" w:rsidP="00C57519">
      <w:pPr>
        <w:pStyle w:val="NADPISCENNETUC"/>
        <w:keepNext w:val="0"/>
        <w:keepLines w:val="0"/>
        <w:widowControl w:val="0"/>
        <w:numPr>
          <w:ilvl w:val="0"/>
          <w:numId w:val="6"/>
        </w:numPr>
        <w:spacing w:after="0" w:line="276" w:lineRule="auto"/>
        <w:ind w:left="851"/>
        <w:jc w:val="both"/>
        <w:rPr>
          <w:sz w:val="24"/>
          <w:szCs w:val="24"/>
        </w:rPr>
      </w:pPr>
      <w:r>
        <w:rPr>
          <w:b/>
          <w:sz w:val="24"/>
          <w:szCs w:val="24"/>
        </w:rPr>
        <w:t>obstarat u příslušných správních úřadů všechna povolení nezbytná k provedení stavby</w:t>
      </w:r>
      <w:r>
        <w:rPr>
          <w:sz w:val="24"/>
          <w:szCs w:val="24"/>
        </w:rPr>
        <w:t>,</w:t>
      </w:r>
    </w:p>
    <w:p w:rsidR="00C57519" w:rsidRDefault="00C57519" w:rsidP="00C57519">
      <w:pPr>
        <w:pStyle w:val="NADPISCENNETUC"/>
        <w:keepNext w:val="0"/>
        <w:keepLines w:val="0"/>
        <w:widowControl w:val="0"/>
        <w:numPr>
          <w:ilvl w:val="0"/>
          <w:numId w:val="6"/>
        </w:numPr>
        <w:spacing w:after="0" w:line="276" w:lineRule="auto"/>
        <w:ind w:left="851"/>
        <w:jc w:val="both"/>
        <w:rPr>
          <w:sz w:val="24"/>
          <w:szCs w:val="24"/>
        </w:rPr>
      </w:pPr>
      <w:r>
        <w:rPr>
          <w:b/>
          <w:sz w:val="24"/>
          <w:szCs w:val="24"/>
        </w:rPr>
        <w:t xml:space="preserve">zpracovat technickou realizační dokumentaci interiérů a vybavení včetně oceněného a neoceněného soupisu prací, dodávek a služeb </w:t>
      </w:r>
      <w:r>
        <w:rPr>
          <w:sz w:val="24"/>
          <w:szCs w:val="24"/>
        </w:rPr>
        <w:t>(dále také jako „</w:t>
      </w:r>
      <w:r>
        <w:rPr>
          <w:i/>
          <w:sz w:val="24"/>
          <w:szCs w:val="24"/>
        </w:rPr>
        <w:t xml:space="preserve">technická </w:t>
      </w:r>
      <w:proofErr w:type="gramStart"/>
      <w:r>
        <w:rPr>
          <w:i/>
          <w:sz w:val="24"/>
          <w:szCs w:val="24"/>
        </w:rPr>
        <w:t>realizační  dokumentace</w:t>
      </w:r>
      <w:proofErr w:type="gramEnd"/>
      <w:r>
        <w:rPr>
          <w:i/>
          <w:sz w:val="24"/>
          <w:szCs w:val="24"/>
        </w:rPr>
        <w:t xml:space="preserve"> pro interiéry a vybavení</w:t>
      </w:r>
      <w:r>
        <w:rPr>
          <w:sz w:val="24"/>
          <w:szCs w:val="24"/>
        </w:rPr>
        <w:t>“),</w:t>
      </w:r>
    </w:p>
    <w:p w:rsidR="00C57519" w:rsidRDefault="00C57519" w:rsidP="00C57519">
      <w:pPr>
        <w:pStyle w:val="NADPISCENNETUC"/>
        <w:keepNext w:val="0"/>
        <w:keepLines w:val="0"/>
        <w:widowControl w:val="0"/>
        <w:numPr>
          <w:ilvl w:val="0"/>
          <w:numId w:val="6"/>
        </w:numPr>
        <w:spacing w:after="0" w:line="276" w:lineRule="auto"/>
        <w:ind w:left="851"/>
        <w:jc w:val="both"/>
        <w:rPr>
          <w:sz w:val="24"/>
          <w:szCs w:val="24"/>
        </w:rPr>
      </w:pPr>
      <w:r>
        <w:rPr>
          <w:b/>
          <w:sz w:val="24"/>
          <w:szCs w:val="24"/>
        </w:rPr>
        <w:t>zpracovat projektovou dokumentaci pro prov</w:t>
      </w:r>
      <w:r w:rsidR="00883BE9">
        <w:rPr>
          <w:b/>
          <w:sz w:val="24"/>
          <w:szCs w:val="24"/>
        </w:rPr>
        <w:t>ádění stavby včetně oceněného a </w:t>
      </w:r>
      <w:r>
        <w:rPr>
          <w:b/>
          <w:sz w:val="24"/>
          <w:szCs w:val="24"/>
        </w:rPr>
        <w:t>neoceněného soupisu prací, dodávek a služeb</w:t>
      </w:r>
      <w:r>
        <w:rPr>
          <w:noProof/>
          <w:sz w:val="24"/>
          <w:szCs w:val="24"/>
        </w:rPr>
        <w:t xml:space="preserve"> </w:t>
      </w:r>
      <w:bookmarkEnd w:id="10"/>
      <w:r>
        <w:rPr>
          <w:sz w:val="24"/>
          <w:szCs w:val="24"/>
        </w:rPr>
        <w:t>(dále také jako „</w:t>
      </w:r>
      <w:r>
        <w:rPr>
          <w:i/>
          <w:sz w:val="24"/>
          <w:szCs w:val="24"/>
        </w:rPr>
        <w:t>projektová dokumentace pro provádění stavby</w:t>
      </w:r>
      <w:r>
        <w:rPr>
          <w:sz w:val="24"/>
          <w:szCs w:val="24"/>
        </w:rPr>
        <w:t>“),</w:t>
      </w:r>
    </w:p>
    <w:p w:rsidR="00C57519" w:rsidRDefault="00C57519" w:rsidP="00C57519">
      <w:pPr>
        <w:pStyle w:val="NADPISCENNETUC"/>
        <w:keepNext w:val="0"/>
        <w:keepLines w:val="0"/>
        <w:widowControl w:val="0"/>
        <w:numPr>
          <w:ilvl w:val="0"/>
          <w:numId w:val="6"/>
        </w:numPr>
        <w:spacing w:after="0" w:line="276" w:lineRule="auto"/>
        <w:ind w:left="851"/>
        <w:jc w:val="both"/>
        <w:rPr>
          <w:sz w:val="24"/>
          <w:szCs w:val="24"/>
        </w:rPr>
      </w:pPr>
      <w:r>
        <w:rPr>
          <w:b/>
          <w:sz w:val="24"/>
          <w:szCs w:val="24"/>
        </w:rPr>
        <w:t xml:space="preserve">v rámci výkonu funkce koordinátora bezpečnosti a ochrany zdraví při práci po dobu přípravy stavby </w:t>
      </w:r>
      <w:r>
        <w:rPr>
          <w:sz w:val="24"/>
          <w:szCs w:val="24"/>
        </w:rPr>
        <w:t>v tomto rozsahu:</w:t>
      </w:r>
    </w:p>
    <w:p w:rsidR="00C57519" w:rsidRDefault="00C57519" w:rsidP="00C57519">
      <w:pPr>
        <w:pStyle w:val="NADPISCENNETUC"/>
        <w:keepNext w:val="0"/>
        <w:keepLines w:val="0"/>
        <w:widowControl w:val="0"/>
        <w:numPr>
          <w:ilvl w:val="1"/>
          <w:numId w:val="6"/>
        </w:numPr>
        <w:spacing w:after="0" w:line="276" w:lineRule="auto"/>
        <w:jc w:val="both"/>
        <w:rPr>
          <w:sz w:val="24"/>
          <w:szCs w:val="24"/>
        </w:rPr>
      </w:pPr>
      <w:r>
        <w:rPr>
          <w:sz w:val="24"/>
          <w:szCs w:val="24"/>
        </w:rPr>
        <w:t>v dostatečném časovém předstihu před zadáním díla zhotoviteli stavby předat objednateli jako zadavateli stavby přehled právních předpisů vztahujících se ke stavbě, informace o rizicích, která se mohou při realizaci stavby vyskytnout, se zřetelem na práce a činnosti vystavující fyzickou osobu zvýšenému ohrožení života nebo poškození zdraví, a další podklady nutné pro zajištění bezpečného a zdraví neohrožujícího pracovního prostředí a podmínek výkonu práce, na které je třeba vzít zřetel s ohledem na charakter stavby a její realizaci,</w:t>
      </w:r>
    </w:p>
    <w:p w:rsidR="00C57519" w:rsidRDefault="00C57519" w:rsidP="00C57519">
      <w:pPr>
        <w:pStyle w:val="NADPISCENNETUC"/>
        <w:keepNext w:val="0"/>
        <w:keepLines w:val="0"/>
        <w:widowControl w:val="0"/>
        <w:numPr>
          <w:ilvl w:val="1"/>
          <w:numId w:val="6"/>
        </w:numPr>
        <w:spacing w:after="0" w:line="276" w:lineRule="auto"/>
        <w:jc w:val="both"/>
        <w:rPr>
          <w:sz w:val="24"/>
          <w:szCs w:val="24"/>
        </w:rPr>
      </w:pPr>
      <w:r>
        <w:rPr>
          <w:sz w:val="24"/>
          <w:szCs w:val="24"/>
        </w:rPr>
        <w:t>bez zbytečného odkladu předat projektantovi, zhotoviteli stavby, pokud byl již určen, popřípadě jiné osobě veškeré dal</w:t>
      </w:r>
      <w:r w:rsidR="003F3315">
        <w:rPr>
          <w:sz w:val="24"/>
          <w:szCs w:val="24"/>
        </w:rPr>
        <w:t>ší informace o bezpečnostních a </w:t>
      </w:r>
      <w:r>
        <w:rPr>
          <w:sz w:val="24"/>
          <w:szCs w:val="24"/>
        </w:rPr>
        <w:t>zdravotních rizicích, které jsou mu známy a které se dotýkají jejich činnosti,</w:t>
      </w:r>
    </w:p>
    <w:p w:rsidR="00C57519" w:rsidRDefault="00C57519" w:rsidP="00C57519">
      <w:pPr>
        <w:pStyle w:val="NADPISCENNETUC"/>
        <w:keepNext w:val="0"/>
        <w:keepLines w:val="0"/>
        <w:widowControl w:val="0"/>
        <w:numPr>
          <w:ilvl w:val="1"/>
          <w:numId w:val="6"/>
        </w:numPr>
        <w:spacing w:after="0" w:line="276" w:lineRule="auto"/>
        <w:jc w:val="both"/>
        <w:rPr>
          <w:sz w:val="24"/>
          <w:szCs w:val="24"/>
        </w:rPr>
      </w:pPr>
      <w:r>
        <w:rPr>
          <w:sz w:val="24"/>
          <w:szCs w:val="24"/>
        </w:rPr>
        <w:t>dát podněty a doporučit technická řešení nebo organizační opatření, která jsou z hlediska zajištění bezpečného a zdraví neohro</w:t>
      </w:r>
      <w:r w:rsidR="003F3315">
        <w:rPr>
          <w:sz w:val="24"/>
          <w:szCs w:val="24"/>
        </w:rPr>
        <w:t>žujícího pracovního prostředí a </w:t>
      </w:r>
      <w:r>
        <w:rPr>
          <w:sz w:val="24"/>
          <w:szCs w:val="24"/>
        </w:rPr>
        <w:t>podmínek výkonu práce vhodná pro plánování jednotlivých prací, zejména těch, které se uskutečňují současně nebo v návaznosti; dbá, aby doporučované řešení bylo technicky realizovatelné a v souladu správními a ostatními předpisy k zajištění bezpečnosti a ochrany zdraví při práci a aby bylo, s přihlédnutím k účelu stanovenému zadavatelem stavby, ekonomicky přiměřené,</w:t>
      </w:r>
    </w:p>
    <w:p w:rsidR="00C57519" w:rsidRDefault="00C57519" w:rsidP="00C57519">
      <w:pPr>
        <w:pStyle w:val="NADPISCENNETUC"/>
        <w:keepNext w:val="0"/>
        <w:keepLines w:val="0"/>
        <w:widowControl w:val="0"/>
        <w:numPr>
          <w:ilvl w:val="1"/>
          <w:numId w:val="6"/>
        </w:numPr>
        <w:spacing w:after="0" w:line="276" w:lineRule="auto"/>
        <w:jc w:val="both"/>
        <w:rPr>
          <w:sz w:val="24"/>
          <w:szCs w:val="24"/>
        </w:rPr>
      </w:pPr>
      <w:r>
        <w:rPr>
          <w:sz w:val="24"/>
          <w:szCs w:val="24"/>
        </w:rPr>
        <w:t>poskytnout zhotoviteli stavby odborné konzultace a doporučení týkající se požadavků na zajištění bezpečné a zdraví neohrožující práce, odhadu délky času potřebného pro provedení plánovaných prací nebo činností se zřetelem na specifická opatření, pracovní nebo technologické postupy a procesy a potřebnou organizaci prací v průběhu realizace stavby,</w:t>
      </w:r>
    </w:p>
    <w:p w:rsidR="00C57519" w:rsidRDefault="00C57519" w:rsidP="00C57519">
      <w:pPr>
        <w:pStyle w:val="NADPISCENNETUC"/>
        <w:keepNext w:val="0"/>
        <w:keepLines w:val="0"/>
        <w:widowControl w:val="0"/>
        <w:numPr>
          <w:ilvl w:val="1"/>
          <w:numId w:val="6"/>
        </w:numPr>
        <w:spacing w:after="0" w:line="276" w:lineRule="auto"/>
        <w:jc w:val="both"/>
        <w:rPr>
          <w:sz w:val="24"/>
          <w:szCs w:val="24"/>
        </w:rPr>
      </w:pPr>
      <w:r>
        <w:rPr>
          <w:sz w:val="24"/>
          <w:szCs w:val="24"/>
        </w:rPr>
        <w:lastRenderedPageBreak/>
        <w:t>zpracovat plán bezpečnosti a ochrany zdraví při práci na staveništi (dále jen „plán BOZP“) a zabezpečit, aby plán BOZP obsahoval, přiměřeně povaze a rozsahu stavby a místním a provozním podmínkám staveniště, údaje, informace a postupy zpracované v podrobnostech nezbytných pro zajištění bezpečné a zdraví neohrožující práce, a aby byl odsouhlasen a podepsán všemi zhotoviteli stavby, pokud jsou v době zpracování plánu známi</w:t>
      </w:r>
    </w:p>
    <w:p w:rsidR="00C57519" w:rsidRDefault="00C57519" w:rsidP="00C57519">
      <w:pPr>
        <w:pStyle w:val="NADPISCENNETUC"/>
        <w:keepNext w:val="0"/>
        <w:keepLines w:val="0"/>
        <w:widowControl w:val="0"/>
        <w:spacing w:after="0" w:line="276" w:lineRule="auto"/>
        <w:ind w:left="851"/>
        <w:jc w:val="both"/>
        <w:rPr>
          <w:sz w:val="24"/>
          <w:szCs w:val="24"/>
        </w:rPr>
      </w:pPr>
      <w:r>
        <w:rPr>
          <w:sz w:val="24"/>
          <w:szCs w:val="24"/>
        </w:rPr>
        <w:t>(dále jen „</w:t>
      </w:r>
      <w:r>
        <w:rPr>
          <w:i/>
          <w:sz w:val="24"/>
          <w:szCs w:val="24"/>
        </w:rPr>
        <w:t>dále jen koordinátor BOZP</w:t>
      </w:r>
      <w:r>
        <w:rPr>
          <w:sz w:val="24"/>
          <w:szCs w:val="24"/>
        </w:rPr>
        <w:t>“),</w:t>
      </w:r>
    </w:p>
    <w:p w:rsidR="00C57519" w:rsidRDefault="00C57519" w:rsidP="00C57519">
      <w:pPr>
        <w:pStyle w:val="NADPISCENNETUC"/>
        <w:keepNext w:val="0"/>
        <w:keepLines w:val="0"/>
        <w:widowControl w:val="0"/>
        <w:numPr>
          <w:ilvl w:val="0"/>
          <w:numId w:val="6"/>
        </w:numPr>
        <w:spacing w:after="0" w:line="276" w:lineRule="auto"/>
        <w:ind w:left="851"/>
        <w:jc w:val="both"/>
        <w:rPr>
          <w:sz w:val="24"/>
          <w:szCs w:val="24"/>
        </w:rPr>
      </w:pPr>
      <w:r>
        <w:rPr>
          <w:b/>
          <w:sz w:val="24"/>
          <w:szCs w:val="24"/>
        </w:rPr>
        <w:t xml:space="preserve">poskytovat součinnost při zadávacím řízení v rámci výběru dodavatele stavby </w:t>
      </w:r>
      <w:r>
        <w:rPr>
          <w:sz w:val="24"/>
          <w:szCs w:val="24"/>
        </w:rPr>
        <w:t>v tomto rozsahu:</w:t>
      </w:r>
    </w:p>
    <w:p w:rsidR="00C57519" w:rsidRDefault="00C57519" w:rsidP="00C57519">
      <w:pPr>
        <w:pStyle w:val="NADPISCENNETUC"/>
        <w:keepNext w:val="0"/>
        <w:keepLines w:val="0"/>
        <w:widowControl w:val="0"/>
        <w:numPr>
          <w:ilvl w:val="1"/>
          <w:numId w:val="6"/>
        </w:numPr>
        <w:spacing w:after="0" w:line="276" w:lineRule="auto"/>
        <w:jc w:val="both"/>
        <w:rPr>
          <w:sz w:val="24"/>
          <w:szCs w:val="24"/>
        </w:rPr>
      </w:pPr>
      <w:r>
        <w:rPr>
          <w:sz w:val="24"/>
          <w:szCs w:val="24"/>
        </w:rPr>
        <w:t>aktualizace soupisu prací, dodávek a služeb s výkazem výměr k dokumentaci pro provádění stavby před zahájením zadávacího řízení na zhotovitele stavby, a to nejpozději do 14 dnů od výzvy objednatele,</w:t>
      </w:r>
    </w:p>
    <w:p w:rsidR="00C57519" w:rsidRDefault="00C57519" w:rsidP="00C57519">
      <w:pPr>
        <w:pStyle w:val="NADPISCENNETUC"/>
        <w:keepNext w:val="0"/>
        <w:keepLines w:val="0"/>
        <w:widowControl w:val="0"/>
        <w:numPr>
          <w:ilvl w:val="1"/>
          <w:numId w:val="6"/>
        </w:numPr>
        <w:spacing w:after="0" w:line="276" w:lineRule="auto"/>
        <w:jc w:val="both"/>
        <w:rPr>
          <w:sz w:val="24"/>
          <w:szCs w:val="24"/>
        </w:rPr>
      </w:pPr>
      <w:r>
        <w:rPr>
          <w:sz w:val="24"/>
          <w:szCs w:val="24"/>
        </w:rPr>
        <w:t>poskytování písemných odpovědí na dodatečné dotazy uchazečů k zadávací dokumentaci ve vztahu k energetickému posudku a k projektové dokumentaci, soupisu prací dodávek a služeb a to nejpozději do 2 pracovních dnů po doručení žádosti,</w:t>
      </w:r>
    </w:p>
    <w:p w:rsidR="00C57519" w:rsidRDefault="00C57519" w:rsidP="00C57519">
      <w:pPr>
        <w:pStyle w:val="NADPISCENNETUC"/>
        <w:keepNext w:val="0"/>
        <w:keepLines w:val="0"/>
        <w:widowControl w:val="0"/>
        <w:numPr>
          <w:ilvl w:val="1"/>
          <w:numId w:val="6"/>
        </w:numPr>
        <w:spacing w:after="0" w:line="276" w:lineRule="auto"/>
        <w:jc w:val="both"/>
        <w:rPr>
          <w:sz w:val="24"/>
          <w:szCs w:val="24"/>
        </w:rPr>
      </w:pPr>
      <w:r>
        <w:rPr>
          <w:sz w:val="24"/>
          <w:szCs w:val="24"/>
        </w:rPr>
        <w:t xml:space="preserve">zpracování změn do projektové dokumentace, soupisu prací </w:t>
      </w:r>
      <w:proofErr w:type="gramStart"/>
      <w:r>
        <w:rPr>
          <w:sz w:val="24"/>
          <w:szCs w:val="24"/>
        </w:rPr>
        <w:t>dodávek  a služeb</w:t>
      </w:r>
      <w:proofErr w:type="gramEnd"/>
      <w:r>
        <w:rPr>
          <w:sz w:val="24"/>
          <w:szCs w:val="24"/>
        </w:rPr>
        <w:t xml:space="preserve"> v souvislosti s dodatečnými informacemi k zadávací dokumentaci, a to nejpozději do 2 pracovních dnů po doručení žádosti,</w:t>
      </w:r>
    </w:p>
    <w:p w:rsidR="00C57519" w:rsidRDefault="00C57519" w:rsidP="00C57519">
      <w:pPr>
        <w:pStyle w:val="NADPISCENNETUC"/>
        <w:keepNext w:val="0"/>
        <w:keepLines w:val="0"/>
        <w:widowControl w:val="0"/>
        <w:numPr>
          <w:ilvl w:val="1"/>
          <w:numId w:val="6"/>
        </w:numPr>
        <w:spacing w:after="0" w:line="276" w:lineRule="auto"/>
        <w:jc w:val="both"/>
        <w:rPr>
          <w:sz w:val="24"/>
          <w:szCs w:val="24"/>
        </w:rPr>
      </w:pPr>
      <w:r>
        <w:rPr>
          <w:sz w:val="24"/>
          <w:szCs w:val="24"/>
        </w:rPr>
        <w:t>na výzvu objednatele účast v hodnotící komisi při zadávacím řízení na zhotovitele stavby jako její člen s příslušnou odborností ve vztahu předmětu zakázky, předpoklad maximálně 5 jednání, objednatel vyzve k účasti zhotovitele nejméně 3 dny předem; kontrola oceněných soupisů prací dodávek a služeb doložených v rámci nabídek uchazečů výběrového řízení</w:t>
      </w:r>
    </w:p>
    <w:p w:rsidR="00C57519" w:rsidRDefault="00C57519" w:rsidP="00C57519">
      <w:pPr>
        <w:pStyle w:val="NADPISCENNETUC"/>
        <w:keepNext w:val="0"/>
        <w:keepLines w:val="0"/>
        <w:widowControl w:val="0"/>
        <w:spacing w:after="0" w:line="276" w:lineRule="auto"/>
        <w:ind w:left="851"/>
        <w:jc w:val="both"/>
        <w:rPr>
          <w:sz w:val="24"/>
          <w:szCs w:val="24"/>
        </w:rPr>
      </w:pPr>
      <w:r>
        <w:rPr>
          <w:sz w:val="24"/>
          <w:szCs w:val="24"/>
        </w:rPr>
        <w:t>(dále jen „</w:t>
      </w:r>
      <w:r>
        <w:rPr>
          <w:i/>
          <w:sz w:val="24"/>
          <w:szCs w:val="24"/>
        </w:rPr>
        <w:t>součinnost při zadávacím řízení</w:t>
      </w:r>
      <w:r>
        <w:rPr>
          <w:sz w:val="24"/>
          <w:szCs w:val="24"/>
        </w:rPr>
        <w:t>“),</w:t>
      </w:r>
    </w:p>
    <w:p w:rsidR="00C57519" w:rsidRDefault="00C57519" w:rsidP="00C57519">
      <w:pPr>
        <w:pStyle w:val="NADPISCENNETUC"/>
        <w:keepNext w:val="0"/>
        <w:keepLines w:val="0"/>
        <w:widowControl w:val="0"/>
        <w:numPr>
          <w:ilvl w:val="0"/>
          <w:numId w:val="6"/>
        </w:numPr>
        <w:spacing w:after="0" w:line="276" w:lineRule="auto"/>
        <w:ind w:left="851"/>
        <w:jc w:val="both"/>
        <w:rPr>
          <w:sz w:val="24"/>
          <w:szCs w:val="24"/>
        </w:rPr>
      </w:pPr>
      <w:r>
        <w:rPr>
          <w:b/>
          <w:noProof/>
          <w:sz w:val="24"/>
          <w:szCs w:val="24"/>
        </w:rPr>
        <w:t>provést autorský dozor</w:t>
      </w:r>
      <w:r>
        <w:rPr>
          <w:noProof/>
          <w:sz w:val="24"/>
          <w:szCs w:val="24"/>
        </w:rPr>
        <w:t xml:space="preserve"> </w:t>
      </w:r>
      <w:r>
        <w:rPr>
          <w:sz w:val="24"/>
          <w:szCs w:val="24"/>
        </w:rPr>
        <w:t xml:space="preserve">za předpokladu, že bude stavba realizována, </w:t>
      </w:r>
      <w:r>
        <w:rPr>
          <w:noProof/>
          <w:sz w:val="24"/>
          <w:szCs w:val="24"/>
        </w:rPr>
        <w:t>v tomto rozsahu:</w:t>
      </w:r>
    </w:p>
    <w:p w:rsidR="00C57519" w:rsidRDefault="00C57519" w:rsidP="00C57519">
      <w:pPr>
        <w:pStyle w:val="NADPISCENNETUC"/>
        <w:keepNext w:val="0"/>
        <w:keepLines w:val="0"/>
        <w:widowControl w:val="0"/>
        <w:numPr>
          <w:ilvl w:val="1"/>
          <w:numId w:val="6"/>
        </w:numPr>
        <w:spacing w:after="0" w:line="276" w:lineRule="auto"/>
        <w:jc w:val="both"/>
        <w:rPr>
          <w:spacing w:val="2"/>
          <w:sz w:val="24"/>
          <w:szCs w:val="24"/>
        </w:rPr>
      </w:pPr>
      <w:r>
        <w:rPr>
          <w:spacing w:val="2"/>
          <w:sz w:val="24"/>
          <w:szCs w:val="24"/>
        </w:rPr>
        <w:t>účast na kontrolních dnech - předpoklad 1 x týdne po celou dobu realizace stavby - na těchto kontrolních dnech musí být osobně přítomen vedoucí projektového týmu nebo jím pověřená osoba, která bude oprávněna činit závazné závěry,</w:t>
      </w:r>
    </w:p>
    <w:p w:rsidR="00C57519" w:rsidRDefault="00C57519" w:rsidP="00C57519">
      <w:pPr>
        <w:pStyle w:val="NADPISCENNETUC"/>
        <w:keepNext w:val="0"/>
        <w:keepLines w:val="0"/>
        <w:widowControl w:val="0"/>
        <w:numPr>
          <w:ilvl w:val="1"/>
          <w:numId w:val="6"/>
        </w:numPr>
        <w:spacing w:after="0" w:line="276" w:lineRule="auto"/>
        <w:jc w:val="both"/>
        <w:rPr>
          <w:sz w:val="24"/>
          <w:szCs w:val="24"/>
        </w:rPr>
      </w:pPr>
      <w:r>
        <w:rPr>
          <w:sz w:val="24"/>
          <w:szCs w:val="24"/>
        </w:rPr>
        <w:t>účast na kontrolních prohlídkách stavby požadovaných příslušným stavebním úřadem,</w:t>
      </w:r>
    </w:p>
    <w:p w:rsidR="00C57519" w:rsidRDefault="00C57519" w:rsidP="00C57519">
      <w:pPr>
        <w:pStyle w:val="NADPISCENNETUC"/>
        <w:keepNext w:val="0"/>
        <w:keepLines w:val="0"/>
        <w:widowControl w:val="0"/>
        <w:numPr>
          <w:ilvl w:val="1"/>
          <w:numId w:val="6"/>
        </w:numPr>
        <w:spacing w:after="0" w:line="276" w:lineRule="auto"/>
        <w:jc w:val="both"/>
        <w:rPr>
          <w:sz w:val="24"/>
          <w:szCs w:val="24"/>
        </w:rPr>
      </w:pPr>
      <w:r>
        <w:rPr>
          <w:sz w:val="24"/>
          <w:szCs w:val="24"/>
        </w:rPr>
        <w:t xml:space="preserve">dohled nad dodržením projektu s přihlédnutím na podmínky určené stavebním </w:t>
      </w:r>
      <w:proofErr w:type="gramStart"/>
      <w:r>
        <w:rPr>
          <w:sz w:val="24"/>
          <w:szCs w:val="24"/>
        </w:rPr>
        <w:t>povolením  a poskytováním</w:t>
      </w:r>
      <w:proofErr w:type="gramEnd"/>
      <w:r>
        <w:rPr>
          <w:sz w:val="24"/>
          <w:szCs w:val="24"/>
        </w:rPr>
        <w:t xml:space="preserve"> vysvětlení pro plynulost výstavby,</w:t>
      </w:r>
    </w:p>
    <w:p w:rsidR="00C57519" w:rsidRDefault="00C57519" w:rsidP="00C57519">
      <w:pPr>
        <w:pStyle w:val="NADPISCENNETUC"/>
        <w:keepNext w:val="0"/>
        <w:keepLines w:val="0"/>
        <w:widowControl w:val="0"/>
        <w:numPr>
          <w:ilvl w:val="1"/>
          <w:numId w:val="6"/>
        </w:numPr>
        <w:spacing w:after="0" w:line="276" w:lineRule="auto"/>
        <w:jc w:val="both"/>
        <w:rPr>
          <w:sz w:val="24"/>
          <w:szCs w:val="24"/>
        </w:rPr>
      </w:pPr>
      <w:r>
        <w:rPr>
          <w:sz w:val="24"/>
          <w:szCs w:val="24"/>
        </w:rPr>
        <w:t>operativní zpracování projektové dokumentace k odstranění odchylek mezi prováděním stavby a projektovou dokumentací stavby,</w:t>
      </w:r>
    </w:p>
    <w:p w:rsidR="00C57519" w:rsidRDefault="00C57519" w:rsidP="00C57519">
      <w:pPr>
        <w:pStyle w:val="NADPISCENNETUC"/>
        <w:keepNext w:val="0"/>
        <w:keepLines w:val="0"/>
        <w:widowControl w:val="0"/>
        <w:numPr>
          <w:ilvl w:val="1"/>
          <w:numId w:val="6"/>
        </w:numPr>
        <w:spacing w:after="0" w:line="276" w:lineRule="auto"/>
        <w:jc w:val="both"/>
        <w:rPr>
          <w:sz w:val="24"/>
          <w:szCs w:val="24"/>
        </w:rPr>
      </w:pPr>
      <w:r>
        <w:rPr>
          <w:sz w:val="24"/>
          <w:szCs w:val="24"/>
        </w:rPr>
        <w:t>příprava podkladů pro případná změnová řízení, pokud se týkají projektové dokumentace,</w:t>
      </w:r>
    </w:p>
    <w:p w:rsidR="00C57519" w:rsidRDefault="00C57519" w:rsidP="00C57519">
      <w:pPr>
        <w:pStyle w:val="NADPISCENNETUC"/>
        <w:keepNext w:val="0"/>
        <w:keepLines w:val="0"/>
        <w:widowControl w:val="0"/>
        <w:numPr>
          <w:ilvl w:val="1"/>
          <w:numId w:val="6"/>
        </w:numPr>
        <w:spacing w:after="0" w:line="276" w:lineRule="auto"/>
        <w:jc w:val="both"/>
        <w:rPr>
          <w:sz w:val="24"/>
          <w:szCs w:val="24"/>
        </w:rPr>
      </w:pPr>
      <w:r>
        <w:rPr>
          <w:sz w:val="24"/>
          <w:szCs w:val="24"/>
        </w:rPr>
        <w:lastRenderedPageBreak/>
        <w:t>dopracování konstrukcí neobsažených v projektové dokumentace a to na základě požadavku objednatele i dodavatele,</w:t>
      </w:r>
    </w:p>
    <w:p w:rsidR="00C57519" w:rsidRDefault="00C57519" w:rsidP="00C57519">
      <w:pPr>
        <w:pStyle w:val="NADPISCENNETUC"/>
        <w:keepNext w:val="0"/>
        <w:keepLines w:val="0"/>
        <w:widowControl w:val="0"/>
        <w:numPr>
          <w:ilvl w:val="1"/>
          <w:numId w:val="6"/>
        </w:numPr>
        <w:spacing w:after="0" w:line="276" w:lineRule="auto"/>
        <w:jc w:val="both"/>
        <w:rPr>
          <w:sz w:val="24"/>
          <w:szCs w:val="24"/>
        </w:rPr>
      </w:pPr>
      <w:r>
        <w:rPr>
          <w:sz w:val="24"/>
          <w:szCs w:val="24"/>
        </w:rPr>
        <w:t>sledování postupu výstavby z technického hlediska a z hlediska časového plánu výstavby,</w:t>
      </w:r>
    </w:p>
    <w:p w:rsidR="00C57519" w:rsidRDefault="00C57519" w:rsidP="00C57519">
      <w:pPr>
        <w:pStyle w:val="NADPISCENNETUC"/>
        <w:keepNext w:val="0"/>
        <w:keepLines w:val="0"/>
        <w:widowControl w:val="0"/>
        <w:numPr>
          <w:ilvl w:val="1"/>
          <w:numId w:val="6"/>
        </w:numPr>
        <w:spacing w:after="0" w:line="276" w:lineRule="auto"/>
        <w:jc w:val="both"/>
        <w:rPr>
          <w:sz w:val="24"/>
          <w:szCs w:val="24"/>
        </w:rPr>
      </w:pPr>
      <w:r>
        <w:rPr>
          <w:sz w:val="24"/>
          <w:szCs w:val="24"/>
        </w:rPr>
        <w:t>spolupráce při zajišťování požadavků poskytovatele dotace v průběhu výstavby a pro potřeby závěrečného hodnocení akce v souladu s energetickým auditem</w:t>
      </w:r>
    </w:p>
    <w:p w:rsidR="00C57519" w:rsidRDefault="00C57519" w:rsidP="00C57519">
      <w:pPr>
        <w:pStyle w:val="NADPISCENNETUC"/>
        <w:keepNext w:val="0"/>
        <w:keepLines w:val="0"/>
        <w:widowControl w:val="0"/>
        <w:spacing w:after="0" w:line="276" w:lineRule="auto"/>
        <w:ind w:left="851"/>
        <w:jc w:val="both"/>
        <w:rPr>
          <w:sz w:val="24"/>
          <w:szCs w:val="24"/>
        </w:rPr>
      </w:pPr>
      <w:r>
        <w:rPr>
          <w:sz w:val="24"/>
          <w:szCs w:val="24"/>
        </w:rPr>
        <w:t>(dále jen "</w:t>
      </w:r>
      <w:r>
        <w:rPr>
          <w:i/>
          <w:sz w:val="24"/>
          <w:szCs w:val="24"/>
        </w:rPr>
        <w:t>autorský dozor</w:t>
      </w:r>
      <w:r>
        <w:rPr>
          <w:sz w:val="24"/>
          <w:szCs w:val="24"/>
        </w:rPr>
        <w:t>").</w:t>
      </w:r>
      <w:r>
        <w:rPr>
          <w:noProof/>
          <w:sz w:val="24"/>
          <w:szCs w:val="24"/>
        </w:rPr>
        <w:t xml:space="preserve">   </w:t>
      </w:r>
      <w:bookmarkEnd w:id="9"/>
    </w:p>
    <w:p w:rsidR="00C57519" w:rsidRDefault="00C57519" w:rsidP="00C57519">
      <w:pPr>
        <w:pStyle w:val="NADPISCENNETUC"/>
        <w:keepNext w:val="0"/>
        <w:keepLines w:val="0"/>
        <w:widowControl w:val="0"/>
        <w:numPr>
          <w:ilvl w:val="0"/>
          <w:numId w:val="5"/>
        </w:numPr>
        <w:spacing w:after="0" w:line="276" w:lineRule="auto"/>
        <w:ind w:left="284" w:hanging="284"/>
        <w:jc w:val="both"/>
        <w:rPr>
          <w:sz w:val="24"/>
          <w:szCs w:val="24"/>
        </w:rPr>
      </w:pPr>
      <w:r>
        <w:rPr>
          <w:sz w:val="24"/>
          <w:szCs w:val="24"/>
        </w:rPr>
        <w:t>Zhotovitel se zavazuje předat objednateli plnění v</w:t>
      </w:r>
      <w:bookmarkStart w:id="11" w:name="Text42"/>
      <w:r>
        <w:rPr>
          <w:sz w:val="24"/>
          <w:szCs w:val="24"/>
        </w:rPr>
        <w:t> tomto rozsahu a v této podobě:</w:t>
      </w:r>
    </w:p>
    <w:p w:rsidR="00C57519" w:rsidRDefault="00C57519" w:rsidP="00C57519">
      <w:pPr>
        <w:pStyle w:val="NADPISCENNETUC"/>
        <w:keepNext w:val="0"/>
        <w:keepLines w:val="0"/>
        <w:widowControl w:val="0"/>
        <w:numPr>
          <w:ilvl w:val="0"/>
          <w:numId w:val="7"/>
        </w:numPr>
        <w:spacing w:after="0" w:line="276" w:lineRule="auto"/>
        <w:ind w:left="851"/>
        <w:jc w:val="both"/>
        <w:rPr>
          <w:sz w:val="24"/>
          <w:szCs w:val="24"/>
        </w:rPr>
      </w:pPr>
      <w:bookmarkStart w:id="12" w:name="Text76"/>
      <w:bookmarkEnd w:id="11"/>
      <w:proofErr w:type="spellStart"/>
      <w:r>
        <w:rPr>
          <w:b/>
          <w:sz w:val="24"/>
          <w:szCs w:val="24"/>
        </w:rPr>
        <w:t>předprojektové</w:t>
      </w:r>
      <w:proofErr w:type="spellEnd"/>
      <w:r>
        <w:rPr>
          <w:b/>
          <w:sz w:val="24"/>
          <w:szCs w:val="24"/>
        </w:rPr>
        <w:t xml:space="preserve"> práce</w:t>
      </w:r>
      <w:r>
        <w:rPr>
          <w:sz w:val="24"/>
          <w:szCs w:val="24"/>
        </w:rPr>
        <w:t>: 2x v tištěné podobě a 1x v elektronické podobě (ve formátu *.</w:t>
      </w:r>
      <w:proofErr w:type="spellStart"/>
      <w:r>
        <w:rPr>
          <w:sz w:val="24"/>
          <w:szCs w:val="24"/>
        </w:rPr>
        <w:t>pdf</w:t>
      </w:r>
      <w:proofErr w:type="spellEnd"/>
      <w:r>
        <w:rPr>
          <w:sz w:val="24"/>
          <w:szCs w:val="24"/>
        </w:rPr>
        <w:t>, *.</w:t>
      </w:r>
      <w:proofErr w:type="spellStart"/>
      <w:r>
        <w:rPr>
          <w:sz w:val="24"/>
          <w:szCs w:val="24"/>
        </w:rPr>
        <w:t>dwg</w:t>
      </w:r>
      <w:proofErr w:type="spellEnd"/>
      <w:r>
        <w:rPr>
          <w:sz w:val="24"/>
          <w:szCs w:val="24"/>
        </w:rPr>
        <w:t xml:space="preserve"> a *.</w:t>
      </w:r>
      <w:proofErr w:type="spellStart"/>
      <w:proofErr w:type="gramStart"/>
      <w:r>
        <w:rPr>
          <w:sz w:val="24"/>
          <w:szCs w:val="24"/>
        </w:rPr>
        <w:t>doc</w:t>
      </w:r>
      <w:proofErr w:type="spellEnd"/>
      <w:r>
        <w:rPr>
          <w:sz w:val="24"/>
          <w:szCs w:val="24"/>
        </w:rPr>
        <w:t>,),</w:t>
      </w:r>
      <w:proofErr w:type="gramEnd"/>
    </w:p>
    <w:p w:rsidR="00C57519" w:rsidRDefault="00C57519" w:rsidP="00C57519">
      <w:pPr>
        <w:pStyle w:val="NADPISCENNETUC"/>
        <w:keepNext w:val="0"/>
        <w:keepLines w:val="0"/>
        <w:widowControl w:val="0"/>
        <w:numPr>
          <w:ilvl w:val="0"/>
          <w:numId w:val="7"/>
        </w:numPr>
        <w:spacing w:after="0" w:line="276" w:lineRule="auto"/>
        <w:ind w:left="851"/>
        <w:jc w:val="both"/>
        <w:rPr>
          <w:sz w:val="24"/>
          <w:szCs w:val="24"/>
        </w:rPr>
      </w:pPr>
      <w:r>
        <w:rPr>
          <w:b/>
          <w:sz w:val="24"/>
          <w:szCs w:val="24"/>
        </w:rPr>
        <w:t>projektovou dokumentaci pro společné povolení</w:t>
      </w:r>
      <w:r>
        <w:rPr>
          <w:sz w:val="24"/>
          <w:szCs w:val="24"/>
        </w:rPr>
        <w:t>: 1x v tištěné podobě + 1x ověřená stavebním úřadem a 1x v elektronické podobě (ve formátu *.</w:t>
      </w:r>
      <w:proofErr w:type="spellStart"/>
      <w:r>
        <w:rPr>
          <w:sz w:val="24"/>
          <w:szCs w:val="24"/>
        </w:rPr>
        <w:t>pdf</w:t>
      </w:r>
      <w:proofErr w:type="spellEnd"/>
      <w:r>
        <w:rPr>
          <w:sz w:val="24"/>
          <w:szCs w:val="24"/>
        </w:rPr>
        <w:t xml:space="preserve"> a *.</w:t>
      </w:r>
      <w:proofErr w:type="spellStart"/>
      <w:r>
        <w:rPr>
          <w:sz w:val="24"/>
          <w:szCs w:val="24"/>
        </w:rPr>
        <w:t>dwg</w:t>
      </w:r>
      <w:proofErr w:type="spellEnd"/>
      <w:r>
        <w:rPr>
          <w:sz w:val="24"/>
          <w:szCs w:val="24"/>
        </w:rPr>
        <w:t>), všechny výkresy a dokumentace musí být podepsané a orazítkované autorizovanou osobou,</w:t>
      </w:r>
    </w:p>
    <w:p w:rsidR="00C57519" w:rsidRDefault="00C57519" w:rsidP="00C57519">
      <w:pPr>
        <w:pStyle w:val="NADPISCENNETUC"/>
        <w:keepNext w:val="0"/>
        <w:keepLines w:val="0"/>
        <w:widowControl w:val="0"/>
        <w:numPr>
          <w:ilvl w:val="0"/>
          <w:numId w:val="7"/>
        </w:numPr>
        <w:spacing w:after="0" w:line="276" w:lineRule="auto"/>
        <w:ind w:left="851"/>
        <w:jc w:val="both"/>
        <w:rPr>
          <w:sz w:val="24"/>
          <w:szCs w:val="24"/>
        </w:rPr>
      </w:pPr>
      <w:r>
        <w:rPr>
          <w:b/>
          <w:sz w:val="24"/>
          <w:szCs w:val="24"/>
        </w:rPr>
        <w:t>vizualizaci</w:t>
      </w:r>
      <w:r>
        <w:rPr>
          <w:sz w:val="24"/>
          <w:szCs w:val="24"/>
        </w:rPr>
        <w:t>: 2x v tištěné podobě a 1x v elektronické podobě (ve formátu *.</w:t>
      </w:r>
      <w:proofErr w:type="spellStart"/>
      <w:r>
        <w:rPr>
          <w:sz w:val="24"/>
          <w:szCs w:val="24"/>
        </w:rPr>
        <w:t>pdf</w:t>
      </w:r>
      <w:proofErr w:type="spellEnd"/>
      <w:r>
        <w:rPr>
          <w:sz w:val="24"/>
          <w:szCs w:val="24"/>
        </w:rPr>
        <w:t>),</w:t>
      </w:r>
    </w:p>
    <w:p w:rsidR="00C57519" w:rsidRDefault="00C57519" w:rsidP="00C57519">
      <w:pPr>
        <w:pStyle w:val="NADPISCENNETUC"/>
        <w:keepNext w:val="0"/>
        <w:keepLines w:val="0"/>
        <w:widowControl w:val="0"/>
        <w:numPr>
          <w:ilvl w:val="0"/>
          <w:numId w:val="7"/>
        </w:numPr>
        <w:spacing w:after="0" w:line="276" w:lineRule="auto"/>
        <w:ind w:left="851"/>
        <w:jc w:val="both"/>
        <w:rPr>
          <w:sz w:val="24"/>
          <w:szCs w:val="24"/>
        </w:rPr>
      </w:pPr>
      <w:r>
        <w:rPr>
          <w:b/>
          <w:sz w:val="24"/>
          <w:szCs w:val="24"/>
        </w:rPr>
        <w:t>technickou realizační dokumentaci interiérů a vybavení</w:t>
      </w:r>
      <w:r>
        <w:rPr>
          <w:sz w:val="24"/>
          <w:szCs w:val="24"/>
        </w:rPr>
        <w:t>: 2x v tištěné podobě a 1x v elektronické podobě (ve formátu *.</w:t>
      </w:r>
      <w:proofErr w:type="spellStart"/>
      <w:r>
        <w:rPr>
          <w:sz w:val="24"/>
          <w:szCs w:val="24"/>
        </w:rPr>
        <w:t>pdf</w:t>
      </w:r>
      <w:proofErr w:type="spellEnd"/>
      <w:r>
        <w:rPr>
          <w:sz w:val="24"/>
          <w:szCs w:val="24"/>
        </w:rPr>
        <w:t xml:space="preserve"> , *.</w:t>
      </w:r>
      <w:proofErr w:type="spellStart"/>
      <w:r>
        <w:rPr>
          <w:sz w:val="24"/>
          <w:szCs w:val="24"/>
        </w:rPr>
        <w:t>dwg</w:t>
      </w:r>
      <w:proofErr w:type="spellEnd"/>
      <w:r>
        <w:rPr>
          <w:sz w:val="24"/>
          <w:szCs w:val="24"/>
        </w:rPr>
        <w:t xml:space="preserve"> a *.</w:t>
      </w:r>
      <w:proofErr w:type="spellStart"/>
      <w:r>
        <w:rPr>
          <w:sz w:val="24"/>
          <w:szCs w:val="24"/>
        </w:rPr>
        <w:t>doc</w:t>
      </w:r>
      <w:proofErr w:type="spellEnd"/>
      <w:r>
        <w:rPr>
          <w:sz w:val="24"/>
          <w:szCs w:val="24"/>
        </w:rPr>
        <w:t>), všechny výkresy a dokumentace musí být podepsané a orazítkované autorizovanou osobou,</w:t>
      </w:r>
    </w:p>
    <w:p w:rsidR="00C57519" w:rsidRDefault="00C57519" w:rsidP="00C57519">
      <w:pPr>
        <w:pStyle w:val="NADPISCENNETUC"/>
        <w:keepNext w:val="0"/>
        <w:keepLines w:val="0"/>
        <w:widowControl w:val="0"/>
        <w:numPr>
          <w:ilvl w:val="0"/>
          <w:numId w:val="7"/>
        </w:numPr>
        <w:spacing w:after="0" w:line="276" w:lineRule="auto"/>
        <w:ind w:left="851"/>
        <w:jc w:val="both"/>
        <w:rPr>
          <w:sz w:val="24"/>
          <w:szCs w:val="24"/>
        </w:rPr>
      </w:pPr>
      <w:r>
        <w:rPr>
          <w:b/>
          <w:sz w:val="24"/>
          <w:szCs w:val="24"/>
        </w:rPr>
        <w:t>projektovou dokumentaci pro provádění stavby</w:t>
      </w:r>
      <w:r>
        <w:rPr>
          <w:sz w:val="24"/>
          <w:szCs w:val="24"/>
        </w:rPr>
        <w:t>: 8x v tištěné podobě a 1x v elektronické podobě (ve formátu *.</w:t>
      </w:r>
      <w:proofErr w:type="spellStart"/>
      <w:r>
        <w:rPr>
          <w:sz w:val="24"/>
          <w:szCs w:val="24"/>
        </w:rPr>
        <w:t>pdf</w:t>
      </w:r>
      <w:proofErr w:type="spellEnd"/>
      <w:r>
        <w:rPr>
          <w:sz w:val="24"/>
          <w:szCs w:val="24"/>
        </w:rPr>
        <w:t xml:space="preserve"> a *.</w:t>
      </w:r>
      <w:proofErr w:type="spellStart"/>
      <w:r>
        <w:rPr>
          <w:sz w:val="24"/>
          <w:szCs w:val="24"/>
        </w:rPr>
        <w:t>dwg</w:t>
      </w:r>
      <w:proofErr w:type="spellEnd"/>
      <w:r>
        <w:rPr>
          <w:sz w:val="24"/>
          <w:szCs w:val="24"/>
        </w:rPr>
        <w:t>), všechny výkresy a dokumentace musí být podepsané a orazítkované autorizovanou osobou,</w:t>
      </w:r>
    </w:p>
    <w:p w:rsidR="00C57519" w:rsidRDefault="00C57519" w:rsidP="00C57519">
      <w:pPr>
        <w:pStyle w:val="NADPISCENNETUC"/>
        <w:keepNext w:val="0"/>
        <w:keepLines w:val="0"/>
        <w:widowControl w:val="0"/>
        <w:numPr>
          <w:ilvl w:val="0"/>
          <w:numId w:val="7"/>
        </w:numPr>
        <w:spacing w:after="0" w:line="276" w:lineRule="auto"/>
        <w:ind w:left="851"/>
        <w:jc w:val="both"/>
        <w:rPr>
          <w:sz w:val="24"/>
          <w:szCs w:val="24"/>
        </w:rPr>
      </w:pPr>
      <w:r>
        <w:rPr>
          <w:b/>
          <w:sz w:val="24"/>
          <w:szCs w:val="24"/>
        </w:rPr>
        <w:t>plán BOZP</w:t>
      </w:r>
      <w:r>
        <w:rPr>
          <w:sz w:val="24"/>
          <w:szCs w:val="24"/>
        </w:rPr>
        <w:t>: 2x v tištěné podobě a 1x v elektronické podobě (ve formátu *.</w:t>
      </w:r>
      <w:proofErr w:type="spellStart"/>
      <w:r>
        <w:rPr>
          <w:sz w:val="24"/>
          <w:szCs w:val="24"/>
        </w:rPr>
        <w:t>pdf</w:t>
      </w:r>
      <w:proofErr w:type="spellEnd"/>
      <w:r>
        <w:rPr>
          <w:sz w:val="24"/>
          <w:szCs w:val="24"/>
        </w:rPr>
        <w:t>),</w:t>
      </w:r>
    </w:p>
    <w:p w:rsidR="00C57519" w:rsidRDefault="00C57519" w:rsidP="00C57519">
      <w:pPr>
        <w:pStyle w:val="NADPISCENNETUC"/>
        <w:keepNext w:val="0"/>
        <w:keepLines w:val="0"/>
        <w:widowControl w:val="0"/>
        <w:numPr>
          <w:ilvl w:val="0"/>
          <w:numId w:val="7"/>
        </w:numPr>
        <w:spacing w:after="0" w:line="276" w:lineRule="auto"/>
        <w:ind w:left="851"/>
        <w:jc w:val="both"/>
        <w:rPr>
          <w:sz w:val="24"/>
          <w:szCs w:val="24"/>
        </w:rPr>
      </w:pPr>
      <w:r>
        <w:rPr>
          <w:b/>
          <w:sz w:val="24"/>
          <w:szCs w:val="24"/>
        </w:rPr>
        <w:t>stavební povolení</w:t>
      </w:r>
      <w:r>
        <w:rPr>
          <w:sz w:val="24"/>
          <w:szCs w:val="24"/>
        </w:rPr>
        <w:t>: 1x originál s vyznačením právní moci,</w:t>
      </w:r>
    </w:p>
    <w:p w:rsidR="00C57519" w:rsidRDefault="00C57519" w:rsidP="00C57519">
      <w:pPr>
        <w:pStyle w:val="NADPISCENNETUC"/>
        <w:keepNext w:val="0"/>
        <w:keepLines w:val="0"/>
        <w:widowControl w:val="0"/>
        <w:numPr>
          <w:ilvl w:val="0"/>
          <w:numId w:val="7"/>
        </w:numPr>
        <w:spacing w:after="0" w:line="276" w:lineRule="auto"/>
        <w:ind w:left="851"/>
        <w:jc w:val="both"/>
        <w:rPr>
          <w:sz w:val="24"/>
          <w:szCs w:val="24"/>
        </w:rPr>
      </w:pPr>
      <w:r>
        <w:rPr>
          <w:b/>
          <w:sz w:val="24"/>
          <w:szCs w:val="24"/>
        </w:rPr>
        <w:t>oceněný soupis prací</w:t>
      </w:r>
      <w:r>
        <w:rPr>
          <w:sz w:val="24"/>
          <w:szCs w:val="24"/>
        </w:rPr>
        <w:t>: 1x v tištěné podobě a 1x v elektronické podobě (ve formátu *.</w:t>
      </w:r>
      <w:proofErr w:type="spellStart"/>
      <w:proofErr w:type="gramStart"/>
      <w:r>
        <w:rPr>
          <w:sz w:val="24"/>
          <w:szCs w:val="24"/>
        </w:rPr>
        <w:t>xls</w:t>
      </w:r>
      <w:proofErr w:type="spellEnd"/>
      <w:r>
        <w:rPr>
          <w:sz w:val="24"/>
          <w:szCs w:val="24"/>
        </w:rPr>
        <w:t xml:space="preserve"> a *.XML</w:t>
      </w:r>
      <w:proofErr w:type="gramEnd"/>
      <w:r>
        <w:rPr>
          <w:sz w:val="24"/>
          <w:szCs w:val="24"/>
        </w:rPr>
        <w:t>),</w:t>
      </w:r>
    </w:p>
    <w:p w:rsidR="00C57519" w:rsidRDefault="00C57519" w:rsidP="00C57519">
      <w:pPr>
        <w:pStyle w:val="NADPISCENNETUC"/>
        <w:keepNext w:val="0"/>
        <w:keepLines w:val="0"/>
        <w:widowControl w:val="0"/>
        <w:numPr>
          <w:ilvl w:val="0"/>
          <w:numId w:val="7"/>
        </w:numPr>
        <w:spacing w:after="0" w:line="276" w:lineRule="auto"/>
        <w:ind w:left="851"/>
        <w:jc w:val="both"/>
        <w:rPr>
          <w:sz w:val="24"/>
          <w:szCs w:val="24"/>
        </w:rPr>
      </w:pPr>
      <w:r>
        <w:rPr>
          <w:b/>
          <w:sz w:val="24"/>
          <w:szCs w:val="24"/>
        </w:rPr>
        <w:t>neoceněný soupis prací</w:t>
      </w:r>
      <w:r>
        <w:rPr>
          <w:sz w:val="24"/>
          <w:szCs w:val="24"/>
        </w:rPr>
        <w:t>: 1x v tištěné podobě a 1x v elektronické podobě (ve formátu *.</w:t>
      </w:r>
      <w:proofErr w:type="spellStart"/>
      <w:proofErr w:type="gramStart"/>
      <w:r>
        <w:rPr>
          <w:sz w:val="24"/>
          <w:szCs w:val="24"/>
        </w:rPr>
        <w:t>xls</w:t>
      </w:r>
      <w:proofErr w:type="spellEnd"/>
      <w:r>
        <w:rPr>
          <w:sz w:val="24"/>
          <w:szCs w:val="24"/>
        </w:rPr>
        <w:t xml:space="preserve"> a *.XML</w:t>
      </w:r>
      <w:proofErr w:type="gramEnd"/>
      <w:r>
        <w:rPr>
          <w:sz w:val="24"/>
          <w:szCs w:val="24"/>
        </w:rPr>
        <w:t>).</w:t>
      </w:r>
      <w:bookmarkEnd w:id="12"/>
    </w:p>
    <w:p w:rsidR="00C57519" w:rsidRDefault="00C57519" w:rsidP="00C57519">
      <w:pPr>
        <w:pStyle w:val="NADPISCENNETUC"/>
        <w:keepNext w:val="0"/>
        <w:keepLines w:val="0"/>
        <w:widowControl w:val="0"/>
        <w:numPr>
          <w:ilvl w:val="0"/>
          <w:numId w:val="5"/>
        </w:numPr>
        <w:spacing w:after="0" w:line="276" w:lineRule="auto"/>
        <w:ind w:left="284" w:hanging="284"/>
        <w:jc w:val="both"/>
        <w:rPr>
          <w:sz w:val="24"/>
          <w:szCs w:val="24"/>
        </w:rPr>
      </w:pPr>
      <w:r>
        <w:rPr>
          <w:sz w:val="24"/>
          <w:szCs w:val="24"/>
        </w:rPr>
        <w:t>Zhotovitel je povinen při provádění plnění dodržet tyto podmínky:</w:t>
      </w:r>
    </w:p>
    <w:p w:rsidR="00C57519" w:rsidRDefault="00C57519" w:rsidP="00C57519">
      <w:pPr>
        <w:pStyle w:val="NADPISCENNETUC"/>
        <w:keepNext w:val="0"/>
        <w:keepLines w:val="0"/>
        <w:widowControl w:val="0"/>
        <w:numPr>
          <w:ilvl w:val="0"/>
          <w:numId w:val="8"/>
        </w:numPr>
        <w:spacing w:after="0" w:line="276" w:lineRule="auto"/>
        <w:ind w:left="851"/>
        <w:jc w:val="both"/>
        <w:rPr>
          <w:sz w:val="24"/>
          <w:szCs w:val="24"/>
        </w:rPr>
      </w:pPr>
      <w:bookmarkStart w:id="13" w:name="Text77"/>
      <w:r>
        <w:rPr>
          <w:sz w:val="24"/>
          <w:szCs w:val="24"/>
        </w:rPr>
        <w:t>v projektové dokumentaci návrhu stavby bude relevantním způsobem vyhodnoceno využití obnovitelných zdrojů energie (</w:t>
      </w:r>
      <w:proofErr w:type="spellStart"/>
      <w:r>
        <w:rPr>
          <w:sz w:val="24"/>
          <w:szCs w:val="24"/>
        </w:rPr>
        <w:t>fotovoltaika</w:t>
      </w:r>
      <w:proofErr w:type="spellEnd"/>
      <w:r>
        <w:rPr>
          <w:sz w:val="24"/>
          <w:szCs w:val="24"/>
        </w:rPr>
        <w:t>) v souladu s § 7 vyhlášky č. 264/2020 Sb., o energetické náročnosti budov (dále jen " vyhláška č. 264/2020 Sb."), a akčním plánem "Chytřejší kraj";</w:t>
      </w:r>
    </w:p>
    <w:p w:rsidR="00C57519" w:rsidRDefault="00C57519" w:rsidP="00C57519">
      <w:pPr>
        <w:pStyle w:val="NADPISCENNETUC"/>
        <w:keepNext w:val="0"/>
        <w:keepLines w:val="0"/>
        <w:widowControl w:val="0"/>
        <w:numPr>
          <w:ilvl w:val="0"/>
          <w:numId w:val="8"/>
        </w:numPr>
        <w:spacing w:after="0" w:line="276" w:lineRule="auto"/>
        <w:ind w:left="851"/>
        <w:jc w:val="both"/>
        <w:rPr>
          <w:sz w:val="24"/>
          <w:szCs w:val="24"/>
        </w:rPr>
      </w:pPr>
      <w:r>
        <w:rPr>
          <w:sz w:val="24"/>
          <w:szCs w:val="24"/>
        </w:rPr>
        <w:t>průkaz energetické náročnosti budovy (dále také jako "PENB") bude zpracovaný dle vyhlášky č. 264/2020 Sb. Prostřednictvím PENB musí být prokázáno splnění požadavku na energetickou náročnost budovy definovanou § 6 odst. 2 vyhlášky č. 264/2020 Sb.;</w:t>
      </w:r>
    </w:p>
    <w:p w:rsidR="00C57519" w:rsidRDefault="00C57519" w:rsidP="00C57519">
      <w:pPr>
        <w:pStyle w:val="NADPISCENNETUC"/>
        <w:keepNext w:val="0"/>
        <w:keepLines w:val="0"/>
        <w:widowControl w:val="0"/>
        <w:numPr>
          <w:ilvl w:val="0"/>
          <w:numId w:val="8"/>
        </w:numPr>
        <w:spacing w:after="0" w:line="276" w:lineRule="auto"/>
        <w:ind w:left="851"/>
        <w:jc w:val="both"/>
        <w:rPr>
          <w:sz w:val="24"/>
          <w:szCs w:val="24"/>
        </w:rPr>
      </w:pPr>
      <w:r>
        <w:rPr>
          <w:sz w:val="24"/>
          <w:szCs w:val="24"/>
        </w:rPr>
        <w:t xml:space="preserve">projektová dokumentace pro </w:t>
      </w:r>
      <w:r w:rsidR="00D8185B">
        <w:rPr>
          <w:sz w:val="24"/>
          <w:szCs w:val="24"/>
        </w:rPr>
        <w:t xml:space="preserve">společné povolení </w:t>
      </w:r>
      <w:r>
        <w:rPr>
          <w:sz w:val="24"/>
          <w:szCs w:val="24"/>
        </w:rPr>
        <w:t xml:space="preserve">s propočtem bude obsahovat zapracované řešení z hlediska investora a provozovatele nejefektivnější a </w:t>
      </w:r>
      <w:r>
        <w:rPr>
          <w:sz w:val="24"/>
          <w:szCs w:val="24"/>
        </w:rPr>
        <w:lastRenderedPageBreak/>
        <w:t>nejekonomičtější ve vztahu k dlouhodobým spotřebám energie v budově a to v souladu se stávajícími, případně připravovanými zákony a závaznými předpisy v oblasti energetiky a životního prostředí;</w:t>
      </w:r>
    </w:p>
    <w:p w:rsidR="00C57519" w:rsidRDefault="00C57519" w:rsidP="00C57519">
      <w:pPr>
        <w:pStyle w:val="NADPISCENNETUC"/>
        <w:keepNext w:val="0"/>
        <w:keepLines w:val="0"/>
        <w:widowControl w:val="0"/>
        <w:numPr>
          <w:ilvl w:val="0"/>
          <w:numId w:val="8"/>
        </w:numPr>
        <w:spacing w:after="0" w:line="276" w:lineRule="auto"/>
        <w:ind w:left="851"/>
        <w:jc w:val="both"/>
        <w:rPr>
          <w:sz w:val="24"/>
          <w:szCs w:val="24"/>
        </w:rPr>
      </w:pPr>
      <w:r>
        <w:rPr>
          <w:noProof/>
          <w:sz w:val="24"/>
          <w:szCs w:val="24"/>
        </w:rPr>
        <w:t>p</w:t>
      </w:r>
      <w:proofErr w:type="spellStart"/>
      <w:r>
        <w:rPr>
          <w:sz w:val="24"/>
          <w:szCs w:val="24"/>
        </w:rPr>
        <w:t>rojektová</w:t>
      </w:r>
      <w:proofErr w:type="spellEnd"/>
      <w:r>
        <w:rPr>
          <w:sz w:val="24"/>
          <w:szCs w:val="24"/>
        </w:rPr>
        <w:t xml:space="preserve"> dokumentace pro provádění stavby bude zpracována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w:t>
      </w:r>
    </w:p>
    <w:p w:rsidR="00C57519" w:rsidRDefault="00C57519" w:rsidP="00C57519">
      <w:pPr>
        <w:pStyle w:val="NADPISCENNETUC"/>
        <w:keepNext w:val="0"/>
        <w:keepLines w:val="0"/>
        <w:widowControl w:val="0"/>
        <w:numPr>
          <w:ilvl w:val="0"/>
          <w:numId w:val="8"/>
        </w:numPr>
        <w:spacing w:after="0" w:line="276" w:lineRule="auto"/>
        <w:ind w:left="851"/>
        <w:jc w:val="both"/>
        <w:rPr>
          <w:sz w:val="24"/>
          <w:szCs w:val="24"/>
        </w:rPr>
      </w:pPr>
      <w:r>
        <w:rPr>
          <w:sz w:val="24"/>
          <w:szCs w:val="24"/>
        </w:rPr>
        <w:t>plán BOZP bude zpracovaný s ohledem na druh a velikost stavby tak, aby plně vyhovoval potřebám zajištění bezpečné a zdraví neohrožující práce. V plánu BOZP budou uvedena potřebná opatření z hlediska časové potřeby i způsobu provedení;</w:t>
      </w:r>
    </w:p>
    <w:p w:rsidR="00C57519" w:rsidRDefault="00C57519" w:rsidP="00C57519">
      <w:pPr>
        <w:pStyle w:val="NADPISCENNETUC"/>
        <w:keepNext w:val="0"/>
        <w:keepLines w:val="0"/>
        <w:widowControl w:val="0"/>
        <w:numPr>
          <w:ilvl w:val="0"/>
          <w:numId w:val="8"/>
        </w:numPr>
        <w:spacing w:after="0" w:line="276" w:lineRule="auto"/>
        <w:ind w:left="851" w:hanging="375"/>
        <w:jc w:val="both"/>
        <w:rPr>
          <w:sz w:val="24"/>
          <w:szCs w:val="24"/>
        </w:rPr>
      </w:pPr>
      <w:r>
        <w:rPr>
          <w:sz w:val="24"/>
          <w:szCs w:val="24"/>
        </w:rPr>
        <w:t xml:space="preserve">projektové dokumentace musí být provedeny v souladu se všemi platnými právními předpisy pro daný typ stavby, především v souladu se zákonem č. 183/2006 Sb., stavebním zákonem, ve znění pozdějších předpisů, s vyhláškou Ministerstva pro místní rozvoj č. 499/2006 Sb., o dokumentaci staveb, ve znění pozdějších předpisů, s vyhláškou Ministerstva pro místní rozvoj č. 398/2009 Sb., o obecných technických požadavcích zabezpečujících bezbariérové užívání staveb, ve znění pozdějších předpisů a v souladu s vyhláškou Ministerstva pro místní rozvoj č. 169/2016 Sb., </w:t>
      </w:r>
      <w:r>
        <w:rPr>
          <w:bCs/>
          <w:sz w:val="24"/>
          <w:szCs w:val="24"/>
        </w:rPr>
        <w:t>o stanovení rozsahu dokumentace veřejné zakázky na stavební práce a soupisu stavebních prací, dodávek a služeb s výkazem výměr;</w:t>
      </w:r>
    </w:p>
    <w:p w:rsidR="00C57519" w:rsidRPr="00AC001C" w:rsidRDefault="00C57519" w:rsidP="00C57519">
      <w:pPr>
        <w:pStyle w:val="NADPISCENNETUC"/>
        <w:keepNext w:val="0"/>
        <w:keepLines w:val="0"/>
        <w:widowControl w:val="0"/>
        <w:numPr>
          <w:ilvl w:val="0"/>
          <w:numId w:val="8"/>
        </w:numPr>
        <w:spacing w:after="0" w:line="276" w:lineRule="auto"/>
        <w:ind w:left="851" w:hanging="375"/>
        <w:jc w:val="both"/>
        <w:rPr>
          <w:bCs/>
          <w:sz w:val="24"/>
          <w:szCs w:val="24"/>
        </w:rPr>
      </w:pPr>
      <w:r w:rsidRPr="00AC001C">
        <w:rPr>
          <w:bCs/>
          <w:sz w:val="24"/>
          <w:szCs w:val="24"/>
        </w:rPr>
        <w:t xml:space="preserve">při zpracování technické realizační dokumentace interiérů a vybavení je zhotovitel povinen spolupracovat se zástupci </w:t>
      </w:r>
      <w:r w:rsidR="00D70283" w:rsidRPr="00AC001C">
        <w:rPr>
          <w:bCs/>
          <w:sz w:val="24"/>
          <w:szCs w:val="24"/>
        </w:rPr>
        <w:t xml:space="preserve">Dětského domova, </w:t>
      </w:r>
      <w:r w:rsidR="000E6FD5" w:rsidRPr="00AC001C">
        <w:rPr>
          <w:bCs/>
          <w:sz w:val="24"/>
          <w:szCs w:val="24"/>
        </w:rPr>
        <w:t>Frýdlant</w:t>
      </w:r>
      <w:r w:rsidR="00D70283" w:rsidRPr="00AC001C">
        <w:rPr>
          <w:bCs/>
          <w:sz w:val="24"/>
          <w:szCs w:val="24"/>
        </w:rPr>
        <w:t xml:space="preserve">, </w:t>
      </w:r>
      <w:r w:rsidR="000E6FD5" w:rsidRPr="00AC001C">
        <w:rPr>
          <w:bCs/>
          <w:sz w:val="24"/>
          <w:szCs w:val="24"/>
        </w:rPr>
        <w:t>Větrov 3005</w:t>
      </w:r>
      <w:r w:rsidR="00D70283" w:rsidRPr="00AC001C">
        <w:rPr>
          <w:bCs/>
          <w:sz w:val="24"/>
          <w:szCs w:val="24"/>
        </w:rPr>
        <w:t>,</w:t>
      </w:r>
      <w:r w:rsidRPr="00AC001C">
        <w:rPr>
          <w:bCs/>
          <w:sz w:val="24"/>
          <w:szCs w:val="24"/>
        </w:rPr>
        <w:t xml:space="preserve"> příspěvková organizace;</w:t>
      </w:r>
    </w:p>
    <w:p w:rsidR="00C57519" w:rsidRDefault="00C57519" w:rsidP="00C57519">
      <w:pPr>
        <w:pStyle w:val="NADPISCENNETUC"/>
        <w:keepNext w:val="0"/>
        <w:keepLines w:val="0"/>
        <w:widowControl w:val="0"/>
        <w:numPr>
          <w:ilvl w:val="0"/>
          <w:numId w:val="8"/>
        </w:numPr>
        <w:spacing w:after="0" w:line="276" w:lineRule="auto"/>
        <w:ind w:left="851" w:hanging="375"/>
        <w:jc w:val="both"/>
        <w:rPr>
          <w:sz w:val="24"/>
          <w:szCs w:val="24"/>
        </w:rPr>
      </w:pPr>
      <w:r w:rsidRPr="00AC001C">
        <w:rPr>
          <w:bCs/>
          <w:sz w:val="24"/>
          <w:szCs w:val="24"/>
        </w:rPr>
        <w:t>při předání každé projektové dokumentace (ve všech stupních) provede zhotovitel</w:t>
      </w:r>
      <w:r>
        <w:rPr>
          <w:sz w:val="24"/>
          <w:szCs w:val="24"/>
        </w:rPr>
        <w:t xml:space="preserve"> prezentaci v sídle objednatele;</w:t>
      </w:r>
    </w:p>
    <w:p w:rsidR="00C57519" w:rsidRDefault="00C57519" w:rsidP="00C57519">
      <w:pPr>
        <w:pStyle w:val="NADPISCENNETUC"/>
        <w:keepNext w:val="0"/>
        <w:keepLines w:val="0"/>
        <w:widowControl w:val="0"/>
        <w:numPr>
          <w:ilvl w:val="0"/>
          <w:numId w:val="8"/>
        </w:numPr>
        <w:spacing w:after="0" w:line="276" w:lineRule="auto"/>
        <w:ind w:left="851" w:hanging="375"/>
        <w:jc w:val="both"/>
        <w:rPr>
          <w:sz w:val="24"/>
          <w:szCs w:val="24"/>
        </w:rPr>
      </w:pPr>
      <w:r>
        <w:rPr>
          <w:sz w:val="24"/>
          <w:szCs w:val="24"/>
        </w:rPr>
        <w:t>všechny dokumenty a výkresy musí být podepsány a orazítkovány autorizovanou osobou (včetně soupisu prací, dodávek a služeb);</w:t>
      </w:r>
    </w:p>
    <w:p w:rsidR="00C57519" w:rsidRDefault="00C57519" w:rsidP="00C57519">
      <w:pPr>
        <w:pStyle w:val="NADPISCENNETUC"/>
        <w:keepNext w:val="0"/>
        <w:keepLines w:val="0"/>
        <w:widowControl w:val="0"/>
        <w:numPr>
          <w:ilvl w:val="0"/>
          <w:numId w:val="8"/>
        </w:numPr>
        <w:spacing w:after="0" w:line="276" w:lineRule="auto"/>
        <w:ind w:left="851" w:hanging="375"/>
        <w:jc w:val="both"/>
        <w:rPr>
          <w:sz w:val="24"/>
          <w:szCs w:val="24"/>
        </w:rPr>
      </w:pPr>
      <w:r>
        <w:rPr>
          <w:sz w:val="24"/>
        </w:rPr>
        <w:t>oceněný a neoceněný soupis prací, dodávek a služeb musí být podepsaný autorizovaným projektantem a členěný podle jednotného ceníku stavebních prací v aktuální cenové úrovni ve formě oceněného soupisu prací, dodávek a služeb (rozpočet musí obsahovat sloupec, ve kterém je uveden odkaz na typ použité cenové soustavy);</w:t>
      </w:r>
    </w:p>
    <w:p w:rsidR="00C57519" w:rsidRDefault="00C57519" w:rsidP="00C57519">
      <w:pPr>
        <w:pStyle w:val="NADPISCENNETUC"/>
        <w:keepNext w:val="0"/>
        <w:keepLines w:val="0"/>
        <w:widowControl w:val="0"/>
        <w:numPr>
          <w:ilvl w:val="0"/>
          <w:numId w:val="8"/>
        </w:numPr>
        <w:spacing w:after="0" w:line="276" w:lineRule="auto"/>
        <w:ind w:left="851" w:hanging="375"/>
        <w:jc w:val="both"/>
        <w:rPr>
          <w:sz w:val="24"/>
          <w:szCs w:val="24"/>
        </w:rPr>
      </w:pPr>
      <w:r>
        <w:rPr>
          <w:sz w:val="24"/>
          <w:szCs w:val="24"/>
        </w:rPr>
        <w:t>oceněný a neoceněný soupis prací, dodávek a služeb musí být v jednom souboru, včetně všech položek stavebních nebo montážních prací, dodávek materiálů a služeb, nezbytných pro zhotovení stavebního objektu a provozního souboru;</w:t>
      </w:r>
    </w:p>
    <w:p w:rsidR="00C57519" w:rsidRDefault="00C57519" w:rsidP="00C57519">
      <w:pPr>
        <w:pStyle w:val="NADPISCENNETUC"/>
        <w:keepNext w:val="0"/>
        <w:keepLines w:val="0"/>
        <w:widowControl w:val="0"/>
        <w:numPr>
          <w:ilvl w:val="0"/>
          <w:numId w:val="8"/>
        </w:numPr>
        <w:spacing w:after="0" w:line="276" w:lineRule="auto"/>
        <w:ind w:left="851" w:hanging="375"/>
        <w:jc w:val="both"/>
        <w:rPr>
          <w:sz w:val="24"/>
          <w:szCs w:val="24"/>
        </w:rPr>
      </w:pPr>
      <w:r>
        <w:rPr>
          <w:sz w:val="24"/>
          <w:szCs w:val="24"/>
        </w:rPr>
        <w:t>oceněný soupis prací, dodávek a služeb musí být zpracován dle jednotného ceníku stavebních prací v cenové úrovni aktuálního roku, v rozpočtu musí být uveden název použitého jednotného ceníku (cenové soustavy);</w:t>
      </w:r>
    </w:p>
    <w:p w:rsidR="00C57519" w:rsidRDefault="00C57519" w:rsidP="00C57519">
      <w:pPr>
        <w:pStyle w:val="NADPISCENNETUC"/>
        <w:keepNext w:val="0"/>
        <w:keepLines w:val="0"/>
        <w:widowControl w:val="0"/>
        <w:numPr>
          <w:ilvl w:val="0"/>
          <w:numId w:val="8"/>
        </w:numPr>
        <w:spacing w:after="0" w:line="276" w:lineRule="auto"/>
        <w:ind w:left="851" w:hanging="375"/>
        <w:jc w:val="both"/>
        <w:rPr>
          <w:sz w:val="24"/>
          <w:szCs w:val="24"/>
        </w:rPr>
      </w:pPr>
      <w:r>
        <w:rPr>
          <w:sz w:val="24"/>
          <w:szCs w:val="24"/>
        </w:rPr>
        <w:t xml:space="preserve">v oceněném a neoceněném soupisu prací, dodávek a služeb nesmí být uvedeny soubory a komplety; pokud budou použity vlastní položky, které nejsou definovány v </w:t>
      </w:r>
      <w:r>
        <w:rPr>
          <w:sz w:val="24"/>
          <w:szCs w:val="24"/>
        </w:rPr>
        <w:lastRenderedPageBreak/>
        <w:t>použité cenové soustavě, uvede zhotovitel jejich přesnou specifikaci a způsob jejich ocenění; součástí položkového rozpočtu stavby budou také jednotkové ceny stavebních prací, které jsou uvedeny v cenové soustavě. Pokud je jednotková cena uvedená projektantem vyšší než jednotková cena uvedená v cenové soustavě, je nutné rozdíl vysvětlit;</w:t>
      </w:r>
    </w:p>
    <w:p w:rsidR="00C57519" w:rsidRDefault="00C57519" w:rsidP="00C57519">
      <w:pPr>
        <w:pStyle w:val="NADPISCENNETUC"/>
        <w:keepNext w:val="0"/>
        <w:keepLines w:val="0"/>
        <w:widowControl w:val="0"/>
        <w:numPr>
          <w:ilvl w:val="0"/>
          <w:numId w:val="8"/>
        </w:numPr>
        <w:spacing w:after="0" w:line="276" w:lineRule="auto"/>
        <w:ind w:left="851" w:hanging="375"/>
        <w:jc w:val="both"/>
        <w:rPr>
          <w:sz w:val="24"/>
          <w:szCs w:val="24"/>
        </w:rPr>
      </w:pPr>
      <w:r>
        <w:rPr>
          <w:sz w:val="24"/>
          <w:szCs w:val="24"/>
        </w:rPr>
        <w:t>neoceněný soupis prací, dodávek a služeb musí být ošetřen proti možnému přepsání, odemčeny můžou být pouze buňky, které je uchazeč povinen vyplnit a soupis musí obsahovat vzorce pro výpočet konečné ceny bez DPH i s DPH (dle platných daňových předpisů).</w:t>
      </w:r>
      <w:bookmarkEnd w:id="13"/>
    </w:p>
    <w:p w:rsidR="00C57519" w:rsidRDefault="00C57519" w:rsidP="00C57519">
      <w:pPr>
        <w:pStyle w:val="NADPISCENNETUC"/>
        <w:keepNext w:val="0"/>
        <w:keepLines w:val="0"/>
        <w:widowControl w:val="0"/>
        <w:numPr>
          <w:ilvl w:val="0"/>
          <w:numId w:val="5"/>
        </w:numPr>
        <w:spacing w:after="0" w:line="276" w:lineRule="auto"/>
        <w:ind w:left="284" w:hanging="284"/>
        <w:jc w:val="both"/>
        <w:rPr>
          <w:sz w:val="24"/>
        </w:rPr>
      </w:pPr>
      <w:bookmarkStart w:id="14" w:name="Text78"/>
      <w:r>
        <w:rPr>
          <w:sz w:val="24"/>
          <w:szCs w:val="24"/>
        </w:rPr>
        <w:t xml:space="preserve">Používá-li tato smlouva pojem „dílo“ a pokud výslovně nestanoví jinak, rozumí se jím výstupy z </w:t>
      </w:r>
      <w:proofErr w:type="spellStart"/>
      <w:r>
        <w:rPr>
          <w:sz w:val="24"/>
          <w:szCs w:val="24"/>
        </w:rPr>
        <w:t>předprojektové</w:t>
      </w:r>
      <w:proofErr w:type="spellEnd"/>
      <w:r>
        <w:rPr>
          <w:sz w:val="24"/>
          <w:szCs w:val="24"/>
        </w:rPr>
        <w:t xml:space="preserve"> činnosti, </w:t>
      </w:r>
      <w:r w:rsidR="00653B63">
        <w:rPr>
          <w:sz w:val="24"/>
          <w:szCs w:val="24"/>
        </w:rPr>
        <w:t>p</w:t>
      </w:r>
      <w:r>
        <w:rPr>
          <w:sz w:val="24"/>
          <w:szCs w:val="24"/>
        </w:rPr>
        <w:t>rojektová dokumentace pro společné povolení, projektová dokumentace pro provádění stavby, technická realizační dokumentace interiérů a vybavení, vizualizace a plán BOZP.</w:t>
      </w:r>
      <w:r>
        <w:rPr>
          <w:noProof/>
          <w:sz w:val="24"/>
          <w:szCs w:val="24"/>
        </w:rPr>
        <w:t xml:space="preserve">   </w:t>
      </w:r>
      <w:bookmarkEnd w:id="8"/>
      <w:bookmarkEnd w:id="14"/>
      <w:r>
        <w:t xml:space="preserve"> </w:t>
      </w:r>
    </w:p>
    <w:p w:rsidR="00C57519" w:rsidRDefault="00C57519" w:rsidP="00C57519">
      <w:pPr>
        <w:pStyle w:val="NADPISCENNETUC"/>
        <w:keepNext w:val="0"/>
        <w:keepLines w:val="0"/>
        <w:widowControl w:val="0"/>
        <w:spacing w:before="300" w:after="0" w:line="276" w:lineRule="auto"/>
        <w:rPr>
          <w:b/>
          <w:sz w:val="24"/>
        </w:rPr>
      </w:pPr>
      <w:r>
        <w:rPr>
          <w:b/>
          <w:sz w:val="24"/>
        </w:rPr>
        <w:t>Článek III.</w:t>
      </w:r>
    </w:p>
    <w:p w:rsidR="00C57519" w:rsidRDefault="00C57519" w:rsidP="00C57519">
      <w:pPr>
        <w:pStyle w:val="NADPISCENNETUC"/>
        <w:keepNext w:val="0"/>
        <w:keepLines w:val="0"/>
        <w:widowControl w:val="0"/>
        <w:spacing w:before="0" w:after="0"/>
        <w:rPr>
          <w:b/>
          <w:sz w:val="24"/>
          <w:u w:val="single"/>
        </w:rPr>
      </w:pPr>
      <w:r>
        <w:rPr>
          <w:b/>
          <w:sz w:val="24"/>
          <w:u w:val="single"/>
        </w:rPr>
        <w:t>Kontrola provádění plnění a konzultace</w:t>
      </w:r>
    </w:p>
    <w:p w:rsidR="00C57519" w:rsidRDefault="00C57519" w:rsidP="00C57519">
      <w:pPr>
        <w:widowControl w:val="0"/>
        <w:numPr>
          <w:ilvl w:val="0"/>
          <w:numId w:val="9"/>
        </w:numPr>
        <w:overflowPunct/>
        <w:autoSpaceDE/>
        <w:adjustRightInd/>
        <w:spacing w:before="120" w:after="0" w:line="276" w:lineRule="auto"/>
        <w:ind w:left="284" w:hanging="284"/>
        <w:rPr>
          <w:sz w:val="24"/>
          <w:szCs w:val="24"/>
        </w:rPr>
      </w:pPr>
      <w:bookmarkStart w:id="15" w:name="Text73"/>
      <w:r>
        <w:rPr>
          <w:sz w:val="24"/>
          <w:szCs w:val="24"/>
        </w:rPr>
        <w:t xml:space="preserve">Zhotovitel se zavazuje umožnit provedení kontroly provádění plnění objednateli, popř. dalším oprávněným osobám, a za tím účelem vytvořit potřebné podmínky a nezbytnou součinnost. </w:t>
      </w:r>
    </w:p>
    <w:p w:rsidR="00C57519" w:rsidRDefault="00C57519" w:rsidP="00C57519">
      <w:pPr>
        <w:widowControl w:val="0"/>
        <w:numPr>
          <w:ilvl w:val="0"/>
          <w:numId w:val="9"/>
        </w:numPr>
        <w:overflowPunct/>
        <w:autoSpaceDE/>
        <w:adjustRightInd/>
        <w:spacing w:before="120" w:after="0" w:line="276" w:lineRule="auto"/>
        <w:ind w:left="284" w:hanging="284"/>
        <w:rPr>
          <w:spacing w:val="2"/>
          <w:sz w:val="24"/>
          <w:szCs w:val="24"/>
        </w:rPr>
      </w:pPr>
      <w:r>
        <w:rPr>
          <w:spacing w:val="2"/>
          <w:sz w:val="24"/>
          <w:szCs w:val="24"/>
        </w:rPr>
        <w:t>Za účelem kontroly provádění díla bude zhotovitel s objednatelem průběžně konzultovat přípravy projektové dokumentace (ve všech stupních). Objednatel je oprávněn při konzultacích dávat připomínky či požadavky na doplnění. Zhotovitel se zavazuje zapracovat všechny požadavky objednatele vyplývající z provedených konzultací, pokud nebudou v rozporu s platnými právními předpisy; zhotovitel je povinen na to objednatele upozornit, jestliže mohl tento rozpor s platnými právními předpisy zjistit při vynaložení odborné péče.</w:t>
      </w:r>
      <w:r>
        <w:rPr>
          <w:noProof/>
          <w:spacing w:val="2"/>
          <w:sz w:val="24"/>
          <w:szCs w:val="24"/>
        </w:rPr>
        <w:t xml:space="preserve"> </w:t>
      </w:r>
    </w:p>
    <w:p w:rsidR="00C57519" w:rsidRDefault="00C57519" w:rsidP="00C57519">
      <w:pPr>
        <w:widowControl w:val="0"/>
        <w:numPr>
          <w:ilvl w:val="0"/>
          <w:numId w:val="9"/>
        </w:numPr>
        <w:overflowPunct/>
        <w:autoSpaceDE/>
        <w:adjustRightInd/>
        <w:spacing w:before="120" w:after="0" w:line="276" w:lineRule="auto"/>
        <w:ind w:left="284" w:hanging="284"/>
        <w:rPr>
          <w:sz w:val="24"/>
          <w:szCs w:val="24"/>
        </w:rPr>
      </w:pPr>
      <w:r>
        <w:rPr>
          <w:sz w:val="24"/>
          <w:szCs w:val="24"/>
        </w:rPr>
        <w:t xml:space="preserve">Konzultace budou probíhat v místě sídla objednatele, </w:t>
      </w:r>
      <w:r w:rsidR="00653B63">
        <w:rPr>
          <w:noProof/>
          <w:sz w:val="24"/>
          <w:szCs w:val="24"/>
        </w:rPr>
        <w:t>a to alespoň 2</w:t>
      </w:r>
      <w:r>
        <w:rPr>
          <w:noProof/>
          <w:sz w:val="24"/>
          <w:szCs w:val="24"/>
        </w:rPr>
        <w:t xml:space="preserve"> x v průběhu plnění díla, pokud objednatel písemně zhotoviteli nesdělí, že na provedení některé konzultace netrvá.</w:t>
      </w:r>
      <w:r>
        <w:rPr>
          <w:sz w:val="24"/>
          <w:szCs w:val="24"/>
        </w:rPr>
        <w:t xml:space="preserve"> Konkrétní termíny koordinačních schůzek určí vždy objednatel s tím, že termín konání konzultace musí oznámit zhotoviteli vždy nejméně 1 týden před jejím konáním. </w:t>
      </w:r>
      <w:r>
        <w:rPr>
          <w:noProof/>
          <w:sz w:val="24"/>
          <w:szCs w:val="24"/>
        </w:rPr>
        <w:t xml:space="preserve"> </w:t>
      </w:r>
    </w:p>
    <w:p w:rsidR="00C57519" w:rsidRDefault="00C57519" w:rsidP="00C57519">
      <w:pPr>
        <w:widowControl w:val="0"/>
        <w:numPr>
          <w:ilvl w:val="0"/>
          <w:numId w:val="9"/>
        </w:numPr>
        <w:overflowPunct/>
        <w:autoSpaceDE/>
        <w:adjustRightInd/>
        <w:spacing w:before="120" w:after="0" w:line="276" w:lineRule="auto"/>
        <w:ind w:left="284" w:hanging="284"/>
        <w:rPr>
          <w:sz w:val="24"/>
          <w:szCs w:val="24"/>
        </w:rPr>
      </w:pPr>
      <w:r>
        <w:rPr>
          <w:sz w:val="24"/>
          <w:szCs w:val="24"/>
        </w:rPr>
        <w:t xml:space="preserve">O </w:t>
      </w:r>
      <w:proofErr w:type="spellStart"/>
      <w:r>
        <w:rPr>
          <w:sz w:val="24"/>
          <w:szCs w:val="24"/>
        </w:rPr>
        <w:t>proběhlé</w:t>
      </w:r>
      <w:proofErr w:type="spellEnd"/>
      <w:r>
        <w:rPr>
          <w:sz w:val="24"/>
          <w:szCs w:val="24"/>
        </w:rPr>
        <w:t xml:space="preserve"> konzultaci bude proveden písemný zápis, který bude obsahovat zejména:</w:t>
      </w:r>
    </w:p>
    <w:p w:rsidR="00C57519" w:rsidRDefault="00C57519" w:rsidP="00C57519">
      <w:pPr>
        <w:pStyle w:val="HLAVICKA"/>
        <w:keepLines w:val="0"/>
        <w:widowControl w:val="0"/>
        <w:numPr>
          <w:ilvl w:val="0"/>
          <w:numId w:val="10"/>
        </w:numPr>
        <w:tabs>
          <w:tab w:val="clear" w:pos="284"/>
          <w:tab w:val="left" w:pos="708"/>
        </w:tabs>
        <w:spacing w:before="120" w:after="0" w:line="276" w:lineRule="auto"/>
        <w:ind w:left="709"/>
        <w:jc w:val="both"/>
        <w:rPr>
          <w:sz w:val="24"/>
          <w:szCs w:val="24"/>
        </w:rPr>
      </w:pPr>
      <w:r>
        <w:rPr>
          <w:sz w:val="24"/>
          <w:szCs w:val="24"/>
        </w:rPr>
        <w:t>označení této smlouvy včetně uvedení jejího evidenčního čísla,</w:t>
      </w:r>
    </w:p>
    <w:p w:rsidR="00C57519" w:rsidRDefault="00C57519" w:rsidP="00C57519">
      <w:pPr>
        <w:pStyle w:val="HLAVICKA"/>
        <w:keepLines w:val="0"/>
        <w:widowControl w:val="0"/>
        <w:numPr>
          <w:ilvl w:val="0"/>
          <w:numId w:val="10"/>
        </w:numPr>
        <w:tabs>
          <w:tab w:val="clear" w:pos="284"/>
          <w:tab w:val="left" w:pos="708"/>
        </w:tabs>
        <w:spacing w:before="120" w:after="0" w:line="276" w:lineRule="auto"/>
        <w:ind w:left="709"/>
        <w:jc w:val="both"/>
        <w:rPr>
          <w:sz w:val="24"/>
          <w:szCs w:val="24"/>
        </w:rPr>
      </w:pPr>
      <w:r>
        <w:rPr>
          <w:sz w:val="24"/>
          <w:szCs w:val="24"/>
        </w:rPr>
        <w:t>datum konzultace,</w:t>
      </w:r>
    </w:p>
    <w:p w:rsidR="00C57519" w:rsidRDefault="00C57519" w:rsidP="00C57519">
      <w:pPr>
        <w:pStyle w:val="HLAVICKA"/>
        <w:keepLines w:val="0"/>
        <w:widowControl w:val="0"/>
        <w:numPr>
          <w:ilvl w:val="0"/>
          <w:numId w:val="10"/>
        </w:numPr>
        <w:tabs>
          <w:tab w:val="clear" w:pos="284"/>
          <w:tab w:val="left" w:pos="708"/>
        </w:tabs>
        <w:spacing w:before="120" w:after="0" w:line="276" w:lineRule="auto"/>
        <w:ind w:left="709"/>
        <w:jc w:val="both"/>
        <w:rPr>
          <w:sz w:val="24"/>
          <w:szCs w:val="24"/>
        </w:rPr>
      </w:pPr>
      <w:r>
        <w:rPr>
          <w:sz w:val="24"/>
          <w:szCs w:val="24"/>
        </w:rPr>
        <w:t>stručné shrnutí předmětu projednávání,</w:t>
      </w:r>
    </w:p>
    <w:p w:rsidR="00C57519" w:rsidRDefault="00C57519" w:rsidP="00C57519">
      <w:pPr>
        <w:pStyle w:val="HLAVICKA"/>
        <w:keepLines w:val="0"/>
        <w:widowControl w:val="0"/>
        <w:numPr>
          <w:ilvl w:val="0"/>
          <w:numId w:val="10"/>
        </w:numPr>
        <w:tabs>
          <w:tab w:val="clear" w:pos="284"/>
          <w:tab w:val="left" w:pos="708"/>
        </w:tabs>
        <w:spacing w:before="120" w:after="0" w:line="276" w:lineRule="auto"/>
        <w:ind w:left="709"/>
        <w:jc w:val="both"/>
        <w:rPr>
          <w:sz w:val="24"/>
          <w:szCs w:val="24"/>
        </w:rPr>
      </w:pPr>
      <w:r>
        <w:rPr>
          <w:sz w:val="24"/>
          <w:szCs w:val="24"/>
        </w:rPr>
        <w:t>případné připomínky či návrhy na doplnění ze strany objednatele podle odstavce 2, nebo požadavky objednatele, aby zhotovitel zajistil nápravu podle odstavce 5,</w:t>
      </w:r>
    </w:p>
    <w:p w:rsidR="00C57519" w:rsidRDefault="00C57519" w:rsidP="00C57519">
      <w:pPr>
        <w:pStyle w:val="HLAVICKA"/>
        <w:keepLines w:val="0"/>
        <w:widowControl w:val="0"/>
        <w:numPr>
          <w:ilvl w:val="0"/>
          <w:numId w:val="10"/>
        </w:numPr>
        <w:tabs>
          <w:tab w:val="clear" w:pos="284"/>
          <w:tab w:val="left" w:pos="708"/>
        </w:tabs>
        <w:spacing w:before="120" w:after="0" w:line="276" w:lineRule="auto"/>
        <w:ind w:left="709"/>
        <w:jc w:val="both"/>
        <w:rPr>
          <w:sz w:val="24"/>
          <w:szCs w:val="24"/>
        </w:rPr>
      </w:pPr>
      <w:r>
        <w:rPr>
          <w:sz w:val="24"/>
          <w:szCs w:val="24"/>
        </w:rPr>
        <w:t>jména a vlastnoruční podpis osob odpovědných za plnění této smlouvy.</w:t>
      </w:r>
      <w:r>
        <w:rPr>
          <w:noProof/>
          <w:sz w:val="24"/>
          <w:szCs w:val="24"/>
        </w:rPr>
        <w:t xml:space="preserve">   </w:t>
      </w:r>
    </w:p>
    <w:p w:rsidR="00C57519" w:rsidRDefault="00C57519" w:rsidP="00C57519">
      <w:pPr>
        <w:widowControl w:val="0"/>
        <w:numPr>
          <w:ilvl w:val="0"/>
          <w:numId w:val="9"/>
        </w:numPr>
        <w:overflowPunct/>
        <w:autoSpaceDE/>
        <w:adjustRightInd/>
        <w:spacing w:before="120" w:after="0" w:line="276" w:lineRule="auto"/>
        <w:ind w:left="284" w:hanging="284"/>
        <w:rPr>
          <w:sz w:val="24"/>
          <w:szCs w:val="24"/>
        </w:rPr>
      </w:pPr>
      <w:r>
        <w:rPr>
          <w:sz w:val="24"/>
          <w:szCs w:val="24"/>
        </w:rPr>
        <w:t xml:space="preserve">Zjistí-li se při kontrole, že zhotovitel porušuje své povinnosti vyplývající z této smlouvy, může objednatel požadovat, aby zhotovitel zajistil nápravu a prováděl plnění řádným </w:t>
      </w:r>
      <w:r>
        <w:rPr>
          <w:sz w:val="24"/>
          <w:szCs w:val="24"/>
        </w:rPr>
        <w:lastRenderedPageBreak/>
        <w:t>způsobem.</w:t>
      </w:r>
    </w:p>
    <w:bookmarkEnd w:id="15"/>
    <w:p w:rsidR="00C57519" w:rsidRDefault="00C57519" w:rsidP="00C57519">
      <w:pPr>
        <w:widowControl w:val="0"/>
        <w:overflowPunct/>
        <w:autoSpaceDE/>
        <w:adjustRightInd/>
        <w:spacing w:before="0" w:after="0"/>
        <w:rPr>
          <w:b/>
        </w:rPr>
      </w:pPr>
    </w:p>
    <w:p w:rsidR="00C57519" w:rsidRDefault="00C57519" w:rsidP="00C57519">
      <w:pPr>
        <w:pStyle w:val="ind11"/>
        <w:widowControl w:val="0"/>
        <w:spacing w:before="0" w:beforeAutospacing="0" w:after="0" w:line="240" w:lineRule="auto"/>
        <w:ind w:firstLine="0"/>
        <w:jc w:val="center"/>
        <w:rPr>
          <w:b/>
          <w:u w:val="single"/>
        </w:rPr>
      </w:pPr>
      <w:r>
        <w:rPr>
          <w:b/>
        </w:rPr>
        <w:t>Článek IV.</w:t>
      </w:r>
      <w:r>
        <w:rPr>
          <w:b/>
        </w:rPr>
        <w:br/>
      </w:r>
      <w:r>
        <w:rPr>
          <w:b/>
          <w:u w:val="single"/>
        </w:rPr>
        <w:t>Čas a místo splnění</w:t>
      </w:r>
    </w:p>
    <w:p w:rsidR="00C57519" w:rsidRDefault="00C57519" w:rsidP="00C57519">
      <w:pPr>
        <w:pStyle w:val="ind11"/>
        <w:widowControl w:val="0"/>
        <w:numPr>
          <w:ilvl w:val="0"/>
          <w:numId w:val="11"/>
        </w:numPr>
        <w:spacing w:before="120" w:beforeAutospacing="0" w:after="0" w:line="276" w:lineRule="auto"/>
        <w:ind w:left="284" w:hanging="284"/>
      </w:pPr>
      <w:r>
        <w:t>Zhotovitel se zavazuje provést plnění v těchto termínech:</w:t>
      </w:r>
    </w:p>
    <w:p w:rsidR="00C57519" w:rsidRDefault="00C57519" w:rsidP="00C57519">
      <w:pPr>
        <w:pStyle w:val="ind11"/>
        <w:widowControl w:val="0"/>
        <w:numPr>
          <w:ilvl w:val="0"/>
          <w:numId w:val="12"/>
        </w:numPr>
        <w:spacing w:before="120" w:beforeAutospacing="0" w:after="0" w:line="276" w:lineRule="auto"/>
        <w:ind w:left="709" w:hanging="284"/>
      </w:pPr>
      <w:bookmarkStart w:id="16" w:name="Text79"/>
      <w:bookmarkStart w:id="17" w:name="Text54"/>
      <w:r>
        <w:t xml:space="preserve">zahájení </w:t>
      </w:r>
      <w:proofErr w:type="spellStart"/>
      <w:r>
        <w:t>předprojektových</w:t>
      </w:r>
      <w:proofErr w:type="spellEnd"/>
      <w:r>
        <w:t xml:space="preserve"> prací: </w:t>
      </w:r>
      <w:r>
        <w:rPr>
          <w:b/>
        </w:rPr>
        <w:t>nejpozději do 5 dnů</w:t>
      </w:r>
      <w:r>
        <w:t xml:space="preserve"> </w:t>
      </w:r>
      <w:r>
        <w:rPr>
          <w:b/>
        </w:rPr>
        <w:t>od nabytí účinnosti této smlouvy</w:t>
      </w:r>
      <w:r>
        <w:t>,</w:t>
      </w:r>
    </w:p>
    <w:p w:rsidR="00C57519" w:rsidRDefault="00C57519" w:rsidP="00C57519">
      <w:pPr>
        <w:pStyle w:val="ind11"/>
        <w:widowControl w:val="0"/>
        <w:numPr>
          <w:ilvl w:val="0"/>
          <w:numId w:val="12"/>
        </w:numPr>
        <w:spacing w:before="120" w:beforeAutospacing="0" w:after="0" w:line="276" w:lineRule="auto"/>
        <w:ind w:left="709" w:hanging="284"/>
      </w:pPr>
      <w:r>
        <w:t xml:space="preserve">předání výstupů z </w:t>
      </w:r>
      <w:proofErr w:type="spellStart"/>
      <w:r>
        <w:t>předprojektových</w:t>
      </w:r>
      <w:proofErr w:type="spellEnd"/>
      <w:r>
        <w:t xml:space="preserve"> prací: </w:t>
      </w:r>
      <w:r>
        <w:rPr>
          <w:b/>
        </w:rPr>
        <w:t>nejpozději do</w:t>
      </w:r>
      <w:bookmarkStart w:id="18" w:name="Text66"/>
      <w:r>
        <w:rPr>
          <w:b/>
          <w:noProof/>
        </w:rPr>
        <w:t xml:space="preserve"> </w:t>
      </w:r>
      <w:r w:rsidR="00D8185B">
        <w:rPr>
          <w:b/>
          <w:noProof/>
        </w:rPr>
        <w:t>40</w:t>
      </w:r>
      <w:r>
        <w:rPr>
          <w:b/>
          <w:noProof/>
        </w:rPr>
        <w:t xml:space="preserve"> dnů</w:t>
      </w:r>
      <w:r>
        <w:rPr>
          <w:b/>
        </w:rPr>
        <w:t xml:space="preserve"> od nabytí účinnosti této smlouvy</w:t>
      </w:r>
      <w:bookmarkEnd w:id="18"/>
      <w:r>
        <w:rPr>
          <w:b/>
        </w:rPr>
        <w:t>,</w:t>
      </w:r>
    </w:p>
    <w:p w:rsidR="00C57519" w:rsidRDefault="00C57519" w:rsidP="00C57519">
      <w:pPr>
        <w:pStyle w:val="ind11"/>
        <w:widowControl w:val="0"/>
        <w:numPr>
          <w:ilvl w:val="0"/>
          <w:numId w:val="12"/>
        </w:numPr>
        <w:spacing w:before="120" w:beforeAutospacing="0" w:after="0" w:line="276" w:lineRule="auto"/>
        <w:ind w:left="709" w:hanging="284"/>
      </w:pPr>
      <w:r>
        <w:t xml:space="preserve">předání projektové dokumentace pro společné povolení: </w:t>
      </w:r>
      <w:r>
        <w:rPr>
          <w:b/>
        </w:rPr>
        <w:t xml:space="preserve">nejpozději do </w:t>
      </w:r>
      <w:r w:rsidR="00527457" w:rsidRPr="00AC001C">
        <w:rPr>
          <w:b/>
        </w:rPr>
        <w:t>1</w:t>
      </w:r>
      <w:r w:rsidR="00D8185B">
        <w:rPr>
          <w:b/>
        </w:rPr>
        <w:t>5</w:t>
      </w:r>
      <w:r w:rsidRPr="00AC001C">
        <w:rPr>
          <w:b/>
        </w:rPr>
        <w:t>0</w:t>
      </w:r>
      <w:r w:rsidR="003F3315">
        <w:rPr>
          <w:b/>
        </w:rPr>
        <w:t xml:space="preserve"> dnů od </w:t>
      </w:r>
      <w:r w:rsidR="00653B63">
        <w:rPr>
          <w:b/>
        </w:rPr>
        <w:t>nabytí účinnosti této smlouvy</w:t>
      </w:r>
      <w:r>
        <w:t>,</w:t>
      </w:r>
    </w:p>
    <w:p w:rsidR="00C57519" w:rsidRDefault="00C57519" w:rsidP="00C57519">
      <w:pPr>
        <w:pStyle w:val="ind11"/>
        <w:widowControl w:val="0"/>
        <w:numPr>
          <w:ilvl w:val="0"/>
          <w:numId w:val="12"/>
        </w:numPr>
        <w:spacing w:before="120" w:beforeAutospacing="0" w:after="0" w:line="276" w:lineRule="auto"/>
        <w:ind w:left="709" w:hanging="284"/>
      </w:pPr>
      <w:r>
        <w:t xml:space="preserve">předání vizualizace: </w:t>
      </w:r>
      <w:r>
        <w:rPr>
          <w:b/>
        </w:rPr>
        <w:t>nejpozději do 1</w:t>
      </w:r>
      <w:r w:rsidR="00D8185B">
        <w:rPr>
          <w:b/>
        </w:rPr>
        <w:t>8</w:t>
      </w:r>
      <w:r>
        <w:rPr>
          <w:b/>
        </w:rPr>
        <w:t xml:space="preserve">0 dnů od </w:t>
      </w:r>
      <w:r w:rsidR="00653B63">
        <w:rPr>
          <w:b/>
        </w:rPr>
        <w:t>nabytí účinnosti této smlouvy</w:t>
      </w:r>
      <w:r>
        <w:t>,</w:t>
      </w:r>
    </w:p>
    <w:p w:rsidR="00C57519" w:rsidRDefault="00C57519" w:rsidP="00C57519">
      <w:pPr>
        <w:pStyle w:val="ind11"/>
        <w:widowControl w:val="0"/>
        <w:numPr>
          <w:ilvl w:val="0"/>
          <w:numId w:val="12"/>
        </w:numPr>
        <w:spacing w:before="120" w:beforeAutospacing="0" w:after="0" w:line="276" w:lineRule="auto"/>
        <w:ind w:left="709" w:hanging="284"/>
      </w:pPr>
      <w:r>
        <w:t>obstarání všech pravomocných povolení s vy</w:t>
      </w:r>
      <w:r w:rsidR="003F3315">
        <w:t>značenou doložkou právní moci + </w:t>
      </w:r>
      <w:r>
        <w:t xml:space="preserve">ověřená dokumentace od stavebního úřadu: </w:t>
      </w:r>
      <w:r>
        <w:rPr>
          <w:b/>
        </w:rPr>
        <w:t>ve lhůtách správních orgánů,</w:t>
      </w:r>
    </w:p>
    <w:p w:rsidR="00C57519" w:rsidRDefault="00C57519" w:rsidP="00C57519">
      <w:pPr>
        <w:pStyle w:val="ind11"/>
        <w:widowControl w:val="0"/>
        <w:numPr>
          <w:ilvl w:val="0"/>
          <w:numId w:val="12"/>
        </w:numPr>
        <w:spacing w:before="120" w:beforeAutospacing="0" w:after="0" w:line="276" w:lineRule="auto"/>
        <w:ind w:left="709" w:hanging="284"/>
      </w:pPr>
      <w:r>
        <w:t>předání projektové dokumentace pro prov</w:t>
      </w:r>
      <w:r w:rsidR="003F3315">
        <w:t>ádění stavby včetně oceněného a </w:t>
      </w:r>
      <w:r>
        <w:t xml:space="preserve">neoceněného soupisu prací dodávek a služeb: </w:t>
      </w:r>
      <w:r>
        <w:rPr>
          <w:b/>
        </w:rPr>
        <w:t xml:space="preserve">nejpozději do </w:t>
      </w:r>
      <w:r w:rsidR="00D8185B">
        <w:rPr>
          <w:b/>
        </w:rPr>
        <w:t>90</w:t>
      </w:r>
      <w:r>
        <w:rPr>
          <w:b/>
          <w:noProof/>
        </w:rPr>
        <w:t xml:space="preserve"> dnů</w:t>
      </w:r>
      <w:r>
        <w:rPr>
          <w:b/>
        </w:rPr>
        <w:t xml:space="preserve"> od vydání pravomocného stavebního povolení,</w:t>
      </w:r>
    </w:p>
    <w:p w:rsidR="00C57519" w:rsidRDefault="00C57519" w:rsidP="00C57519">
      <w:pPr>
        <w:pStyle w:val="ind11"/>
        <w:widowControl w:val="0"/>
        <w:numPr>
          <w:ilvl w:val="0"/>
          <w:numId w:val="12"/>
        </w:numPr>
        <w:spacing w:before="120" w:beforeAutospacing="0" w:after="0" w:line="276" w:lineRule="auto"/>
        <w:ind w:left="709" w:hanging="284"/>
      </w:pPr>
      <w:r>
        <w:t>předání technické realizační dokumentace interiérů a vybavení včetně</w:t>
      </w:r>
      <w:r w:rsidR="003F3315">
        <w:t xml:space="preserve"> oceněného a </w:t>
      </w:r>
      <w:r>
        <w:t xml:space="preserve">neoceněného soupisu prací dodávek a služeb: </w:t>
      </w:r>
      <w:r>
        <w:rPr>
          <w:b/>
        </w:rPr>
        <w:t xml:space="preserve">nejpozději do </w:t>
      </w:r>
      <w:r w:rsidR="00D8185B">
        <w:rPr>
          <w:b/>
        </w:rPr>
        <w:t>90</w:t>
      </w:r>
      <w:r>
        <w:rPr>
          <w:b/>
          <w:noProof/>
        </w:rPr>
        <w:t xml:space="preserve"> dnů</w:t>
      </w:r>
      <w:r>
        <w:rPr>
          <w:b/>
        </w:rPr>
        <w:t xml:space="preserve"> od vydání pravomocného stavebního povolení,</w:t>
      </w:r>
    </w:p>
    <w:p w:rsidR="00C57519" w:rsidRDefault="00C57519" w:rsidP="00C57519">
      <w:pPr>
        <w:pStyle w:val="ind11"/>
        <w:widowControl w:val="0"/>
        <w:numPr>
          <w:ilvl w:val="0"/>
          <w:numId w:val="12"/>
        </w:numPr>
        <w:spacing w:before="120" w:beforeAutospacing="0" w:after="0" w:line="276" w:lineRule="auto"/>
        <w:ind w:left="709" w:hanging="284"/>
      </w:pPr>
      <w:r>
        <w:t>výkon funkce koordinátora bezpečnosti a ochrany zdraví při práci a předání plánu BOZP:</w:t>
      </w:r>
      <w:r>
        <w:rPr>
          <w:b/>
        </w:rPr>
        <w:t xml:space="preserve"> po celou dobu přípravy stavby, nejpozději však do </w:t>
      </w:r>
      <w:r w:rsidR="00D8185B">
        <w:rPr>
          <w:b/>
        </w:rPr>
        <w:t>90</w:t>
      </w:r>
      <w:r>
        <w:rPr>
          <w:b/>
          <w:noProof/>
        </w:rPr>
        <w:t xml:space="preserve"> dnů</w:t>
      </w:r>
      <w:r>
        <w:rPr>
          <w:b/>
        </w:rPr>
        <w:t xml:space="preserve"> od vydání pravomocného stavebního povolení,</w:t>
      </w:r>
    </w:p>
    <w:p w:rsidR="00C57519" w:rsidRDefault="00C57519" w:rsidP="00C57519">
      <w:pPr>
        <w:pStyle w:val="ind11"/>
        <w:widowControl w:val="0"/>
        <w:numPr>
          <w:ilvl w:val="0"/>
          <w:numId w:val="12"/>
        </w:numPr>
        <w:spacing w:before="120" w:beforeAutospacing="0" w:after="0" w:line="276" w:lineRule="auto"/>
        <w:ind w:left="709" w:hanging="284"/>
      </w:pPr>
      <w:r>
        <w:t xml:space="preserve">poskytování součinnosti při zadávacím řízení: </w:t>
      </w:r>
      <w:r>
        <w:rPr>
          <w:b/>
        </w:rPr>
        <w:t>po celou dobu zadávacího řízení,</w:t>
      </w:r>
    </w:p>
    <w:p w:rsidR="00C57519" w:rsidRDefault="00C57519" w:rsidP="00C57519">
      <w:pPr>
        <w:pStyle w:val="ind11"/>
        <w:widowControl w:val="0"/>
        <w:numPr>
          <w:ilvl w:val="0"/>
          <w:numId w:val="12"/>
        </w:numPr>
        <w:spacing w:before="120" w:beforeAutospacing="0" w:after="0" w:line="276" w:lineRule="auto"/>
        <w:ind w:left="709" w:hanging="284"/>
      </w:pPr>
      <w:r>
        <w:t>provedení autorského dozoru</w:t>
      </w:r>
      <w:r>
        <w:rPr>
          <w:b/>
        </w:rPr>
        <w:t>:</w:t>
      </w:r>
      <w:r>
        <w:t xml:space="preserve"> </w:t>
      </w:r>
      <w:r>
        <w:rPr>
          <w:b/>
        </w:rPr>
        <w:t>po celou dobu skutečného provádění stavby</w:t>
      </w:r>
      <w:r>
        <w:t>, a to i v případě, že skutečná doba provádění stavby přesáhne předpokládanou dobu</w:t>
      </w:r>
      <w:r>
        <w:rPr>
          <w:i/>
        </w:rPr>
        <w:t xml:space="preserve"> </w:t>
      </w:r>
      <w:r>
        <w:t>stavby</w:t>
      </w:r>
      <w:bookmarkEnd w:id="16"/>
      <w:r>
        <w:t>.</w:t>
      </w:r>
      <w:r>
        <w:rPr>
          <w:noProof/>
        </w:rPr>
        <w:t xml:space="preserve"> </w:t>
      </w:r>
      <w:bookmarkEnd w:id="17"/>
    </w:p>
    <w:p w:rsidR="00C57519" w:rsidRDefault="00C57519" w:rsidP="00C57519">
      <w:pPr>
        <w:pStyle w:val="ind11"/>
        <w:widowControl w:val="0"/>
        <w:numPr>
          <w:ilvl w:val="0"/>
          <w:numId w:val="11"/>
        </w:numPr>
        <w:spacing w:before="120" w:beforeAutospacing="0" w:after="0" w:line="276" w:lineRule="auto"/>
        <w:ind w:left="284" w:hanging="284"/>
      </w:pPr>
      <w:r>
        <w:t xml:space="preserve">Zhotovitel je oprávněn předat dílo kdykoli během dohodnuté lhůty, je však povinen alespoň 2 pracovní dny dopředu vyzvat objednatele k převzetí díla s výjimkou, že čas předání díla připadne na poslední den lhůty. </w:t>
      </w:r>
    </w:p>
    <w:p w:rsidR="00C57519" w:rsidRDefault="00C57519" w:rsidP="00C57519">
      <w:pPr>
        <w:pStyle w:val="ind11"/>
        <w:widowControl w:val="0"/>
        <w:numPr>
          <w:ilvl w:val="0"/>
          <w:numId w:val="11"/>
        </w:numPr>
        <w:spacing w:before="120" w:beforeAutospacing="0" w:after="0" w:line="276" w:lineRule="auto"/>
        <w:ind w:left="284" w:hanging="284"/>
      </w:pPr>
      <w:r>
        <w:t>Místem splnění je sídlo objednatele</w:t>
      </w:r>
      <w:r>
        <w:rPr>
          <w:i/>
        </w:rPr>
        <w:t xml:space="preserve"> </w:t>
      </w:r>
      <w:r>
        <w:t>a místo realizace stavby.</w:t>
      </w:r>
    </w:p>
    <w:p w:rsidR="00C57519" w:rsidRDefault="00C57519" w:rsidP="00C57519">
      <w:pPr>
        <w:pStyle w:val="ind11"/>
        <w:widowControl w:val="0"/>
        <w:numPr>
          <w:ilvl w:val="0"/>
          <w:numId w:val="11"/>
        </w:numPr>
        <w:spacing w:before="120" w:beforeAutospacing="0" w:after="0" w:line="276" w:lineRule="auto"/>
        <w:ind w:left="284" w:hanging="284"/>
      </w:pPr>
      <w:r>
        <w:t>Zhotovitel se zavazuje předat spolu s dílem všechny doklady nebo jiné dokumenty, které objednatel potřebuje k užívání díla v souladu s účelem vyplývajícím z této smlouvy, popř. k účelu, který je pro užívání díla obvyklý, nebo které požadují právní předpisy.</w:t>
      </w:r>
    </w:p>
    <w:p w:rsidR="00C57519" w:rsidRDefault="00C57519" w:rsidP="00C57519">
      <w:pPr>
        <w:pStyle w:val="HLAVICKA"/>
        <w:keepLines w:val="0"/>
        <w:widowControl w:val="0"/>
        <w:tabs>
          <w:tab w:val="clear" w:pos="284"/>
          <w:tab w:val="left" w:pos="708"/>
        </w:tabs>
        <w:spacing w:after="0"/>
        <w:rPr>
          <w:b/>
          <w:sz w:val="24"/>
        </w:rPr>
      </w:pPr>
    </w:p>
    <w:p w:rsidR="00C57519" w:rsidRDefault="00C57519" w:rsidP="00C57519">
      <w:pPr>
        <w:pStyle w:val="HLAVICKA"/>
        <w:keepLines w:val="0"/>
        <w:widowControl w:val="0"/>
        <w:tabs>
          <w:tab w:val="clear" w:pos="284"/>
          <w:tab w:val="left" w:pos="708"/>
        </w:tabs>
        <w:spacing w:after="0"/>
        <w:jc w:val="center"/>
        <w:rPr>
          <w:b/>
          <w:sz w:val="24"/>
        </w:rPr>
      </w:pPr>
      <w:r>
        <w:rPr>
          <w:b/>
          <w:sz w:val="24"/>
        </w:rPr>
        <w:t>Článek V.</w:t>
      </w:r>
    </w:p>
    <w:p w:rsidR="00C57519" w:rsidRDefault="00C57519" w:rsidP="00C57519">
      <w:pPr>
        <w:pStyle w:val="HLAVICKA"/>
        <w:keepLines w:val="0"/>
        <w:widowControl w:val="0"/>
        <w:tabs>
          <w:tab w:val="clear" w:pos="284"/>
          <w:tab w:val="left" w:pos="708"/>
        </w:tabs>
        <w:spacing w:after="0"/>
        <w:jc w:val="center"/>
        <w:rPr>
          <w:b/>
          <w:sz w:val="24"/>
          <w:u w:val="single"/>
        </w:rPr>
      </w:pPr>
      <w:r>
        <w:rPr>
          <w:b/>
          <w:sz w:val="24"/>
          <w:u w:val="single"/>
        </w:rPr>
        <w:t>Předání a převzetí díla</w:t>
      </w:r>
    </w:p>
    <w:p w:rsidR="00C57519" w:rsidRDefault="00C57519" w:rsidP="00C57519">
      <w:pPr>
        <w:pStyle w:val="HLAVICKA"/>
        <w:keepLines w:val="0"/>
        <w:widowControl w:val="0"/>
        <w:numPr>
          <w:ilvl w:val="0"/>
          <w:numId w:val="13"/>
        </w:numPr>
        <w:tabs>
          <w:tab w:val="clear" w:pos="284"/>
          <w:tab w:val="left" w:pos="708"/>
        </w:tabs>
        <w:spacing w:before="120" w:after="0" w:line="276" w:lineRule="auto"/>
        <w:ind w:left="284" w:hanging="284"/>
        <w:jc w:val="both"/>
        <w:rPr>
          <w:i/>
          <w:sz w:val="24"/>
        </w:rPr>
      </w:pPr>
      <w:r>
        <w:rPr>
          <w:sz w:val="24"/>
        </w:rPr>
        <w:t xml:space="preserve">Zhotovitel se zavazuje předat objednateli řádně provedené dílo. Za řádně provedené dílo se považuje dílo dokončené, tj. způsobilé sloužit objednateli k účelu vyplývajícímu z této smlouvy, popř. k účelu, který je pro užívání díla obvyklý, a které zhotovitel předá </w:t>
      </w:r>
      <w:r>
        <w:rPr>
          <w:sz w:val="24"/>
        </w:rPr>
        <w:lastRenderedPageBreak/>
        <w:t xml:space="preserve">objednateli v dohodnutém času, na dohodnutém místě a bez vad. </w:t>
      </w:r>
    </w:p>
    <w:p w:rsidR="00C57519" w:rsidRDefault="00C57519" w:rsidP="00C57519">
      <w:pPr>
        <w:pStyle w:val="HLAVICKA"/>
        <w:keepLines w:val="0"/>
        <w:widowControl w:val="0"/>
        <w:numPr>
          <w:ilvl w:val="0"/>
          <w:numId w:val="13"/>
        </w:numPr>
        <w:tabs>
          <w:tab w:val="clear" w:pos="284"/>
          <w:tab w:val="left" w:pos="708"/>
        </w:tabs>
        <w:spacing w:before="120" w:after="0" w:line="276" w:lineRule="auto"/>
        <w:ind w:left="284" w:hanging="284"/>
        <w:jc w:val="both"/>
        <w:rPr>
          <w:sz w:val="24"/>
        </w:rPr>
      </w:pPr>
      <w:r>
        <w:rPr>
          <w:sz w:val="24"/>
        </w:rPr>
        <w:t>O předání díla se sepíše předávací protokol, který musí obsahovat zejména:</w:t>
      </w:r>
    </w:p>
    <w:p w:rsidR="00C57519" w:rsidRDefault="00C57519" w:rsidP="00C57519">
      <w:pPr>
        <w:pStyle w:val="Zkladntext"/>
        <w:widowControl w:val="0"/>
        <w:numPr>
          <w:ilvl w:val="0"/>
          <w:numId w:val="14"/>
        </w:numPr>
        <w:overflowPunct/>
        <w:autoSpaceDE/>
        <w:adjustRightInd/>
        <w:spacing w:before="120" w:line="276" w:lineRule="auto"/>
        <w:ind w:left="709" w:hanging="284"/>
        <w:jc w:val="both"/>
        <w:rPr>
          <w:szCs w:val="24"/>
        </w:rPr>
      </w:pPr>
      <w:r>
        <w:rPr>
          <w:szCs w:val="24"/>
        </w:rPr>
        <w:t>označení osoby zhotovitele včetně uvedení sídla a IČ,</w:t>
      </w:r>
    </w:p>
    <w:p w:rsidR="00C57519" w:rsidRDefault="00C57519" w:rsidP="00C57519">
      <w:pPr>
        <w:pStyle w:val="HLAVICKA"/>
        <w:keepLines w:val="0"/>
        <w:widowControl w:val="0"/>
        <w:numPr>
          <w:ilvl w:val="0"/>
          <w:numId w:val="14"/>
        </w:numPr>
        <w:tabs>
          <w:tab w:val="clear" w:pos="284"/>
          <w:tab w:val="left" w:pos="708"/>
        </w:tabs>
        <w:spacing w:before="120" w:after="0" w:line="276" w:lineRule="auto"/>
        <w:ind w:left="709" w:hanging="284"/>
        <w:jc w:val="both"/>
        <w:rPr>
          <w:sz w:val="24"/>
          <w:szCs w:val="24"/>
        </w:rPr>
      </w:pPr>
      <w:r>
        <w:rPr>
          <w:sz w:val="24"/>
          <w:szCs w:val="24"/>
        </w:rPr>
        <w:t>označení osoby objednatele včetně uvedení sídla a IČ,</w:t>
      </w:r>
    </w:p>
    <w:p w:rsidR="00C57519" w:rsidRDefault="00C57519" w:rsidP="00C57519">
      <w:pPr>
        <w:pStyle w:val="HLAVICKA"/>
        <w:keepLines w:val="0"/>
        <w:widowControl w:val="0"/>
        <w:numPr>
          <w:ilvl w:val="0"/>
          <w:numId w:val="10"/>
        </w:numPr>
        <w:tabs>
          <w:tab w:val="clear" w:pos="284"/>
          <w:tab w:val="left" w:pos="708"/>
        </w:tabs>
        <w:spacing w:before="120" w:after="0" w:line="276" w:lineRule="auto"/>
        <w:ind w:left="709" w:hanging="284"/>
        <w:jc w:val="both"/>
        <w:rPr>
          <w:sz w:val="24"/>
          <w:szCs w:val="24"/>
        </w:rPr>
      </w:pPr>
      <w:r>
        <w:rPr>
          <w:sz w:val="24"/>
          <w:szCs w:val="24"/>
        </w:rPr>
        <w:t>označení této smlouvy včetně uvedení jejího evidenčního čísla,</w:t>
      </w:r>
    </w:p>
    <w:p w:rsidR="00C57519" w:rsidRDefault="00C57519" w:rsidP="00C57519">
      <w:pPr>
        <w:pStyle w:val="HLAVICKA"/>
        <w:keepLines w:val="0"/>
        <w:widowControl w:val="0"/>
        <w:numPr>
          <w:ilvl w:val="0"/>
          <w:numId w:val="10"/>
        </w:numPr>
        <w:tabs>
          <w:tab w:val="clear" w:pos="284"/>
          <w:tab w:val="left" w:pos="708"/>
        </w:tabs>
        <w:spacing w:before="120" w:after="0" w:line="276" w:lineRule="auto"/>
        <w:ind w:left="709" w:hanging="284"/>
        <w:jc w:val="both"/>
        <w:rPr>
          <w:sz w:val="24"/>
        </w:rPr>
      </w:pPr>
      <w:r>
        <w:rPr>
          <w:sz w:val="24"/>
        </w:rPr>
        <w:t xml:space="preserve">rozsah a předmět plnění, </w:t>
      </w:r>
    </w:p>
    <w:p w:rsidR="00C57519" w:rsidRDefault="00C57519" w:rsidP="00C57519">
      <w:pPr>
        <w:pStyle w:val="HLAVICKA"/>
        <w:keepLines w:val="0"/>
        <w:widowControl w:val="0"/>
        <w:numPr>
          <w:ilvl w:val="0"/>
          <w:numId w:val="10"/>
        </w:numPr>
        <w:tabs>
          <w:tab w:val="clear" w:pos="284"/>
          <w:tab w:val="left" w:pos="708"/>
        </w:tabs>
        <w:spacing w:before="120" w:after="0" w:line="276" w:lineRule="auto"/>
        <w:ind w:left="709" w:hanging="284"/>
        <w:jc w:val="both"/>
        <w:rPr>
          <w:sz w:val="24"/>
        </w:rPr>
      </w:pPr>
      <w:r>
        <w:rPr>
          <w:sz w:val="24"/>
        </w:rPr>
        <w:t xml:space="preserve">čas a místo předání díla, </w:t>
      </w:r>
    </w:p>
    <w:p w:rsidR="00C57519" w:rsidRDefault="00C57519" w:rsidP="00C57519">
      <w:pPr>
        <w:pStyle w:val="HLAVICKA"/>
        <w:keepLines w:val="0"/>
        <w:widowControl w:val="0"/>
        <w:numPr>
          <w:ilvl w:val="0"/>
          <w:numId w:val="10"/>
        </w:numPr>
        <w:tabs>
          <w:tab w:val="clear" w:pos="284"/>
          <w:tab w:val="left" w:pos="708"/>
        </w:tabs>
        <w:spacing w:before="120" w:after="0" w:line="276" w:lineRule="auto"/>
        <w:ind w:left="709" w:hanging="284"/>
        <w:jc w:val="both"/>
        <w:rPr>
          <w:sz w:val="24"/>
        </w:rPr>
      </w:pPr>
      <w:r>
        <w:rPr>
          <w:sz w:val="24"/>
        </w:rPr>
        <w:t xml:space="preserve">jména a vlastnoruční podpis osob odpovědných za plnění této smlouvy, </w:t>
      </w:r>
    </w:p>
    <w:p w:rsidR="00C57519" w:rsidRDefault="00C57519" w:rsidP="00C57519">
      <w:pPr>
        <w:pStyle w:val="HLAVICKA"/>
        <w:keepLines w:val="0"/>
        <w:widowControl w:val="0"/>
        <w:numPr>
          <w:ilvl w:val="0"/>
          <w:numId w:val="10"/>
        </w:numPr>
        <w:tabs>
          <w:tab w:val="clear" w:pos="284"/>
          <w:tab w:val="left" w:pos="708"/>
        </w:tabs>
        <w:spacing w:before="120" w:after="0" w:line="276" w:lineRule="auto"/>
        <w:ind w:left="709" w:hanging="284"/>
        <w:jc w:val="both"/>
        <w:rPr>
          <w:sz w:val="24"/>
        </w:rPr>
      </w:pPr>
      <w:r>
        <w:rPr>
          <w:sz w:val="24"/>
        </w:rPr>
        <w:t>oznámení objednatele dle odst. 4, pokud objednatel provede prohlídku díla přímo při jeho předání.</w:t>
      </w:r>
    </w:p>
    <w:p w:rsidR="00C57519" w:rsidRDefault="00C57519" w:rsidP="00C57519">
      <w:pPr>
        <w:pStyle w:val="HLAVICKA"/>
        <w:keepLines w:val="0"/>
        <w:widowControl w:val="0"/>
        <w:numPr>
          <w:ilvl w:val="0"/>
          <w:numId w:val="13"/>
        </w:numPr>
        <w:tabs>
          <w:tab w:val="clear" w:pos="284"/>
          <w:tab w:val="left" w:pos="708"/>
        </w:tabs>
        <w:spacing w:before="120" w:after="0" w:line="276" w:lineRule="auto"/>
        <w:ind w:left="284" w:hanging="284"/>
        <w:jc w:val="both"/>
        <w:rPr>
          <w:sz w:val="24"/>
        </w:rPr>
      </w:pPr>
      <w:r>
        <w:rPr>
          <w:sz w:val="24"/>
        </w:rPr>
        <w:t>Zhotovitel se zavazuje umožnit objednateli prohlídku dokončeného díla</w:t>
      </w:r>
      <w:r>
        <w:rPr>
          <w:sz w:val="24"/>
          <w:szCs w:val="24"/>
        </w:rPr>
        <w:t>.</w:t>
      </w:r>
    </w:p>
    <w:p w:rsidR="00C57519" w:rsidRDefault="00C57519" w:rsidP="00C57519">
      <w:pPr>
        <w:pStyle w:val="HLAVICKA"/>
        <w:keepLines w:val="0"/>
        <w:widowControl w:val="0"/>
        <w:numPr>
          <w:ilvl w:val="0"/>
          <w:numId w:val="13"/>
        </w:numPr>
        <w:tabs>
          <w:tab w:val="clear" w:pos="284"/>
          <w:tab w:val="left" w:pos="708"/>
        </w:tabs>
        <w:spacing w:before="120" w:after="0" w:line="276" w:lineRule="auto"/>
        <w:ind w:left="284" w:hanging="284"/>
        <w:jc w:val="both"/>
        <w:rPr>
          <w:sz w:val="24"/>
        </w:rPr>
      </w:pPr>
      <w:r>
        <w:rPr>
          <w:sz w:val="24"/>
        </w:rPr>
        <w:t xml:space="preserve">Objednatel se zavazuje provést prohlídku předaného díla nejpozději do </w:t>
      </w:r>
      <w:bookmarkStart w:id="19" w:name="Text44"/>
      <w:r>
        <w:rPr>
          <w:noProof/>
          <w:sz w:val="24"/>
        </w:rPr>
        <w:t>20</w:t>
      </w:r>
      <w:bookmarkEnd w:id="19"/>
      <w:r>
        <w:rPr>
          <w:sz w:val="24"/>
        </w:rPr>
        <w:t xml:space="preserve"> pracovních dnů ode dne jeho předání a v této lhůtě oznámit zhotoviteli případné výhrady k předanému dílu. Pokud objednatel v uvedené lhůtě oznámí zhotoviteli, že nemá výhrady, nebo žádné výhrady neoznámí, má se za to, že objednatel dílo akceptuje bez výhrad a že dílo převzal. Tato skutečnost se však nikterak nedotýká možnosti uplatnění vad skrytých, které se projeví až později a objednatel je nemohl při běžné péči a jeho odbornosti v uvedené lhůtě rozpoznat. Pokud objednatel zjistí, že předané dílo trpí vadami, pro které dle jeho názoru lze dílo užívat k účelu vyplývajícímu z této smlouvy, popř. k účelu, který je pro užívání díla obvyklý, oznámí zhotoviteli, že dílo akceptuje s výhradami. V takovém případě se má za to, že objednatel dílo převzal. Nelze-li dle názoru objednatele dílo pro jeho vady užívat k účelu vyplývajícímu z této smlouvy, popř. k účelu, který je pro užívání díla obvyklý, oznámí zhotoviteli, že dílo odmítá. V takovém případě se má za to, že objednatel dílo nepřevzal. Nepřevzaté dílo vrátí objednatel zpět zhotoviteli, umožňuje-li to povaha věci a nedohodnou-li se smluvní strany jinak.</w:t>
      </w:r>
    </w:p>
    <w:p w:rsidR="00C57519" w:rsidRDefault="00C57519" w:rsidP="00C57519">
      <w:pPr>
        <w:pStyle w:val="HLAVICKA"/>
        <w:keepLines w:val="0"/>
        <w:widowControl w:val="0"/>
        <w:numPr>
          <w:ilvl w:val="0"/>
          <w:numId w:val="13"/>
        </w:numPr>
        <w:tabs>
          <w:tab w:val="clear" w:pos="284"/>
          <w:tab w:val="left" w:pos="708"/>
        </w:tabs>
        <w:spacing w:before="120" w:after="0" w:line="276" w:lineRule="auto"/>
        <w:ind w:left="284" w:hanging="284"/>
        <w:jc w:val="both"/>
        <w:rPr>
          <w:i/>
          <w:sz w:val="24"/>
        </w:rPr>
      </w:pPr>
      <w:r>
        <w:rPr>
          <w:sz w:val="24"/>
        </w:rPr>
        <w:t xml:space="preserve">Objednatel je oprávněn odmítnout převzetí díla také tehdy, pokud zhotovitel nevyzve objednatele k převzetí díla včas dle článku IV. této smlouvy. </w:t>
      </w:r>
    </w:p>
    <w:p w:rsidR="00C57519" w:rsidRDefault="00C57519" w:rsidP="00C57519">
      <w:pPr>
        <w:pStyle w:val="HLAVICKA"/>
        <w:keepLines w:val="0"/>
        <w:widowControl w:val="0"/>
        <w:numPr>
          <w:ilvl w:val="0"/>
          <w:numId w:val="13"/>
        </w:numPr>
        <w:tabs>
          <w:tab w:val="clear" w:pos="284"/>
          <w:tab w:val="left" w:pos="708"/>
        </w:tabs>
        <w:spacing w:before="120" w:after="0" w:line="276" w:lineRule="auto"/>
        <w:ind w:left="284" w:hanging="284"/>
        <w:jc w:val="both"/>
        <w:rPr>
          <w:sz w:val="24"/>
        </w:rPr>
      </w:pPr>
      <w:r>
        <w:rPr>
          <w:sz w:val="24"/>
        </w:rPr>
        <w:t xml:space="preserve">Oznámení o výhradách a oznámení o odmítnutí díla musí obsahovat popis vad díla a právo, které objednatel v důsledku vady díla uplatňuje. </w:t>
      </w:r>
    </w:p>
    <w:p w:rsidR="00C57519" w:rsidRDefault="00C57519" w:rsidP="00C57519">
      <w:pPr>
        <w:pStyle w:val="HLAVICKA"/>
        <w:keepLines w:val="0"/>
        <w:widowControl w:val="0"/>
        <w:numPr>
          <w:ilvl w:val="0"/>
          <w:numId w:val="13"/>
        </w:numPr>
        <w:tabs>
          <w:tab w:val="clear" w:pos="284"/>
          <w:tab w:val="left" w:pos="708"/>
        </w:tabs>
        <w:spacing w:before="120" w:after="0" w:line="276" w:lineRule="auto"/>
        <w:ind w:left="284" w:hanging="284"/>
        <w:jc w:val="both"/>
        <w:rPr>
          <w:sz w:val="24"/>
        </w:rPr>
      </w:pPr>
      <w:r>
        <w:rPr>
          <w:sz w:val="24"/>
        </w:rPr>
        <w:t xml:space="preserve">Zhotovitel se zavazuje bezplatně odstranit oznámené vady ve lhůtě dle článku VIII. této smlouvy. </w:t>
      </w:r>
    </w:p>
    <w:p w:rsidR="00C57519" w:rsidRDefault="00C57519" w:rsidP="00C57519">
      <w:pPr>
        <w:pStyle w:val="HLAVICKA"/>
        <w:keepLines w:val="0"/>
        <w:widowControl w:val="0"/>
        <w:numPr>
          <w:ilvl w:val="0"/>
          <w:numId w:val="13"/>
        </w:numPr>
        <w:tabs>
          <w:tab w:val="clear" w:pos="284"/>
          <w:tab w:val="left" w:pos="708"/>
        </w:tabs>
        <w:spacing w:before="120" w:after="0" w:line="276" w:lineRule="auto"/>
        <w:ind w:left="284" w:hanging="284"/>
        <w:jc w:val="both"/>
        <w:rPr>
          <w:sz w:val="24"/>
        </w:rPr>
      </w:pPr>
      <w:r>
        <w:rPr>
          <w:sz w:val="24"/>
        </w:rPr>
        <w:t>Pro opětovné předání díla se výše uvedený postup uplatní obdobně</w:t>
      </w:r>
      <w:r>
        <w:rPr>
          <w:sz w:val="24"/>
          <w:szCs w:val="24"/>
        </w:rPr>
        <w:t>.</w:t>
      </w:r>
    </w:p>
    <w:p w:rsidR="00C57519" w:rsidRDefault="00C57519" w:rsidP="00C57519">
      <w:pPr>
        <w:pStyle w:val="NADPISCENNETUC"/>
        <w:keepNext w:val="0"/>
        <w:keepLines w:val="0"/>
        <w:widowControl w:val="0"/>
        <w:spacing w:before="0" w:after="0"/>
        <w:rPr>
          <w:b/>
          <w:sz w:val="24"/>
        </w:rPr>
      </w:pPr>
    </w:p>
    <w:p w:rsidR="00C57519" w:rsidRDefault="00C57519" w:rsidP="00C57519">
      <w:pPr>
        <w:pStyle w:val="NADPISCENNETUC"/>
        <w:keepNext w:val="0"/>
        <w:keepLines w:val="0"/>
        <w:widowControl w:val="0"/>
        <w:spacing w:before="0" w:after="0"/>
        <w:rPr>
          <w:b/>
          <w:sz w:val="24"/>
        </w:rPr>
      </w:pPr>
      <w:r>
        <w:rPr>
          <w:b/>
          <w:sz w:val="24"/>
        </w:rPr>
        <w:t>Článek VI.</w:t>
      </w:r>
    </w:p>
    <w:p w:rsidR="00C57519" w:rsidRDefault="00C57519" w:rsidP="00C57519">
      <w:pPr>
        <w:pStyle w:val="NADPISCENNETUC"/>
        <w:keepNext w:val="0"/>
        <w:keepLines w:val="0"/>
        <w:widowControl w:val="0"/>
        <w:spacing w:before="0" w:after="0"/>
        <w:rPr>
          <w:b/>
          <w:sz w:val="24"/>
          <w:u w:val="single"/>
        </w:rPr>
      </w:pPr>
      <w:r>
        <w:rPr>
          <w:b/>
          <w:sz w:val="24"/>
          <w:u w:val="single"/>
        </w:rPr>
        <w:t>Práva a povinnosti smluvních stran</w:t>
      </w:r>
    </w:p>
    <w:p w:rsidR="00C57519" w:rsidRDefault="00C57519" w:rsidP="00C57519">
      <w:pPr>
        <w:widowControl w:val="0"/>
        <w:numPr>
          <w:ilvl w:val="0"/>
          <w:numId w:val="15"/>
        </w:numPr>
        <w:overflowPunct/>
        <w:autoSpaceDE/>
        <w:adjustRightInd/>
        <w:spacing w:before="120" w:after="0" w:line="276" w:lineRule="auto"/>
        <w:ind w:left="284" w:hanging="284"/>
        <w:rPr>
          <w:rFonts w:ascii="Palatino Linotype" w:hAnsi="Palatino Linotype" w:cs="Tahoma"/>
          <w:spacing w:val="2"/>
          <w:sz w:val="24"/>
          <w:szCs w:val="24"/>
        </w:rPr>
      </w:pPr>
      <w:r>
        <w:rPr>
          <w:spacing w:val="2"/>
          <w:sz w:val="24"/>
          <w:szCs w:val="24"/>
        </w:rPr>
        <w:t xml:space="preserve">Zhotovitel se zavazuje provést plnění s odbornou péčí a obstarat vše, co je k provedení plnění potřeba. Zhotovitel se zavazuje provést plnění v souladu s podklady k veřejné zakázce a dalšími podklady, které obdrží od objednatele. Zhotovitel je povinen zajistit, aby </w:t>
      </w:r>
      <w:r>
        <w:rPr>
          <w:spacing w:val="2"/>
          <w:sz w:val="24"/>
          <w:szCs w:val="24"/>
        </w:rPr>
        <w:lastRenderedPageBreak/>
        <w:t xml:space="preserve">plnění odpovídalo požadavkům objednatele, obecně platným právním předpisům ČR (zejména </w:t>
      </w:r>
      <w:r>
        <w:rPr>
          <w:spacing w:val="2"/>
          <w:sz w:val="24"/>
        </w:rPr>
        <w:t xml:space="preserve">vyhlášce Ministerstva pro místní rozvoj č. 169/2016 Sb., </w:t>
      </w:r>
      <w:r>
        <w:rPr>
          <w:bCs/>
          <w:spacing w:val="2"/>
          <w:sz w:val="24"/>
          <w:szCs w:val="24"/>
        </w:rPr>
        <w:t>o stanovení rozsahu dokumentace veřejné zakázky na stavební práce a soupisu stavebních prací, dodávek a služeb s výkazem výměr</w:t>
      </w:r>
      <w:r>
        <w:rPr>
          <w:spacing w:val="2"/>
          <w:sz w:val="24"/>
        </w:rPr>
        <w:t xml:space="preserve">, v platném znění), </w:t>
      </w:r>
      <w:r>
        <w:rPr>
          <w:spacing w:val="2"/>
          <w:sz w:val="24"/>
          <w:szCs w:val="24"/>
        </w:rPr>
        <w:t>ve smlouvě uvedeným dokumentům a příslušným technickým normám, jejichž závaznost si smluvní strany tímto sjednávají. Zhotovitel odpovídá za úplnost a správnost díla a za soulad rozpočtu a výkazu výměr s výkresovou částí díla a nese plnou odpovědnost za případné důsledky vad díla, včetně způsobených víceprací při realizaci stavby či vzniklou následnou škodu.</w:t>
      </w:r>
    </w:p>
    <w:p w:rsidR="00C57519" w:rsidRDefault="00C57519" w:rsidP="00C57519">
      <w:pPr>
        <w:widowControl w:val="0"/>
        <w:numPr>
          <w:ilvl w:val="0"/>
          <w:numId w:val="15"/>
        </w:numPr>
        <w:overflowPunct/>
        <w:autoSpaceDE/>
        <w:adjustRightInd/>
        <w:spacing w:before="120" w:after="0" w:line="276" w:lineRule="auto"/>
        <w:ind w:left="284" w:hanging="284"/>
        <w:rPr>
          <w:rFonts w:ascii="Palatino Linotype" w:hAnsi="Palatino Linotype" w:cs="Tahoma"/>
          <w:sz w:val="24"/>
          <w:szCs w:val="24"/>
        </w:rPr>
      </w:pPr>
      <w:bookmarkStart w:id="20" w:name="Text62"/>
      <w:r>
        <w:rPr>
          <w:sz w:val="24"/>
          <w:szCs w:val="24"/>
        </w:rPr>
        <w:t>Zhotovitel je povinen dodržovat pravidla publicity, resp. poskytnout nezbytnou součinnost objednateli k jejich provádění, v rozsahu vyplývajícím z příslušných právních předpisů.</w:t>
      </w:r>
      <w:r>
        <w:rPr>
          <w:noProof/>
          <w:sz w:val="24"/>
          <w:szCs w:val="24"/>
        </w:rPr>
        <w:t xml:space="preserve"> </w:t>
      </w:r>
      <w:bookmarkEnd w:id="20"/>
    </w:p>
    <w:p w:rsidR="00C57519" w:rsidRDefault="00C57519" w:rsidP="00C57519">
      <w:pPr>
        <w:widowControl w:val="0"/>
        <w:numPr>
          <w:ilvl w:val="0"/>
          <w:numId w:val="15"/>
        </w:numPr>
        <w:overflowPunct/>
        <w:autoSpaceDE/>
        <w:adjustRightInd/>
        <w:spacing w:before="120" w:after="0" w:line="276" w:lineRule="auto"/>
        <w:ind w:left="284" w:hanging="284"/>
        <w:rPr>
          <w:rFonts w:ascii="Palatino Linotype" w:hAnsi="Palatino Linotype" w:cs="Tahoma"/>
          <w:sz w:val="24"/>
          <w:szCs w:val="24"/>
        </w:rPr>
      </w:pPr>
      <w:r>
        <w:rPr>
          <w:sz w:val="24"/>
          <w:szCs w:val="24"/>
        </w:rPr>
        <w:t>Zhotovitel je povinen po celou dobu provádění plnění podle této smlouvy disponovat potřebnou kvalifikací. Zhotovitel je na žádost objednatele povinen existenci skutečností prokazujících potřebnou kvalifikaci objednateli prokázat ve lhůtě stanovené objednatelem a způsobem dle požadavku objednatele.</w:t>
      </w:r>
    </w:p>
    <w:p w:rsidR="00C57519" w:rsidRDefault="00C57519" w:rsidP="00C57519">
      <w:pPr>
        <w:widowControl w:val="0"/>
        <w:numPr>
          <w:ilvl w:val="0"/>
          <w:numId w:val="15"/>
        </w:numPr>
        <w:overflowPunct/>
        <w:autoSpaceDE/>
        <w:adjustRightInd/>
        <w:spacing w:before="120" w:after="0" w:line="276" w:lineRule="auto"/>
        <w:ind w:left="284" w:hanging="284"/>
        <w:rPr>
          <w:rFonts w:ascii="Palatino Linotype" w:hAnsi="Palatino Linotype" w:cs="Tahoma"/>
          <w:sz w:val="24"/>
          <w:szCs w:val="24"/>
        </w:rPr>
      </w:pPr>
      <w:r>
        <w:rPr>
          <w:sz w:val="24"/>
          <w:szCs w:val="24"/>
        </w:rPr>
        <w:t>Zhotovitel se zavazuje neprodleně informovat objednatele o všech skutečnostech, které by objednateli mohly způsobit finanční, nebo jinou újmu, o překážkách, které by mohly ohrozit termíny stanovené touto smlouvou a o vadách předaného díla.</w:t>
      </w:r>
    </w:p>
    <w:p w:rsidR="00C57519" w:rsidRDefault="00C57519" w:rsidP="00C57519">
      <w:pPr>
        <w:widowControl w:val="0"/>
        <w:numPr>
          <w:ilvl w:val="0"/>
          <w:numId w:val="15"/>
        </w:numPr>
        <w:overflowPunct/>
        <w:autoSpaceDE/>
        <w:adjustRightInd/>
        <w:spacing w:before="120" w:after="0" w:line="276" w:lineRule="auto"/>
        <w:ind w:left="284" w:hanging="284"/>
        <w:rPr>
          <w:rFonts w:ascii="Palatino Linotype" w:hAnsi="Palatino Linotype" w:cs="Tahoma"/>
          <w:sz w:val="24"/>
          <w:szCs w:val="24"/>
        </w:rPr>
      </w:pPr>
      <w:r>
        <w:rPr>
          <w:sz w:val="24"/>
          <w:szCs w:val="24"/>
        </w:rPr>
        <w:t>Zhotovitel se zavazuje, že bez zbytečného odkladu oznámí objednateli potřebu uskutečnění právního jednání. K tomu mu objednatel vystaví plnou moc.</w:t>
      </w:r>
    </w:p>
    <w:p w:rsidR="00C57519" w:rsidRDefault="00C57519" w:rsidP="00C57519">
      <w:pPr>
        <w:widowControl w:val="0"/>
        <w:numPr>
          <w:ilvl w:val="0"/>
          <w:numId w:val="15"/>
        </w:numPr>
        <w:overflowPunct/>
        <w:autoSpaceDE/>
        <w:adjustRightInd/>
        <w:spacing w:before="120" w:after="0" w:line="276" w:lineRule="auto"/>
        <w:ind w:left="284" w:hanging="426"/>
        <w:rPr>
          <w:rFonts w:ascii="Palatino Linotype" w:hAnsi="Palatino Linotype" w:cs="Tahoma"/>
          <w:sz w:val="24"/>
          <w:szCs w:val="24"/>
        </w:rPr>
      </w:pPr>
      <w:r>
        <w:rPr>
          <w:sz w:val="24"/>
          <w:szCs w:val="24"/>
        </w:rPr>
        <w:t>Zhotovitel se zavazuje bez zbytečného odkladu, nejpozději do 3 dnů, předat objednateli všechny věci, které za něho převzal nebo obstaral v rámci plnění dle této smlouvy.</w:t>
      </w:r>
    </w:p>
    <w:p w:rsidR="00C57519" w:rsidRDefault="00C57519" w:rsidP="00C57519">
      <w:pPr>
        <w:widowControl w:val="0"/>
        <w:numPr>
          <w:ilvl w:val="0"/>
          <w:numId w:val="15"/>
        </w:numPr>
        <w:overflowPunct/>
        <w:autoSpaceDE/>
        <w:adjustRightInd/>
        <w:spacing w:before="120" w:after="0" w:line="276" w:lineRule="auto"/>
        <w:ind w:left="284" w:hanging="426"/>
        <w:rPr>
          <w:rFonts w:ascii="Palatino Linotype" w:hAnsi="Palatino Linotype" w:cs="Tahoma"/>
          <w:sz w:val="24"/>
          <w:szCs w:val="24"/>
        </w:rPr>
      </w:pPr>
      <w:r>
        <w:rPr>
          <w:sz w:val="24"/>
          <w:szCs w:val="24"/>
        </w:rPr>
        <w:t>Zhotovitel se zavazuje podat objednateli zprávu o postupu plnění této smlouvy, kdykoli o to objednatel požádá, a to způsobem, v rozsahu a ve lhůtě dle požadavku objednatele.</w:t>
      </w:r>
    </w:p>
    <w:p w:rsidR="00C57519" w:rsidRDefault="00C57519" w:rsidP="00C57519">
      <w:pPr>
        <w:widowControl w:val="0"/>
        <w:tabs>
          <w:tab w:val="left" w:pos="336"/>
        </w:tabs>
        <w:overflowPunct/>
        <w:autoSpaceDE/>
        <w:adjustRightInd/>
        <w:spacing w:before="120" w:after="0" w:line="276" w:lineRule="auto"/>
        <w:ind w:left="284" w:hanging="426"/>
        <w:rPr>
          <w:rFonts w:ascii="Palatino Linotype" w:hAnsi="Palatino Linotype" w:cs="Tahoma"/>
          <w:sz w:val="24"/>
          <w:szCs w:val="24"/>
        </w:rPr>
      </w:pPr>
      <w:bookmarkStart w:id="21" w:name="Text45"/>
      <w:r>
        <w:rPr>
          <w:noProof/>
          <w:sz w:val="24"/>
        </w:rPr>
        <w:t>13.</w:t>
      </w:r>
      <w:r>
        <w:rPr>
          <w:noProof/>
          <w:sz w:val="24"/>
        </w:rPr>
        <w:tab/>
      </w:r>
      <w:r>
        <w:rPr>
          <w:sz w:val="24"/>
        </w:rPr>
        <w:t>Plnění může zhotovitel provést prostřednictvím poddodavatelů, odpovídá však, jako by plnil sám.</w:t>
      </w:r>
      <w:r>
        <w:rPr>
          <w:noProof/>
          <w:sz w:val="24"/>
        </w:rPr>
        <w:t xml:space="preserve"> </w:t>
      </w:r>
      <w:bookmarkEnd w:id="21"/>
    </w:p>
    <w:p w:rsidR="00C57519" w:rsidRDefault="00C57519" w:rsidP="00C57519">
      <w:pPr>
        <w:pStyle w:val="Zkladntextodsazen3"/>
        <w:widowControl w:val="0"/>
        <w:tabs>
          <w:tab w:val="left" w:pos="284"/>
        </w:tabs>
        <w:spacing w:before="120" w:after="0" w:line="276" w:lineRule="auto"/>
        <w:ind w:left="284" w:hanging="426"/>
        <w:jc w:val="both"/>
        <w:rPr>
          <w:sz w:val="24"/>
          <w:szCs w:val="24"/>
        </w:rPr>
      </w:pPr>
      <w:bookmarkStart w:id="22" w:name="Text46"/>
      <w:r>
        <w:rPr>
          <w:noProof/>
          <w:sz w:val="24"/>
          <w:szCs w:val="24"/>
        </w:rPr>
        <w:t>14.</w:t>
      </w:r>
      <w:r>
        <w:rPr>
          <w:noProof/>
          <w:sz w:val="24"/>
          <w:szCs w:val="24"/>
        </w:rPr>
        <w:tab/>
      </w:r>
      <w:r>
        <w:rPr>
          <w:sz w:val="24"/>
          <w:szCs w:val="24"/>
        </w:rPr>
        <w:t xml:space="preserve">Zhotovitel je povinen mít po celou dobu provádění plnění podle této smlouvy sjednané pojištění odpovědnosti za škodu způsobenou v souvislosti s výkonem své činnosti s pojistným plněním ve výši nejméně </w:t>
      </w:r>
      <w:r w:rsidR="00B2560F">
        <w:rPr>
          <w:sz w:val="24"/>
          <w:szCs w:val="24"/>
        </w:rPr>
        <w:t>2</w:t>
      </w:r>
      <w:r>
        <w:rPr>
          <w:sz w:val="24"/>
          <w:szCs w:val="24"/>
        </w:rPr>
        <w:t xml:space="preserve">.000.000,- Kč (slovy: </w:t>
      </w:r>
      <w:r w:rsidR="00B2560F">
        <w:rPr>
          <w:sz w:val="24"/>
          <w:szCs w:val="24"/>
        </w:rPr>
        <w:t xml:space="preserve">dva </w:t>
      </w:r>
      <w:r>
        <w:rPr>
          <w:sz w:val="24"/>
          <w:szCs w:val="24"/>
        </w:rPr>
        <w:t>milionů korun českých)</w:t>
      </w:r>
      <w:r>
        <w:rPr>
          <w:color w:val="BFBFBF"/>
          <w:sz w:val="24"/>
          <w:szCs w:val="24"/>
        </w:rPr>
        <w:t xml:space="preserve"> </w:t>
      </w:r>
      <w:r>
        <w:rPr>
          <w:sz w:val="24"/>
          <w:szCs w:val="24"/>
        </w:rPr>
        <w:t>na pojistnou událost. Zhotovitel je na žádost objednatele povinen předložit doklad o existenci pojištění ve lhůtě stanovené objednatelem.</w:t>
      </w:r>
      <w:r>
        <w:rPr>
          <w:noProof/>
          <w:sz w:val="24"/>
          <w:szCs w:val="24"/>
        </w:rPr>
        <w:t xml:space="preserve"> </w:t>
      </w:r>
      <w:bookmarkEnd w:id="22"/>
    </w:p>
    <w:p w:rsidR="00C57519" w:rsidRDefault="00C57519" w:rsidP="00C57519">
      <w:pPr>
        <w:pStyle w:val="Zkladntextodsazen3"/>
        <w:widowControl w:val="0"/>
        <w:tabs>
          <w:tab w:val="left" w:pos="322"/>
        </w:tabs>
        <w:spacing w:before="120" w:after="0" w:line="276" w:lineRule="auto"/>
        <w:ind w:left="284" w:hanging="426"/>
        <w:jc w:val="both"/>
        <w:rPr>
          <w:spacing w:val="4"/>
          <w:sz w:val="24"/>
          <w:szCs w:val="24"/>
        </w:rPr>
      </w:pPr>
      <w:bookmarkStart w:id="23" w:name="Text47"/>
      <w:r>
        <w:rPr>
          <w:noProof/>
          <w:spacing w:val="4"/>
          <w:sz w:val="24"/>
          <w:szCs w:val="24"/>
        </w:rPr>
        <w:t>15.</w:t>
      </w:r>
      <w:r>
        <w:rPr>
          <w:noProof/>
          <w:spacing w:val="4"/>
          <w:sz w:val="24"/>
          <w:szCs w:val="24"/>
        </w:rPr>
        <w:tab/>
      </w:r>
      <w:r>
        <w:rPr>
          <w:spacing w:val="4"/>
          <w:sz w:val="24"/>
          <w:szCs w:val="24"/>
        </w:rPr>
        <w:t xml:space="preserve">Objednatel je povinen poskytovat zhotoviteli součinnost potřebnou pro řádné plnění této smlouvy. </w:t>
      </w:r>
      <w:r>
        <w:rPr>
          <w:spacing w:val="4"/>
          <w:sz w:val="24"/>
        </w:rPr>
        <w:t xml:space="preserve">Objednatel je zejména povinen předat zhotoviteli podklady nutné pro provedení díla a umožnit zhotoviteli přístup do příslušných prostor. </w:t>
      </w:r>
      <w:r>
        <w:rPr>
          <w:spacing w:val="4"/>
          <w:sz w:val="24"/>
          <w:szCs w:val="24"/>
        </w:rPr>
        <w:t>Zhotovitel se zavazuje podklady předané objednatelem použít pouze ke splnění této smlouvy. Po předání díla je zhotovitel povinen podklady neprodleně vrátit objednateli, nedohodnou-li se smluvní strany jinak.</w:t>
      </w:r>
      <w:r>
        <w:rPr>
          <w:noProof/>
          <w:spacing w:val="4"/>
          <w:sz w:val="24"/>
          <w:szCs w:val="24"/>
        </w:rPr>
        <w:t xml:space="preserve"> </w:t>
      </w:r>
      <w:bookmarkEnd w:id="23"/>
    </w:p>
    <w:p w:rsidR="00C57519" w:rsidRDefault="00C57519" w:rsidP="00C57519">
      <w:pPr>
        <w:pStyle w:val="NADPISCENNETUC"/>
        <w:keepNext w:val="0"/>
        <w:keepLines w:val="0"/>
        <w:widowControl w:val="0"/>
        <w:spacing w:after="0"/>
        <w:rPr>
          <w:b/>
          <w:sz w:val="24"/>
        </w:rPr>
      </w:pPr>
      <w:r>
        <w:rPr>
          <w:b/>
          <w:sz w:val="24"/>
        </w:rPr>
        <w:t>Článek VII.</w:t>
      </w:r>
      <w:r>
        <w:rPr>
          <w:b/>
          <w:sz w:val="24"/>
        </w:rPr>
        <w:br/>
      </w:r>
      <w:r>
        <w:rPr>
          <w:b/>
          <w:sz w:val="24"/>
          <w:u w:val="single"/>
        </w:rPr>
        <w:t>Cena za plnění a platební podmínky</w:t>
      </w:r>
    </w:p>
    <w:p w:rsidR="00C57519" w:rsidRDefault="00C57519" w:rsidP="00C57519">
      <w:pPr>
        <w:pStyle w:val="AJAKO1"/>
        <w:widowControl w:val="0"/>
        <w:numPr>
          <w:ilvl w:val="0"/>
          <w:numId w:val="16"/>
        </w:numPr>
        <w:spacing w:after="0" w:line="276" w:lineRule="auto"/>
        <w:ind w:left="284" w:hanging="255"/>
        <w:rPr>
          <w:color w:val="0070C0"/>
          <w:sz w:val="24"/>
        </w:rPr>
      </w:pPr>
      <w:r>
        <w:rPr>
          <w:sz w:val="24"/>
        </w:rPr>
        <w:t>Cena za plnění je smluvními stranami sjednána v maximální výši:</w:t>
      </w:r>
    </w:p>
    <w:p w:rsidR="00C57519" w:rsidRPr="00916CB6" w:rsidRDefault="003F3315" w:rsidP="00916CB6">
      <w:pPr>
        <w:pStyle w:val="AJAKO1"/>
        <w:widowControl w:val="0"/>
        <w:numPr>
          <w:ilvl w:val="0"/>
          <w:numId w:val="17"/>
        </w:numPr>
        <w:spacing w:after="0" w:line="276" w:lineRule="auto"/>
        <w:ind w:left="993" w:hanging="426"/>
        <w:rPr>
          <w:sz w:val="24"/>
          <w:szCs w:val="24"/>
        </w:rPr>
      </w:pPr>
      <w:bookmarkStart w:id="24" w:name="Text26"/>
      <w:r>
        <w:rPr>
          <w:b/>
          <w:sz w:val="24"/>
          <w:szCs w:val="24"/>
          <w:lang w:eastAsia="en-US"/>
        </w:rPr>
        <w:lastRenderedPageBreak/>
        <w:t>969 000</w:t>
      </w:r>
      <w:r w:rsidR="00C57519" w:rsidRPr="00916CB6">
        <w:rPr>
          <w:sz w:val="24"/>
          <w:szCs w:val="24"/>
        </w:rPr>
        <w:t xml:space="preserve"> (</w:t>
      </w:r>
      <w:r w:rsidR="001E4B97">
        <w:rPr>
          <w:sz w:val="24"/>
          <w:szCs w:val="24"/>
        </w:rPr>
        <w:t>devět set šedesát devět tisíc</w:t>
      </w:r>
      <w:r w:rsidR="00C57519" w:rsidRPr="00916CB6">
        <w:rPr>
          <w:sz w:val="24"/>
          <w:szCs w:val="24"/>
        </w:rPr>
        <w:t>) bez DPH,</w:t>
      </w:r>
    </w:p>
    <w:p w:rsidR="00C57519" w:rsidRPr="00916CB6" w:rsidRDefault="0096384D" w:rsidP="00916CB6">
      <w:pPr>
        <w:pStyle w:val="AJAKO1"/>
        <w:widowControl w:val="0"/>
        <w:numPr>
          <w:ilvl w:val="0"/>
          <w:numId w:val="17"/>
        </w:numPr>
        <w:spacing w:after="0" w:line="276" w:lineRule="auto"/>
        <w:ind w:left="993" w:hanging="426"/>
        <w:rPr>
          <w:b/>
          <w:sz w:val="24"/>
          <w:szCs w:val="24"/>
        </w:rPr>
      </w:pPr>
      <w:r w:rsidRPr="006B22B5">
        <w:rPr>
          <w:sz w:val="24"/>
          <w:szCs w:val="24"/>
        </w:rPr>
        <w:t xml:space="preserve">Zhotovitel </w:t>
      </w:r>
      <w:r w:rsidR="00D54BE0" w:rsidRPr="009E47FF">
        <w:rPr>
          <w:b/>
          <w:bCs/>
          <w:sz w:val="24"/>
          <w:szCs w:val="24"/>
        </w:rPr>
        <w:t>je</w:t>
      </w:r>
      <w:r w:rsidRPr="006B22B5">
        <w:rPr>
          <w:sz w:val="24"/>
          <w:szCs w:val="24"/>
        </w:rPr>
        <w:t xml:space="preserve"> plátce DPH; v případě, že se v průběhu plnění stane plátcem DPH, bude cena bez DPH navýšena o platnou sazbu DPH.</w:t>
      </w:r>
      <w:r w:rsidR="00C57519" w:rsidRPr="00916CB6">
        <w:rPr>
          <w:sz w:val="24"/>
          <w:szCs w:val="24"/>
        </w:rPr>
        <w:t xml:space="preserve"> </w:t>
      </w:r>
      <w:bookmarkEnd w:id="24"/>
      <w:r w:rsidR="00C57519" w:rsidRPr="00916CB6">
        <w:rPr>
          <w:sz w:val="24"/>
          <w:szCs w:val="24"/>
        </w:rPr>
        <w:t xml:space="preserve"> </w:t>
      </w:r>
    </w:p>
    <w:p w:rsidR="00C57519" w:rsidRDefault="00C57519" w:rsidP="00C57519">
      <w:pPr>
        <w:widowControl w:val="0"/>
        <w:numPr>
          <w:ilvl w:val="0"/>
          <w:numId w:val="16"/>
        </w:numPr>
        <w:overflowPunct/>
        <w:autoSpaceDE/>
        <w:adjustRightInd/>
        <w:spacing w:before="120" w:after="0" w:line="276" w:lineRule="auto"/>
        <w:ind w:left="284" w:hanging="255"/>
        <w:rPr>
          <w:sz w:val="24"/>
          <w:szCs w:val="24"/>
        </w:rPr>
      </w:pPr>
      <w:r>
        <w:rPr>
          <w:sz w:val="24"/>
          <w:szCs w:val="24"/>
        </w:rPr>
        <w:t xml:space="preserve">Podrobný rozpis ceny </w:t>
      </w:r>
      <w:r w:rsidR="008E661A">
        <w:rPr>
          <w:sz w:val="24"/>
          <w:szCs w:val="24"/>
        </w:rPr>
        <w:t xml:space="preserve">(v Kč) </w:t>
      </w:r>
      <w:r>
        <w:rPr>
          <w:sz w:val="24"/>
          <w:szCs w:val="24"/>
        </w:rPr>
        <w:t xml:space="preserve">za plnění: </w:t>
      </w:r>
    </w:p>
    <w:p w:rsidR="00C57519" w:rsidRDefault="00C57519" w:rsidP="00C57519">
      <w:pPr>
        <w:widowControl w:val="0"/>
        <w:numPr>
          <w:ilvl w:val="0"/>
          <w:numId w:val="18"/>
        </w:numPr>
        <w:spacing w:before="120" w:after="0" w:line="276" w:lineRule="auto"/>
        <w:ind w:left="709" w:hanging="284"/>
        <w:rPr>
          <w:sz w:val="24"/>
          <w:szCs w:val="24"/>
        </w:rPr>
      </w:pPr>
      <w:bookmarkStart w:id="25" w:name="Text52"/>
      <w:r>
        <w:rPr>
          <w:sz w:val="24"/>
          <w:szCs w:val="24"/>
        </w:rPr>
        <w:t xml:space="preserve">cena za </w:t>
      </w:r>
      <w:proofErr w:type="spellStart"/>
      <w:r>
        <w:rPr>
          <w:sz w:val="24"/>
          <w:szCs w:val="24"/>
        </w:rPr>
        <w:t>předprojektové</w:t>
      </w:r>
      <w:proofErr w:type="spellEnd"/>
      <w:r>
        <w:rPr>
          <w:sz w:val="24"/>
          <w:szCs w:val="24"/>
        </w:rPr>
        <w:t xml:space="preserve"> práce: </w:t>
      </w:r>
    </w:p>
    <w:p w:rsidR="00C57519" w:rsidRPr="006F3B88" w:rsidRDefault="001E4B97" w:rsidP="006F3B88">
      <w:pPr>
        <w:pStyle w:val="Odstavecseseznamem"/>
        <w:widowControl w:val="0"/>
        <w:numPr>
          <w:ilvl w:val="0"/>
          <w:numId w:val="20"/>
        </w:numPr>
        <w:spacing w:before="120" w:line="276" w:lineRule="auto"/>
        <w:ind w:left="1134" w:hanging="284"/>
        <w:rPr>
          <w:rFonts w:ascii="Times New Roman" w:hAnsi="Times New Roman"/>
          <w:sz w:val="24"/>
          <w:szCs w:val="24"/>
        </w:rPr>
      </w:pPr>
      <w:r>
        <w:rPr>
          <w:rFonts w:ascii="Times New Roman" w:hAnsi="Times New Roman"/>
          <w:b/>
          <w:bCs/>
          <w:sz w:val="24"/>
          <w:szCs w:val="24"/>
        </w:rPr>
        <w:t>160 000</w:t>
      </w:r>
      <w:r w:rsidR="00C57519" w:rsidRPr="006F3B88">
        <w:rPr>
          <w:rFonts w:ascii="Times New Roman" w:hAnsi="Times New Roman"/>
          <w:sz w:val="24"/>
          <w:szCs w:val="24"/>
        </w:rPr>
        <w:t xml:space="preserve"> (</w:t>
      </w:r>
      <w:r w:rsidR="008E661A">
        <w:rPr>
          <w:rFonts w:ascii="Times New Roman" w:hAnsi="Times New Roman"/>
          <w:sz w:val="24"/>
          <w:szCs w:val="24"/>
        </w:rPr>
        <w:t>sto šedesát tisíc</w:t>
      </w:r>
      <w:r w:rsidR="00C57519" w:rsidRPr="006F3B88">
        <w:rPr>
          <w:rFonts w:ascii="Times New Roman" w:hAnsi="Times New Roman"/>
          <w:sz w:val="24"/>
          <w:szCs w:val="24"/>
        </w:rPr>
        <w:t>) bez DPH,</w:t>
      </w:r>
    </w:p>
    <w:p w:rsidR="00C57519" w:rsidRPr="00AA394F" w:rsidRDefault="00C57519" w:rsidP="00C57519">
      <w:pPr>
        <w:widowControl w:val="0"/>
        <w:numPr>
          <w:ilvl w:val="0"/>
          <w:numId w:val="18"/>
        </w:numPr>
        <w:tabs>
          <w:tab w:val="left" w:pos="1134"/>
        </w:tabs>
        <w:spacing w:before="120" w:after="0" w:line="276" w:lineRule="auto"/>
        <w:ind w:left="709" w:hanging="284"/>
        <w:rPr>
          <w:sz w:val="24"/>
          <w:szCs w:val="24"/>
        </w:rPr>
      </w:pPr>
      <w:r w:rsidRPr="00AA394F">
        <w:rPr>
          <w:sz w:val="24"/>
          <w:szCs w:val="24"/>
        </w:rPr>
        <w:t>cena za zpracování projektové dokumentace pro společné povolení:</w:t>
      </w:r>
    </w:p>
    <w:p w:rsidR="00C57519" w:rsidRPr="00AA394F" w:rsidRDefault="001E4B97" w:rsidP="004D2A8D">
      <w:pPr>
        <w:pStyle w:val="Odstavecseseznamem"/>
        <w:widowControl w:val="0"/>
        <w:numPr>
          <w:ilvl w:val="0"/>
          <w:numId w:val="20"/>
        </w:numPr>
        <w:spacing w:before="120" w:line="276" w:lineRule="auto"/>
        <w:ind w:left="1134" w:hanging="284"/>
        <w:rPr>
          <w:rFonts w:ascii="Times New Roman" w:hAnsi="Times New Roman"/>
          <w:sz w:val="24"/>
          <w:szCs w:val="24"/>
        </w:rPr>
      </w:pPr>
      <w:r>
        <w:rPr>
          <w:rFonts w:ascii="Times New Roman" w:hAnsi="Times New Roman"/>
          <w:b/>
          <w:bCs/>
          <w:sz w:val="24"/>
          <w:szCs w:val="24"/>
        </w:rPr>
        <w:t>700 000</w:t>
      </w:r>
      <w:r w:rsidR="00C57519" w:rsidRPr="00AA394F">
        <w:rPr>
          <w:rFonts w:ascii="Times New Roman" w:hAnsi="Times New Roman"/>
          <w:sz w:val="24"/>
          <w:szCs w:val="24"/>
        </w:rPr>
        <w:t xml:space="preserve"> </w:t>
      </w:r>
      <w:r w:rsidR="008E661A">
        <w:rPr>
          <w:rFonts w:ascii="Times New Roman" w:hAnsi="Times New Roman"/>
          <w:sz w:val="24"/>
          <w:szCs w:val="24"/>
        </w:rPr>
        <w:t>(sedm set tisíc</w:t>
      </w:r>
      <w:r w:rsidR="00C57519" w:rsidRPr="00AA394F">
        <w:rPr>
          <w:rFonts w:ascii="Times New Roman" w:hAnsi="Times New Roman"/>
          <w:sz w:val="24"/>
          <w:szCs w:val="24"/>
        </w:rPr>
        <w:t>) bez DPH,</w:t>
      </w:r>
    </w:p>
    <w:p w:rsidR="004D2A8D" w:rsidRPr="00AA394F" w:rsidRDefault="004D2A8D" w:rsidP="004D2A8D">
      <w:pPr>
        <w:widowControl w:val="0"/>
        <w:numPr>
          <w:ilvl w:val="0"/>
          <w:numId w:val="18"/>
        </w:numPr>
        <w:tabs>
          <w:tab w:val="left" w:pos="1134"/>
        </w:tabs>
        <w:spacing w:before="120" w:after="0" w:line="276" w:lineRule="auto"/>
        <w:ind w:left="709" w:hanging="284"/>
        <w:rPr>
          <w:sz w:val="24"/>
          <w:szCs w:val="24"/>
        </w:rPr>
      </w:pPr>
      <w:r w:rsidRPr="00AA394F">
        <w:rPr>
          <w:sz w:val="24"/>
          <w:szCs w:val="24"/>
        </w:rPr>
        <w:t>cena za zpracování vizualizace:</w:t>
      </w:r>
    </w:p>
    <w:p w:rsidR="004D2A8D" w:rsidRPr="00AA394F" w:rsidRDefault="008E661A" w:rsidP="004D2A8D">
      <w:pPr>
        <w:pStyle w:val="Odstavecseseznamem"/>
        <w:widowControl w:val="0"/>
        <w:numPr>
          <w:ilvl w:val="0"/>
          <w:numId w:val="20"/>
        </w:numPr>
        <w:spacing w:before="120" w:line="276" w:lineRule="auto"/>
        <w:ind w:left="1134" w:hanging="284"/>
        <w:rPr>
          <w:rFonts w:ascii="Times New Roman" w:hAnsi="Times New Roman"/>
          <w:sz w:val="24"/>
          <w:szCs w:val="24"/>
        </w:rPr>
      </w:pPr>
      <w:r>
        <w:rPr>
          <w:rFonts w:ascii="Times New Roman" w:hAnsi="Times New Roman"/>
          <w:b/>
          <w:bCs/>
          <w:sz w:val="24"/>
          <w:szCs w:val="24"/>
        </w:rPr>
        <w:t>10 000</w:t>
      </w:r>
      <w:r w:rsidR="00D54BE0" w:rsidRPr="00AA394F">
        <w:rPr>
          <w:rFonts w:ascii="Times New Roman" w:hAnsi="Times New Roman"/>
          <w:sz w:val="24"/>
          <w:szCs w:val="24"/>
        </w:rPr>
        <w:t xml:space="preserve"> (</w:t>
      </w:r>
      <w:r>
        <w:rPr>
          <w:rFonts w:ascii="Times New Roman" w:hAnsi="Times New Roman"/>
          <w:sz w:val="24"/>
          <w:szCs w:val="24"/>
        </w:rPr>
        <w:t>deset tisíc</w:t>
      </w:r>
      <w:r w:rsidR="00D54BE0" w:rsidRPr="00AA394F">
        <w:rPr>
          <w:rFonts w:ascii="Times New Roman" w:hAnsi="Times New Roman"/>
          <w:sz w:val="24"/>
          <w:szCs w:val="24"/>
        </w:rPr>
        <w:t>) bez DPH,</w:t>
      </w:r>
    </w:p>
    <w:p w:rsidR="00C57519" w:rsidRDefault="00C57519" w:rsidP="00C57519">
      <w:pPr>
        <w:widowControl w:val="0"/>
        <w:numPr>
          <w:ilvl w:val="0"/>
          <w:numId w:val="18"/>
        </w:numPr>
        <w:tabs>
          <w:tab w:val="left" w:pos="1134"/>
        </w:tabs>
        <w:spacing w:before="120" w:after="0" w:line="276" w:lineRule="auto"/>
        <w:ind w:left="709" w:hanging="284"/>
        <w:rPr>
          <w:sz w:val="24"/>
          <w:szCs w:val="24"/>
        </w:rPr>
      </w:pPr>
      <w:r>
        <w:rPr>
          <w:sz w:val="24"/>
          <w:szCs w:val="24"/>
        </w:rPr>
        <w:t>cena za obstarání všech příslušných pravomocných povolení zahrnující také výdaje spojené s úhradou všech správních poplatků:</w:t>
      </w:r>
    </w:p>
    <w:p w:rsidR="00C57519" w:rsidRDefault="008E661A" w:rsidP="00C57519">
      <w:pPr>
        <w:widowControl w:val="0"/>
        <w:numPr>
          <w:ilvl w:val="0"/>
          <w:numId w:val="21"/>
        </w:numPr>
        <w:spacing w:before="120" w:after="0" w:line="276" w:lineRule="auto"/>
        <w:ind w:left="1134" w:hanging="284"/>
        <w:rPr>
          <w:sz w:val="24"/>
          <w:szCs w:val="24"/>
        </w:rPr>
      </w:pPr>
      <w:r>
        <w:rPr>
          <w:b/>
          <w:bCs/>
          <w:sz w:val="24"/>
          <w:szCs w:val="24"/>
        </w:rPr>
        <w:t>10 000</w:t>
      </w:r>
      <w:r w:rsidR="00D54BE0" w:rsidRPr="00AA394F">
        <w:rPr>
          <w:sz w:val="24"/>
          <w:szCs w:val="24"/>
        </w:rPr>
        <w:t xml:space="preserve"> (</w:t>
      </w:r>
      <w:r>
        <w:rPr>
          <w:sz w:val="24"/>
          <w:szCs w:val="24"/>
        </w:rPr>
        <w:t>deset tisíc</w:t>
      </w:r>
      <w:r w:rsidR="00D54BE0" w:rsidRPr="00AA394F">
        <w:rPr>
          <w:sz w:val="24"/>
          <w:szCs w:val="24"/>
        </w:rPr>
        <w:t>) bez DPH,</w:t>
      </w:r>
    </w:p>
    <w:p w:rsidR="00C57519" w:rsidRDefault="00C57519" w:rsidP="00C57519">
      <w:pPr>
        <w:widowControl w:val="0"/>
        <w:numPr>
          <w:ilvl w:val="0"/>
          <w:numId w:val="18"/>
        </w:numPr>
        <w:tabs>
          <w:tab w:val="left" w:pos="1134"/>
        </w:tabs>
        <w:spacing w:before="120" w:after="0" w:line="276" w:lineRule="auto"/>
        <w:ind w:left="709" w:hanging="284"/>
        <w:rPr>
          <w:sz w:val="24"/>
          <w:szCs w:val="24"/>
        </w:rPr>
      </w:pPr>
      <w:r>
        <w:rPr>
          <w:sz w:val="24"/>
          <w:szCs w:val="24"/>
        </w:rPr>
        <w:t xml:space="preserve">cena za zpracování projektové dokumentace pro provádění stavby včetně oceněného a neoceněného soupisu prací, dodávek a služeb: </w:t>
      </w:r>
    </w:p>
    <w:p w:rsidR="00C57519" w:rsidRDefault="008E661A" w:rsidP="006F3B88">
      <w:pPr>
        <w:widowControl w:val="0"/>
        <w:numPr>
          <w:ilvl w:val="0"/>
          <w:numId w:val="21"/>
        </w:numPr>
        <w:spacing w:before="120" w:after="0" w:line="276" w:lineRule="auto"/>
        <w:ind w:left="1134" w:hanging="284"/>
        <w:rPr>
          <w:sz w:val="24"/>
          <w:szCs w:val="24"/>
        </w:rPr>
      </w:pPr>
      <w:r>
        <w:rPr>
          <w:b/>
          <w:bCs/>
          <w:sz w:val="24"/>
          <w:szCs w:val="24"/>
        </w:rPr>
        <w:t>20 000</w:t>
      </w:r>
      <w:r w:rsidR="00D54BE0" w:rsidRPr="00AA394F">
        <w:rPr>
          <w:sz w:val="24"/>
          <w:szCs w:val="24"/>
        </w:rPr>
        <w:t xml:space="preserve"> (</w:t>
      </w:r>
      <w:r>
        <w:rPr>
          <w:sz w:val="24"/>
          <w:szCs w:val="24"/>
        </w:rPr>
        <w:t>dvacet tisíc</w:t>
      </w:r>
      <w:r w:rsidR="00D54BE0" w:rsidRPr="00AA394F">
        <w:rPr>
          <w:sz w:val="24"/>
          <w:szCs w:val="24"/>
        </w:rPr>
        <w:t>) bez DPH,</w:t>
      </w:r>
    </w:p>
    <w:p w:rsidR="00C57519" w:rsidRPr="00AA394F" w:rsidRDefault="00C57519" w:rsidP="00C57519">
      <w:pPr>
        <w:widowControl w:val="0"/>
        <w:numPr>
          <w:ilvl w:val="0"/>
          <w:numId w:val="18"/>
        </w:numPr>
        <w:tabs>
          <w:tab w:val="left" w:pos="1134"/>
        </w:tabs>
        <w:spacing w:before="120" w:after="0" w:line="276" w:lineRule="auto"/>
        <w:ind w:left="709" w:hanging="284"/>
        <w:rPr>
          <w:sz w:val="24"/>
          <w:szCs w:val="24"/>
        </w:rPr>
      </w:pPr>
      <w:r>
        <w:rPr>
          <w:sz w:val="24"/>
          <w:szCs w:val="24"/>
        </w:rPr>
        <w:t xml:space="preserve">cena za zpracování technické realizační dokumentace interiérů a vybavení včetně </w:t>
      </w:r>
      <w:r w:rsidRPr="00AA394F">
        <w:rPr>
          <w:sz w:val="24"/>
          <w:szCs w:val="24"/>
        </w:rPr>
        <w:t xml:space="preserve">oceněného a neoceněného soupisu prací, dodávek a služeb: </w:t>
      </w:r>
    </w:p>
    <w:p w:rsidR="00C57519" w:rsidRPr="00AA394F" w:rsidRDefault="008E661A" w:rsidP="00C57519">
      <w:pPr>
        <w:widowControl w:val="0"/>
        <w:numPr>
          <w:ilvl w:val="0"/>
          <w:numId w:val="22"/>
        </w:numPr>
        <w:spacing w:before="120" w:after="0" w:line="276" w:lineRule="auto"/>
        <w:ind w:left="1134" w:hanging="284"/>
        <w:rPr>
          <w:sz w:val="24"/>
          <w:szCs w:val="24"/>
        </w:rPr>
      </w:pPr>
      <w:r>
        <w:rPr>
          <w:b/>
          <w:bCs/>
          <w:sz w:val="24"/>
          <w:szCs w:val="24"/>
        </w:rPr>
        <w:t>20 000</w:t>
      </w:r>
      <w:r w:rsidR="00D54BE0" w:rsidRPr="00AA394F">
        <w:rPr>
          <w:sz w:val="24"/>
          <w:szCs w:val="24"/>
        </w:rPr>
        <w:t xml:space="preserve"> (</w:t>
      </w:r>
      <w:r>
        <w:rPr>
          <w:sz w:val="24"/>
          <w:szCs w:val="24"/>
        </w:rPr>
        <w:t>dvacet tisíc</w:t>
      </w:r>
      <w:r w:rsidR="00D54BE0" w:rsidRPr="00AA394F">
        <w:rPr>
          <w:sz w:val="24"/>
          <w:szCs w:val="24"/>
        </w:rPr>
        <w:t>) bez DPH,</w:t>
      </w:r>
    </w:p>
    <w:p w:rsidR="00C57519" w:rsidRPr="00AA394F" w:rsidRDefault="00C57519" w:rsidP="00C57519">
      <w:pPr>
        <w:widowControl w:val="0"/>
        <w:numPr>
          <w:ilvl w:val="0"/>
          <w:numId w:val="18"/>
        </w:numPr>
        <w:tabs>
          <w:tab w:val="left" w:pos="1134"/>
        </w:tabs>
        <w:spacing w:before="120" w:after="0" w:line="276" w:lineRule="auto"/>
        <w:ind w:left="709" w:hanging="284"/>
        <w:rPr>
          <w:sz w:val="24"/>
          <w:szCs w:val="24"/>
        </w:rPr>
      </w:pPr>
      <w:r w:rsidRPr="00AA394F">
        <w:rPr>
          <w:sz w:val="24"/>
          <w:szCs w:val="24"/>
        </w:rPr>
        <w:t>cena za výkon funkce koordinátora bezpečnosti a ochrany zdraví</w:t>
      </w:r>
      <w:r w:rsidR="00EF6BEC" w:rsidRPr="00AA394F">
        <w:rPr>
          <w:sz w:val="24"/>
          <w:szCs w:val="24"/>
        </w:rPr>
        <w:t xml:space="preserve"> při práci a předání plánu BOZP v přípravné fázi:</w:t>
      </w:r>
    </w:p>
    <w:p w:rsidR="00C57519" w:rsidRPr="00AA394F" w:rsidRDefault="008E661A" w:rsidP="00C57519">
      <w:pPr>
        <w:widowControl w:val="0"/>
        <w:numPr>
          <w:ilvl w:val="0"/>
          <w:numId w:val="23"/>
        </w:numPr>
        <w:spacing w:before="120" w:after="0" w:line="276" w:lineRule="auto"/>
        <w:ind w:left="1134" w:hanging="284"/>
        <w:rPr>
          <w:sz w:val="24"/>
          <w:szCs w:val="24"/>
        </w:rPr>
      </w:pPr>
      <w:r>
        <w:rPr>
          <w:b/>
          <w:bCs/>
          <w:sz w:val="24"/>
          <w:szCs w:val="24"/>
        </w:rPr>
        <w:t>8 000</w:t>
      </w:r>
      <w:r w:rsidR="00D54BE0" w:rsidRPr="00AA394F">
        <w:rPr>
          <w:sz w:val="24"/>
          <w:szCs w:val="24"/>
        </w:rPr>
        <w:t xml:space="preserve"> (</w:t>
      </w:r>
      <w:r>
        <w:rPr>
          <w:sz w:val="24"/>
          <w:szCs w:val="24"/>
        </w:rPr>
        <w:t>osm tisíc</w:t>
      </w:r>
      <w:r w:rsidR="00D54BE0" w:rsidRPr="00AA394F">
        <w:rPr>
          <w:sz w:val="24"/>
          <w:szCs w:val="24"/>
        </w:rPr>
        <w:t>) bez DPH,</w:t>
      </w:r>
    </w:p>
    <w:p w:rsidR="00661FC0" w:rsidRPr="00AA394F" w:rsidRDefault="00C57519" w:rsidP="00661FC0">
      <w:pPr>
        <w:widowControl w:val="0"/>
        <w:numPr>
          <w:ilvl w:val="0"/>
          <w:numId w:val="18"/>
        </w:numPr>
        <w:tabs>
          <w:tab w:val="left" w:pos="1134"/>
        </w:tabs>
        <w:spacing w:before="120" w:after="0" w:line="276" w:lineRule="auto"/>
        <w:ind w:left="709" w:hanging="284"/>
        <w:rPr>
          <w:sz w:val="24"/>
          <w:szCs w:val="24"/>
        </w:rPr>
      </w:pPr>
      <w:r w:rsidRPr="00AA394F">
        <w:rPr>
          <w:sz w:val="24"/>
          <w:szCs w:val="24"/>
        </w:rPr>
        <w:t>cena za součinnost při zadávacím řízení:</w:t>
      </w:r>
    </w:p>
    <w:p w:rsidR="00661FC0" w:rsidRPr="006C3296" w:rsidRDefault="008E661A" w:rsidP="00B559A5">
      <w:pPr>
        <w:widowControl w:val="0"/>
        <w:numPr>
          <w:ilvl w:val="0"/>
          <w:numId w:val="23"/>
        </w:numPr>
        <w:spacing w:before="120" w:after="0" w:line="276" w:lineRule="auto"/>
        <w:ind w:left="1134" w:hanging="284"/>
        <w:rPr>
          <w:sz w:val="24"/>
          <w:szCs w:val="24"/>
        </w:rPr>
      </w:pPr>
      <w:r>
        <w:rPr>
          <w:b/>
          <w:bCs/>
          <w:sz w:val="24"/>
          <w:szCs w:val="24"/>
        </w:rPr>
        <w:t>1 000</w:t>
      </w:r>
      <w:r w:rsidR="00D54BE0" w:rsidRPr="00AA394F">
        <w:rPr>
          <w:sz w:val="24"/>
          <w:szCs w:val="24"/>
        </w:rPr>
        <w:t xml:space="preserve"> (</w:t>
      </w:r>
      <w:r>
        <w:rPr>
          <w:sz w:val="24"/>
          <w:szCs w:val="24"/>
        </w:rPr>
        <w:t>jeden tisíc</w:t>
      </w:r>
      <w:r w:rsidR="00D54BE0" w:rsidRPr="00AA394F">
        <w:rPr>
          <w:sz w:val="24"/>
          <w:szCs w:val="24"/>
        </w:rPr>
        <w:t>) bez DPH,</w:t>
      </w:r>
    </w:p>
    <w:p w:rsidR="00C57519" w:rsidRDefault="00C57519" w:rsidP="00C57519">
      <w:pPr>
        <w:widowControl w:val="0"/>
        <w:numPr>
          <w:ilvl w:val="0"/>
          <w:numId w:val="18"/>
        </w:numPr>
        <w:spacing w:before="120" w:after="0" w:line="276" w:lineRule="auto"/>
        <w:ind w:left="709" w:hanging="284"/>
        <w:rPr>
          <w:sz w:val="24"/>
          <w:szCs w:val="24"/>
        </w:rPr>
      </w:pPr>
      <w:r>
        <w:rPr>
          <w:sz w:val="24"/>
          <w:szCs w:val="24"/>
        </w:rPr>
        <w:t>cena za provedení autorského dozoru:</w:t>
      </w:r>
    </w:p>
    <w:p w:rsidR="00C57519" w:rsidRDefault="008E661A" w:rsidP="00DB1056">
      <w:pPr>
        <w:widowControl w:val="0"/>
        <w:numPr>
          <w:ilvl w:val="0"/>
          <w:numId w:val="22"/>
        </w:numPr>
        <w:spacing w:before="120" w:after="0" w:line="276" w:lineRule="auto"/>
        <w:ind w:left="1134" w:hanging="284"/>
        <w:rPr>
          <w:sz w:val="24"/>
          <w:szCs w:val="24"/>
        </w:rPr>
      </w:pPr>
      <w:r>
        <w:rPr>
          <w:b/>
          <w:bCs/>
          <w:sz w:val="24"/>
          <w:szCs w:val="24"/>
        </w:rPr>
        <w:t>40 000</w:t>
      </w:r>
      <w:r w:rsidR="00D54BE0" w:rsidRPr="00AA394F">
        <w:rPr>
          <w:sz w:val="24"/>
          <w:szCs w:val="24"/>
        </w:rPr>
        <w:t xml:space="preserve"> (</w:t>
      </w:r>
      <w:r>
        <w:rPr>
          <w:sz w:val="24"/>
          <w:szCs w:val="24"/>
        </w:rPr>
        <w:t>čtyřicet tisíc</w:t>
      </w:r>
      <w:r w:rsidR="00D54BE0" w:rsidRPr="00AA394F">
        <w:rPr>
          <w:sz w:val="24"/>
          <w:szCs w:val="24"/>
        </w:rPr>
        <w:t>) bez DPH,</w:t>
      </w:r>
    </w:p>
    <w:bookmarkEnd w:id="25"/>
    <w:p w:rsidR="00C57519" w:rsidRDefault="00C57519" w:rsidP="00C57519">
      <w:pPr>
        <w:widowControl w:val="0"/>
        <w:numPr>
          <w:ilvl w:val="0"/>
          <w:numId w:val="16"/>
        </w:numPr>
        <w:overflowPunct/>
        <w:autoSpaceDE/>
        <w:adjustRightInd/>
        <w:spacing w:before="120" w:after="0" w:line="276" w:lineRule="auto"/>
        <w:ind w:left="284" w:hanging="255"/>
        <w:rPr>
          <w:sz w:val="24"/>
          <w:szCs w:val="24"/>
        </w:rPr>
      </w:pPr>
      <w:r>
        <w:rPr>
          <w:sz w:val="24"/>
          <w:szCs w:val="24"/>
        </w:rPr>
        <w:t>Cena dle odst. 1 a 2 uvedená bez DPH je stanovena j</w:t>
      </w:r>
      <w:r w:rsidR="006C690F">
        <w:rPr>
          <w:sz w:val="24"/>
          <w:szCs w:val="24"/>
        </w:rPr>
        <w:t>ako konečná a nepřekročitelná a </w:t>
      </w:r>
      <w:r>
        <w:rPr>
          <w:sz w:val="24"/>
          <w:szCs w:val="24"/>
        </w:rPr>
        <w:t xml:space="preserve">zahrnuje veškeré náklady nezbytné k řádnému splnění závazků zhotovitele, včetně inflace. </w:t>
      </w:r>
    </w:p>
    <w:p w:rsidR="00C57519" w:rsidRDefault="00C57519" w:rsidP="00C57519">
      <w:pPr>
        <w:pStyle w:val="Zkladntext"/>
        <w:widowControl w:val="0"/>
        <w:numPr>
          <w:ilvl w:val="0"/>
          <w:numId w:val="16"/>
        </w:numPr>
        <w:overflowPunct/>
        <w:autoSpaceDE/>
        <w:adjustRightInd/>
        <w:spacing w:before="120" w:line="276" w:lineRule="auto"/>
        <w:ind w:left="284" w:hanging="255"/>
        <w:jc w:val="both"/>
      </w:pPr>
      <w:r>
        <w:rPr>
          <w:szCs w:val="24"/>
        </w:rPr>
        <w:t xml:space="preserve">Zhotovitel je oprávněn fakturovat cenu za plnění takto: </w:t>
      </w:r>
    </w:p>
    <w:p w:rsidR="00C57519" w:rsidRDefault="00C57519" w:rsidP="00C57519">
      <w:pPr>
        <w:pStyle w:val="Zkladntext"/>
        <w:widowControl w:val="0"/>
        <w:numPr>
          <w:ilvl w:val="0"/>
          <w:numId w:val="25"/>
        </w:numPr>
        <w:overflowPunct/>
        <w:autoSpaceDE/>
        <w:adjustRightInd/>
        <w:spacing w:before="120" w:line="276" w:lineRule="auto"/>
        <w:ind w:left="993" w:hanging="323"/>
        <w:jc w:val="both"/>
      </w:pPr>
      <w:bookmarkStart w:id="26" w:name="Text82"/>
      <w:bookmarkStart w:id="27" w:name="Text53"/>
      <w:r>
        <w:rPr>
          <w:szCs w:val="24"/>
        </w:rPr>
        <w:t xml:space="preserve">cenu za </w:t>
      </w:r>
      <w:proofErr w:type="spellStart"/>
      <w:r>
        <w:rPr>
          <w:szCs w:val="24"/>
        </w:rPr>
        <w:t>předprojektové</w:t>
      </w:r>
      <w:proofErr w:type="spellEnd"/>
      <w:r>
        <w:rPr>
          <w:szCs w:val="24"/>
        </w:rPr>
        <w:t xml:space="preserve"> práce po předání jejích výstupů za předpokladu, že jsou akceptovány objednatelem bez výhrad,</w:t>
      </w:r>
    </w:p>
    <w:p w:rsidR="00C57519" w:rsidRDefault="00C57519" w:rsidP="00C57519">
      <w:pPr>
        <w:pStyle w:val="Zkladntext"/>
        <w:widowControl w:val="0"/>
        <w:numPr>
          <w:ilvl w:val="0"/>
          <w:numId w:val="25"/>
        </w:numPr>
        <w:overflowPunct/>
        <w:autoSpaceDE/>
        <w:adjustRightInd/>
        <w:spacing w:before="120" w:line="276" w:lineRule="auto"/>
        <w:ind w:left="993" w:hanging="323"/>
        <w:jc w:val="both"/>
      </w:pPr>
      <w:r>
        <w:rPr>
          <w:szCs w:val="24"/>
        </w:rPr>
        <w:t>cenu za zpracování projektové dokumentace pro společné povolení včetně propočtu - stavba po jejím předání za předpokladu, že je akceptována objednatelem bez výhrad,</w:t>
      </w:r>
    </w:p>
    <w:p w:rsidR="00C57519" w:rsidRDefault="00C57519" w:rsidP="00C57519">
      <w:pPr>
        <w:pStyle w:val="Zkladntext"/>
        <w:widowControl w:val="0"/>
        <w:numPr>
          <w:ilvl w:val="0"/>
          <w:numId w:val="25"/>
        </w:numPr>
        <w:overflowPunct/>
        <w:autoSpaceDE/>
        <w:adjustRightInd/>
        <w:spacing w:before="120" w:line="276" w:lineRule="auto"/>
        <w:ind w:left="993" w:hanging="323"/>
        <w:jc w:val="both"/>
      </w:pPr>
      <w:r>
        <w:rPr>
          <w:szCs w:val="24"/>
        </w:rPr>
        <w:t xml:space="preserve">cenu za zpracování vizualizace po jejím předání za předpokladu, že je akceptována </w:t>
      </w:r>
      <w:r>
        <w:rPr>
          <w:szCs w:val="24"/>
        </w:rPr>
        <w:lastRenderedPageBreak/>
        <w:t>objednatelem bez výhrad,</w:t>
      </w:r>
    </w:p>
    <w:p w:rsidR="00C57519" w:rsidRDefault="00C57519" w:rsidP="00C57519">
      <w:pPr>
        <w:pStyle w:val="Zkladntext"/>
        <w:widowControl w:val="0"/>
        <w:numPr>
          <w:ilvl w:val="0"/>
          <w:numId w:val="25"/>
        </w:numPr>
        <w:overflowPunct/>
        <w:autoSpaceDE/>
        <w:adjustRightInd/>
        <w:spacing w:before="120" w:line="276" w:lineRule="auto"/>
        <w:ind w:left="993" w:hanging="323"/>
        <w:jc w:val="both"/>
      </w:pPr>
      <w:r>
        <w:rPr>
          <w:szCs w:val="24"/>
        </w:rPr>
        <w:t>cenu za obstarání všech pravomocných povolení po jejich předání,</w:t>
      </w:r>
    </w:p>
    <w:p w:rsidR="00C57519" w:rsidRDefault="00C57519" w:rsidP="00C57519">
      <w:pPr>
        <w:pStyle w:val="Zkladntext"/>
        <w:widowControl w:val="0"/>
        <w:numPr>
          <w:ilvl w:val="0"/>
          <w:numId w:val="25"/>
        </w:numPr>
        <w:overflowPunct/>
        <w:autoSpaceDE/>
        <w:adjustRightInd/>
        <w:spacing w:before="120" w:line="276" w:lineRule="auto"/>
        <w:ind w:left="993" w:hanging="323"/>
        <w:jc w:val="both"/>
      </w:pPr>
      <w:r>
        <w:t xml:space="preserve">cenu za zpracování projektové dokumentace pro provádění stavby </w:t>
      </w:r>
      <w:r>
        <w:rPr>
          <w:szCs w:val="24"/>
        </w:rPr>
        <w:t>včetně oceněného a neoceněného soupisu prací, dodávek a služeb</w:t>
      </w:r>
      <w:r>
        <w:t xml:space="preserve"> po jejím předání</w:t>
      </w:r>
      <w:r>
        <w:rPr>
          <w:szCs w:val="24"/>
        </w:rPr>
        <w:t xml:space="preserve"> za předpokladu, že je akceptována objednatelem bez výhrad,</w:t>
      </w:r>
    </w:p>
    <w:p w:rsidR="00C57519" w:rsidRDefault="00C57519" w:rsidP="00C57519">
      <w:pPr>
        <w:pStyle w:val="Zkladntext"/>
        <w:widowControl w:val="0"/>
        <w:numPr>
          <w:ilvl w:val="0"/>
          <w:numId w:val="25"/>
        </w:numPr>
        <w:overflowPunct/>
        <w:autoSpaceDE/>
        <w:adjustRightInd/>
        <w:spacing w:before="120" w:line="276" w:lineRule="auto"/>
        <w:ind w:left="993" w:hanging="323"/>
        <w:jc w:val="both"/>
      </w:pPr>
      <w:r>
        <w:t xml:space="preserve">cenu za zpracování technické realizační dokumentace interiérů a vybavení </w:t>
      </w:r>
      <w:r>
        <w:rPr>
          <w:szCs w:val="24"/>
        </w:rPr>
        <w:t>včetně oceněného a neoceněného soupisu prací, dodávek a služeb</w:t>
      </w:r>
      <w:r>
        <w:t xml:space="preserve"> po jejím předání</w:t>
      </w:r>
      <w:r>
        <w:rPr>
          <w:szCs w:val="24"/>
        </w:rPr>
        <w:t xml:space="preserve"> za předpokladu, že je akceptována objednatelem bez výhrad,</w:t>
      </w:r>
    </w:p>
    <w:p w:rsidR="00C57519" w:rsidRDefault="00C57519" w:rsidP="00C57519">
      <w:pPr>
        <w:pStyle w:val="Zkladntext"/>
        <w:widowControl w:val="0"/>
        <w:numPr>
          <w:ilvl w:val="0"/>
          <w:numId w:val="25"/>
        </w:numPr>
        <w:overflowPunct/>
        <w:autoSpaceDE/>
        <w:adjustRightInd/>
        <w:spacing w:before="120" w:line="276" w:lineRule="auto"/>
        <w:ind w:left="993" w:hanging="323"/>
        <w:jc w:val="both"/>
      </w:pPr>
      <w:r>
        <w:rPr>
          <w:szCs w:val="24"/>
        </w:rPr>
        <w:t>cenu za výkon funkce koordinátora bezpečnosti a ochrany zdraví při práci po předání plánu BOZP za předpokladu, že je akceptován objednatelem bez výhrad,</w:t>
      </w:r>
    </w:p>
    <w:p w:rsidR="00C57519" w:rsidRDefault="00C57519" w:rsidP="00C57519">
      <w:pPr>
        <w:pStyle w:val="Zkladntext"/>
        <w:widowControl w:val="0"/>
        <w:numPr>
          <w:ilvl w:val="0"/>
          <w:numId w:val="25"/>
        </w:numPr>
        <w:overflowPunct/>
        <w:autoSpaceDE/>
        <w:adjustRightInd/>
        <w:spacing w:before="120" w:line="276" w:lineRule="auto"/>
        <w:ind w:left="993" w:hanging="323"/>
        <w:jc w:val="both"/>
      </w:pPr>
      <w:r>
        <w:rPr>
          <w:szCs w:val="24"/>
        </w:rPr>
        <w:t>cenu za součinnost při zadávacím řízení po splnění této součinnosti,</w:t>
      </w:r>
    </w:p>
    <w:p w:rsidR="00C57519" w:rsidRDefault="00C57519" w:rsidP="00C57519">
      <w:pPr>
        <w:pStyle w:val="Zkladntext"/>
        <w:widowControl w:val="0"/>
        <w:numPr>
          <w:ilvl w:val="0"/>
          <w:numId w:val="25"/>
        </w:numPr>
        <w:overflowPunct/>
        <w:autoSpaceDE/>
        <w:adjustRightInd/>
        <w:spacing w:before="120" w:line="276" w:lineRule="auto"/>
        <w:ind w:left="993" w:hanging="323"/>
        <w:jc w:val="both"/>
      </w:pPr>
      <w:r>
        <w:rPr>
          <w:szCs w:val="24"/>
        </w:rPr>
        <w:t>cenu za provedení autorského dozoru po splnění všech závazků a po předání kolaudačního souhlasu a veškerých dokladů souvisejících s činností autorského dozoru zhotoviteli.</w:t>
      </w:r>
      <w:bookmarkEnd w:id="26"/>
      <w:r>
        <w:rPr>
          <w:noProof/>
        </w:rPr>
        <w:t xml:space="preserve"> </w:t>
      </w:r>
      <w:bookmarkEnd w:id="27"/>
    </w:p>
    <w:p w:rsidR="00C57519" w:rsidRDefault="00C57519" w:rsidP="00C57519">
      <w:pPr>
        <w:pStyle w:val="BODY1"/>
        <w:widowControl w:val="0"/>
        <w:numPr>
          <w:ilvl w:val="0"/>
          <w:numId w:val="16"/>
        </w:numPr>
        <w:spacing w:before="120" w:after="0" w:line="276" w:lineRule="auto"/>
        <w:ind w:left="284" w:hanging="255"/>
        <w:rPr>
          <w:sz w:val="24"/>
        </w:rPr>
      </w:pPr>
      <w:r>
        <w:rPr>
          <w:sz w:val="24"/>
        </w:rPr>
        <w:t>Faktura (daňový doklad) je splatná ve lhůtě 30 dnů od jejího doručení objednateli.</w:t>
      </w:r>
      <w:r>
        <w:rPr>
          <w:sz w:val="24"/>
          <w:szCs w:val="24"/>
        </w:rPr>
        <w:t xml:space="preserve"> Faktura bude vystavena ve dvou originálních vyhotoveních.</w:t>
      </w:r>
    </w:p>
    <w:p w:rsidR="00C57519" w:rsidRDefault="00C57519" w:rsidP="00C57519">
      <w:pPr>
        <w:pStyle w:val="Zkladntext"/>
        <w:widowControl w:val="0"/>
        <w:numPr>
          <w:ilvl w:val="0"/>
          <w:numId w:val="16"/>
        </w:numPr>
        <w:overflowPunct/>
        <w:autoSpaceDE/>
        <w:adjustRightInd/>
        <w:spacing w:before="120" w:line="276" w:lineRule="auto"/>
        <w:ind w:left="284" w:hanging="255"/>
        <w:jc w:val="both"/>
      </w:pPr>
      <w:r>
        <w:t xml:space="preserve">Faktura (daňový doklad) musí obsahovat zejména: </w:t>
      </w:r>
    </w:p>
    <w:p w:rsidR="00C57519" w:rsidRDefault="00C57519" w:rsidP="00C57519">
      <w:pPr>
        <w:pStyle w:val="Zkladntext"/>
        <w:widowControl w:val="0"/>
        <w:numPr>
          <w:ilvl w:val="0"/>
          <w:numId w:val="26"/>
        </w:numPr>
        <w:overflowPunct/>
        <w:autoSpaceDE/>
        <w:adjustRightInd/>
        <w:spacing w:before="120" w:line="276" w:lineRule="auto"/>
        <w:ind w:left="993" w:hanging="426"/>
        <w:jc w:val="both"/>
      </w:pPr>
      <w:r>
        <w:t>označení osoby zhotovitele včetně uvedení sídla a IČO,</w:t>
      </w:r>
    </w:p>
    <w:p w:rsidR="00C57519" w:rsidRDefault="00C57519" w:rsidP="00C57519">
      <w:pPr>
        <w:pStyle w:val="Zkladntext"/>
        <w:widowControl w:val="0"/>
        <w:numPr>
          <w:ilvl w:val="0"/>
          <w:numId w:val="26"/>
        </w:numPr>
        <w:overflowPunct/>
        <w:autoSpaceDE/>
        <w:adjustRightInd/>
        <w:spacing w:before="120" w:line="276" w:lineRule="auto"/>
        <w:ind w:left="993" w:hanging="426"/>
        <w:jc w:val="both"/>
      </w:pPr>
      <w:r>
        <w:t>označení osoby objednatele včetně uvedení sídla, IČO a DIČ,</w:t>
      </w:r>
    </w:p>
    <w:p w:rsidR="00C57519" w:rsidRDefault="00C57519" w:rsidP="00C57519">
      <w:pPr>
        <w:pStyle w:val="Zkladntext"/>
        <w:widowControl w:val="0"/>
        <w:numPr>
          <w:ilvl w:val="0"/>
          <w:numId w:val="26"/>
        </w:numPr>
        <w:overflowPunct/>
        <w:autoSpaceDE/>
        <w:adjustRightInd/>
        <w:spacing w:before="120" w:line="276" w:lineRule="auto"/>
        <w:ind w:left="993" w:hanging="426"/>
        <w:jc w:val="both"/>
      </w:pPr>
      <w:r>
        <w:t>evidenční číslo faktury a datum vystavení faktury,</w:t>
      </w:r>
    </w:p>
    <w:p w:rsidR="00C57519" w:rsidRDefault="00C57519" w:rsidP="00C57519">
      <w:pPr>
        <w:pStyle w:val="Zkladntext"/>
        <w:widowControl w:val="0"/>
        <w:numPr>
          <w:ilvl w:val="0"/>
          <w:numId w:val="26"/>
        </w:numPr>
        <w:overflowPunct/>
        <w:autoSpaceDE/>
        <w:adjustRightInd/>
        <w:spacing w:before="120" w:line="276" w:lineRule="auto"/>
        <w:ind w:left="993" w:hanging="426"/>
        <w:jc w:val="both"/>
      </w:pPr>
      <w:r>
        <w:t>rozsah a předmět plnění (nestačí pouze odkaz na evidenční číslo této smlouvy),</w:t>
      </w:r>
    </w:p>
    <w:p w:rsidR="00C57519" w:rsidRDefault="00C57519" w:rsidP="00C57519">
      <w:pPr>
        <w:pStyle w:val="Zkladntext"/>
        <w:widowControl w:val="0"/>
        <w:numPr>
          <w:ilvl w:val="0"/>
          <w:numId w:val="26"/>
        </w:numPr>
        <w:overflowPunct/>
        <w:autoSpaceDE/>
        <w:adjustRightInd/>
        <w:spacing w:before="120" w:line="276" w:lineRule="auto"/>
        <w:ind w:left="993" w:hanging="426"/>
        <w:jc w:val="both"/>
      </w:pPr>
      <w:r>
        <w:t>den uskutečnění plnění,</w:t>
      </w:r>
    </w:p>
    <w:p w:rsidR="00C57519" w:rsidRDefault="00C57519" w:rsidP="00C57519">
      <w:pPr>
        <w:pStyle w:val="Zkladntext"/>
        <w:widowControl w:val="0"/>
        <w:numPr>
          <w:ilvl w:val="0"/>
          <w:numId w:val="26"/>
        </w:numPr>
        <w:overflowPunct/>
        <w:autoSpaceDE/>
        <w:adjustRightInd/>
        <w:spacing w:before="120" w:line="276" w:lineRule="auto"/>
        <w:ind w:left="993" w:hanging="426"/>
        <w:jc w:val="both"/>
      </w:pPr>
      <w:r>
        <w:t>označení této smlouvy včetně uvedení jejího evidenčního čísla,</w:t>
      </w:r>
    </w:p>
    <w:p w:rsidR="00C57519" w:rsidRDefault="00C57519" w:rsidP="00C57519">
      <w:pPr>
        <w:pStyle w:val="Zkladntext"/>
        <w:widowControl w:val="0"/>
        <w:numPr>
          <w:ilvl w:val="0"/>
          <w:numId w:val="26"/>
        </w:numPr>
        <w:overflowPunct/>
        <w:autoSpaceDE/>
        <w:adjustRightInd/>
        <w:spacing w:before="120" w:line="276" w:lineRule="auto"/>
        <w:ind w:left="993" w:hanging="426"/>
        <w:jc w:val="both"/>
      </w:pPr>
      <w:r>
        <w:t>lhůtu splatnosti v souladu s předchozím odstavcem,</w:t>
      </w:r>
    </w:p>
    <w:p w:rsidR="00C57519" w:rsidRDefault="00C57519" w:rsidP="00C57519">
      <w:pPr>
        <w:pStyle w:val="Zkladntext"/>
        <w:widowControl w:val="0"/>
        <w:numPr>
          <w:ilvl w:val="0"/>
          <w:numId w:val="26"/>
        </w:numPr>
        <w:overflowPunct/>
        <w:autoSpaceDE/>
        <w:adjustRightInd/>
        <w:spacing w:before="120" w:line="276" w:lineRule="auto"/>
        <w:ind w:left="993" w:hanging="426"/>
        <w:jc w:val="both"/>
      </w:pPr>
      <w:r>
        <w:t>označení banky a číslo účtu, na který má být cena poukázána.</w:t>
      </w:r>
    </w:p>
    <w:p w:rsidR="00C57519" w:rsidRDefault="00C57519" w:rsidP="00C57519">
      <w:pPr>
        <w:pStyle w:val="AJAKO1"/>
        <w:widowControl w:val="0"/>
        <w:numPr>
          <w:ilvl w:val="0"/>
          <w:numId w:val="16"/>
        </w:numPr>
        <w:spacing w:after="0" w:line="276" w:lineRule="auto"/>
        <w:ind w:left="284" w:hanging="255"/>
        <w:rPr>
          <w:sz w:val="24"/>
          <w:szCs w:val="24"/>
        </w:rPr>
      </w:pPr>
      <w:r>
        <w:rPr>
          <w:sz w:val="24"/>
          <w:szCs w:val="24"/>
        </w:rPr>
        <w:t>Kromě náležitostí uvedených v předchozím odstavci faktura (daňový doklad) obsahovat náležitosti dle příslušných právních předpisů.</w:t>
      </w:r>
    </w:p>
    <w:p w:rsidR="00C57519" w:rsidRDefault="00C57519" w:rsidP="00C57519">
      <w:pPr>
        <w:pStyle w:val="AJAKO1"/>
        <w:widowControl w:val="0"/>
        <w:numPr>
          <w:ilvl w:val="0"/>
          <w:numId w:val="16"/>
        </w:numPr>
        <w:spacing w:after="0" w:line="276" w:lineRule="auto"/>
        <w:ind w:left="284" w:hanging="255"/>
        <w:rPr>
          <w:sz w:val="24"/>
          <w:szCs w:val="24"/>
        </w:rPr>
      </w:pPr>
      <w:r>
        <w:rPr>
          <w:sz w:val="24"/>
          <w:szCs w:val="24"/>
        </w:rPr>
        <w:t xml:space="preserve">Jestliže faktura (daňový doklad) nebude obsahovat dohodnuté náležitosti, nebo náležitosti dle příslušných právních předpisů, nebo bude mít jiné vady, je objednatel oprávněn ji vrátit zhotoviteli s uvedením vad. V takovém případě se přeruší lhůta splatnosti a počne běžet znovu ve stejné délce doručením opravené faktury (daňového dokladu). </w:t>
      </w:r>
    </w:p>
    <w:p w:rsidR="00C57519" w:rsidRDefault="00C57519" w:rsidP="00C57519">
      <w:pPr>
        <w:pStyle w:val="AJAKO1"/>
        <w:widowControl w:val="0"/>
        <w:numPr>
          <w:ilvl w:val="0"/>
          <w:numId w:val="16"/>
        </w:numPr>
        <w:spacing w:after="0" w:line="276" w:lineRule="auto"/>
        <w:ind w:left="284" w:hanging="255"/>
        <w:rPr>
          <w:sz w:val="24"/>
          <w:szCs w:val="24"/>
        </w:rPr>
      </w:pPr>
      <w:r>
        <w:rPr>
          <w:sz w:val="24"/>
          <w:szCs w:val="24"/>
        </w:rPr>
        <w:t xml:space="preserve">Dohodnutou cenu za plnění uhradí objednatel na základě faktury (daňového dokladu), která obsahuje všechny náležitosti stanovené touto smlouvou a příslušnými právními předpisy, bezhotovostním převodem na účet zhotovitele uvedený v této smlouvě nebo na účet, který zhotovitel objednateli písemně sdělí po uzavření této smlouvy. </w:t>
      </w:r>
    </w:p>
    <w:p w:rsidR="00C57519" w:rsidRDefault="00C57519" w:rsidP="00C57519">
      <w:pPr>
        <w:widowControl w:val="0"/>
        <w:numPr>
          <w:ilvl w:val="0"/>
          <w:numId w:val="16"/>
        </w:numPr>
        <w:overflowPunct/>
        <w:autoSpaceDE/>
        <w:adjustRightInd/>
        <w:spacing w:before="120" w:after="0" w:line="276" w:lineRule="auto"/>
        <w:ind w:left="284" w:hanging="426"/>
        <w:rPr>
          <w:sz w:val="24"/>
          <w:szCs w:val="24"/>
        </w:rPr>
      </w:pPr>
      <w:r>
        <w:rPr>
          <w:sz w:val="24"/>
          <w:szCs w:val="24"/>
        </w:rPr>
        <w:lastRenderedPageBreak/>
        <w:t xml:space="preserve">V případě, že se zhotoviteli nepodaří obstarat příslušná povolení nezbytná k provedení stavby, pak mu uhradí objednatel pouze náklady, které zhotovitel v souvislosti s tímto plněním účelně vynaložil. Účelně vynaložené náklady musí zhotovitel objednateli doložit. </w:t>
      </w:r>
    </w:p>
    <w:p w:rsidR="00C57519" w:rsidRDefault="00C57519" w:rsidP="00C57519">
      <w:pPr>
        <w:pStyle w:val="BODY1"/>
        <w:widowControl w:val="0"/>
        <w:numPr>
          <w:ilvl w:val="0"/>
          <w:numId w:val="16"/>
        </w:numPr>
        <w:spacing w:before="120" w:after="0" w:line="276" w:lineRule="auto"/>
        <w:ind w:left="284" w:hanging="426"/>
      </w:pPr>
      <w:r>
        <w:rPr>
          <w:sz w:val="24"/>
          <w:szCs w:val="24"/>
        </w:rPr>
        <w:t>V případě, že se zhotoviteli nepodaří obstarat příslušná povolení nezbytná k provedení stavby v důsledku porušení svých povinností, pak mu nenáleží ani úhrada jakýchkoli nákladů, které v souvislosti s tímto plněním vynaložil.</w:t>
      </w:r>
    </w:p>
    <w:p w:rsidR="00C57519" w:rsidRDefault="00C57519" w:rsidP="00C57519">
      <w:pPr>
        <w:pStyle w:val="NADPISCENNETUC"/>
        <w:keepNext w:val="0"/>
        <w:keepLines w:val="0"/>
        <w:widowControl w:val="0"/>
        <w:spacing w:before="0" w:after="0"/>
        <w:rPr>
          <w:b/>
          <w:sz w:val="24"/>
        </w:rPr>
      </w:pPr>
    </w:p>
    <w:p w:rsidR="00C57519" w:rsidRDefault="00C57519" w:rsidP="00C57519">
      <w:pPr>
        <w:pStyle w:val="NADPISCENNETUC"/>
        <w:keepNext w:val="0"/>
        <w:keepLines w:val="0"/>
        <w:widowControl w:val="0"/>
        <w:spacing w:before="0" w:after="0"/>
        <w:rPr>
          <w:b/>
          <w:sz w:val="24"/>
        </w:rPr>
      </w:pPr>
      <w:r>
        <w:rPr>
          <w:b/>
          <w:sz w:val="24"/>
        </w:rPr>
        <w:t>Článek VIII.</w:t>
      </w:r>
      <w:r>
        <w:rPr>
          <w:b/>
          <w:sz w:val="24"/>
        </w:rPr>
        <w:br/>
      </w:r>
      <w:r>
        <w:rPr>
          <w:b/>
          <w:sz w:val="24"/>
          <w:u w:val="single"/>
        </w:rPr>
        <w:t>Odpovědnost zhotovitele za vady</w:t>
      </w:r>
    </w:p>
    <w:p w:rsidR="00C57519" w:rsidRDefault="00C57519" w:rsidP="00C57519">
      <w:pPr>
        <w:widowControl w:val="0"/>
        <w:numPr>
          <w:ilvl w:val="0"/>
          <w:numId w:val="27"/>
        </w:numPr>
        <w:spacing w:before="120" w:after="0" w:line="276" w:lineRule="auto"/>
        <w:ind w:left="284" w:hanging="284"/>
        <w:rPr>
          <w:sz w:val="24"/>
        </w:rPr>
      </w:pPr>
      <w:r>
        <w:rPr>
          <w:sz w:val="24"/>
        </w:rPr>
        <w:t>Dílem se pro účely odpovědnosti za vady rozumí všechny výstupy zpracované zhotovitelem.</w:t>
      </w:r>
    </w:p>
    <w:p w:rsidR="00C57519" w:rsidRDefault="00C57519" w:rsidP="00C57519">
      <w:pPr>
        <w:widowControl w:val="0"/>
        <w:numPr>
          <w:ilvl w:val="0"/>
          <w:numId w:val="27"/>
        </w:numPr>
        <w:spacing w:before="120" w:after="0" w:line="276" w:lineRule="auto"/>
        <w:ind w:left="284" w:hanging="284"/>
        <w:rPr>
          <w:sz w:val="24"/>
        </w:rPr>
      </w:pPr>
      <w:r>
        <w:rPr>
          <w:sz w:val="24"/>
        </w:rPr>
        <w:t>Zhotovitel odpovídá za vady díla.</w:t>
      </w:r>
    </w:p>
    <w:p w:rsidR="00C57519" w:rsidRDefault="00C57519" w:rsidP="00C57519">
      <w:pPr>
        <w:widowControl w:val="0"/>
        <w:numPr>
          <w:ilvl w:val="0"/>
          <w:numId w:val="27"/>
        </w:numPr>
        <w:spacing w:before="120" w:after="0" w:line="276" w:lineRule="auto"/>
        <w:ind w:left="284" w:hanging="284"/>
        <w:rPr>
          <w:sz w:val="24"/>
        </w:rPr>
      </w:pPr>
      <w:r>
        <w:rPr>
          <w:sz w:val="24"/>
        </w:rPr>
        <w:t>Objednatel má nárok na bezplatné odstranění jakékoli vady,</w:t>
      </w:r>
      <w:r w:rsidR="00410710">
        <w:rPr>
          <w:sz w:val="24"/>
        </w:rPr>
        <w:t xml:space="preserve"> kterou mělo dílo při předání a </w:t>
      </w:r>
      <w:r>
        <w:rPr>
          <w:sz w:val="24"/>
        </w:rPr>
        <w:t xml:space="preserve">převzetí, a která vyšla najevo kdykoli do skončení realizace stavby. </w:t>
      </w:r>
    </w:p>
    <w:p w:rsidR="00C57519" w:rsidRDefault="00C57519" w:rsidP="00C57519">
      <w:pPr>
        <w:widowControl w:val="0"/>
        <w:numPr>
          <w:ilvl w:val="0"/>
          <w:numId w:val="27"/>
        </w:numPr>
        <w:spacing w:before="120" w:after="0" w:line="276" w:lineRule="auto"/>
        <w:ind w:left="284" w:hanging="284"/>
        <w:rPr>
          <w:sz w:val="24"/>
        </w:rPr>
      </w:pPr>
      <w:r>
        <w:rPr>
          <w:sz w:val="24"/>
        </w:rPr>
        <w:t xml:space="preserve">Zhotovitel se zavazuje vadu díla odstranit neprodleně, nejpozději však do </w:t>
      </w:r>
      <w:bookmarkStart w:id="28" w:name="Text49"/>
      <w:r>
        <w:rPr>
          <w:noProof/>
          <w:sz w:val="24"/>
        </w:rPr>
        <w:t>10</w:t>
      </w:r>
      <w:bookmarkEnd w:id="28"/>
      <w:r>
        <w:rPr>
          <w:sz w:val="24"/>
        </w:rPr>
        <w:t xml:space="preserve"> dnů ode dne doručení písemného oznámení objednatele o vadách díla. </w:t>
      </w:r>
    </w:p>
    <w:p w:rsidR="00C57519" w:rsidRDefault="00C57519" w:rsidP="00C57519">
      <w:pPr>
        <w:widowControl w:val="0"/>
        <w:numPr>
          <w:ilvl w:val="0"/>
          <w:numId w:val="27"/>
        </w:numPr>
        <w:spacing w:before="120" w:after="0" w:line="276" w:lineRule="auto"/>
        <w:ind w:left="284" w:hanging="284"/>
        <w:rPr>
          <w:sz w:val="24"/>
        </w:rPr>
      </w:pPr>
      <w:r>
        <w:rPr>
          <w:sz w:val="24"/>
        </w:rPr>
        <w:t>Oznámení musí obsahovat popis vady díla a právo, které objednatel v důsledku vady díla uplatňuje.</w:t>
      </w:r>
    </w:p>
    <w:p w:rsidR="00C57519" w:rsidRDefault="00C57519" w:rsidP="00C57519">
      <w:pPr>
        <w:pStyle w:val="NADPISCENNETUC"/>
        <w:keepNext w:val="0"/>
        <w:keepLines w:val="0"/>
        <w:widowControl w:val="0"/>
        <w:spacing w:before="0" w:after="0"/>
        <w:rPr>
          <w:b/>
          <w:sz w:val="24"/>
        </w:rPr>
      </w:pPr>
    </w:p>
    <w:p w:rsidR="00C57519" w:rsidRDefault="00C57519" w:rsidP="00C57519">
      <w:pPr>
        <w:pStyle w:val="NADPISCENNETUC"/>
        <w:keepNext w:val="0"/>
        <w:keepLines w:val="0"/>
        <w:widowControl w:val="0"/>
        <w:spacing w:before="0" w:after="0"/>
        <w:rPr>
          <w:b/>
          <w:sz w:val="24"/>
        </w:rPr>
      </w:pPr>
      <w:r>
        <w:rPr>
          <w:b/>
          <w:sz w:val="24"/>
        </w:rPr>
        <w:t>Článek IX.</w:t>
      </w:r>
    </w:p>
    <w:p w:rsidR="00C57519" w:rsidRDefault="00C57519" w:rsidP="00C57519">
      <w:pPr>
        <w:pStyle w:val="NADPISCENNETUC"/>
        <w:keepNext w:val="0"/>
        <w:keepLines w:val="0"/>
        <w:widowControl w:val="0"/>
        <w:spacing w:before="0" w:after="0"/>
        <w:rPr>
          <w:b/>
          <w:sz w:val="24"/>
          <w:u w:val="single"/>
        </w:rPr>
      </w:pPr>
      <w:r>
        <w:rPr>
          <w:b/>
          <w:sz w:val="24"/>
          <w:u w:val="single"/>
        </w:rPr>
        <w:t>Vlastnické právo a právo užití</w:t>
      </w:r>
    </w:p>
    <w:p w:rsidR="00C57519" w:rsidRDefault="00C57519" w:rsidP="00C57519">
      <w:pPr>
        <w:widowControl w:val="0"/>
        <w:numPr>
          <w:ilvl w:val="0"/>
          <w:numId w:val="28"/>
        </w:numPr>
        <w:overflowPunct/>
        <w:autoSpaceDE/>
        <w:adjustRightInd/>
        <w:spacing w:before="120" w:after="0" w:line="276" w:lineRule="auto"/>
        <w:ind w:left="284"/>
        <w:rPr>
          <w:sz w:val="24"/>
          <w:szCs w:val="24"/>
        </w:rPr>
      </w:pPr>
      <w:r>
        <w:rPr>
          <w:sz w:val="24"/>
          <w:szCs w:val="24"/>
        </w:rPr>
        <w:t>Objednatel nabude vlastnické právo k veškerým výstupům, které vzniknou realizací předmětu smlouvy, a to okamžikem předání a převzetí v souladu s touto smlouvou.</w:t>
      </w:r>
    </w:p>
    <w:p w:rsidR="00C57519" w:rsidRDefault="00C57519" w:rsidP="00C57519">
      <w:pPr>
        <w:pStyle w:val="NADPISCENNETUC"/>
        <w:keepNext w:val="0"/>
        <w:keepLines w:val="0"/>
        <w:widowControl w:val="0"/>
        <w:numPr>
          <w:ilvl w:val="0"/>
          <w:numId w:val="28"/>
        </w:numPr>
        <w:spacing w:after="0" w:line="276" w:lineRule="auto"/>
        <w:ind w:left="284"/>
        <w:jc w:val="both"/>
        <w:rPr>
          <w:sz w:val="24"/>
        </w:rPr>
      </w:pPr>
      <w:r>
        <w:rPr>
          <w:sz w:val="24"/>
        </w:rPr>
        <w:t xml:space="preserve">Objednatel bude veškeré výstupy vzniklé realizací předmětu této smlouvy užívat za účelem podání žádosti o dotaci a provedení stavby včetně výběru dodavatele stavby. </w:t>
      </w:r>
    </w:p>
    <w:p w:rsidR="00C57519" w:rsidRDefault="00C57519" w:rsidP="00C57519">
      <w:pPr>
        <w:widowControl w:val="0"/>
        <w:numPr>
          <w:ilvl w:val="0"/>
          <w:numId w:val="28"/>
        </w:numPr>
        <w:overflowPunct/>
        <w:autoSpaceDE/>
        <w:adjustRightInd/>
        <w:spacing w:before="120" w:after="120" w:line="276" w:lineRule="auto"/>
        <w:ind w:left="284"/>
        <w:rPr>
          <w:sz w:val="24"/>
          <w:szCs w:val="24"/>
        </w:rPr>
      </w:pPr>
      <w:r>
        <w:rPr>
          <w:sz w:val="24"/>
          <w:szCs w:val="24"/>
        </w:rPr>
        <w:t xml:space="preserve">V případě, že výsledkem činnosti zhotovitele je dílo podléhající ochraně dle zákona </w:t>
      </w:r>
      <w:r>
        <w:rPr>
          <w:sz w:val="24"/>
          <w:szCs w:val="24"/>
        </w:rPr>
        <w:br/>
        <w:t>č. 121/2000 Sb., o právu autorském, o právech souvisejících s právem autorským a o změně některých zákonů (autorský zákon), ve znění pozdějších předpisů, získává objednatel veškerá práva související s ochranou duševního vlastnictví vztahující se k dílu, a to v rozsahu nezbytném pro jeho řádné užívání po celou dobu trvání příslušných práv. Objednatel od zhotovitele zejména získává k takovému dílu nejpozději dnem jeho předání a převzetí veškerá majetková práva, a to formou níže uvedeného licenčního ujednání (dále jen „licence“).</w:t>
      </w:r>
    </w:p>
    <w:p w:rsidR="00C57519" w:rsidRDefault="00C57519" w:rsidP="00C57519">
      <w:pPr>
        <w:widowControl w:val="0"/>
        <w:numPr>
          <w:ilvl w:val="0"/>
          <w:numId w:val="28"/>
        </w:numPr>
        <w:overflowPunct/>
        <w:autoSpaceDE/>
        <w:adjustRightInd/>
        <w:spacing w:before="120" w:after="0" w:line="276" w:lineRule="auto"/>
        <w:ind w:left="284"/>
        <w:rPr>
          <w:sz w:val="24"/>
          <w:szCs w:val="24"/>
        </w:rPr>
      </w:pPr>
      <w:r>
        <w:rPr>
          <w:sz w:val="24"/>
          <w:szCs w:val="24"/>
        </w:rPr>
        <w:t>Licence je udělena jako výhradní ke všem známým způsobům užití takového díla a k účelu, který vyplývá z této smlouvy, jako neodvolatelná, neomezená územním či množstevním rozsahem a způsobem užití, přičemž objednatel není povinen ji využít. Licence je udělena na dobu trvání majetkových práv k takovému dílu.</w:t>
      </w:r>
    </w:p>
    <w:p w:rsidR="00C57519" w:rsidRDefault="00C57519" w:rsidP="00C57519">
      <w:pPr>
        <w:widowControl w:val="0"/>
        <w:numPr>
          <w:ilvl w:val="0"/>
          <w:numId w:val="28"/>
        </w:numPr>
        <w:overflowPunct/>
        <w:autoSpaceDE/>
        <w:adjustRightInd/>
        <w:spacing w:before="120" w:after="0" w:line="276" w:lineRule="auto"/>
        <w:ind w:left="284"/>
        <w:rPr>
          <w:sz w:val="24"/>
          <w:szCs w:val="24"/>
        </w:rPr>
      </w:pPr>
      <w:r>
        <w:rPr>
          <w:sz w:val="24"/>
          <w:szCs w:val="24"/>
        </w:rPr>
        <w:t>Zhotovitel prohlašuje, že je oprávněn v uvedeném rozsahu licenci objednateli poskytnout, minimálně však v rozsahu, aby mohl objednatel dílo užívat k účelu vyplývajícímu z této smlouvy.</w:t>
      </w:r>
    </w:p>
    <w:p w:rsidR="00C57519" w:rsidRPr="009128FE" w:rsidRDefault="00C57519" w:rsidP="009128FE">
      <w:pPr>
        <w:widowControl w:val="0"/>
        <w:numPr>
          <w:ilvl w:val="0"/>
          <w:numId w:val="28"/>
        </w:numPr>
        <w:overflowPunct/>
        <w:autoSpaceDE/>
        <w:adjustRightInd/>
        <w:spacing w:before="120" w:after="0" w:line="276" w:lineRule="auto"/>
        <w:ind w:left="284"/>
        <w:rPr>
          <w:sz w:val="24"/>
          <w:szCs w:val="24"/>
        </w:rPr>
      </w:pPr>
      <w:r>
        <w:rPr>
          <w:sz w:val="24"/>
          <w:szCs w:val="24"/>
        </w:rPr>
        <w:t xml:space="preserve">Smluvní strany se dohodly na tom, že odměna za poskytnutí licence je součástí ceny za </w:t>
      </w:r>
      <w:r>
        <w:rPr>
          <w:sz w:val="24"/>
          <w:szCs w:val="24"/>
        </w:rPr>
        <w:lastRenderedPageBreak/>
        <w:t>plnění.</w:t>
      </w:r>
    </w:p>
    <w:p w:rsidR="00C57519" w:rsidRDefault="00C57519" w:rsidP="00C57519">
      <w:pPr>
        <w:widowControl w:val="0"/>
        <w:overflowPunct/>
        <w:autoSpaceDE/>
        <w:adjustRightInd/>
        <w:spacing w:before="120" w:after="0"/>
        <w:ind w:left="113"/>
        <w:jc w:val="center"/>
        <w:rPr>
          <w:sz w:val="24"/>
          <w:szCs w:val="24"/>
        </w:rPr>
      </w:pPr>
      <w:r>
        <w:rPr>
          <w:b/>
          <w:sz w:val="24"/>
        </w:rPr>
        <w:t>Článek X.</w:t>
      </w:r>
      <w:r>
        <w:rPr>
          <w:b/>
          <w:sz w:val="24"/>
        </w:rPr>
        <w:br/>
      </w:r>
      <w:r>
        <w:rPr>
          <w:b/>
          <w:sz w:val="24"/>
          <w:u w:val="single"/>
        </w:rPr>
        <w:t>Dohoda o smluvní pokutě, úrok z prodlení, náhrada škody a započtení</w:t>
      </w:r>
    </w:p>
    <w:p w:rsidR="00C57519" w:rsidRDefault="00C57519" w:rsidP="00C57519">
      <w:pPr>
        <w:pStyle w:val="AJAKO1"/>
        <w:widowControl w:val="0"/>
        <w:numPr>
          <w:ilvl w:val="0"/>
          <w:numId w:val="29"/>
        </w:numPr>
        <w:tabs>
          <w:tab w:val="num" w:pos="284"/>
        </w:tabs>
        <w:spacing w:after="0" w:line="276" w:lineRule="auto"/>
        <w:ind w:left="284"/>
        <w:rPr>
          <w:sz w:val="24"/>
        </w:rPr>
      </w:pPr>
      <w:r>
        <w:rPr>
          <w:sz w:val="24"/>
        </w:rPr>
        <w:t xml:space="preserve">V případě, že zhotovitel nepředá příslušnou projektovou dokumentaci v dohodnutý čas na dohodnutém místě, zavazuje se objednateli uhradit smluvní pokutu ve výši </w:t>
      </w:r>
      <w:bookmarkStart w:id="29" w:name="Text63"/>
      <w:r>
        <w:rPr>
          <w:sz w:val="24"/>
        </w:rPr>
        <w:t xml:space="preserve">0,5 </w:t>
      </w:r>
      <w:r>
        <w:rPr>
          <w:rFonts w:ascii="Times" w:hAnsi="Times"/>
          <w:sz w:val="24"/>
        </w:rPr>
        <w:t>%</w:t>
      </w:r>
      <w:r>
        <w:rPr>
          <w:noProof/>
          <w:sz w:val="24"/>
        </w:rPr>
        <w:t xml:space="preserve"> </w:t>
      </w:r>
      <w:bookmarkEnd w:id="29"/>
      <w:r>
        <w:rPr>
          <w:sz w:val="24"/>
        </w:rPr>
        <w:t xml:space="preserve">z ceny za zpracování příslušné projektové dokumentace </w:t>
      </w:r>
      <w:r w:rsidR="00AB0BD7">
        <w:rPr>
          <w:sz w:val="24"/>
        </w:rPr>
        <w:t xml:space="preserve">bez </w:t>
      </w:r>
      <w:r>
        <w:rPr>
          <w:sz w:val="24"/>
        </w:rPr>
        <w:t>DPH uvedené v článku VII. odst. 2 za každý započatý den prodlení</w:t>
      </w:r>
      <w:r w:rsidR="00AB0BD7">
        <w:rPr>
          <w:sz w:val="24"/>
        </w:rPr>
        <w:t>, a to i v případě, že se zhotovitel stane plátcem DPH.</w:t>
      </w:r>
    </w:p>
    <w:p w:rsidR="00C57519" w:rsidRDefault="00C57519" w:rsidP="00C57519">
      <w:pPr>
        <w:pStyle w:val="BODY1"/>
        <w:widowControl w:val="0"/>
        <w:numPr>
          <w:ilvl w:val="0"/>
          <w:numId w:val="29"/>
        </w:numPr>
        <w:tabs>
          <w:tab w:val="num" w:pos="284"/>
        </w:tabs>
        <w:spacing w:before="120" w:after="0" w:line="276" w:lineRule="auto"/>
        <w:ind w:left="284"/>
        <w:rPr>
          <w:sz w:val="24"/>
          <w:szCs w:val="24"/>
        </w:rPr>
      </w:pPr>
      <w:r>
        <w:rPr>
          <w:sz w:val="24"/>
          <w:szCs w:val="24"/>
        </w:rPr>
        <w:t xml:space="preserve">V případě prodlení zhotovitele s odstraněním vady příslušné projektové dokumentace ve lhůtě stanovené touto smlouvou se zhotovitel zavazuje objednateli uhradit smluvní pokutu ve výši </w:t>
      </w:r>
      <w:r>
        <w:rPr>
          <w:sz w:val="24"/>
        </w:rPr>
        <w:t>0,5 %</w:t>
      </w:r>
      <w:r>
        <w:rPr>
          <w:noProof/>
          <w:sz w:val="24"/>
        </w:rPr>
        <w:t xml:space="preserve"> </w:t>
      </w:r>
      <w:r>
        <w:rPr>
          <w:sz w:val="24"/>
        </w:rPr>
        <w:t xml:space="preserve">z ceny za zpracování příslušné projektové dokumentace </w:t>
      </w:r>
      <w:r w:rsidR="00C077F6">
        <w:rPr>
          <w:sz w:val="24"/>
        </w:rPr>
        <w:t xml:space="preserve">bez </w:t>
      </w:r>
      <w:r>
        <w:rPr>
          <w:sz w:val="24"/>
        </w:rPr>
        <w:t>DPH</w:t>
      </w:r>
      <w:r>
        <w:rPr>
          <w:sz w:val="24"/>
          <w:szCs w:val="24"/>
        </w:rPr>
        <w:t xml:space="preserve"> </w:t>
      </w:r>
      <w:r>
        <w:rPr>
          <w:sz w:val="24"/>
        </w:rPr>
        <w:t xml:space="preserve">uvedené v článku VII. odst. 2 </w:t>
      </w:r>
      <w:r>
        <w:rPr>
          <w:sz w:val="24"/>
          <w:szCs w:val="24"/>
        </w:rPr>
        <w:t xml:space="preserve">za každý </w:t>
      </w:r>
      <w:r>
        <w:rPr>
          <w:sz w:val="24"/>
        </w:rPr>
        <w:t>započatý</w:t>
      </w:r>
      <w:r>
        <w:rPr>
          <w:sz w:val="24"/>
          <w:szCs w:val="24"/>
        </w:rPr>
        <w:t xml:space="preserve"> den prodlení a jednotlivou vadu</w:t>
      </w:r>
      <w:r w:rsidR="00C077F6">
        <w:rPr>
          <w:i/>
          <w:sz w:val="24"/>
          <w:szCs w:val="24"/>
        </w:rPr>
        <w:t xml:space="preserve">, </w:t>
      </w:r>
      <w:r w:rsidR="00C077F6">
        <w:rPr>
          <w:sz w:val="24"/>
        </w:rPr>
        <w:t>a to i v případě, že se zhotovitel stane plátcem DPH.</w:t>
      </w:r>
    </w:p>
    <w:p w:rsidR="00C57519" w:rsidRDefault="00C57519" w:rsidP="00C57519">
      <w:pPr>
        <w:widowControl w:val="0"/>
        <w:numPr>
          <w:ilvl w:val="0"/>
          <w:numId w:val="29"/>
        </w:numPr>
        <w:tabs>
          <w:tab w:val="clear" w:pos="397"/>
          <w:tab w:val="num" w:pos="284"/>
          <w:tab w:val="num" w:pos="426"/>
        </w:tabs>
        <w:overflowPunct/>
        <w:autoSpaceDE/>
        <w:adjustRightInd/>
        <w:spacing w:before="120" w:after="0" w:line="276" w:lineRule="auto"/>
        <w:ind w:left="284"/>
        <w:rPr>
          <w:sz w:val="24"/>
          <w:szCs w:val="24"/>
        </w:rPr>
      </w:pPr>
      <w:r>
        <w:rPr>
          <w:sz w:val="24"/>
        </w:rPr>
        <w:t xml:space="preserve">V případě, že zhotovitel nedodrží jakékoli další termíny vyplývající z této smlouvy nebo stanovené objednatelem na základě této smlouvy, zavazuje se uhradit objednateli smluvní pokutu ve výši 0,2 </w:t>
      </w:r>
      <w:r>
        <w:rPr>
          <w:rFonts w:ascii="Times" w:hAnsi="Times"/>
          <w:sz w:val="24"/>
        </w:rPr>
        <w:t>%</w:t>
      </w:r>
      <w:r>
        <w:rPr>
          <w:noProof/>
          <w:sz w:val="24"/>
        </w:rPr>
        <w:t xml:space="preserve"> </w:t>
      </w:r>
      <w:r>
        <w:rPr>
          <w:sz w:val="24"/>
        </w:rPr>
        <w:t xml:space="preserve">z ceny za příslušnou část plnění </w:t>
      </w:r>
      <w:r w:rsidR="00C077F6">
        <w:rPr>
          <w:sz w:val="24"/>
        </w:rPr>
        <w:t xml:space="preserve">bez </w:t>
      </w:r>
      <w:r>
        <w:rPr>
          <w:sz w:val="24"/>
        </w:rPr>
        <w:t>DPH uvedené v článku VII. odst. 2 za každý započatý den prodlení</w:t>
      </w:r>
      <w:r w:rsidR="00C077F6">
        <w:rPr>
          <w:sz w:val="24"/>
        </w:rPr>
        <w:t>, a to i v případě, že se zhotovitel stane plátcem DPH.</w:t>
      </w:r>
    </w:p>
    <w:p w:rsidR="00C57519" w:rsidRDefault="00C57519" w:rsidP="00C57519">
      <w:pPr>
        <w:widowControl w:val="0"/>
        <w:numPr>
          <w:ilvl w:val="0"/>
          <w:numId w:val="29"/>
        </w:numPr>
        <w:tabs>
          <w:tab w:val="clear" w:pos="397"/>
          <w:tab w:val="num" w:pos="284"/>
          <w:tab w:val="num" w:pos="426"/>
        </w:tabs>
        <w:overflowPunct/>
        <w:autoSpaceDE/>
        <w:adjustRightInd/>
        <w:spacing w:before="120" w:after="0" w:line="276" w:lineRule="auto"/>
        <w:ind w:left="284"/>
        <w:rPr>
          <w:sz w:val="24"/>
          <w:szCs w:val="24"/>
        </w:rPr>
      </w:pPr>
      <w:r>
        <w:rPr>
          <w:sz w:val="24"/>
          <w:szCs w:val="24"/>
        </w:rPr>
        <w:t>V případě, že v důsledku vad díla dojde v rámci zadávacího řízení na realizaci stavby k prodloužení lhůty pro podání nabídek, zavazuje se zhotovitel objednateli uhradit smluvní pokutu ve výši 5.000,- Kč (slovy: pět tisíc korun českých) za každý jednotlivý případ prodloužení.</w:t>
      </w:r>
    </w:p>
    <w:p w:rsidR="00C57519" w:rsidRDefault="00C57519" w:rsidP="00C57519">
      <w:pPr>
        <w:widowControl w:val="0"/>
        <w:numPr>
          <w:ilvl w:val="0"/>
          <w:numId w:val="29"/>
        </w:numPr>
        <w:tabs>
          <w:tab w:val="clear" w:pos="397"/>
          <w:tab w:val="num" w:pos="284"/>
          <w:tab w:val="num" w:pos="426"/>
        </w:tabs>
        <w:overflowPunct/>
        <w:autoSpaceDE/>
        <w:adjustRightInd/>
        <w:spacing w:before="120" w:after="0" w:line="276" w:lineRule="auto"/>
        <w:ind w:left="284"/>
        <w:rPr>
          <w:sz w:val="24"/>
          <w:szCs w:val="24"/>
        </w:rPr>
      </w:pPr>
      <w:r>
        <w:rPr>
          <w:sz w:val="24"/>
          <w:szCs w:val="24"/>
        </w:rPr>
        <w:t>V případě, že v důsledku vad díla dojde ke zrušení zadávacího řízení na realizaci stavby, zavazuje se zhotovitel objednateli uhradit smluvní pokutu ve výši 10.000,- Kč (slovy: deset tisíc korun českých) za každý jednotlivý případ zrušení.</w:t>
      </w:r>
    </w:p>
    <w:p w:rsidR="00C57519" w:rsidRDefault="00C57519" w:rsidP="00C57519">
      <w:pPr>
        <w:widowControl w:val="0"/>
        <w:numPr>
          <w:ilvl w:val="0"/>
          <w:numId w:val="29"/>
        </w:numPr>
        <w:tabs>
          <w:tab w:val="num" w:pos="284"/>
        </w:tabs>
        <w:spacing w:before="120" w:after="0" w:line="276" w:lineRule="auto"/>
        <w:ind w:left="284"/>
        <w:rPr>
          <w:sz w:val="24"/>
          <w:szCs w:val="24"/>
        </w:rPr>
      </w:pPr>
      <w:r>
        <w:rPr>
          <w:sz w:val="24"/>
          <w:szCs w:val="24"/>
        </w:rPr>
        <w:t xml:space="preserve">Smluvní pokuta je splatná ve lhůtě 10 dnů ode dne zániku povinnosti, kterou utvrzuje. Zhotovitel je povinen na výzvu objednatele uhradit dosud vzniklou část smluvní pokuty i před zánikem utvrzené povinnosti, v takovém případě je vzniklá část smluvní pokuty splatná ve lhůtě 10 dnů od doručení písemné výzvy zhotoviteli. </w:t>
      </w:r>
    </w:p>
    <w:p w:rsidR="00C57519" w:rsidRDefault="00C57519" w:rsidP="00C57519">
      <w:pPr>
        <w:widowControl w:val="0"/>
        <w:numPr>
          <w:ilvl w:val="0"/>
          <w:numId w:val="29"/>
        </w:numPr>
        <w:tabs>
          <w:tab w:val="num" w:pos="284"/>
        </w:tabs>
        <w:spacing w:before="120" w:after="0" w:line="276" w:lineRule="auto"/>
        <w:ind w:left="284"/>
        <w:rPr>
          <w:sz w:val="24"/>
          <w:szCs w:val="24"/>
        </w:rPr>
      </w:pPr>
      <w:r>
        <w:rPr>
          <w:sz w:val="24"/>
          <w:szCs w:val="24"/>
        </w:rPr>
        <w:t xml:space="preserve">Smluvní pokuta je za účelem jejího započtení proti pohledávce zhotovitele na zaplacení ceny za plnění splatná ihned po zániku utvrzené povinnosti. Úrok z prodlení vzniklý v důsledku včasného neuhrazení smluvní pokuty je za účelem jeho započtení proti pohledávce zhotovitele na zaplacení ceny za plnění splatný ihned po jeho vzniku. </w:t>
      </w:r>
    </w:p>
    <w:p w:rsidR="00C57519" w:rsidRDefault="00C57519" w:rsidP="00C57519">
      <w:pPr>
        <w:widowControl w:val="0"/>
        <w:numPr>
          <w:ilvl w:val="0"/>
          <w:numId w:val="29"/>
        </w:numPr>
        <w:tabs>
          <w:tab w:val="num" w:pos="284"/>
        </w:tabs>
        <w:spacing w:before="120" w:after="0" w:line="276" w:lineRule="auto"/>
        <w:ind w:left="284"/>
        <w:rPr>
          <w:sz w:val="24"/>
          <w:szCs w:val="24"/>
        </w:rPr>
      </w:pPr>
      <w:r>
        <w:rPr>
          <w:sz w:val="24"/>
          <w:szCs w:val="24"/>
        </w:rPr>
        <w:t>Objednatel se zavazuje při prodlení se zaplacením faktury zaplatit zhotoviteli úrok z prodlení ve výši 0,05 % z fakturované částky za každý den prodlení.</w:t>
      </w:r>
    </w:p>
    <w:p w:rsidR="00C57519" w:rsidRDefault="00C57519" w:rsidP="00C57519">
      <w:pPr>
        <w:widowControl w:val="0"/>
        <w:numPr>
          <w:ilvl w:val="0"/>
          <w:numId w:val="29"/>
        </w:numPr>
        <w:tabs>
          <w:tab w:val="num" w:pos="284"/>
        </w:tabs>
        <w:spacing w:before="120" w:after="0" w:line="276" w:lineRule="auto"/>
        <w:ind w:left="284"/>
        <w:rPr>
          <w:sz w:val="24"/>
          <w:szCs w:val="24"/>
        </w:rPr>
      </w:pPr>
      <w:r>
        <w:rPr>
          <w:sz w:val="24"/>
          <w:szCs w:val="24"/>
        </w:rPr>
        <w:t>Objednatel má právo na náhradu škody způsobené zhotovitelem porušením jakékoli jeho povinnosti vztahující se k této smlouvě. Zhotovitel je tak například povinen uhradit objednateli škodu v podobě odvodu za porušení rozpočtové kázně nebo v podobě ztráty nároku na dotaci či její části, nebo je povinen uhradit škodu vzniklou v důsledku porušení zákona o veřejných zakázkách. Vznikne-li škoda v důsledku porušení povinnosti, která je utvrzena smluvní pokutou, má objednatel právo na náhradu škody, která dohodnutou smluvní pokutu převyšuje.</w:t>
      </w:r>
    </w:p>
    <w:p w:rsidR="00C57519" w:rsidRPr="009128FE" w:rsidRDefault="00C57519" w:rsidP="009128FE">
      <w:pPr>
        <w:widowControl w:val="0"/>
        <w:numPr>
          <w:ilvl w:val="0"/>
          <w:numId w:val="29"/>
        </w:numPr>
        <w:tabs>
          <w:tab w:val="num" w:pos="284"/>
        </w:tabs>
        <w:spacing w:before="120" w:after="0" w:line="276" w:lineRule="auto"/>
        <w:ind w:left="284" w:hanging="426"/>
        <w:rPr>
          <w:sz w:val="24"/>
          <w:szCs w:val="24"/>
        </w:rPr>
      </w:pPr>
      <w:r>
        <w:rPr>
          <w:sz w:val="24"/>
          <w:szCs w:val="24"/>
        </w:rPr>
        <w:lastRenderedPageBreak/>
        <w:t>Objednatel je oprávněn započíst svoji pohledávku, kterou má za zhotovitelem, proti pohledávce zhotovitele za objednatelem, a to za podmínek stanovených touto smlouvou a občanským zákoníkem. Pokud zhotovitel poruší některou ze svých povinností a v důsledku toho vznikne objednateli nárok na smluvní pokutu nebo nárok na náhradu vzniklé škody v podobě odvodu za porušení rozpočtové kázně nebo v podobě ztráty nároku na dotaci či její části, prohlašuje zhotovitel, že v takovém případě nebude považovat pohledávku objednatele za nejistou nebo neurčitou a souhlasí s tím, aby si ji objednatel započetl proti nároku zhotovitele na uhrazení faktury, popř. proti jiné pohledávce zhotovitele za objednatelem.</w:t>
      </w:r>
    </w:p>
    <w:p w:rsidR="00F47DC7" w:rsidRDefault="00F47DC7" w:rsidP="00C57519">
      <w:pPr>
        <w:pStyle w:val="NADPISCENNETUC"/>
        <w:keepNext w:val="0"/>
        <w:keepLines w:val="0"/>
        <w:widowControl w:val="0"/>
        <w:spacing w:before="0" w:after="0"/>
        <w:rPr>
          <w:b/>
          <w:sz w:val="24"/>
        </w:rPr>
      </w:pPr>
    </w:p>
    <w:p w:rsidR="00C57519" w:rsidRDefault="00C57519" w:rsidP="00C57519">
      <w:pPr>
        <w:pStyle w:val="NADPISCENNETUC"/>
        <w:keepNext w:val="0"/>
        <w:keepLines w:val="0"/>
        <w:widowControl w:val="0"/>
        <w:spacing w:before="0" w:after="0"/>
        <w:rPr>
          <w:b/>
          <w:sz w:val="24"/>
          <w:u w:val="single"/>
        </w:rPr>
      </w:pPr>
      <w:r>
        <w:rPr>
          <w:b/>
          <w:sz w:val="24"/>
        </w:rPr>
        <w:t>Článek XI.</w:t>
      </w:r>
      <w:r>
        <w:rPr>
          <w:b/>
          <w:sz w:val="24"/>
        </w:rPr>
        <w:br/>
      </w:r>
      <w:r>
        <w:rPr>
          <w:b/>
          <w:sz w:val="24"/>
          <w:u w:val="single"/>
        </w:rPr>
        <w:t>Odstoupení od smlouvy</w:t>
      </w:r>
    </w:p>
    <w:p w:rsidR="00C57519" w:rsidRDefault="00C57519" w:rsidP="00C57519">
      <w:pPr>
        <w:pStyle w:val="AJAKO1"/>
        <w:widowControl w:val="0"/>
        <w:numPr>
          <w:ilvl w:val="0"/>
          <w:numId w:val="30"/>
        </w:numPr>
        <w:spacing w:after="0" w:line="276" w:lineRule="auto"/>
        <w:ind w:left="284"/>
        <w:rPr>
          <w:i/>
          <w:sz w:val="24"/>
        </w:rPr>
      </w:pPr>
      <w:r>
        <w:rPr>
          <w:sz w:val="24"/>
        </w:rPr>
        <w:t xml:space="preserve">Smluvní strany mohou odstoupit od této smlouvy z důvodů stanovených </w:t>
      </w:r>
      <w:r>
        <w:rPr>
          <w:sz w:val="24"/>
          <w:szCs w:val="24"/>
        </w:rPr>
        <w:t>zákonem</w:t>
      </w:r>
      <w:r>
        <w:rPr>
          <w:sz w:val="24"/>
        </w:rPr>
        <w:t xml:space="preserve"> nebo touto smlouvou.</w:t>
      </w:r>
    </w:p>
    <w:p w:rsidR="00C57519" w:rsidRDefault="00C57519" w:rsidP="00C57519">
      <w:pPr>
        <w:pStyle w:val="BODY1"/>
        <w:widowControl w:val="0"/>
        <w:numPr>
          <w:ilvl w:val="0"/>
          <w:numId w:val="30"/>
        </w:numPr>
        <w:spacing w:before="120" w:after="0" w:line="276" w:lineRule="auto"/>
        <w:ind w:left="284"/>
      </w:pPr>
      <w:r>
        <w:rPr>
          <w:sz w:val="24"/>
        </w:rPr>
        <w:t xml:space="preserve">Objednatel je oprávněn od této smlouvy odstoupit, pokud zhotovitel poruší jakoukoli svoji povinnost vyplývající z této smlouvy, pokud zhotovitel vstoupí do likvidace nebo je proti němu zahájeno </w:t>
      </w:r>
      <w:proofErr w:type="spellStart"/>
      <w:r>
        <w:rPr>
          <w:sz w:val="24"/>
        </w:rPr>
        <w:t>insolvenční</w:t>
      </w:r>
      <w:proofErr w:type="spellEnd"/>
      <w:r>
        <w:rPr>
          <w:sz w:val="24"/>
        </w:rPr>
        <w:t xml:space="preserve"> řízení.</w:t>
      </w:r>
      <w:r>
        <w:rPr>
          <w:sz w:val="24"/>
          <w:szCs w:val="24"/>
        </w:rPr>
        <w:t xml:space="preserve"> </w:t>
      </w:r>
    </w:p>
    <w:p w:rsidR="00C57519" w:rsidRDefault="00C57519" w:rsidP="00C57519">
      <w:pPr>
        <w:pStyle w:val="AJAKO1"/>
        <w:widowControl w:val="0"/>
        <w:spacing w:before="0" w:after="0"/>
        <w:ind w:left="0" w:firstLine="0"/>
        <w:jc w:val="center"/>
        <w:rPr>
          <w:b/>
          <w:sz w:val="24"/>
        </w:rPr>
      </w:pPr>
    </w:p>
    <w:p w:rsidR="00C57519" w:rsidRDefault="00C57519" w:rsidP="00C57519">
      <w:pPr>
        <w:pStyle w:val="AJAKO1"/>
        <w:widowControl w:val="0"/>
        <w:spacing w:before="0" w:after="0"/>
        <w:ind w:left="0" w:firstLine="0"/>
        <w:jc w:val="center"/>
        <w:rPr>
          <w:b/>
          <w:sz w:val="24"/>
        </w:rPr>
      </w:pPr>
      <w:r>
        <w:rPr>
          <w:b/>
          <w:sz w:val="24"/>
        </w:rPr>
        <w:t>Článek XII.</w:t>
      </w:r>
    </w:p>
    <w:p w:rsidR="00C57519" w:rsidRDefault="00C57519" w:rsidP="00C57519">
      <w:pPr>
        <w:pStyle w:val="AJAKO1"/>
        <w:widowControl w:val="0"/>
        <w:spacing w:before="0" w:after="0"/>
        <w:ind w:left="0" w:firstLine="0"/>
        <w:jc w:val="center"/>
        <w:rPr>
          <w:b/>
          <w:sz w:val="24"/>
          <w:u w:val="single"/>
        </w:rPr>
      </w:pPr>
      <w:r>
        <w:rPr>
          <w:b/>
          <w:sz w:val="24"/>
          <w:u w:val="single"/>
        </w:rPr>
        <w:t>Kontaktní osoby a doručování písemností</w:t>
      </w:r>
    </w:p>
    <w:p w:rsidR="00C57519" w:rsidRDefault="00C57519" w:rsidP="00C57519">
      <w:pPr>
        <w:pStyle w:val="AJAKO1"/>
        <w:widowControl w:val="0"/>
        <w:numPr>
          <w:ilvl w:val="0"/>
          <w:numId w:val="31"/>
        </w:numPr>
        <w:spacing w:after="0" w:line="276" w:lineRule="auto"/>
        <w:ind w:left="284" w:hanging="284"/>
        <w:rPr>
          <w:sz w:val="24"/>
        </w:rPr>
      </w:pPr>
      <w:r>
        <w:rPr>
          <w:sz w:val="24"/>
        </w:rPr>
        <w:t xml:space="preserve">Kontaktní osoby uvedené výše </w:t>
      </w:r>
      <w:r>
        <w:rPr>
          <w:sz w:val="24"/>
          <w:szCs w:val="24"/>
        </w:rPr>
        <w:t xml:space="preserve">jednají za smluvní strany ve všech věcech souvisejících s plněním této smlouvy, zejména podepisují zápisy z jednání smluvních stran a </w:t>
      </w:r>
      <w:r>
        <w:rPr>
          <w:sz w:val="24"/>
        </w:rPr>
        <w:t>předávací protokol. Kontaktní osoba objednatele</w:t>
      </w:r>
      <w:r>
        <w:rPr>
          <w:sz w:val="24"/>
          <w:szCs w:val="24"/>
        </w:rPr>
        <w:t xml:space="preserve"> též vykonává kontrolu zhotovitele při provádění díla, je oprávněna oznamovat za objednatele vady díla a činit další oznámení, žádosti či jiné úkony podle této smlouvy.</w:t>
      </w:r>
      <w:r>
        <w:rPr>
          <w:i/>
          <w:sz w:val="24"/>
          <w:szCs w:val="24"/>
        </w:rPr>
        <w:t xml:space="preserve"> </w:t>
      </w:r>
    </w:p>
    <w:p w:rsidR="00C57519" w:rsidRDefault="00C57519" w:rsidP="00C57519">
      <w:pPr>
        <w:widowControl w:val="0"/>
        <w:numPr>
          <w:ilvl w:val="0"/>
          <w:numId w:val="31"/>
        </w:numPr>
        <w:overflowPunct/>
        <w:autoSpaceDE/>
        <w:adjustRightInd/>
        <w:spacing w:before="120" w:after="0" w:line="276" w:lineRule="auto"/>
        <w:ind w:left="284" w:hanging="284"/>
        <w:rPr>
          <w:sz w:val="24"/>
          <w:szCs w:val="24"/>
        </w:rPr>
      </w:pPr>
      <w:r>
        <w:rPr>
          <w:sz w:val="24"/>
          <w:szCs w:val="24"/>
        </w:rPr>
        <w:t>Změna určení kontaktních osob nevyžaduje změnu této smlouvy. Smluvní strana je však povinna změnu kontaktní osoby bez zbytečného odkladu písemně sdělit druhé smluvní straně.</w:t>
      </w:r>
    </w:p>
    <w:p w:rsidR="00C57519" w:rsidRDefault="00C57519" w:rsidP="00C57519">
      <w:pPr>
        <w:widowControl w:val="0"/>
        <w:numPr>
          <w:ilvl w:val="0"/>
          <w:numId w:val="31"/>
        </w:numPr>
        <w:overflowPunct/>
        <w:autoSpaceDE/>
        <w:adjustRightInd/>
        <w:spacing w:before="120" w:after="0" w:line="276" w:lineRule="auto"/>
        <w:ind w:left="284" w:hanging="284"/>
        <w:rPr>
          <w:sz w:val="24"/>
          <w:szCs w:val="24"/>
        </w:rPr>
      </w:pPr>
      <w:r>
        <w:rPr>
          <w:sz w:val="24"/>
          <w:szCs w:val="24"/>
        </w:rPr>
        <w:t>Kromě jiných způsobů komunikace dohodnutých mezi stranami se za účinné považují osobní doručování, doručování doporučenou poštou, datovou schránkou, faxem či elektronickou poštou. Pro doručování platí kontaktní údaje smluvních stran a jejích kontaktních osob nebo kontaktní údaje, které si smluvní strany po uzavření této smlouvy písemně oznámily.</w:t>
      </w:r>
    </w:p>
    <w:p w:rsidR="00C57519" w:rsidRDefault="00C57519" w:rsidP="00C57519">
      <w:pPr>
        <w:widowControl w:val="0"/>
        <w:numPr>
          <w:ilvl w:val="0"/>
          <w:numId w:val="31"/>
        </w:numPr>
        <w:overflowPunct/>
        <w:autoSpaceDE/>
        <w:adjustRightInd/>
        <w:spacing w:before="120" w:after="0" w:line="276" w:lineRule="auto"/>
        <w:ind w:left="284" w:hanging="284"/>
        <w:rPr>
          <w:sz w:val="24"/>
          <w:szCs w:val="24"/>
        </w:rPr>
      </w:pPr>
      <w:r>
        <w:rPr>
          <w:sz w:val="24"/>
          <w:szCs w:val="24"/>
        </w:rPr>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rsidR="00C57519" w:rsidRDefault="00C57519" w:rsidP="00C57519">
      <w:pPr>
        <w:widowControl w:val="0"/>
        <w:overflowPunct/>
        <w:autoSpaceDE/>
        <w:adjustRightInd/>
        <w:spacing w:before="0" w:after="0"/>
        <w:jc w:val="center"/>
        <w:rPr>
          <w:b/>
          <w:sz w:val="24"/>
          <w:szCs w:val="24"/>
        </w:rPr>
      </w:pPr>
      <w:r>
        <w:rPr>
          <w:b/>
          <w:sz w:val="24"/>
          <w:szCs w:val="24"/>
        </w:rPr>
        <w:t>Článek XIII.</w:t>
      </w:r>
    </w:p>
    <w:p w:rsidR="00C57519" w:rsidRDefault="00C57519" w:rsidP="00C57519">
      <w:pPr>
        <w:widowControl w:val="0"/>
        <w:overflowPunct/>
        <w:autoSpaceDE/>
        <w:adjustRightInd/>
        <w:spacing w:before="0" w:after="0"/>
        <w:jc w:val="center"/>
        <w:rPr>
          <w:sz w:val="24"/>
          <w:szCs w:val="24"/>
        </w:rPr>
      </w:pPr>
      <w:r>
        <w:rPr>
          <w:b/>
          <w:sz w:val="24"/>
          <w:szCs w:val="24"/>
          <w:u w:val="single"/>
        </w:rPr>
        <w:t>Zveřejnění smlouvy a obchodní tajemství</w:t>
      </w:r>
    </w:p>
    <w:p w:rsidR="00C57519" w:rsidRDefault="00C57519" w:rsidP="00C57519">
      <w:pPr>
        <w:pStyle w:val="Odstavecseseznamem"/>
        <w:widowControl w:val="0"/>
        <w:numPr>
          <w:ilvl w:val="0"/>
          <w:numId w:val="32"/>
        </w:numPr>
        <w:spacing w:before="120" w:line="276" w:lineRule="auto"/>
        <w:ind w:left="284" w:hanging="284"/>
        <w:rPr>
          <w:rFonts w:ascii="Times New Roman" w:hAnsi="Times New Roman"/>
          <w:sz w:val="24"/>
          <w:szCs w:val="24"/>
        </w:rPr>
      </w:pPr>
      <w:r>
        <w:rPr>
          <w:rFonts w:ascii="Times New Roman" w:hAnsi="Times New Roman"/>
          <w:sz w:val="24"/>
          <w:szCs w:val="24"/>
        </w:rPr>
        <w:t>Zhotovitel bere na vědomí, že smlouvy s hodnotou předmětu převyšující 50.000 Kč bez DPH včetně dohod, na základě kterých se tyto smlouvy mění, nahrazují nebo ruší, zveřejní objednatel v </w:t>
      </w:r>
      <w:r>
        <w:rPr>
          <w:rFonts w:ascii="Times New Roman" w:hAnsi="Times New Roman"/>
          <w:b/>
          <w:sz w:val="24"/>
          <w:szCs w:val="24"/>
        </w:rPr>
        <w:t xml:space="preserve">registru smluv </w:t>
      </w:r>
      <w:r>
        <w:rPr>
          <w:rFonts w:ascii="Times New Roman" w:hAnsi="Times New Roman"/>
          <w:sz w:val="24"/>
          <w:szCs w:val="24"/>
        </w:rPr>
        <w:t>zřízeném jako informační systém veřejné správy na základě zákona č. 340/2015 Sb., o registru smluv.</w:t>
      </w:r>
      <w:r>
        <w:rPr>
          <w:rFonts w:ascii="Times New Roman" w:hAnsi="Times New Roman"/>
          <w:i/>
          <w:sz w:val="24"/>
          <w:szCs w:val="24"/>
        </w:rPr>
        <w:t xml:space="preserve"> </w:t>
      </w:r>
      <w:r>
        <w:rPr>
          <w:rFonts w:ascii="Times New Roman" w:hAnsi="Times New Roman"/>
          <w:sz w:val="24"/>
          <w:szCs w:val="24"/>
        </w:rPr>
        <w:t xml:space="preserve">Zhotovitel výslovně souhlasí s tím, aby tato </w:t>
      </w:r>
      <w:r>
        <w:rPr>
          <w:rFonts w:ascii="Times New Roman" w:hAnsi="Times New Roman"/>
          <w:sz w:val="24"/>
          <w:szCs w:val="24"/>
        </w:rPr>
        <w:lastRenderedPageBreak/>
        <w:t xml:space="preserve">smlouva včetně případných dohod o její změně, nahrazení nebo zrušení byly v plném rozsahu v registru smluv objednatelem zveřejněny. </w:t>
      </w:r>
    </w:p>
    <w:p w:rsidR="00C57519" w:rsidRPr="009128FE" w:rsidRDefault="00C57519" w:rsidP="009128FE">
      <w:pPr>
        <w:pStyle w:val="Odstavecseseznamem"/>
        <w:widowControl w:val="0"/>
        <w:numPr>
          <w:ilvl w:val="0"/>
          <w:numId w:val="32"/>
        </w:numPr>
        <w:spacing w:before="120" w:line="276" w:lineRule="auto"/>
        <w:ind w:left="284" w:hanging="284"/>
        <w:rPr>
          <w:rFonts w:ascii="Times New Roman" w:hAnsi="Times New Roman"/>
          <w:spacing w:val="-3"/>
          <w:sz w:val="24"/>
          <w:szCs w:val="24"/>
        </w:rPr>
      </w:pPr>
      <w:r>
        <w:rPr>
          <w:rFonts w:ascii="Times New Roman" w:hAnsi="Times New Roman"/>
          <w:spacing w:val="-3"/>
          <w:sz w:val="24"/>
          <w:szCs w:val="24"/>
        </w:rPr>
        <w:t xml:space="preserve">Zhotovitel prohlašuje, že skutečnosti uvedené v této smlouvě nepovažuje za obchodní tajemství a uděluje svolení k jejich užití a zveřejnění bez stanovení jakýchkoliv dalších podmínek. </w:t>
      </w:r>
    </w:p>
    <w:p w:rsidR="00410710" w:rsidRDefault="00410710" w:rsidP="00C57519">
      <w:pPr>
        <w:pStyle w:val="NADPISCENNETUC"/>
        <w:keepNext w:val="0"/>
        <w:keepLines w:val="0"/>
        <w:widowControl w:val="0"/>
        <w:spacing w:before="0" w:after="0"/>
        <w:rPr>
          <w:b/>
          <w:sz w:val="24"/>
        </w:rPr>
      </w:pPr>
    </w:p>
    <w:p w:rsidR="00C57519" w:rsidRDefault="00C57519" w:rsidP="00C57519">
      <w:pPr>
        <w:pStyle w:val="NADPISCENNETUC"/>
        <w:keepNext w:val="0"/>
        <w:keepLines w:val="0"/>
        <w:widowControl w:val="0"/>
        <w:spacing w:before="0" w:after="0"/>
        <w:rPr>
          <w:b/>
          <w:sz w:val="24"/>
        </w:rPr>
      </w:pPr>
      <w:r>
        <w:rPr>
          <w:b/>
          <w:sz w:val="24"/>
        </w:rPr>
        <w:t>Článek XIV.</w:t>
      </w:r>
    </w:p>
    <w:p w:rsidR="00C57519" w:rsidRDefault="00C57519" w:rsidP="00C57519">
      <w:pPr>
        <w:pStyle w:val="NADPISCENNETUC"/>
        <w:keepNext w:val="0"/>
        <w:keepLines w:val="0"/>
        <w:widowControl w:val="0"/>
        <w:spacing w:before="0" w:after="0"/>
        <w:rPr>
          <w:b/>
          <w:sz w:val="24"/>
          <w:u w:val="single"/>
        </w:rPr>
      </w:pPr>
      <w:r>
        <w:rPr>
          <w:b/>
          <w:sz w:val="24"/>
          <w:u w:val="single"/>
        </w:rPr>
        <w:t>Ostatní ustanovení</w:t>
      </w:r>
    </w:p>
    <w:p w:rsidR="00C57519" w:rsidRDefault="00C57519" w:rsidP="00C57519">
      <w:pPr>
        <w:widowControl w:val="0"/>
        <w:numPr>
          <w:ilvl w:val="0"/>
          <w:numId w:val="33"/>
        </w:numPr>
        <w:spacing w:before="120" w:after="0" w:line="276" w:lineRule="auto"/>
        <w:ind w:left="284"/>
        <w:rPr>
          <w:sz w:val="24"/>
          <w:szCs w:val="24"/>
        </w:rPr>
      </w:pPr>
      <w:r>
        <w:rPr>
          <w:sz w:val="24"/>
          <w:szCs w:val="24"/>
        </w:rPr>
        <w:t>Zhotovitel není oprávněn postoupit třetí straně bez souhlasu objednatele žádnou pohledávku, kterou vůči němu má a která vyplývá z této smlouvy.</w:t>
      </w:r>
    </w:p>
    <w:p w:rsidR="00C57519" w:rsidRDefault="00C57519" w:rsidP="00C57519">
      <w:pPr>
        <w:widowControl w:val="0"/>
        <w:numPr>
          <w:ilvl w:val="0"/>
          <w:numId w:val="33"/>
        </w:numPr>
        <w:spacing w:before="120" w:after="0" w:line="276" w:lineRule="auto"/>
        <w:ind w:left="284"/>
        <w:rPr>
          <w:sz w:val="24"/>
          <w:szCs w:val="24"/>
        </w:rPr>
      </w:pPr>
      <w:r>
        <w:rPr>
          <w:sz w:val="24"/>
          <w:szCs w:val="24"/>
        </w:rPr>
        <w:t>Zhotovitel na sebe bere nebezpečí změny okolností ve smyslu § 1765 občanského zákoníku.</w:t>
      </w:r>
    </w:p>
    <w:p w:rsidR="00C57519" w:rsidRPr="009128FE" w:rsidRDefault="00C57519" w:rsidP="00C57519">
      <w:pPr>
        <w:widowControl w:val="0"/>
        <w:numPr>
          <w:ilvl w:val="0"/>
          <w:numId w:val="33"/>
        </w:numPr>
        <w:spacing w:before="120" w:after="0" w:line="276" w:lineRule="auto"/>
        <w:ind w:left="284"/>
        <w:rPr>
          <w:sz w:val="24"/>
          <w:szCs w:val="24"/>
        </w:rPr>
      </w:pPr>
      <w:r>
        <w:rPr>
          <w:sz w:val="24"/>
        </w:rPr>
        <w:t>Není-li v této smlouvě ujednáno jinak, vztahuje se na vztahy z ní vyplývající občanský zákoník.</w:t>
      </w:r>
    </w:p>
    <w:p w:rsidR="00C57519" w:rsidRDefault="00C57519" w:rsidP="00C57519">
      <w:pPr>
        <w:pStyle w:val="NADPISCENNETUC"/>
        <w:keepNext w:val="0"/>
        <w:keepLines w:val="0"/>
        <w:widowControl w:val="0"/>
        <w:spacing w:after="0"/>
        <w:rPr>
          <w:b/>
          <w:sz w:val="24"/>
          <w:u w:val="single"/>
        </w:rPr>
      </w:pPr>
      <w:r>
        <w:rPr>
          <w:b/>
          <w:sz w:val="24"/>
        </w:rPr>
        <w:t>Článek XV.</w:t>
      </w:r>
      <w:r>
        <w:rPr>
          <w:b/>
          <w:sz w:val="24"/>
        </w:rPr>
        <w:br/>
      </w:r>
      <w:r>
        <w:rPr>
          <w:b/>
          <w:sz w:val="24"/>
          <w:u w:val="single"/>
        </w:rPr>
        <w:t>Závěrečná ustanovení</w:t>
      </w:r>
    </w:p>
    <w:p w:rsidR="00C57519" w:rsidRDefault="00C57519" w:rsidP="00C57519">
      <w:pPr>
        <w:pStyle w:val="Odstavecseseznamem"/>
        <w:widowControl w:val="0"/>
        <w:numPr>
          <w:ilvl w:val="0"/>
          <w:numId w:val="34"/>
        </w:numPr>
        <w:spacing w:before="120" w:line="276" w:lineRule="auto"/>
        <w:ind w:left="284" w:hanging="284"/>
        <w:rPr>
          <w:rFonts w:ascii="Times New Roman" w:hAnsi="Times New Roman"/>
          <w:sz w:val="24"/>
        </w:rPr>
      </w:pPr>
      <w:r>
        <w:rPr>
          <w:rFonts w:ascii="Times New Roman" w:hAnsi="Times New Roman"/>
          <w:sz w:val="24"/>
        </w:rPr>
        <w:t>Tuto smlouvu je možno měnit pouze písemně na základě vzestupně číslovaných dodatků a to prostřednictvím osob oprávněných k uzavření této smlouvy.</w:t>
      </w:r>
    </w:p>
    <w:p w:rsidR="00C57519" w:rsidRDefault="00C57519" w:rsidP="00C57519">
      <w:pPr>
        <w:pStyle w:val="Zkladntext"/>
        <w:widowControl w:val="0"/>
        <w:numPr>
          <w:ilvl w:val="0"/>
          <w:numId w:val="34"/>
        </w:numPr>
        <w:spacing w:before="120" w:line="276" w:lineRule="auto"/>
        <w:ind w:left="284" w:hanging="284"/>
        <w:jc w:val="both"/>
      </w:pPr>
      <w:r>
        <w:t>Tato smlouva je vyhotovena ve třech vyhotoveních, které mají platnost a závaznost originálu. Objednatel obdrží dvě vyhotovení a jedno vyhotovení obdrží zhotovitel.</w:t>
      </w:r>
    </w:p>
    <w:p w:rsidR="00C57519" w:rsidRPr="006235ED" w:rsidRDefault="00C57519" w:rsidP="00C57519">
      <w:pPr>
        <w:pStyle w:val="Zkladntext"/>
        <w:widowControl w:val="0"/>
        <w:numPr>
          <w:ilvl w:val="0"/>
          <w:numId w:val="34"/>
        </w:numPr>
        <w:spacing w:before="120" w:line="276" w:lineRule="auto"/>
        <w:ind w:left="284" w:hanging="284"/>
        <w:jc w:val="both"/>
        <w:rPr>
          <w:spacing w:val="-2"/>
        </w:rPr>
      </w:pPr>
      <w:r>
        <w:rPr>
          <w:spacing w:val="-2"/>
          <w:szCs w:val="24"/>
        </w:rPr>
        <w:t>Tato smlouva nabývá účinnosti podpisem poslední smluvní strany. V případě, že bude zveřejněna objednatelem v registru smluv, nabývá však účinnosti nejdříve tímto dnem, a to i v případě, že bude v registru smluv zveřejněna protistranou nebo třetí osobou před tímto dnem.</w:t>
      </w:r>
      <w:r>
        <w:t xml:space="preserve">   </w:t>
      </w:r>
    </w:p>
    <w:p w:rsidR="009128FE" w:rsidRDefault="009128FE" w:rsidP="006235ED">
      <w:pPr>
        <w:widowControl w:val="0"/>
        <w:tabs>
          <w:tab w:val="left" w:pos="6096"/>
        </w:tabs>
        <w:spacing w:before="120"/>
        <w:rPr>
          <w:sz w:val="24"/>
        </w:rPr>
      </w:pPr>
    </w:p>
    <w:p w:rsidR="00C57519" w:rsidRPr="006235ED" w:rsidRDefault="006C3296" w:rsidP="006235ED">
      <w:pPr>
        <w:widowControl w:val="0"/>
        <w:tabs>
          <w:tab w:val="left" w:pos="6096"/>
        </w:tabs>
        <w:spacing w:before="120"/>
        <w:rPr>
          <w:sz w:val="24"/>
        </w:rPr>
      </w:pPr>
      <w:r>
        <w:rPr>
          <w:sz w:val="24"/>
        </w:rPr>
        <w:t>Ve Frýdlant</w:t>
      </w:r>
      <w:r w:rsidR="009D3A86">
        <w:rPr>
          <w:sz w:val="24"/>
        </w:rPr>
        <w:t>u</w:t>
      </w:r>
      <w:r w:rsidR="00C57519">
        <w:rPr>
          <w:sz w:val="24"/>
        </w:rPr>
        <w:t xml:space="preserve"> dne </w:t>
      </w:r>
      <w:r w:rsidR="00410710">
        <w:rPr>
          <w:sz w:val="24"/>
        </w:rPr>
        <w:t>19.8.2024</w:t>
      </w:r>
      <w:r w:rsidR="00C57519">
        <w:rPr>
          <w:noProof/>
          <w:sz w:val="24"/>
        </w:rPr>
        <w:t xml:space="preserve">     </w:t>
      </w:r>
      <w:r w:rsidR="00C57519">
        <w:rPr>
          <w:sz w:val="24"/>
        </w:rPr>
        <w:tab/>
        <w:t>V Liberci</w:t>
      </w:r>
      <w:r w:rsidR="00C57519">
        <w:rPr>
          <w:noProof/>
          <w:sz w:val="24"/>
        </w:rPr>
        <w:t xml:space="preserve"> </w:t>
      </w:r>
      <w:r w:rsidR="00C57519">
        <w:rPr>
          <w:sz w:val="24"/>
        </w:rPr>
        <w:t xml:space="preserve">dne </w:t>
      </w:r>
      <w:r w:rsidR="00410710">
        <w:rPr>
          <w:noProof/>
          <w:sz w:val="24"/>
        </w:rPr>
        <w:t xml:space="preserve"> 19.8.2024</w:t>
      </w:r>
      <w:r w:rsidR="00C57519">
        <w:rPr>
          <w:sz w:val="24"/>
        </w:rPr>
        <w:t xml:space="preserve"> </w:t>
      </w:r>
    </w:p>
    <w:p w:rsidR="009128FE" w:rsidRDefault="009128FE" w:rsidP="00C57519"/>
    <w:p w:rsidR="009128FE" w:rsidRDefault="009128FE" w:rsidP="00C57519"/>
    <w:p w:rsidR="009128FE" w:rsidRDefault="009128FE" w:rsidP="00C57519"/>
    <w:p w:rsidR="00C57519" w:rsidRDefault="00C57519" w:rsidP="00C57519">
      <w:pPr>
        <w:widowControl w:val="0"/>
        <w:tabs>
          <w:tab w:val="left" w:pos="6096"/>
        </w:tabs>
        <w:spacing w:before="120" w:after="0"/>
        <w:rPr>
          <w:sz w:val="24"/>
        </w:rPr>
      </w:pPr>
      <w:r>
        <w:rPr>
          <w:sz w:val="24"/>
        </w:rPr>
        <w:t>………………………………</w:t>
      </w:r>
      <w:r>
        <w:rPr>
          <w:sz w:val="24"/>
        </w:rPr>
        <w:tab/>
        <w:t>…………………………</w:t>
      </w:r>
    </w:p>
    <w:p w:rsidR="00C57519" w:rsidRDefault="007801D2" w:rsidP="00C57519">
      <w:pPr>
        <w:widowControl w:val="0"/>
        <w:tabs>
          <w:tab w:val="left" w:pos="6096"/>
        </w:tabs>
        <w:spacing w:before="120"/>
        <w:rPr>
          <w:noProof/>
          <w:sz w:val="24"/>
        </w:rPr>
      </w:pPr>
      <w:bookmarkStart w:id="30" w:name="Text36"/>
      <w:r>
        <w:rPr>
          <w:sz w:val="24"/>
        </w:rPr>
        <w:t xml:space="preserve">Mgr. </w:t>
      </w:r>
      <w:r w:rsidR="006C3296">
        <w:rPr>
          <w:sz w:val="24"/>
        </w:rPr>
        <w:t>Věra Dunajčíková</w:t>
      </w:r>
      <w:r w:rsidR="00C57519">
        <w:rPr>
          <w:noProof/>
          <w:sz w:val="24"/>
        </w:rPr>
        <w:t xml:space="preserve">  </w:t>
      </w:r>
      <w:r w:rsidR="00C57519">
        <w:rPr>
          <w:noProof/>
          <w:sz w:val="24"/>
        </w:rPr>
        <w:tab/>
      </w:r>
      <w:r w:rsidR="006C690F">
        <w:rPr>
          <w:noProof/>
          <w:sz w:val="24"/>
        </w:rPr>
        <w:t>Petr Mareček</w:t>
      </w:r>
    </w:p>
    <w:p w:rsidR="00F47DC7" w:rsidRPr="006235ED" w:rsidRDefault="00F47DC7" w:rsidP="00C57519">
      <w:pPr>
        <w:rPr>
          <w:noProof/>
          <w:sz w:val="24"/>
        </w:rPr>
      </w:pPr>
      <w:r>
        <w:rPr>
          <w:noProof/>
          <w:sz w:val="24"/>
        </w:rPr>
        <w:t>ředitel</w:t>
      </w:r>
      <w:r w:rsidR="006C3296">
        <w:rPr>
          <w:noProof/>
          <w:sz w:val="24"/>
        </w:rPr>
        <w:t>ka</w:t>
      </w:r>
      <w:r>
        <w:rPr>
          <w:noProof/>
          <w:sz w:val="24"/>
        </w:rPr>
        <w:t xml:space="preserve"> příspěvkové organizace</w:t>
      </w:r>
      <w:r w:rsidR="00C57519">
        <w:rPr>
          <w:noProof/>
          <w:sz w:val="24"/>
        </w:rPr>
        <w:t xml:space="preserve">                                  </w:t>
      </w:r>
      <w:bookmarkEnd w:id="30"/>
      <w:r w:rsidR="00C57519">
        <w:rPr>
          <w:noProof/>
          <w:sz w:val="24"/>
        </w:rPr>
        <w:t xml:space="preserve"> </w:t>
      </w:r>
      <w:r>
        <w:rPr>
          <w:noProof/>
          <w:sz w:val="24"/>
        </w:rPr>
        <w:tab/>
        <w:t xml:space="preserve">       </w:t>
      </w:r>
      <w:r w:rsidR="006C690F">
        <w:rPr>
          <w:noProof/>
          <w:sz w:val="24"/>
        </w:rPr>
        <w:t>jednatel společnosti</w:t>
      </w:r>
      <w:r>
        <w:rPr>
          <w:sz w:val="24"/>
        </w:rPr>
        <w:tab/>
      </w:r>
    </w:p>
    <w:sectPr w:rsidR="00F47DC7" w:rsidRPr="006235ED" w:rsidSect="006C690F">
      <w:footerReference w:type="default" r:id="rId7"/>
      <w:pgSz w:w="11906" w:h="16838"/>
      <w:pgMar w:top="1417" w:right="1274"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8D8" w:rsidRDefault="00CC38D8" w:rsidP="00664D18">
      <w:pPr>
        <w:spacing w:before="0" w:after="0"/>
      </w:pPr>
      <w:r>
        <w:separator/>
      </w:r>
    </w:p>
  </w:endnote>
  <w:endnote w:type="continuationSeparator" w:id="0">
    <w:p w:rsidR="00CC38D8" w:rsidRDefault="00CC38D8" w:rsidP="00664D1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7887068"/>
      <w:docPartObj>
        <w:docPartGallery w:val="Page Numbers (Bottom of Page)"/>
        <w:docPartUnique/>
      </w:docPartObj>
    </w:sdtPr>
    <w:sdtContent>
      <w:sdt>
        <w:sdtPr>
          <w:id w:val="1728636285"/>
          <w:docPartObj>
            <w:docPartGallery w:val="Page Numbers (Top of Page)"/>
            <w:docPartUnique/>
          </w:docPartObj>
        </w:sdtPr>
        <w:sdtContent>
          <w:p w:rsidR="008E661A" w:rsidRDefault="008E661A">
            <w:pPr>
              <w:pStyle w:val="Zpat"/>
              <w:jc w:val="center"/>
            </w:pPr>
            <w:r w:rsidRPr="00664D18">
              <w:t xml:space="preserve">Stránka </w:t>
            </w:r>
            <w:fldSimple w:instr="PAGE">
              <w:r w:rsidR="00E73D16">
                <w:rPr>
                  <w:noProof/>
                </w:rPr>
                <w:t>2</w:t>
              </w:r>
            </w:fldSimple>
            <w:r w:rsidRPr="00664D18">
              <w:t xml:space="preserve"> z </w:t>
            </w:r>
            <w:fldSimple w:instr="NUMPAGES">
              <w:r w:rsidR="00E73D16">
                <w:rPr>
                  <w:noProof/>
                </w:rPr>
                <w:t>16</w:t>
              </w:r>
            </w:fldSimple>
          </w:p>
        </w:sdtContent>
      </w:sdt>
    </w:sdtContent>
  </w:sdt>
  <w:p w:rsidR="008E661A" w:rsidRDefault="008E661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8D8" w:rsidRDefault="00CC38D8" w:rsidP="00664D18">
      <w:pPr>
        <w:spacing w:before="0" w:after="0"/>
      </w:pPr>
      <w:r>
        <w:separator/>
      </w:r>
    </w:p>
  </w:footnote>
  <w:footnote w:type="continuationSeparator" w:id="0">
    <w:p w:rsidR="00CC38D8" w:rsidRDefault="00CC38D8" w:rsidP="00664D18">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C4C82"/>
    <w:multiLevelType w:val="hybridMultilevel"/>
    <w:tmpl w:val="5BB0DC5A"/>
    <w:lvl w:ilvl="0" w:tplc="E6A25D6C">
      <w:start w:val="1"/>
      <w:numFmt w:val="decimal"/>
      <w:lvlText w:val="%1."/>
      <w:lvlJc w:val="left"/>
      <w:pPr>
        <w:ind w:left="720" w:hanging="360"/>
      </w:pPr>
      <w:rPr>
        <w:b w:val="0"/>
        <w:i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0A842D4D"/>
    <w:multiLevelType w:val="hybridMultilevel"/>
    <w:tmpl w:val="4FE8D9C6"/>
    <w:lvl w:ilvl="0" w:tplc="1E0C1D66">
      <w:start w:val="1"/>
      <w:numFmt w:val="decimal"/>
      <w:lvlText w:val="%1."/>
      <w:lvlJc w:val="left"/>
      <w:pPr>
        <w:ind w:left="720" w:hanging="360"/>
      </w:pPr>
      <w:rPr>
        <w:rFonts w:ascii="Times New Roman" w:hAnsi="Times New Roman" w:cs="Times New Roman" w:hint="default"/>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37C34A6"/>
    <w:multiLevelType w:val="hybridMultilevel"/>
    <w:tmpl w:val="A586959E"/>
    <w:lvl w:ilvl="0" w:tplc="5D68D95C">
      <w:start w:val="1"/>
      <w:numFmt w:val="decimal"/>
      <w:lvlText w:val="%1."/>
      <w:lvlJc w:val="left"/>
      <w:pPr>
        <w:tabs>
          <w:tab w:val="num" w:pos="397"/>
        </w:tabs>
        <w:ind w:left="397" w:hanging="284"/>
      </w:pPr>
      <w:rPr>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156C0A44"/>
    <w:multiLevelType w:val="hybridMultilevel"/>
    <w:tmpl w:val="4E36C024"/>
    <w:lvl w:ilvl="0" w:tplc="52B8C020">
      <w:start w:val="1"/>
      <w:numFmt w:val="bullet"/>
      <w:lvlText w:val=""/>
      <w:lvlJc w:val="left"/>
      <w:pPr>
        <w:ind w:left="786" w:hanging="360"/>
      </w:pPr>
      <w:rPr>
        <w:rFonts w:ascii="Symbol" w:hAnsi="Symbol" w:hint="default"/>
        <w:i w:val="0"/>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6">
    <w:nsid w:val="22EB40A2"/>
    <w:multiLevelType w:val="hybridMultilevel"/>
    <w:tmpl w:val="80D2934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nsid w:val="23F11BDC"/>
    <w:multiLevelType w:val="hybridMultilevel"/>
    <w:tmpl w:val="87DA56A6"/>
    <w:lvl w:ilvl="0" w:tplc="52B8C020">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nsid w:val="24E23621"/>
    <w:multiLevelType w:val="singleLevel"/>
    <w:tmpl w:val="0C7AF1BA"/>
    <w:lvl w:ilvl="0">
      <w:start w:val="1"/>
      <w:numFmt w:val="decimal"/>
      <w:lvlText w:val="%1."/>
      <w:lvlJc w:val="left"/>
      <w:pPr>
        <w:tabs>
          <w:tab w:val="num" w:pos="397"/>
        </w:tabs>
        <w:ind w:left="397" w:hanging="284"/>
      </w:pPr>
      <w:rPr>
        <w:i w:val="0"/>
        <w:color w:val="auto"/>
        <w:sz w:val="24"/>
        <w:szCs w:val="24"/>
      </w:rPr>
    </w:lvl>
  </w:abstractNum>
  <w:abstractNum w:abstractNumId="9">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2F1C0D44"/>
    <w:multiLevelType w:val="hybridMultilevel"/>
    <w:tmpl w:val="673A7E9E"/>
    <w:lvl w:ilvl="0" w:tplc="668A5336">
      <w:start w:val="1"/>
      <w:numFmt w:val="decimal"/>
      <w:lvlText w:val="%1."/>
      <w:lvlJc w:val="left"/>
      <w:pPr>
        <w:ind w:left="720" w:hanging="360"/>
      </w:pPr>
      <w:rPr>
        <w:rFonts w:ascii="Times New Roman" w:hAnsi="Times New Roman" w:cs="Times New Roman" w:hint="default"/>
        <w:b w:val="0"/>
        <w:i w:val="0"/>
        <w:color w:val="auto"/>
      </w:rPr>
    </w:lvl>
    <w:lvl w:ilvl="1" w:tplc="52B8C020">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32A231A5"/>
    <w:multiLevelType w:val="hybridMultilevel"/>
    <w:tmpl w:val="22965D00"/>
    <w:lvl w:ilvl="0" w:tplc="04050017">
      <w:start w:val="1"/>
      <w:numFmt w:val="lowerLetter"/>
      <w:lvlText w:val="%1)"/>
      <w:lvlJc w:val="left"/>
      <w:pPr>
        <w:ind w:left="644" w:hanging="360"/>
      </w:pPr>
    </w:lvl>
    <w:lvl w:ilvl="1" w:tplc="CAC45450">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365920AD"/>
    <w:multiLevelType w:val="hybridMultilevel"/>
    <w:tmpl w:val="81761960"/>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381543C9"/>
    <w:multiLevelType w:val="hybridMultilevel"/>
    <w:tmpl w:val="E520C252"/>
    <w:lvl w:ilvl="0" w:tplc="62689CF8">
      <w:start w:val="1"/>
      <w:numFmt w:val="lowerLetter"/>
      <w:lvlText w:val="%1)"/>
      <w:lvlJc w:val="left"/>
      <w:pPr>
        <w:ind w:left="720" w:hanging="360"/>
      </w:pPr>
      <w:rPr>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nsid w:val="3A476C4C"/>
    <w:multiLevelType w:val="hybridMultilevel"/>
    <w:tmpl w:val="F90E0F50"/>
    <w:lvl w:ilvl="0" w:tplc="CAC4545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nsid w:val="3A8B2132"/>
    <w:multiLevelType w:val="hybridMultilevel"/>
    <w:tmpl w:val="81D2BF64"/>
    <w:lvl w:ilvl="0" w:tplc="52B8C020">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16">
    <w:nsid w:val="3CD567CD"/>
    <w:multiLevelType w:val="hybridMultilevel"/>
    <w:tmpl w:val="FACC1600"/>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nsid w:val="3EFB554A"/>
    <w:multiLevelType w:val="hybridMultilevel"/>
    <w:tmpl w:val="A6E89592"/>
    <w:lvl w:ilvl="0" w:tplc="701C62C0">
      <w:start w:val="1"/>
      <w:numFmt w:val="lowerLetter"/>
      <w:lvlText w:val="%1)"/>
      <w:lvlJc w:val="left"/>
      <w:pPr>
        <w:ind w:left="780" w:hanging="360"/>
      </w:pPr>
      <w:rPr>
        <w:rFonts w:ascii="Times New Roman" w:hAnsi="Times New Roman" w:cs="Times New Roman" w:hint="default"/>
        <w:b w:val="0"/>
        <w:i w:val="0"/>
        <w:caps w:val="0"/>
        <w:strike w:val="0"/>
        <w:dstrike w:val="0"/>
        <w:vanish w:val="0"/>
        <w:webHidden w:val="0"/>
        <w:sz w:val="24"/>
        <w:u w:val="none"/>
        <w:effect w:val="none"/>
        <w:vertAlign w:val="baseline"/>
        <w:specVanish w:val="0"/>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abstractNum w:abstractNumId="18">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nsid w:val="43776B48"/>
    <w:multiLevelType w:val="hybridMultilevel"/>
    <w:tmpl w:val="22965D00"/>
    <w:lvl w:ilvl="0" w:tplc="04050017">
      <w:start w:val="1"/>
      <w:numFmt w:val="lowerLetter"/>
      <w:lvlText w:val="%1)"/>
      <w:lvlJc w:val="left"/>
      <w:pPr>
        <w:ind w:left="720" w:hanging="360"/>
      </w:pPr>
    </w:lvl>
    <w:lvl w:ilvl="1" w:tplc="CAC45450">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52C6099"/>
    <w:multiLevelType w:val="hybridMultilevel"/>
    <w:tmpl w:val="B5A88E6C"/>
    <w:lvl w:ilvl="0" w:tplc="585E85BE">
      <w:start w:val="1"/>
      <w:numFmt w:val="lowerLetter"/>
      <w:lvlText w:val="%1)"/>
      <w:lvlJc w:val="left"/>
      <w:pPr>
        <w:ind w:left="1070" w:hanging="360"/>
      </w:pPr>
      <w:rPr>
        <w:i w:val="0"/>
      </w:rPr>
    </w:lvl>
    <w:lvl w:ilvl="1" w:tplc="04050019">
      <w:start w:val="1"/>
      <w:numFmt w:val="lowerLetter"/>
      <w:lvlText w:val="%2."/>
      <w:lvlJc w:val="left"/>
      <w:pPr>
        <w:ind w:left="-3662" w:hanging="360"/>
      </w:pPr>
    </w:lvl>
    <w:lvl w:ilvl="2" w:tplc="0405001B">
      <w:start w:val="1"/>
      <w:numFmt w:val="lowerRoman"/>
      <w:lvlText w:val="%3."/>
      <w:lvlJc w:val="right"/>
      <w:pPr>
        <w:ind w:left="-2942" w:hanging="180"/>
      </w:pPr>
    </w:lvl>
    <w:lvl w:ilvl="3" w:tplc="0405000F">
      <w:start w:val="1"/>
      <w:numFmt w:val="decimal"/>
      <w:lvlText w:val="%4."/>
      <w:lvlJc w:val="left"/>
      <w:pPr>
        <w:ind w:left="-2222" w:hanging="360"/>
      </w:pPr>
    </w:lvl>
    <w:lvl w:ilvl="4" w:tplc="04050019">
      <w:start w:val="1"/>
      <w:numFmt w:val="lowerLetter"/>
      <w:lvlText w:val="%5."/>
      <w:lvlJc w:val="left"/>
      <w:pPr>
        <w:ind w:left="-1502" w:hanging="360"/>
      </w:pPr>
    </w:lvl>
    <w:lvl w:ilvl="5" w:tplc="0405001B">
      <w:start w:val="1"/>
      <w:numFmt w:val="lowerRoman"/>
      <w:lvlText w:val="%6."/>
      <w:lvlJc w:val="right"/>
      <w:pPr>
        <w:ind w:left="-782" w:hanging="180"/>
      </w:pPr>
    </w:lvl>
    <w:lvl w:ilvl="6" w:tplc="0405000F">
      <w:start w:val="1"/>
      <w:numFmt w:val="decimal"/>
      <w:lvlText w:val="%7."/>
      <w:lvlJc w:val="left"/>
      <w:pPr>
        <w:ind w:left="-62" w:hanging="360"/>
      </w:pPr>
    </w:lvl>
    <w:lvl w:ilvl="7" w:tplc="04050019">
      <w:start w:val="1"/>
      <w:numFmt w:val="lowerLetter"/>
      <w:lvlText w:val="%8."/>
      <w:lvlJc w:val="left"/>
      <w:pPr>
        <w:ind w:left="658" w:hanging="360"/>
      </w:pPr>
    </w:lvl>
    <w:lvl w:ilvl="8" w:tplc="0405001B">
      <w:start w:val="1"/>
      <w:numFmt w:val="lowerRoman"/>
      <w:lvlText w:val="%9."/>
      <w:lvlJc w:val="right"/>
      <w:pPr>
        <w:ind w:left="1378" w:hanging="180"/>
      </w:pPr>
    </w:lvl>
  </w:abstractNum>
  <w:abstractNum w:abstractNumId="21">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nsid w:val="4E457A22"/>
    <w:multiLevelType w:val="hybridMultilevel"/>
    <w:tmpl w:val="6DFCE800"/>
    <w:lvl w:ilvl="0" w:tplc="7280373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nsid w:val="50104038"/>
    <w:multiLevelType w:val="singleLevel"/>
    <w:tmpl w:val="59F2125E"/>
    <w:lvl w:ilvl="0">
      <w:start w:val="1"/>
      <w:numFmt w:val="decimal"/>
      <w:lvlText w:val="%1."/>
      <w:lvlJc w:val="left"/>
      <w:pPr>
        <w:tabs>
          <w:tab w:val="num" w:pos="397"/>
        </w:tabs>
        <w:ind w:left="397" w:hanging="284"/>
      </w:pPr>
      <w:rPr>
        <w:i w:val="0"/>
      </w:rPr>
    </w:lvl>
  </w:abstractNum>
  <w:abstractNum w:abstractNumId="24">
    <w:nsid w:val="52A54C4B"/>
    <w:multiLevelType w:val="hybridMultilevel"/>
    <w:tmpl w:val="445CD492"/>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nsid w:val="57407238"/>
    <w:multiLevelType w:val="hybridMultilevel"/>
    <w:tmpl w:val="D7C4014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7">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nsid w:val="5E2C039B"/>
    <w:multiLevelType w:val="hybridMultilevel"/>
    <w:tmpl w:val="82FECE76"/>
    <w:lvl w:ilvl="0" w:tplc="0B2A94B6">
      <w:numFmt w:val="bullet"/>
      <w:lvlText w:val="-"/>
      <w:lvlJc w:val="left"/>
      <w:pPr>
        <w:ind w:left="1430" w:hanging="360"/>
      </w:pPr>
      <w:rPr>
        <w:rFonts w:ascii="Times New Roman" w:eastAsia="Times New Roman" w:hAnsi="Times New Roman" w:cs="Times New Roman" w:hint="default"/>
      </w:rPr>
    </w:lvl>
    <w:lvl w:ilvl="1" w:tplc="04050003" w:tentative="1">
      <w:start w:val="1"/>
      <w:numFmt w:val="bullet"/>
      <w:lvlText w:val="o"/>
      <w:lvlJc w:val="left"/>
      <w:pPr>
        <w:ind w:left="2150" w:hanging="360"/>
      </w:pPr>
      <w:rPr>
        <w:rFonts w:ascii="Courier New" w:hAnsi="Courier New" w:cs="Courier New" w:hint="default"/>
      </w:rPr>
    </w:lvl>
    <w:lvl w:ilvl="2" w:tplc="04050005" w:tentative="1">
      <w:start w:val="1"/>
      <w:numFmt w:val="bullet"/>
      <w:lvlText w:val=""/>
      <w:lvlJc w:val="left"/>
      <w:pPr>
        <w:ind w:left="2870" w:hanging="360"/>
      </w:pPr>
      <w:rPr>
        <w:rFonts w:ascii="Wingdings" w:hAnsi="Wingdings" w:hint="default"/>
      </w:rPr>
    </w:lvl>
    <w:lvl w:ilvl="3" w:tplc="04050001" w:tentative="1">
      <w:start w:val="1"/>
      <w:numFmt w:val="bullet"/>
      <w:lvlText w:val=""/>
      <w:lvlJc w:val="left"/>
      <w:pPr>
        <w:ind w:left="3590" w:hanging="360"/>
      </w:pPr>
      <w:rPr>
        <w:rFonts w:ascii="Symbol" w:hAnsi="Symbol" w:hint="default"/>
      </w:rPr>
    </w:lvl>
    <w:lvl w:ilvl="4" w:tplc="04050003" w:tentative="1">
      <w:start w:val="1"/>
      <w:numFmt w:val="bullet"/>
      <w:lvlText w:val="o"/>
      <w:lvlJc w:val="left"/>
      <w:pPr>
        <w:ind w:left="4310" w:hanging="360"/>
      </w:pPr>
      <w:rPr>
        <w:rFonts w:ascii="Courier New" w:hAnsi="Courier New" w:cs="Courier New" w:hint="default"/>
      </w:rPr>
    </w:lvl>
    <w:lvl w:ilvl="5" w:tplc="04050005" w:tentative="1">
      <w:start w:val="1"/>
      <w:numFmt w:val="bullet"/>
      <w:lvlText w:val=""/>
      <w:lvlJc w:val="left"/>
      <w:pPr>
        <w:ind w:left="5030" w:hanging="360"/>
      </w:pPr>
      <w:rPr>
        <w:rFonts w:ascii="Wingdings" w:hAnsi="Wingdings" w:hint="default"/>
      </w:rPr>
    </w:lvl>
    <w:lvl w:ilvl="6" w:tplc="04050001" w:tentative="1">
      <w:start w:val="1"/>
      <w:numFmt w:val="bullet"/>
      <w:lvlText w:val=""/>
      <w:lvlJc w:val="left"/>
      <w:pPr>
        <w:ind w:left="5750" w:hanging="360"/>
      </w:pPr>
      <w:rPr>
        <w:rFonts w:ascii="Symbol" w:hAnsi="Symbol" w:hint="default"/>
      </w:rPr>
    </w:lvl>
    <w:lvl w:ilvl="7" w:tplc="04050003" w:tentative="1">
      <w:start w:val="1"/>
      <w:numFmt w:val="bullet"/>
      <w:lvlText w:val="o"/>
      <w:lvlJc w:val="left"/>
      <w:pPr>
        <w:ind w:left="6470" w:hanging="360"/>
      </w:pPr>
      <w:rPr>
        <w:rFonts w:ascii="Courier New" w:hAnsi="Courier New" w:cs="Courier New" w:hint="default"/>
      </w:rPr>
    </w:lvl>
    <w:lvl w:ilvl="8" w:tplc="04050005" w:tentative="1">
      <w:start w:val="1"/>
      <w:numFmt w:val="bullet"/>
      <w:lvlText w:val=""/>
      <w:lvlJc w:val="left"/>
      <w:pPr>
        <w:ind w:left="7190" w:hanging="360"/>
      </w:pPr>
      <w:rPr>
        <w:rFonts w:ascii="Wingdings" w:hAnsi="Wingdings" w:hint="default"/>
      </w:rPr>
    </w:lvl>
  </w:abstractNum>
  <w:abstractNum w:abstractNumId="29">
    <w:nsid w:val="63A329DD"/>
    <w:multiLevelType w:val="hybridMultilevel"/>
    <w:tmpl w:val="F23C92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nsid w:val="65622848"/>
    <w:multiLevelType w:val="hybridMultilevel"/>
    <w:tmpl w:val="8D707632"/>
    <w:lvl w:ilvl="0" w:tplc="0405000F">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nsid w:val="6AF57FD3"/>
    <w:multiLevelType w:val="hybridMultilevel"/>
    <w:tmpl w:val="A4700CF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nsid w:val="74727CB6"/>
    <w:multiLevelType w:val="hybridMultilevel"/>
    <w:tmpl w:val="BBEA8770"/>
    <w:lvl w:ilvl="0" w:tplc="EB00DC8E">
      <w:numFmt w:val="bullet"/>
      <w:lvlText w:val="-"/>
      <w:lvlJc w:val="left"/>
      <w:pPr>
        <w:ind w:left="1210" w:hanging="360"/>
      </w:pPr>
      <w:rPr>
        <w:rFonts w:ascii="Times New Roman" w:eastAsia="Times New Roman" w:hAnsi="Times New Roman" w:cs="Times New Roman" w:hint="default"/>
      </w:rPr>
    </w:lvl>
    <w:lvl w:ilvl="1" w:tplc="04050003" w:tentative="1">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34">
    <w:nsid w:val="78594F5B"/>
    <w:multiLevelType w:val="hybridMultilevel"/>
    <w:tmpl w:val="15B4EFC8"/>
    <w:lvl w:ilvl="0" w:tplc="7B90C702">
      <w:start w:val="1"/>
      <w:numFmt w:val="decimal"/>
      <w:lvlText w:val="%1."/>
      <w:lvlJc w:val="left"/>
      <w:pPr>
        <w:tabs>
          <w:tab w:val="num" w:pos="397"/>
        </w:tabs>
        <w:ind w:left="397" w:hanging="284"/>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nsid w:val="7EAA1C04"/>
    <w:multiLevelType w:val="hybridMultilevel"/>
    <w:tmpl w:val="F18C4332"/>
    <w:lvl w:ilvl="0" w:tplc="21980C7C">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2"/>
  </w:num>
  <w:num w:numId="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lvlOverride w:ilvl="2"/>
    <w:lvlOverride w:ilvl="3"/>
    <w:lvlOverride w:ilvl="4"/>
    <w:lvlOverride w:ilvl="5"/>
    <w:lvlOverride w:ilvl="6"/>
    <w:lvlOverride w:ilvl="7"/>
    <w:lvlOverride w:ilvl="8"/>
  </w:num>
  <w:num w:numId="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lvlOverride w:ilvl="2"/>
    <w:lvlOverride w:ilvl="3"/>
    <w:lvlOverride w:ilvl="4"/>
    <w:lvlOverride w:ilvl="5"/>
    <w:lvlOverride w:ilvl="6"/>
    <w:lvlOverride w:ilvl="7"/>
    <w:lvlOverride w:ilvl="8"/>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num>
  <w:num w:numId="17">
    <w:abstractNumId w:val="7"/>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4"/>
  </w:num>
  <w:num w:numId="21">
    <w:abstractNumId w:val="15"/>
  </w:num>
  <w:num w:numId="22">
    <w:abstractNumId w:val="16"/>
  </w:num>
  <w:num w:numId="23">
    <w:abstractNumId w:val="6"/>
  </w:num>
  <w:num w:numId="24">
    <w:abstractNumId w:val="12"/>
  </w:num>
  <w:num w:numId="25">
    <w:abstractNumId w:val="31"/>
  </w:num>
  <w:num w:numId="26">
    <w:abstractNumId w:val="27"/>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57519"/>
    <w:rsid w:val="000E6FD5"/>
    <w:rsid w:val="000F1964"/>
    <w:rsid w:val="00100087"/>
    <w:rsid w:val="001E4B97"/>
    <w:rsid w:val="001F118A"/>
    <w:rsid w:val="001F5ACC"/>
    <w:rsid w:val="001F6854"/>
    <w:rsid w:val="00247838"/>
    <w:rsid w:val="00272C85"/>
    <w:rsid w:val="002E17D8"/>
    <w:rsid w:val="003F3315"/>
    <w:rsid w:val="00410710"/>
    <w:rsid w:val="00452326"/>
    <w:rsid w:val="004D2A8D"/>
    <w:rsid w:val="0052254C"/>
    <w:rsid w:val="00527457"/>
    <w:rsid w:val="005A6E68"/>
    <w:rsid w:val="005D4EB8"/>
    <w:rsid w:val="00614F15"/>
    <w:rsid w:val="006235ED"/>
    <w:rsid w:val="00653B63"/>
    <w:rsid w:val="00661FC0"/>
    <w:rsid w:val="00664D18"/>
    <w:rsid w:val="00670E3B"/>
    <w:rsid w:val="006C3296"/>
    <w:rsid w:val="006C690F"/>
    <w:rsid w:val="006F3B88"/>
    <w:rsid w:val="00730B07"/>
    <w:rsid w:val="007801D2"/>
    <w:rsid w:val="00790214"/>
    <w:rsid w:val="007A2A65"/>
    <w:rsid w:val="007B4552"/>
    <w:rsid w:val="007E65C7"/>
    <w:rsid w:val="008801D9"/>
    <w:rsid w:val="00883BE9"/>
    <w:rsid w:val="008E661A"/>
    <w:rsid w:val="009128FE"/>
    <w:rsid w:val="0091591F"/>
    <w:rsid w:val="00916CB6"/>
    <w:rsid w:val="00944A96"/>
    <w:rsid w:val="009508CA"/>
    <w:rsid w:val="00955309"/>
    <w:rsid w:val="0096384D"/>
    <w:rsid w:val="009C7D76"/>
    <w:rsid w:val="009D3A86"/>
    <w:rsid w:val="009E47FF"/>
    <w:rsid w:val="00A076AE"/>
    <w:rsid w:val="00A14EF8"/>
    <w:rsid w:val="00AA394F"/>
    <w:rsid w:val="00AB0BD7"/>
    <w:rsid w:val="00AC001C"/>
    <w:rsid w:val="00AC7666"/>
    <w:rsid w:val="00B2560F"/>
    <w:rsid w:val="00B34917"/>
    <w:rsid w:val="00B43AE4"/>
    <w:rsid w:val="00B559A5"/>
    <w:rsid w:val="00B75A16"/>
    <w:rsid w:val="00C077F6"/>
    <w:rsid w:val="00C57519"/>
    <w:rsid w:val="00CC38D8"/>
    <w:rsid w:val="00CC7F81"/>
    <w:rsid w:val="00D54BE0"/>
    <w:rsid w:val="00D70283"/>
    <w:rsid w:val="00D8185B"/>
    <w:rsid w:val="00DB1056"/>
    <w:rsid w:val="00DB5770"/>
    <w:rsid w:val="00DD3645"/>
    <w:rsid w:val="00E568C4"/>
    <w:rsid w:val="00E61C8F"/>
    <w:rsid w:val="00E73D16"/>
    <w:rsid w:val="00EE2693"/>
    <w:rsid w:val="00EF6BEC"/>
    <w:rsid w:val="00F47DC7"/>
    <w:rsid w:val="00FB5C8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57519"/>
    <w:pPr>
      <w:overflowPunct w:val="0"/>
      <w:autoSpaceDE w:val="0"/>
      <w:autoSpaceDN w:val="0"/>
      <w:adjustRightInd w:val="0"/>
      <w:spacing w:before="60" w:after="60" w:line="240" w:lineRule="auto"/>
      <w:jc w:val="both"/>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C57519"/>
    <w:pPr>
      <w:spacing w:before="0" w:after="0"/>
      <w:jc w:val="left"/>
    </w:pPr>
    <w:rPr>
      <w:sz w:val="24"/>
    </w:rPr>
  </w:style>
  <w:style w:type="character" w:customStyle="1" w:styleId="ZkladntextChar">
    <w:name w:val="Základní text Char"/>
    <w:basedOn w:val="Standardnpsmoodstavce"/>
    <w:link w:val="Zkladntext"/>
    <w:rsid w:val="00C57519"/>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semiHidden/>
    <w:unhideWhenUsed/>
    <w:rsid w:val="00C57519"/>
    <w:pPr>
      <w:overflowPunct/>
      <w:autoSpaceDE/>
      <w:autoSpaceDN/>
      <w:adjustRightInd/>
      <w:spacing w:before="0" w:after="120"/>
      <w:ind w:left="283"/>
      <w:jc w:val="left"/>
    </w:pPr>
    <w:rPr>
      <w:sz w:val="16"/>
      <w:szCs w:val="16"/>
    </w:rPr>
  </w:style>
  <w:style w:type="character" w:customStyle="1" w:styleId="Zkladntextodsazen3Char">
    <w:name w:val="Základní text odsazený 3 Char"/>
    <w:basedOn w:val="Standardnpsmoodstavce"/>
    <w:link w:val="Zkladntextodsazen3"/>
    <w:semiHidden/>
    <w:rsid w:val="00C57519"/>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C57519"/>
    <w:pPr>
      <w:overflowPunct/>
      <w:autoSpaceDE/>
      <w:autoSpaceDN/>
      <w:adjustRightInd/>
      <w:spacing w:before="0" w:after="0"/>
      <w:ind w:left="720"/>
      <w:contextualSpacing/>
    </w:pPr>
    <w:rPr>
      <w:rFonts w:ascii="Arial" w:hAnsi="Arial"/>
      <w:sz w:val="22"/>
      <w:szCs w:val="22"/>
      <w:lang w:eastAsia="en-US"/>
    </w:rPr>
  </w:style>
  <w:style w:type="paragraph" w:customStyle="1" w:styleId="HLAVICKA">
    <w:name w:val="HLAVICKA"/>
    <w:basedOn w:val="Normln"/>
    <w:rsid w:val="00C57519"/>
    <w:pPr>
      <w:keepLines/>
      <w:tabs>
        <w:tab w:val="left" w:pos="284"/>
        <w:tab w:val="left" w:pos="1145"/>
      </w:tabs>
      <w:spacing w:before="0"/>
      <w:jc w:val="left"/>
    </w:pPr>
  </w:style>
  <w:style w:type="paragraph" w:customStyle="1" w:styleId="BODY1">
    <w:name w:val="BODY (1)"/>
    <w:basedOn w:val="Normln"/>
    <w:rsid w:val="00C57519"/>
    <w:pPr>
      <w:ind w:left="284"/>
    </w:pPr>
  </w:style>
  <w:style w:type="paragraph" w:customStyle="1" w:styleId="NADPISCENNETUC">
    <w:name w:val="NADPIS CENNETUC"/>
    <w:basedOn w:val="Normln"/>
    <w:rsid w:val="00C57519"/>
    <w:pPr>
      <w:keepNext/>
      <w:keepLines/>
      <w:spacing w:before="120"/>
      <w:jc w:val="center"/>
    </w:pPr>
  </w:style>
  <w:style w:type="paragraph" w:customStyle="1" w:styleId="AJAKO1">
    <w:name w:val="A) JAKO (1)"/>
    <w:basedOn w:val="Normln"/>
    <w:next w:val="BODY1"/>
    <w:rsid w:val="00C57519"/>
    <w:pPr>
      <w:spacing w:before="120"/>
      <w:ind w:left="284" w:hanging="284"/>
    </w:pPr>
  </w:style>
  <w:style w:type="paragraph" w:customStyle="1" w:styleId="HLAVICKA3BNAD">
    <w:name w:val="HLAVICKA 3B NAD"/>
    <w:basedOn w:val="Normln"/>
    <w:rsid w:val="00C57519"/>
    <w:pPr>
      <w:keepLines/>
      <w:tabs>
        <w:tab w:val="left" w:pos="284"/>
        <w:tab w:val="left" w:pos="1145"/>
      </w:tabs>
      <w:spacing w:before="180"/>
      <w:jc w:val="left"/>
    </w:pPr>
  </w:style>
  <w:style w:type="paragraph" w:customStyle="1" w:styleId="ind11">
    <w:name w:val="ind11"/>
    <w:basedOn w:val="Normln"/>
    <w:uiPriority w:val="99"/>
    <w:semiHidden/>
    <w:rsid w:val="00C57519"/>
    <w:pPr>
      <w:overflowPunct/>
      <w:autoSpaceDE/>
      <w:autoSpaceDN/>
      <w:adjustRightInd/>
      <w:spacing w:before="100" w:beforeAutospacing="1" w:after="144" w:line="240" w:lineRule="atLeast"/>
      <w:ind w:firstLine="288"/>
    </w:pPr>
    <w:rPr>
      <w:sz w:val="24"/>
      <w:szCs w:val="24"/>
    </w:rPr>
  </w:style>
  <w:style w:type="paragraph" w:styleId="Zhlav">
    <w:name w:val="header"/>
    <w:basedOn w:val="Normln"/>
    <w:link w:val="ZhlavChar"/>
    <w:uiPriority w:val="99"/>
    <w:unhideWhenUsed/>
    <w:rsid w:val="00664D18"/>
    <w:pPr>
      <w:tabs>
        <w:tab w:val="center" w:pos="4536"/>
        <w:tab w:val="right" w:pos="9072"/>
      </w:tabs>
      <w:spacing w:before="0" w:after="0"/>
    </w:pPr>
  </w:style>
  <w:style w:type="character" w:customStyle="1" w:styleId="ZhlavChar">
    <w:name w:val="Záhlaví Char"/>
    <w:basedOn w:val="Standardnpsmoodstavce"/>
    <w:link w:val="Zhlav"/>
    <w:uiPriority w:val="99"/>
    <w:rsid w:val="00664D18"/>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664D18"/>
    <w:pPr>
      <w:tabs>
        <w:tab w:val="center" w:pos="4536"/>
        <w:tab w:val="right" w:pos="9072"/>
      </w:tabs>
      <w:spacing w:before="0" w:after="0"/>
    </w:pPr>
  </w:style>
  <w:style w:type="character" w:customStyle="1" w:styleId="ZpatChar">
    <w:name w:val="Zápatí Char"/>
    <w:basedOn w:val="Standardnpsmoodstavce"/>
    <w:link w:val="Zpat"/>
    <w:uiPriority w:val="99"/>
    <w:rsid w:val="00664D18"/>
    <w:rPr>
      <w:rFonts w:ascii="Times New Roman" w:eastAsia="Times New Roman" w:hAnsi="Times New Roman" w:cs="Times New Roman"/>
      <w:sz w:val="20"/>
      <w:szCs w:val="20"/>
      <w:lang w:eastAsia="cs-CZ"/>
    </w:rPr>
  </w:style>
</w:styles>
</file>

<file path=word/webSettings.xml><?xml version="1.0" encoding="utf-8"?>
<w:webSettings xmlns:r="http://schemas.openxmlformats.org/officeDocument/2006/relationships" xmlns:w="http://schemas.openxmlformats.org/wordprocessingml/2006/main">
  <w:divs>
    <w:div w:id="1322006813">
      <w:bodyDiv w:val="1"/>
      <w:marLeft w:val="0"/>
      <w:marRight w:val="0"/>
      <w:marTop w:val="0"/>
      <w:marBottom w:val="0"/>
      <w:divBdr>
        <w:top w:val="none" w:sz="0" w:space="0" w:color="auto"/>
        <w:left w:val="none" w:sz="0" w:space="0" w:color="auto"/>
        <w:bottom w:val="none" w:sz="0" w:space="0" w:color="auto"/>
        <w:right w:val="none" w:sz="0" w:space="0" w:color="auto"/>
      </w:divBdr>
    </w:div>
    <w:div w:id="15808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5445</Words>
  <Characters>32127</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37498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Syrovátka Jakub</dc:creator>
  <cp:lastModifiedBy>Lucie Císařová</cp:lastModifiedBy>
  <cp:revision>2</cp:revision>
  <dcterms:created xsi:type="dcterms:W3CDTF">2024-08-29T09:39:00Z</dcterms:created>
  <dcterms:modified xsi:type="dcterms:W3CDTF">2024-08-29T09:39:00Z</dcterms:modified>
</cp:coreProperties>
</file>