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667" w:rsidRDefault="00B14667">
      <w:pPr>
        <w:pStyle w:val="Obsahtabulky"/>
        <w:tabs>
          <w:tab w:val="left" w:pos="7168"/>
          <w:tab w:val="left" w:pos="8057"/>
        </w:tabs>
        <w:rPr>
          <w:b/>
          <w:bCs/>
          <w:sz w:val="20"/>
          <w:szCs w:val="20"/>
        </w:rPr>
      </w:pPr>
      <w:r>
        <w:rPr>
          <w:noProof/>
          <w:lang w:eastAsia="cs-CZ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39f5941d-e2c3-4de4-8f8d-a8aaf2d9f05d" o:spid="_x0000_s1026" type="#_x0000_t75" style="position:absolute;margin-left:0;margin-top:0;width:2.8pt;height:2.8pt;z-index:251658240;mso-wrap-style:none;v-text-anchor:middle" o:allowincell="f" strokeweight=".26mm">
            <v:stroke joinstyle="round"/>
            <v:imagedata r:id="rId4" o:title=""/>
            <w10:wrap type="square"/>
          </v:shape>
        </w:pict>
      </w:r>
      <w:r>
        <w:rPr>
          <w:b/>
          <w:bCs/>
        </w:rPr>
        <w:t>OBJEDNÁVKA</w:t>
      </w:r>
      <w:r>
        <w:rPr>
          <w:b/>
          <w:bCs/>
        </w:rPr>
        <w:tab/>
      </w:r>
      <w:r>
        <w:rPr>
          <w:b/>
          <w:bCs/>
        </w:rPr>
        <w:fldChar w:fldCharType="begin"/>
      </w:r>
      <w:r>
        <w:rPr>
          <w:b/>
          <w:bCs/>
        </w:rPr>
        <w:instrText xml:space="preserve"> FILLIN "objednavkaCislo"</w:instrText>
      </w:r>
      <w:r>
        <w:rPr>
          <w:b/>
          <w:bCs/>
        </w:rPr>
        <w:fldChar w:fldCharType="separate"/>
      </w:r>
      <w:r>
        <w:rPr>
          <w:b/>
          <w:bCs/>
        </w:rPr>
        <w:t>00140/12/2024</w:t>
      </w:r>
      <w:r>
        <w:rPr>
          <w:b/>
          <w:bCs/>
        </w:rPr>
        <w:fldChar w:fldCharType="end"/>
      </w:r>
    </w:p>
    <w:tbl>
      <w:tblPr>
        <w:tblW w:w="10097" w:type="dxa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45"/>
        <w:gridCol w:w="5052"/>
      </w:tblGrid>
      <w:tr w:rsidR="00B14667">
        <w:trPr>
          <w:trHeight w:val="54"/>
        </w:trPr>
        <w:tc>
          <w:tcPr>
            <w:tcW w:w="50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B14667" w:rsidRDefault="00B14667">
            <w:pPr>
              <w:pStyle w:val="Obsahtabulky"/>
              <w:tabs>
                <w:tab w:val="left" w:pos="11"/>
              </w:tabs>
              <w:spacing w:before="113"/>
              <w:ind w:left="113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Odběratel:</w:t>
            </w:r>
          </w:p>
          <w:p w:rsidR="00B14667" w:rsidRDefault="00B14667">
            <w:pPr>
              <w:pStyle w:val="Obsahtabulky"/>
              <w:tabs>
                <w:tab w:val="left" w:pos="11"/>
              </w:tabs>
              <w:spacing w:before="113"/>
              <w:ind w:left="113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instrText xml:space="preserve"> FILLIN "parSchOrgNazev"</w:instrTex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MĚSTO NÁCHOD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</w:p>
          <w:p w:rsidR="00B14667" w:rsidRDefault="00B14667">
            <w:pPr>
              <w:pStyle w:val="Obsahtabulky"/>
              <w:tabs>
                <w:tab w:val="left" w:pos="11"/>
              </w:tabs>
              <w:ind w:left="113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instrText xml:space="preserve"> FILLIN "parSchOrgUlice"</w:instrTex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Masarykovo náměstí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instrText xml:space="preserve"> FILLIN "parSchOrgCisDom"</w:instrTex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40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instrText xml:space="preserve"> FILLIN "parSchOrgCp"</w:instrTex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</w:p>
          <w:p w:rsidR="00B14667" w:rsidRDefault="00B14667">
            <w:pPr>
              <w:pStyle w:val="Obsahtabulky"/>
              <w:tabs>
                <w:tab w:val="left" w:pos="11"/>
              </w:tabs>
              <w:ind w:left="113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instrText xml:space="preserve"> FILLIN "parSchOrgPsc"</w:instrTex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547 01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instrText xml:space="preserve"> FILLIN "parSchOrgNazevObec"</w:instrTex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Náchod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</w:p>
          <w:p w:rsidR="00B14667" w:rsidRDefault="00B14667">
            <w:pPr>
              <w:pStyle w:val="Obsahtabulky"/>
              <w:tabs>
                <w:tab w:val="left" w:pos="11"/>
              </w:tabs>
              <w:spacing w:before="57"/>
              <w:ind w:left="113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IČO: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ab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instrText xml:space="preserve"> FILLIN "parSchOrgIco"</w:instrTex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00272868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</w:p>
          <w:p w:rsidR="00B14667" w:rsidRDefault="00B14667">
            <w:pPr>
              <w:pStyle w:val="Obsahtabulky"/>
              <w:tabs>
                <w:tab w:val="left" w:pos="11"/>
              </w:tabs>
              <w:ind w:left="113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DIČ: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ab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instrText xml:space="preserve"> FILLIN "ekouctParamDic"</w:instrTex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CZ00272868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</w:p>
          <w:p w:rsidR="00B14667" w:rsidRDefault="00B14667">
            <w:pPr>
              <w:pStyle w:val="Obsahtabulky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B14667" w:rsidRDefault="00B14667">
            <w:pPr>
              <w:pStyle w:val="Obsahtabulky"/>
              <w:spacing w:before="57"/>
              <w:ind w:left="113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Telefon: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instrText xml:space="preserve"> FILLIN "parSchOrgTel1"</w:instrTex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+420 491 405 111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</w:p>
          <w:p w:rsidR="00B14667" w:rsidRDefault="00B14667">
            <w:pPr>
              <w:pStyle w:val="Obsahtabulky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E-mail: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ab/>
            </w:r>
            <w:hyperlink r:id="rId5">
              <w:r>
                <w:rPr>
                  <w:rStyle w:val="Internetovodkaz"/>
                  <w:sz w:val="20"/>
                  <w:szCs w:val="20"/>
                  <w:shd w:val="clear" w:color="auto" w:fill="FFFFFF"/>
                </w:rPr>
                <w:fldChar w:fldCharType="begin"/>
              </w:r>
              <w:r>
                <w:rPr>
                  <w:rStyle w:val="Internetovodkaz"/>
                  <w:sz w:val="20"/>
                  <w:szCs w:val="20"/>
                  <w:shd w:val="clear" w:color="auto" w:fill="FFFFFF"/>
                </w:rPr>
                <w:instrText xml:space="preserve"> FILLIN "parSchOrgEmail"</w:instrText>
              </w:r>
              <w:r>
                <w:rPr>
                  <w:rStyle w:val="Internetovodkaz"/>
                  <w:sz w:val="20"/>
                  <w:szCs w:val="20"/>
                  <w:shd w:val="clear" w:color="auto" w:fill="FFFFFF"/>
                </w:rPr>
                <w:fldChar w:fldCharType="separate"/>
              </w:r>
              <w:r>
                <w:rPr>
                  <w:rStyle w:val="Internetovodkaz"/>
                  <w:sz w:val="20"/>
                  <w:szCs w:val="20"/>
                  <w:shd w:val="clear" w:color="auto" w:fill="FFFFFF"/>
                </w:rPr>
                <w:t>podatelna@mestonachod.cz</w:t>
              </w:r>
              <w:r>
                <w:rPr>
                  <w:rStyle w:val="Internetovodkaz"/>
                  <w:sz w:val="20"/>
                  <w:szCs w:val="20"/>
                  <w:shd w:val="clear" w:color="auto" w:fill="FFFFFF"/>
                </w:rPr>
                <w:fldChar w:fldCharType="end"/>
              </w:r>
            </w:hyperlink>
          </w:p>
          <w:p w:rsidR="00B14667" w:rsidRDefault="00B14667">
            <w:pPr>
              <w:pStyle w:val="Obsahtabulky"/>
              <w:spacing w:after="113"/>
              <w:ind w:left="113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instrText xml:space="preserve"> FILLIN "parSchOrgweb"</w:instrTex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www.mestonachod.cz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</w:p>
        </w:tc>
        <w:tc>
          <w:tcPr>
            <w:tcW w:w="50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14667" w:rsidRDefault="00B14667">
            <w:pPr>
              <w:pStyle w:val="Obsahtabulky"/>
              <w:tabs>
                <w:tab w:val="left" w:pos="1650"/>
              </w:tabs>
              <w:spacing w:before="57"/>
              <w:ind w:left="113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14667">
        <w:trPr>
          <w:trHeight w:val="2132"/>
        </w:trPr>
        <w:tc>
          <w:tcPr>
            <w:tcW w:w="504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B14667" w:rsidRDefault="00B14667"/>
        </w:tc>
        <w:tc>
          <w:tcPr>
            <w:tcW w:w="5052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</w:tcPr>
          <w:p w:rsidR="00B14667" w:rsidRDefault="00B14667">
            <w:pPr>
              <w:pStyle w:val="Obsahtabulky"/>
              <w:spacing w:before="113"/>
              <w:ind w:left="113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Dodavatel:</w:t>
            </w:r>
          </w:p>
          <w:p w:rsidR="00B14667" w:rsidRDefault="00B14667">
            <w:pPr>
              <w:pStyle w:val="Obsahtabulky"/>
              <w:spacing w:before="57"/>
              <w:ind w:left="113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instrText xml:space="preserve"> FILLIN "adrObjednavkaDodavatel1"</w:instrTex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Bonita Group Service s.r.o.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</w:p>
          <w:p w:rsidR="00B14667" w:rsidRDefault="00B14667">
            <w:pPr>
              <w:pStyle w:val="Obsahtabulky"/>
              <w:ind w:left="113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instrText xml:space="preserve"> FILLIN "adrObjednavkaDodavatel2"</w:instrTex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Čedlosy 583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</w:p>
          <w:p w:rsidR="00B14667" w:rsidRDefault="00B14667">
            <w:pPr>
              <w:pStyle w:val="Obsahtabulky"/>
              <w:ind w:left="113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instrText xml:space="preserve"> FILLIN "adrObjednavkaDodavatel3"</w:instrTex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664 24 Drásov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</w:p>
          <w:p w:rsidR="00B14667" w:rsidRDefault="00B14667">
            <w:pPr>
              <w:pStyle w:val="Obsahtabulky"/>
              <w:ind w:left="113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instrText xml:space="preserve"> FILLIN "adrObjednavkaDodavatel4"</w:instrTex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</w:p>
          <w:p w:rsidR="00B14667" w:rsidRDefault="00B14667">
            <w:pPr>
              <w:pStyle w:val="Obsahtabulky"/>
              <w:ind w:left="113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B14667" w:rsidRDefault="00B14667">
            <w:pPr>
              <w:pStyle w:val="Obsahtabulky"/>
              <w:tabs>
                <w:tab w:val="left" w:pos="2861"/>
                <w:tab w:val="left" w:pos="3043"/>
                <w:tab w:val="left" w:pos="3161"/>
              </w:tabs>
              <w:spacing w:after="57"/>
              <w:ind w:left="113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IČO: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instrText xml:space="preserve"> FILLIN "adrIcoAdresat"</w:instrTex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27738795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ab/>
              <w:t xml:space="preserve">DIČ: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instrText xml:space="preserve"> FILLIN "adrDicAdresat"</w:instrTex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CZ27738795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</w:p>
        </w:tc>
      </w:tr>
      <w:tr w:rsidR="00B14667">
        <w:trPr>
          <w:trHeight w:val="761"/>
        </w:trPr>
        <w:tc>
          <w:tcPr>
            <w:tcW w:w="5045" w:type="dxa"/>
            <w:tcBorders>
              <w:left w:val="single" w:sz="8" w:space="0" w:color="000000"/>
              <w:bottom w:val="single" w:sz="8" w:space="0" w:color="000000"/>
            </w:tcBorders>
          </w:tcPr>
          <w:p w:rsidR="00B14667" w:rsidRDefault="00B14667">
            <w:pPr>
              <w:suppressLineNumbers/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PID:</w:t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ab/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ab/>
              <w:t>MUNAX012BUGU</w:t>
            </w:r>
          </w:p>
          <w:p w:rsidR="00B14667" w:rsidRDefault="00B14667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Sp.zn.:</w:t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ab/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ab/>
              <w:t>KS   4431/2024 INV</w:t>
            </w:r>
          </w:p>
          <w:p w:rsidR="00B14667" w:rsidRDefault="00B14667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Čj. (Če.):</w:t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ab/>
              <w:t>MUNAC113220/2024</w:t>
            </w:r>
          </w:p>
          <w:p w:rsidR="00B14667" w:rsidRDefault="00B14667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Vyřizuje:              XXXX</w:t>
            </w:r>
          </w:p>
          <w:p w:rsidR="00B14667" w:rsidRDefault="00B14667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Telefon:  </w:t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ab/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instrText xml:space="preserve"> FILLIN "uzivTelefonZam"</w:instrText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491 405 267</w:t>
            </w:r>
          </w:p>
          <w:p w:rsidR="00B14667" w:rsidRDefault="00B14667">
            <w:pP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E-mail:</w:t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ab/>
              <w:t xml:space="preserve"> </w:t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ab/>
              <w:t>podatelna@mestonachod.cz</w:t>
            </w:r>
          </w:p>
          <w:p w:rsidR="00B14667" w:rsidRDefault="00B14667">
            <w:pPr>
              <w:suppressLineNumbers/>
              <w:spacing w:before="57"/>
              <w:ind w:left="113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05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14667" w:rsidRDefault="00B14667">
            <w:pPr>
              <w:pStyle w:val="Obsahtabulky"/>
              <w:tabs>
                <w:tab w:val="left" w:pos="1586"/>
              </w:tabs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B14667" w:rsidRDefault="00B14667">
            <w:pPr>
              <w:pStyle w:val="Obsahtabulky"/>
              <w:tabs>
                <w:tab w:val="left" w:pos="1586"/>
              </w:tabs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Datum vystavení: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ab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instrText xml:space="preserve"> FILLIN "objednavkaVystaveni"</w:instrTex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21.8.2024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</w:p>
        </w:tc>
      </w:tr>
    </w:tbl>
    <w:p w:rsidR="00B14667" w:rsidRDefault="00B14667">
      <w:pPr>
        <w:suppressLineNumbers/>
        <w:rPr>
          <w:rFonts w:cs="Arial"/>
          <w:sz w:val="20"/>
          <w:szCs w:val="20"/>
        </w:rPr>
      </w:pPr>
    </w:p>
    <w:p w:rsidR="00B14667" w:rsidRDefault="00B14667">
      <w:pPr>
        <w:pStyle w:val="Obsahtabulky"/>
        <w:spacing w:before="113"/>
        <w:ind w:left="57"/>
        <w:rPr>
          <w:rFonts w:cs="Arial"/>
          <w:color w:val="000000"/>
          <w:sz w:val="20"/>
          <w:szCs w:val="20"/>
          <w:shd w:val="clear" w:color="auto" w:fill="FFFFFF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fldChar w:fldCharType="begin"/>
      </w:r>
      <w:r>
        <w:rPr>
          <w:rFonts w:cs="Arial"/>
          <w:color w:val="000000"/>
          <w:sz w:val="20"/>
          <w:szCs w:val="20"/>
          <w:shd w:val="clear" w:color="auto" w:fill="FFFFFF"/>
        </w:rPr>
        <w:instrText xml:space="preserve"> FILLIN "objednavkaText"</w:instrText>
      </w:r>
      <w:r>
        <w:rPr>
          <w:rFonts w:cs="Arial"/>
          <w:color w:val="000000"/>
          <w:sz w:val="20"/>
          <w:szCs w:val="20"/>
          <w:shd w:val="clear" w:color="auto" w:fill="FFFFFF"/>
        </w:rPr>
        <w:fldChar w:fldCharType="separate"/>
      </w:r>
      <w:r>
        <w:rPr>
          <w:rFonts w:cs="Arial"/>
          <w:color w:val="000000"/>
          <w:sz w:val="20"/>
          <w:szCs w:val="20"/>
          <w:shd w:val="clear" w:color="auto" w:fill="FFFFFF"/>
        </w:rPr>
        <w:t>Objednávka na dodávku a montáž  stezky dovednosti na Dětském dopravním hřišti v Náchodě.</w:t>
      </w:r>
      <w:r>
        <w:rPr>
          <w:rFonts w:cs="Arial"/>
          <w:color w:val="000000"/>
          <w:sz w:val="20"/>
          <w:szCs w:val="20"/>
          <w:shd w:val="clear" w:color="auto" w:fill="FFFFFF"/>
        </w:rPr>
        <w:fldChar w:fldCharType="end"/>
      </w:r>
    </w:p>
    <w:p w:rsidR="00B14667" w:rsidRDefault="00B14667">
      <w:pPr>
        <w:rPr>
          <w:color w:val="000000"/>
          <w:shd w:val="clear" w:color="auto" w:fill="FFFFFF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 xml:space="preserve"> dle Vaší cenové nabídky ze dne: 20.8.2024. Stezka dovednosti SD105 (v.p. do 1m. (</w:t>
      </w:r>
      <w:r>
        <w:rPr>
          <w:color w:val="000000"/>
          <w:sz w:val="20"/>
          <w:szCs w:val="20"/>
          <w:shd w:val="clear" w:color="auto" w:fill="FFFFFF"/>
        </w:rPr>
        <w:t>celokovová. hnědá)</w:t>
      </w:r>
    </w:p>
    <w:p w:rsidR="00B14667" w:rsidRDefault="00B14667">
      <w:pPr>
        <w:rPr>
          <w:rFonts w:cs="Arial"/>
          <w:color w:val="000000"/>
          <w:sz w:val="20"/>
          <w:szCs w:val="20"/>
          <w:shd w:val="clear" w:color="auto" w:fill="FFFFFF"/>
        </w:rPr>
      </w:pPr>
    </w:p>
    <w:p w:rsidR="00B14667" w:rsidRDefault="00B14667">
      <w:pPr>
        <w:pStyle w:val="BodyText"/>
        <w:rPr>
          <w:color w:val="000000"/>
          <w:sz w:val="20"/>
          <w:szCs w:val="20"/>
          <w:shd w:val="clear" w:color="auto" w:fill="FFFFFF"/>
        </w:rPr>
      </w:pPr>
      <w:r>
        <w:rPr>
          <w:rFonts w:cs="Arial"/>
          <w:color w:val="000000"/>
          <w:sz w:val="20"/>
          <w:szCs w:val="20"/>
          <w:shd w:val="clear" w:color="auto" w:fill="FFFFFF"/>
        </w:rPr>
        <w:t>za celkovou cenu ve výši 201 000,80 Kč bez DPH, tj. 243 210,97 Kč vč. DPH,</w:t>
      </w:r>
    </w:p>
    <w:p w:rsidR="00B14667" w:rsidRDefault="00B14667">
      <w:pPr>
        <w:pStyle w:val="BodyText"/>
        <w:rPr>
          <w:sz w:val="20"/>
          <w:szCs w:val="20"/>
        </w:rPr>
      </w:pPr>
      <w:r>
        <w:rPr>
          <w:rFonts w:cs="Arial"/>
          <w:sz w:val="20"/>
          <w:szCs w:val="20"/>
        </w:rPr>
        <w:t>a to s termínem dodání nejp</w:t>
      </w:r>
      <w:r>
        <w:rPr>
          <w:rFonts w:cs="Arial"/>
          <w:color w:val="000000"/>
          <w:sz w:val="20"/>
          <w:szCs w:val="20"/>
        </w:rPr>
        <w:t>ozději do 9 týdnů od akceptace objednávky.</w:t>
      </w:r>
    </w:p>
    <w:p w:rsidR="00B14667" w:rsidRDefault="00B14667">
      <w:pPr>
        <w:pStyle w:val="Obsahtabulky"/>
        <w:spacing w:before="113"/>
        <w:ind w:left="5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fldChar w:fldCharType="begin"/>
      </w:r>
      <w:r>
        <w:rPr>
          <w:color w:val="000000"/>
          <w:sz w:val="20"/>
          <w:szCs w:val="20"/>
        </w:rPr>
        <w:instrText xml:space="preserve"> FILLIN "objednavkaHorniText"</w:instrText>
      </w:r>
      <w:r>
        <w:rPr>
          <w:color w:val="000000"/>
          <w:sz w:val="20"/>
          <w:szCs w:val="20"/>
        </w:rPr>
        <w:fldChar w:fldCharType="end"/>
      </w:r>
    </w:p>
    <w:p w:rsidR="00B14667" w:rsidRDefault="00B14667">
      <w:pPr>
        <w:pStyle w:val="Obsahtabulky"/>
        <w:spacing w:before="57"/>
        <w:ind w:left="113"/>
        <w:rPr>
          <w:sz w:val="20"/>
          <w:szCs w:val="20"/>
          <w:shd w:val="clear" w:color="auto" w:fill="FFFFFF"/>
        </w:rPr>
      </w:pPr>
      <w:r>
        <w:rPr>
          <w:b/>
          <w:bCs/>
          <w:color w:val="C9211E"/>
          <w:sz w:val="20"/>
          <w:szCs w:val="20"/>
          <w:shd w:val="clear" w:color="auto" w:fill="FFFFFF"/>
        </w:rPr>
        <w:t>REKAPITULACE:</w:t>
      </w:r>
      <w:r>
        <w:rPr>
          <w:sz w:val="20"/>
          <w:szCs w:val="20"/>
          <w:shd w:val="clear" w:color="auto" w:fill="FFFFFF"/>
        </w:rPr>
        <w:t xml:space="preserve"> </w:t>
      </w:r>
    </w:p>
    <w:tbl>
      <w:tblPr>
        <w:tblW w:w="10085" w:type="dxa"/>
        <w:tblInd w:w="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89"/>
        <w:gridCol w:w="449"/>
        <w:gridCol w:w="828"/>
        <w:gridCol w:w="1178"/>
        <w:gridCol w:w="21"/>
        <w:gridCol w:w="1243"/>
        <w:gridCol w:w="619"/>
        <w:gridCol w:w="107"/>
        <w:gridCol w:w="1082"/>
        <w:gridCol w:w="10"/>
        <w:gridCol w:w="1247"/>
        <w:gridCol w:w="12"/>
      </w:tblGrid>
      <w:tr w:rsidR="00B14667">
        <w:trPr>
          <w:gridAfter w:val="1"/>
          <w:wAfter w:w="12" w:type="dxa"/>
        </w:trPr>
        <w:tc>
          <w:tcPr>
            <w:tcW w:w="3294" w:type="dxa"/>
            <w:tcBorders>
              <w:bottom w:val="single" w:sz="2" w:space="0" w:color="000000"/>
            </w:tcBorders>
          </w:tcPr>
          <w:p w:rsidR="00B14667" w:rsidRDefault="00B14667">
            <w:pPr>
              <w:pStyle w:val="Obsahtabulky"/>
              <w:ind w:left="57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Označení dodávky</w:t>
            </w:r>
          </w:p>
        </w:tc>
        <w:tc>
          <w:tcPr>
            <w:tcW w:w="450" w:type="dxa"/>
            <w:tcBorders>
              <w:bottom w:val="single" w:sz="2" w:space="0" w:color="000000"/>
            </w:tcBorders>
          </w:tcPr>
          <w:p w:rsidR="00B14667" w:rsidRDefault="00B14667">
            <w:pPr>
              <w:pStyle w:val="Obsahtabulky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MJ</w:t>
            </w:r>
          </w:p>
        </w:tc>
        <w:tc>
          <w:tcPr>
            <w:tcW w:w="829" w:type="dxa"/>
            <w:tcBorders>
              <w:bottom w:val="single" w:sz="2" w:space="0" w:color="000000"/>
            </w:tcBorders>
          </w:tcPr>
          <w:p w:rsidR="00B14667" w:rsidRDefault="00B14667">
            <w:pPr>
              <w:pStyle w:val="Obsahtabulky"/>
              <w:jc w:val="righ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Množství</w:t>
            </w:r>
          </w:p>
        </w:tc>
        <w:tc>
          <w:tcPr>
            <w:tcW w:w="1179" w:type="dxa"/>
            <w:tcBorders>
              <w:bottom w:val="single" w:sz="2" w:space="0" w:color="000000"/>
            </w:tcBorders>
          </w:tcPr>
          <w:p w:rsidR="00B14667" w:rsidRDefault="00B14667">
            <w:pPr>
              <w:pStyle w:val="Obsahtabulky"/>
              <w:jc w:val="righ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Cena za jed.</w:t>
            </w:r>
          </w:p>
        </w:tc>
        <w:tc>
          <w:tcPr>
            <w:tcW w:w="1265" w:type="dxa"/>
            <w:gridSpan w:val="2"/>
            <w:tcBorders>
              <w:bottom w:val="single" w:sz="2" w:space="0" w:color="000000"/>
            </w:tcBorders>
          </w:tcPr>
          <w:p w:rsidR="00B14667" w:rsidRDefault="00B14667">
            <w:pPr>
              <w:pStyle w:val="Obsahtabulky"/>
              <w:jc w:val="righ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Cena bez DPH</w:t>
            </w:r>
          </w:p>
        </w:tc>
        <w:tc>
          <w:tcPr>
            <w:tcW w:w="727" w:type="dxa"/>
            <w:gridSpan w:val="2"/>
            <w:tcBorders>
              <w:bottom w:val="single" w:sz="2" w:space="0" w:color="000000"/>
            </w:tcBorders>
          </w:tcPr>
          <w:p w:rsidR="00B14667" w:rsidRDefault="00B14667">
            <w:pPr>
              <w:pStyle w:val="Obsahtabulky"/>
              <w:jc w:val="righ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DPH %</w:t>
            </w:r>
          </w:p>
        </w:tc>
        <w:tc>
          <w:tcPr>
            <w:tcW w:w="1083" w:type="dxa"/>
            <w:tcBorders>
              <w:bottom w:val="single" w:sz="2" w:space="0" w:color="000000"/>
            </w:tcBorders>
          </w:tcPr>
          <w:p w:rsidR="00B14667" w:rsidRDefault="00B14667">
            <w:pPr>
              <w:pStyle w:val="Obsahtabulky"/>
              <w:jc w:val="righ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DPH Kč</w:t>
            </w:r>
          </w:p>
        </w:tc>
        <w:tc>
          <w:tcPr>
            <w:tcW w:w="1258" w:type="dxa"/>
            <w:gridSpan w:val="2"/>
            <w:tcBorders>
              <w:bottom w:val="single" w:sz="2" w:space="0" w:color="000000"/>
            </w:tcBorders>
          </w:tcPr>
          <w:p w:rsidR="00B14667" w:rsidRDefault="00B14667">
            <w:pPr>
              <w:pStyle w:val="Obsahtabulky"/>
              <w:jc w:val="righ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Cena s DPH</w:t>
            </w:r>
          </w:p>
        </w:tc>
      </w:tr>
      <w:tr w:rsidR="00B14667">
        <w:trPr>
          <w:gridAfter w:val="1"/>
          <w:wAfter w:w="12" w:type="dxa"/>
          <w:trHeight w:val="613"/>
        </w:trPr>
        <w:tc>
          <w:tcPr>
            <w:tcW w:w="3294" w:type="dxa"/>
          </w:tcPr>
          <w:p w:rsidR="00B14667" w:rsidRDefault="00B14667">
            <w:pPr>
              <w:pStyle w:val="Obsahtabulky"/>
              <w:ind w:left="57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instrText xml:space="preserve"> FILLIN "polozkaObjednavkyNazev"</w:instrTex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12-3421-6121-23 Stezka dovednosti na dětském dopravním hřišti                           v Náchodě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fldChar w:fldCharType="end"/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   </w:t>
            </w:r>
          </w:p>
        </w:tc>
        <w:tc>
          <w:tcPr>
            <w:tcW w:w="450" w:type="dxa"/>
          </w:tcPr>
          <w:p w:rsidR="00B14667" w:rsidRDefault="00B14667">
            <w:pPr>
              <w:pStyle w:val="Obsahtabulky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sz w:val="20"/>
                <w:szCs w:val="20"/>
                <w:shd w:val="clear" w:color="auto" w:fill="FFFFFF"/>
              </w:rPr>
              <w:instrText xml:space="preserve"> FILLIN "polozkaObjednavkyMernaJednotka"</w:instrText>
            </w:r>
            <w:r>
              <w:rPr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sz w:val="20"/>
                <w:szCs w:val="20"/>
                <w:shd w:val="clear" w:color="auto" w:fill="FFFFFF"/>
              </w:rPr>
              <w:t>soub</w:t>
            </w:r>
            <w:r>
              <w:rPr>
                <w:sz w:val="20"/>
                <w:szCs w:val="20"/>
                <w:shd w:val="clear" w:color="auto" w:fill="FFFFFF"/>
              </w:rPr>
              <w:fldChar w:fldCharType="end"/>
            </w:r>
          </w:p>
        </w:tc>
        <w:tc>
          <w:tcPr>
            <w:tcW w:w="829" w:type="dxa"/>
          </w:tcPr>
          <w:p w:rsidR="00B14667" w:rsidRDefault="00B14667">
            <w:pPr>
              <w:pStyle w:val="Obsahtabulky"/>
              <w:jc w:val="righ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sz w:val="20"/>
                <w:szCs w:val="20"/>
                <w:shd w:val="clear" w:color="auto" w:fill="FFFFFF"/>
              </w:rPr>
              <w:instrText xml:space="preserve"> FILLIN "polozkaObjednavkyMnozstvi"</w:instrText>
            </w:r>
            <w:r>
              <w:rPr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sz w:val="20"/>
                <w:szCs w:val="20"/>
                <w:shd w:val="clear" w:color="auto" w:fill="FFFFFF"/>
              </w:rPr>
              <w:t>1,000</w:t>
            </w:r>
            <w:r>
              <w:rPr>
                <w:sz w:val="20"/>
                <w:szCs w:val="20"/>
                <w:shd w:val="clear" w:color="auto" w:fill="FFFFFF"/>
              </w:rPr>
              <w:fldChar w:fldCharType="end"/>
            </w:r>
          </w:p>
        </w:tc>
        <w:tc>
          <w:tcPr>
            <w:tcW w:w="1179" w:type="dxa"/>
          </w:tcPr>
          <w:p w:rsidR="00B14667" w:rsidRDefault="00B14667">
            <w:pPr>
              <w:pStyle w:val="Obsahtabulky"/>
              <w:jc w:val="righ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sz w:val="20"/>
                <w:szCs w:val="20"/>
                <w:shd w:val="clear" w:color="auto" w:fill="FFFFFF"/>
              </w:rPr>
              <w:instrText xml:space="preserve"> FILLIN "polozkaObjednavkyCenaZaJednotku"</w:instrText>
            </w:r>
            <w:r>
              <w:rPr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sz w:val="20"/>
                <w:szCs w:val="20"/>
                <w:shd w:val="clear" w:color="auto" w:fill="FFFFFF"/>
              </w:rPr>
              <w:t>201 000,80</w:t>
            </w:r>
            <w:r>
              <w:rPr>
                <w:sz w:val="20"/>
                <w:szCs w:val="20"/>
                <w:shd w:val="clear" w:color="auto" w:fill="FFFFFF"/>
              </w:rPr>
              <w:fldChar w:fldCharType="end"/>
            </w:r>
          </w:p>
        </w:tc>
        <w:tc>
          <w:tcPr>
            <w:tcW w:w="1265" w:type="dxa"/>
            <w:gridSpan w:val="2"/>
          </w:tcPr>
          <w:p w:rsidR="00B14667" w:rsidRDefault="00B14667">
            <w:pPr>
              <w:pStyle w:val="Obsahtabulky"/>
              <w:jc w:val="righ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sz w:val="20"/>
                <w:szCs w:val="20"/>
                <w:shd w:val="clear" w:color="auto" w:fill="FFFFFF"/>
              </w:rPr>
              <w:instrText xml:space="preserve"> FILLIN "polozkaObjednavkyCenaBezDph"</w:instrText>
            </w:r>
            <w:r>
              <w:rPr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sz w:val="20"/>
                <w:szCs w:val="20"/>
                <w:shd w:val="clear" w:color="auto" w:fill="FFFFFF"/>
              </w:rPr>
              <w:t>201 000,80</w:t>
            </w:r>
            <w:r>
              <w:rPr>
                <w:sz w:val="20"/>
                <w:szCs w:val="20"/>
                <w:shd w:val="clear" w:color="auto" w:fill="FFFFFF"/>
              </w:rPr>
              <w:fldChar w:fldCharType="end"/>
            </w:r>
          </w:p>
        </w:tc>
        <w:tc>
          <w:tcPr>
            <w:tcW w:w="727" w:type="dxa"/>
            <w:gridSpan w:val="2"/>
          </w:tcPr>
          <w:p w:rsidR="00B14667" w:rsidRDefault="00B14667">
            <w:pPr>
              <w:pStyle w:val="Obsahtabulky"/>
              <w:ind w:left="113"/>
              <w:jc w:val="righ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sz w:val="20"/>
                <w:szCs w:val="20"/>
                <w:shd w:val="clear" w:color="auto" w:fill="FFFFFF"/>
              </w:rPr>
              <w:instrText xml:space="preserve"> FILLIN "polozkaObjednavkySazba"</w:instrText>
            </w:r>
            <w:r>
              <w:rPr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sz w:val="20"/>
                <w:szCs w:val="20"/>
                <w:shd w:val="clear" w:color="auto" w:fill="FFFFFF"/>
              </w:rPr>
              <w:t>21,00</w:t>
            </w:r>
            <w:r>
              <w:rPr>
                <w:sz w:val="20"/>
                <w:szCs w:val="20"/>
                <w:shd w:val="clear" w:color="auto" w:fill="FFFFFF"/>
              </w:rPr>
              <w:fldChar w:fldCharType="end"/>
            </w:r>
          </w:p>
        </w:tc>
        <w:tc>
          <w:tcPr>
            <w:tcW w:w="1083" w:type="dxa"/>
          </w:tcPr>
          <w:p w:rsidR="00B14667" w:rsidRDefault="00B14667">
            <w:pPr>
              <w:pStyle w:val="Obsahtabulky"/>
              <w:jc w:val="righ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sz w:val="20"/>
                <w:szCs w:val="20"/>
                <w:shd w:val="clear" w:color="auto" w:fill="FFFFFF"/>
              </w:rPr>
              <w:instrText xml:space="preserve"> FILLIN "polozkaObjednavkyDph"</w:instrText>
            </w:r>
            <w:r>
              <w:rPr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sz w:val="20"/>
                <w:szCs w:val="20"/>
                <w:shd w:val="clear" w:color="auto" w:fill="FFFFFF"/>
              </w:rPr>
              <w:t>42 210,17</w:t>
            </w:r>
            <w:r>
              <w:rPr>
                <w:sz w:val="20"/>
                <w:szCs w:val="20"/>
                <w:shd w:val="clear" w:color="auto" w:fill="FFFFFF"/>
              </w:rPr>
              <w:fldChar w:fldCharType="end"/>
            </w:r>
          </w:p>
        </w:tc>
        <w:tc>
          <w:tcPr>
            <w:tcW w:w="1258" w:type="dxa"/>
            <w:gridSpan w:val="2"/>
          </w:tcPr>
          <w:p w:rsidR="00B14667" w:rsidRDefault="00B14667">
            <w:pPr>
              <w:pStyle w:val="Obsahtabulky"/>
              <w:jc w:val="righ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sz w:val="20"/>
                <w:szCs w:val="20"/>
                <w:shd w:val="clear" w:color="auto" w:fill="FFFFFF"/>
              </w:rPr>
              <w:instrText xml:space="preserve"> FILLIN "polozkaObjednavkyCenaSDph"</w:instrText>
            </w:r>
            <w:r>
              <w:rPr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sz w:val="20"/>
                <w:szCs w:val="20"/>
                <w:shd w:val="clear" w:color="auto" w:fill="FFFFFF"/>
              </w:rPr>
              <w:t>243 210,97</w:t>
            </w:r>
            <w:r>
              <w:rPr>
                <w:sz w:val="20"/>
                <w:szCs w:val="20"/>
                <w:shd w:val="clear" w:color="auto" w:fill="FFFFFF"/>
              </w:rPr>
              <w:fldChar w:fldCharType="end"/>
            </w:r>
          </w:p>
        </w:tc>
      </w:tr>
      <w:tr w:rsidR="00B14667">
        <w:tc>
          <w:tcPr>
            <w:tcW w:w="5773" w:type="dxa"/>
            <w:gridSpan w:val="5"/>
            <w:tcBorders>
              <w:top w:val="single" w:sz="2" w:space="0" w:color="000000"/>
            </w:tcBorders>
          </w:tcPr>
          <w:p w:rsidR="00B14667" w:rsidRDefault="00B14667">
            <w:pPr>
              <w:pStyle w:val="Obsahtabulky"/>
              <w:ind w:left="57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</w:tcBorders>
          </w:tcPr>
          <w:p w:rsidR="00B14667" w:rsidRDefault="00B14667">
            <w:pPr>
              <w:pStyle w:val="Obsahtabulky"/>
              <w:jc w:val="righ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sz w:val="20"/>
                <w:szCs w:val="20"/>
                <w:shd w:val="clear" w:color="auto" w:fill="FFFFFF"/>
              </w:rPr>
              <w:instrText xml:space="preserve"> FILLIN "objednavkaBezDphCelkem"</w:instrText>
            </w:r>
            <w:r>
              <w:rPr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sz w:val="20"/>
                <w:szCs w:val="20"/>
                <w:shd w:val="clear" w:color="auto" w:fill="FFFFFF"/>
              </w:rPr>
              <w:t>201 000,80</w:t>
            </w:r>
            <w:r>
              <w:rPr>
                <w:sz w:val="20"/>
                <w:szCs w:val="20"/>
                <w:shd w:val="clear" w:color="auto" w:fill="FFFFFF"/>
              </w:rPr>
              <w:fldChar w:fldCharType="end"/>
            </w:r>
          </w:p>
        </w:tc>
        <w:tc>
          <w:tcPr>
            <w:tcW w:w="620" w:type="dxa"/>
            <w:tcBorders>
              <w:top w:val="single" w:sz="2" w:space="0" w:color="000000"/>
            </w:tcBorders>
          </w:tcPr>
          <w:p w:rsidR="00B14667" w:rsidRDefault="00B14667">
            <w:pPr>
              <w:pStyle w:val="Obsahtabulky"/>
              <w:ind w:left="113"/>
              <w:jc w:val="righ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00" w:type="dxa"/>
            <w:gridSpan w:val="3"/>
            <w:tcBorders>
              <w:top w:val="single" w:sz="2" w:space="0" w:color="000000"/>
            </w:tcBorders>
          </w:tcPr>
          <w:p w:rsidR="00B14667" w:rsidRDefault="00B14667">
            <w:pPr>
              <w:pStyle w:val="Obsahtabulky"/>
              <w:jc w:val="righ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sz w:val="20"/>
                <w:szCs w:val="20"/>
                <w:shd w:val="clear" w:color="auto" w:fill="FFFFFF"/>
              </w:rPr>
              <w:instrText xml:space="preserve"> FILLIN "objednavkaDphCelkem"</w:instrText>
            </w:r>
            <w:r>
              <w:rPr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sz w:val="20"/>
                <w:szCs w:val="20"/>
                <w:shd w:val="clear" w:color="auto" w:fill="FFFFFF"/>
              </w:rPr>
              <w:t>42 210,17</w:t>
            </w:r>
            <w:r>
              <w:rPr>
                <w:sz w:val="20"/>
                <w:szCs w:val="20"/>
                <w:shd w:val="clear" w:color="auto" w:fill="FFFFFF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</w:tcBorders>
          </w:tcPr>
          <w:p w:rsidR="00B14667" w:rsidRDefault="00B14667">
            <w:pPr>
              <w:pStyle w:val="Obsahtabulky"/>
              <w:jc w:val="righ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fldChar w:fldCharType="begin"/>
            </w:r>
            <w:r>
              <w:rPr>
                <w:sz w:val="20"/>
                <w:szCs w:val="20"/>
                <w:shd w:val="clear" w:color="auto" w:fill="FFFFFF"/>
              </w:rPr>
              <w:instrText xml:space="preserve"> FILLIN "objednavkaCenaSDphCelkem"</w:instrText>
            </w:r>
            <w:r>
              <w:rPr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sz w:val="20"/>
                <w:szCs w:val="20"/>
                <w:shd w:val="clear" w:color="auto" w:fill="FFFFFF"/>
              </w:rPr>
              <w:t>243 210,97</w:t>
            </w:r>
            <w:r>
              <w:rPr>
                <w:sz w:val="20"/>
                <w:szCs w:val="20"/>
                <w:shd w:val="clear" w:color="auto" w:fill="FFFFFF"/>
              </w:rPr>
              <w:fldChar w:fldCharType="end"/>
            </w:r>
          </w:p>
        </w:tc>
      </w:tr>
    </w:tbl>
    <w:p w:rsidR="00B14667" w:rsidRDefault="00B14667">
      <w:pPr>
        <w:pStyle w:val="Obsahtabulky"/>
        <w:spacing w:before="57" w:after="57"/>
        <w:ind w:left="57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fldChar w:fldCharType="begin"/>
      </w:r>
      <w:r>
        <w:rPr>
          <w:sz w:val="20"/>
          <w:szCs w:val="20"/>
          <w:shd w:val="clear" w:color="auto" w:fill="FFFFFF"/>
        </w:rPr>
        <w:instrText xml:space="preserve"> FILLIN "objednavkaProstredniText"</w:instrText>
      </w:r>
      <w:r>
        <w:rPr>
          <w:sz w:val="20"/>
          <w:szCs w:val="20"/>
          <w:shd w:val="clear" w:color="auto" w:fill="FFFFFF"/>
        </w:rPr>
        <w:fldChar w:fldCharType="end"/>
      </w:r>
    </w:p>
    <w:tbl>
      <w:tblPr>
        <w:tblW w:w="10085" w:type="dxa"/>
        <w:tblInd w:w="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25"/>
        <w:gridCol w:w="5060"/>
      </w:tblGrid>
      <w:tr w:rsidR="00B14667">
        <w:trPr>
          <w:trHeight w:val="911"/>
        </w:trPr>
        <w:tc>
          <w:tcPr>
            <w:tcW w:w="5025" w:type="dxa"/>
          </w:tcPr>
          <w:p w:rsidR="00B14667" w:rsidRDefault="00B14667">
            <w:pPr>
              <w:pStyle w:val="Obsahtabulky"/>
              <w:spacing w:before="57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060" w:type="dxa"/>
          </w:tcPr>
          <w:tbl>
            <w:tblPr>
              <w:tblW w:w="4685" w:type="dxa"/>
              <w:tblInd w:w="268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2342"/>
              <w:gridCol w:w="2343"/>
            </w:tblGrid>
            <w:tr w:rsidR="00B14667">
              <w:tc>
                <w:tcPr>
                  <w:tcW w:w="4685" w:type="dxa"/>
                  <w:gridSpan w:val="2"/>
                  <w:tcBorders>
                    <w:bottom w:val="single" w:sz="2" w:space="0" w:color="000000"/>
                  </w:tcBorders>
                </w:tcPr>
                <w:p w:rsidR="00B14667" w:rsidRDefault="00B14667">
                  <w:pPr>
                    <w:pStyle w:val="Obsahtabulky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  <w:tr w:rsidR="00B14667">
              <w:tc>
                <w:tcPr>
                  <w:tcW w:w="23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:rsidR="00B14667" w:rsidRDefault="00B14667">
                  <w:pPr>
                    <w:pStyle w:val="Obsahtabulky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b/>
                      <w:bCs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shd w:val="clear" w:color="auto" w:fill="FFFFFF"/>
                    </w:rPr>
                    <w:tab/>
                    <w:t>CELKEM:</w:t>
                  </w:r>
                </w:p>
              </w:tc>
              <w:tc>
                <w:tcPr>
                  <w:tcW w:w="2343" w:type="dxa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B14667" w:rsidRDefault="00B14667">
                  <w:pPr>
                    <w:pStyle w:val="Obsahtabulky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right"/>
                    <w:rPr>
                      <w:b/>
                      <w:bCs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shd w:val="clear" w:color="auto" w:fill="FFFFFF"/>
                    </w:rPr>
                    <w:fldChar w:fldCharType="begin"/>
                  </w:r>
                  <w:r>
                    <w:rPr>
                      <w:b/>
                      <w:bCs/>
                      <w:sz w:val="20"/>
                      <w:szCs w:val="20"/>
                      <w:shd w:val="clear" w:color="auto" w:fill="FFFFFF"/>
                    </w:rPr>
                    <w:instrText xml:space="preserve"> FILLIN "objednavkaCelkemKUhrade"</w:instrText>
                  </w:r>
                  <w:r>
                    <w:rPr>
                      <w:b/>
                      <w:bCs/>
                      <w:sz w:val="20"/>
                      <w:szCs w:val="20"/>
                      <w:shd w:val="clear" w:color="auto" w:fill="FFFFFF"/>
                    </w:rPr>
                    <w:fldChar w:fldCharType="separate"/>
                  </w:r>
                  <w:r>
                    <w:rPr>
                      <w:b/>
                      <w:bCs/>
                      <w:sz w:val="20"/>
                      <w:szCs w:val="20"/>
                      <w:shd w:val="clear" w:color="auto" w:fill="FFFFFF"/>
                    </w:rPr>
                    <w:t>243 210,97</w:t>
                  </w:r>
                  <w:r>
                    <w:rPr>
                      <w:b/>
                      <w:bCs/>
                      <w:sz w:val="20"/>
                      <w:szCs w:val="20"/>
                      <w:shd w:val="clear" w:color="auto" w:fill="FFFFFF"/>
                    </w:rPr>
                    <w:fldChar w:fldCharType="end"/>
                  </w:r>
                  <w:r>
                    <w:rPr>
                      <w:b/>
                      <w:bCs/>
                      <w:sz w:val="20"/>
                      <w:szCs w:val="20"/>
                      <w:shd w:val="clear" w:color="auto" w:fill="FFFFFF"/>
                    </w:rPr>
                    <w:t xml:space="preserve"> Kč</w:t>
                  </w:r>
                </w:p>
              </w:tc>
            </w:tr>
          </w:tbl>
          <w:p w:rsidR="00B14667" w:rsidRDefault="00B14667">
            <w:pPr>
              <w:pStyle w:val="Obsahtabulky"/>
              <w:rPr>
                <w:sz w:val="20"/>
                <w:szCs w:val="20"/>
                <w:shd w:val="clear" w:color="auto" w:fill="FFFFFF"/>
              </w:rPr>
            </w:pPr>
          </w:p>
        </w:tc>
      </w:tr>
    </w:tbl>
    <w:p w:rsidR="00B14667" w:rsidRDefault="00B14667">
      <w:pPr>
        <w:pStyle w:val="Obsahtabulky"/>
        <w:spacing w:before="57"/>
        <w:ind w:left="113"/>
        <w:rPr>
          <w:sz w:val="20"/>
          <w:szCs w:val="20"/>
          <w:shd w:val="clear" w:color="auto" w:fill="FFFFFF"/>
        </w:rPr>
      </w:pPr>
    </w:p>
    <w:p w:rsidR="00B14667" w:rsidRDefault="00B14667">
      <w:pPr>
        <w:pStyle w:val="Obsahtabulky"/>
        <w:spacing w:before="57"/>
        <w:rPr>
          <w:sz w:val="20"/>
          <w:szCs w:val="20"/>
        </w:rPr>
      </w:pPr>
    </w:p>
    <w:p w:rsidR="00B14667" w:rsidRDefault="00B14667">
      <w:pPr>
        <w:pStyle w:val="BodyText"/>
        <w:rPr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O</w:t>
      </w:r>
      <w:r>
        <w:rPr>
          <w:rFonts w:cs="Arial"/>
          <w:b/>
          <w:bCs/>
          <w:color w:val="000000"/>
          <w:sz w:val="20"/>
          <w:szCs w:val="20"/>
        </w:rPr>
        <w:t>bchodní podmínky města Náchoda</w:t>
      </w:r>
      <w:r>
        <w:rPr>
          <w:rFonts w:cs="Arial"/>
          <w:color w:val="000000"/>
          <w:sz w:val="20"/>
          <w:szCs w:val="20"/>
        </w:rPr>
        <w:t>, jakožto objednatele, jsou následující:</w:t>
      </w:r>
    </w:p>
    <w:p w:rsidR="00B14667" w:rsidRDefault="00B14667">
      <w:pPr>
        <w:pStyle w:val="BodyText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Místem dodání je Městský úřad Náchod, Masarykovo náměstí 40, Náchod. Náklady spojené s odevzdáním zboží v místě plnění nese dodavatel.</w:t>
      </w:r>
    </w:p>
    <w:p w:rsidR="00B14667" w:rsidRDefault="00B14667">
      <w:pPr>
        <w:pStyle w:val="BodyText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V případě prodlení dodavatele je objednatel oprávněn požadovat zaplacení smluvní pokuty ve výši 0,1 % celkové ceny vč. DPH za každý, byť i jen započatý den prodlení. </w:t>
      </w:r>
    </w:p>
    <w:p w:rsidR="00B14667" w:rsidRDefault="00B14667">
      <w:pPr>
        <w:pStyle w:val="BodyText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Cena zboží je splatná do 14 dnů od doručení faktury, nejdříve však od převzetí zboží.</w:t>
      </w:r>
    </w:p>
    <w:p w:rsidR="00B14667" w:rsidRDefault="00B14667">
      <w:pPr>
        <w:pStyle w:val="BodyText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Cena zboží bude zaplacena bankovním převodem na účet, který bude uveden na faktuře.</w:t>
      </w:r>
    </w:p>
    <w:p w:rsidR="00B14667" w:rsidRDefault="00B14667">
      <w:pPr>
        <w:jc w:val="both"/>
        <w:rPr>
          <w:color w:val="000000"/>
          <w:sz w:val="20"/>
          <w:szCs w:val="20"/>
        </w:rPr>
      </w:pPr>
      <w:r>
        <w:rPr>
          <w:rFonts w:eastAsia="Times New Roman" w:cs="Arial"/>
          <w:bCs/>
          <w:color w:val="000000"/>
          <w:sz w:val="20"/>
          <w:szCs w:val="20"/>
          <w:lang w:eastAsia="en-US"/>
        </w:rPr>
        <w:t>Zveřejní-li příslušný správce daně způsobem umožňujícím dálkový přístup skutečnost, že dodavatel / zhotovitel je nespolehlivým plátcem, nebo má-li být platba za zdanitelné plnění uskutečněné dodavatelem / zhotovitelem (plátcem DPH) v tuzemsku poskytnuta zcela nebo zčásti bezhotovostním převodem na účet vedený poskytovatelem platebních služeb mimo tuzemsko, je objednatel oprávněn zadržet z každé fakturované platby za poskytnuté zdanitelné plnění daň z přidané hodnoty a tuto (aniž k tomu bude vyzván jako ručitel) uhradit za dodavatele / zhotovitele příslušnému správci daně. Po provedení úhrady daně z přidané hodnoty příslušnému správci daně je úhrada zdanitelného plnění dodavateli / zhotoviteli bez příslušné daně z přidané hodnoty (tj. pouze základu daně) považována za řádnou úhradu dle této objednávky (tj. základu daně i výše daně z přidané hodnoty), a dodavateli / zhotoviteli nevzniká žádný nárok na úhradu případných úroků z prodlení, penále, náhrady škody nebo jakýchkoli dalších sankcí vůči objednateli, a to ani v případě, že by mu podobné sankce byly vyměřeny správcem daně.</w:t>
      </w:r>
    </w:p>
    <w:p w:rsidR="00B14667" w:rsidRDefault="00B14667">
      <w:pPr>
        <w:pStyle w:val="BodyText"/>
        <w:rPr>
          <w:rFonts w:cs="Arial"/>
          <w:color w:val="000000"/>
          <w:sz w:val="20"/>
          <w:szCs w:val="20"/>
        </w:rPr>
      </w:pPr>
    </w:p>
    <w:p w:rsidR="00B14667" w:rsidRDefault="00B14667">
      <w:pPr>
        <w:pStyle w:val="BodyText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Dodavatel se akceptací této objednávky zavazuje, že zboží bude po určitou dobu způsobilé k použití pro obvyklý účel a že si po tuto dobu zachová obvyklé vlastnosti. Touto dobou, záruční dobou, je doba vyznačená na obalu, minimálně však doba 24 měsíců od převzetí zboží.</w:t>
      </w:r>
    </w:p>
    <w:p w:rsidR="00B14667" w:rsidRDefault="00B14667">
      <w:pPr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Tato objednávka představuje nabídku na uzavření kupní smlouvy za podmínek uvedených výše a za podmínek zakotvených dále v právním řádu České republiky, zejména v občanském zákoníku, ve znění platném a účinném k datu vyznačenému v úvodu objednávky.</w:t>
      </w:r>
    </w:p>
    <w:p w:rsidR="00B14667" w:rsidRDefault="00B14667">
      <w:pPr>
        <w:jc w:val="both"/>
        <w:rPr>
          <w:rFonts w:cs="Arial"/>
          <w:color w:val="000000"/>
          <w:sz w:val="20"/>
          <w:szCs w:val="20"/>
        </w:rPr>
      </w:pPr>
    </w:p>
    <w:p w:rsidR="00B14667" w:rsidRDefault="00B14667">
      <w:pPr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Tato objednávka zůstává v platnosti po dobu 14 dnů ode dne jejího doručení a během této doby může být ze strany dodavatele akceptována.</w:t>
      </w:r>
    </w:p>
    <w:p w:rsidR="00B14667" w:rsidRDefault="00B14667">
      <w:pPr>
        <w:jc w:val="both"/>
        <w:rPr>
          <w:rFonts w:cs="Arial"/>
          <w:color w:val="000000"/>
          <w:sz w:val="20"/>
          <w:szCs w:val="20"/>
        </w:rPr>
      </w:pPr>
    </w:p>
    <w:p w:rsidR="00B14667" w:rsidRDefault="00B14667">
      <w:pPr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Tato objednávka může být akceptována jedním z následujících způsobů:</w:t>
      </w:r>
    </w:p>
    <w:p w:rsidR="00B14667" w:rsidRDefault="00B14667">
      <w:pPr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- odpovědí na tuto objednávku, za které vyplyne bezvýhradná akceptace objednávky; odpověď musí mít stejnou formu jako objednávka samotná,</w:t>
      </w:r>
    </w:p>
    <w:p w:rsidR="00B14667" w:rsidRDefault="00B14667">
      <w:pPr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- podpisem akceptační doložky na této objednávce v případně osobního předávání objednávky.</w:t>
      </w:r>
    </w:p>
    <w:p w:rsidR="00B14667" w:rsidRDefault="00B14667">
      <w:pPr>
        <w:jc w:val="both"/>
        <w:rPr>
          <w:rFonts w:cs="Arial"/>
          <w:color w:val="000000"/>
          <w:sz w:val="20"/>
          <w:szCs w:val="20"/>
        </w:rPr>
      </w:pPr>
    </w:p>
    <w:p w:rsidR="00B14667" w:rsidRDefault="00B14667">
      <w:pPr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Tato objednávka nabývá účinnosti nejdříve dnem uveřejnění jejího textu (včetně textu její akceptace) prostřednictvím registru smluv. Město Náchod prohlašuje, že uveřejnění prostřednictvím registru smluv zajistí.</w:t>
      </w:r>
    </w:p>
    <w:p w:rsidR="00B14667" w:rsidRDefault="00B14667">
      <w:pPr>
        <w:jc w:val="both"/>
        <w:rPr>
          <w:rFonts w:cs="Arial"/>
          <w:color w:val="000000"/>
          <w:sz w:val="20"/>
          <w:szCs w:val="20"/>
        </w:rPr>
      </w:pPr>
    </w:p>
    <w:p w:rsidR="00B14667" w:rsidRDefault="00B14667">
      <w:pPr>
        <w:jc w:val="both"/>
        <w:rPr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Město Náchod prohlašuje za účelem provedení finanční kontroly, že financování uvedené dodávky je zajištěno v jeho rozpočtové kapitole 12. </w:t>
      </w:r>
    </w:p>
    <w:p w:rsidR="00B14667" w:rsidRDefault="00B14667">
      <w:pPr>
        <w:jc w:val="both"/>
        <w:rPr>
          <w:rFonts w:cs="Arial"/>
          <w:color w:val="000000"/>
          <w:sz w:val="20"/>
          <w:szCs w:val="20"/>
        </w:rPr>
      </w:pPr>
    </w:p>
    <w:p w:rsidR="00B14667" w:rsidRDefault="00B14667">
      <w:pPr>
        <w:jc w:val="both"/>
        <w:rPr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Město Náchod prohlašuje, že tato objednávka se vystavuje na základě usnesení Rady města Náchoda č. 90/1939/24ze dne 20.8.2024</w:t>
      </w:r>
    </w:p>
    <w:p w:rsidR="00B14667" w:rsidRDefault="00B14667">
      <w:pPr>
        <w:jc w:val="both"/>
        <w:rPr>
          <w:rFonts w:cs="Arial"/>
          <w:color w:val="000000"/>
          <w:sz w:val="20"/>
          <w:szCs w:val="20"/>
        </w:rPr>
      </w:pPr>
    </w:p>
    <w:p w:rsidR="00B14667" w:rsidRDefault="00B14667">
      <w:pPr>
        <w:jc w:val="both"/>
        <w:rPr>
          <w:rFonts w:cs="Arial"/>
          <w:color w:val="000000"/>
          <w:sz w:val="20"/>
          <w:szCs w:val="20"/>
        </w:rPr>
      </w:pPr>
    </w:p>
    <w:p w:rsidR="00B14667" w:rsidRDefault="00B14667">
      <w:pPr>
        <w:pStyle w:val="Standard"/>
        <w:tabs>
          <w:tab w:val="left" w:pos="5670"/>
        </w:tabs>
        <w:jc w:val="both"/>
        <w:rPr>
          <w:color w:val="000000"/>
          <w:sz w:val="20"/>
          <w:szCs w:val="20"/>
        </w:rPr>
      </w:pPr>
      <w:r>
        <w:rPr>
          <w:rFonts w:cs="Arial"/>
          <w:b/>
          <w:color w:val="000000"/>
          <w:sz w:val="20"/>
          <w:szCs w:val="20"/>
        </w:rPr>
        <w:t>m</w:t>
      </w:r>
      <w:r>
        <w:rPr>
          <w:b/>
          <w:color w:val="000000"/>
          <w:sz w:val="20"/>
          <w:szCs w:val="20"/>
        </w:rPr>
        <w:t>ěsto Náchod</w:t>
      </w:r>
    </w:p>
    <w:p w:rsidR="00B14667" w:rsidRDefault="00B14667">
      <w:pPr>
        <w:pStyle w:val="Standard"/>
        <w:jc w:val="both"/>
        <w:rPr>
          <w:rFonts w:cs="Arial"/>
          <w:color w:val="000000"/>
          <w:sz w:val="20"/>
          <w:szCs w:val="20"/>
        </w:rPr>
      </w:pPr>
    </w:p>
    <w:p w:rsidR="00B14667" w:rsidRDefault="00B14667">
      <w:pPr>
        <w:pStyle w:val="Standard"/>
        <w:jc w:val="both"/>
        <w:rPr>
          <w:rFonts w:cs="Arial"/>
          <w:color w:val="000000"/>
          <w:sz w:val="20"/>
          <w:szCs w:val="20"/>
        </w:rPr>
      </w:pPr>
    </w:p>
    <w:p w:rsidR="00B14667" w:rsidRDefault="00B14667">
      <w:pPr>
        <w:pStyle w:val="Standard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…………………………..</w:t>
      </w:r>
    </w:p>
    <w:p w:rsidR="00B14667" w:rsidRDefault="00B14667">
      <w:pPr>
        <w:pStyle w:val="Standard"/>
        <w:jc w:val="both"/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>Ing. Jan Čtvrtečka místostarosta</w:t>
      </w:r>
    </w:p>
    <w:p w:rsidR="00B14667" w:rsidRDefault="00B14667">
      <w:pPr>
        <w:pStyle w:val="Standard"/>
        <w:ind w:left="510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…………………….</w:t>
      </w:r>
    </w:p>
    <w:p w:rsidR="00B14667" w:rsidRDefault="00B14667">
      <w:pPr>
        <w:pStyle w:val="Standard"/>
        <w:ind w:left="5103"/>
        <w:jc w:val="both"/>
        <w:rPr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>Ing. Jan Čtvrtečka</w:t>
      </w:r>
      <w:r>
        <w:rPr>
          <w:color w:val="000000"/>
          <w:sz w:val="20"/>
          <w:szCs w:val="20"/>
        </w:rPr>
        <w:t>, příkazce operace</w:t>
      </w:r>
    </w:p>
    <w:p w:rsidR="00B14667" w:rsidRDefault="00B14667">
      <w:pPr>
        <w:pStyle w:val="Standard"/>
        <w:ind w:left="5103"/>
        <w:jc w:val="both"/>
        <w:rPr>
          <w:rFonts w:cs="Arial"/>
          <w:color w:val="000000"/>
          <w:sz w:val="20"/>
          <w:szCs w:val="20"/>
        </w:rPr>
      </w:pPr>
    </w:p>
    <w:p w:rsidR="00B14667" w:rsidRDefault="00B14667">
      <w:pPr>
        <w:pStyle w:val="Standard"/>
        <w:ind w:left="5103"/>
        <w:jc w:val="both"/>
        <w:rPr>
          <w:rFonts w:cs="Arial"/>
          <w:color w:val="000000"/>
          <w:sz w:val="20"/>
          <w:szCs w:val="20"/>
        </w:rPr>
      </w:pPr>
    </w:p>
    <w:p w:rsidR="00B14667" w:rsidRDefault="00B14667">
      <w:pPr>
        <w:pStyle w:val="Standard"/>
        <w:ind w:left="5103"/>
        <w:jc w:val="both"/>
        <w:rPr>
          <w:rFonts w:cs="Arial"/>
          <w:color w:val="000000"/>
          <w:sz w:val="20"/>
          <w:szCs w:val="20"/>
        </w:rPr>
      </w:pPr>
    </w:p>
    <w:p w:rsidR="00B14667" w:rsidRDefault="00B14667">
      <w:pPr>
        <w:pStyle w:val="Standard"/>
        <w:ind w:left="510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…………………….</w:t>
      </w:r>
    </w:p>
    <w:p w:rsidR="00B14667" w:rsidRDefault="00B14667">
      <w:pPr>
        <w:pStyle w:val="Standard"/>
        <w:ind w:left="510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Bc. Jiří Svoboda, správce rozpočtu</w:t>
      </w:r>
    </w:p>
    <w:p w:rsidR="00B14667" w:rsidRDefault="00B14667">
      <w:pPr>
        <w:pStyle w:val="Standard"/>
        <w:jc w:val="both"/>
        <w:rPr>
          <w:rFonts w:cs="Lucida Sans"/>
          <w:color w:val="000000"/>
          <w:sz w:val="20"/>
          <w:szCs w:val="20"/>
        </w:rPr>
      </w:pPr>
    </w:p>
    <w:p w:rsidR="00B14667" w:rsidRDefault="00B14667">
      <w:pPr>
        <w:pStyle w:val="Standard"/>
        <w:tabs>
          <w:tab w:val="left" w:pos="5670"/>
        </w:tabs>
        <w:jc w:val="both"/>
        <w:rPr>
          <w:rFonts w:cs="Arial"/>
          <w:color w:val="000000"/>
          <w:sz w:val="20"/>
          <w:szCs w:val="20"/>
        </w:rPr>
      </w:pPr>
    </w:p>
    <w:p w:rsidR="00B14667" w:rsidRDefault="00B14667">
      <w:pPr>
        <w:pStyle w:val="Standard"/>
        <w:ind w:right="-567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Příloha:</w:t>
      </w:r>
      <w:r>
        <w:rPr>
          <w:color w:val="000000"/>
          <w:sz w:val="20"/>
          <w:szCs w:val="20"/>
        </w:rPr>
        <w:t xml:space="preserve"> cenová nabídka </w:t>
      </w:r>
    </w:p>
    <w:p w:rsidR="00B14667" w:rsidRDefault="00B14667">
      <w:pPr>
        <w:pStyle w:val="Standard"/>
        <w:tabs>
          <w:tab w:val="left" w:pos="5670"/>
        </w:tabs>
        <w:jc w:val="both"/>
        <w:rPr>
          <w:rFonts w:cs="Arial"/>
          <w:color w:val="000000"/>
          <w:sz w:val="20"/>
          <w:szCs w:val="20"/>
        </w:rPr>
      </w:pPr>
    </w:p>
    <w:p w:rsidR="00B14667" w:rsidRDefault="00B14667">
      <w:pPr>
        <w:pStyle w:val="Standard"/>
        <w:tabs>
          <w:tab w:val="left" w:pos="5670"/>
        </w:tabs>
        <w:jc w:val="both"/>
        <w:rPr>
          <w:rFonts w:cs="Arial"/>
          <w:color w:val="000000"/>
          <w:sz w:val="20"/>
          <w:szCs w:val="20"/>
        </w:rPr>
      </w:pPr>
    </w:p>
    <w:p w:rsidR="00B14667" w:rsidRDefault="00B14667">
      <w:pPr>
        <w:pStyle w:val="Standard"/>
        <w:tabs>
          <w:tab w:val="left" w:pos="5670"/>
        </w:tabs>
        <w:jc w:val="both"/>
        <w:rPr>
          <w:rFonts w:cs="Arial"/>
          <w:color w:val="000000"/>
          <w:sz w:val="20"/>
          <w:szCs w:val="20"/>
        </w:rPr>
      </w:pPr>
    </w:p>
    <w:p w:rsidR="00B14667" w:rsidRDefault="00B14667">
      <w:pPr>
        <w:pStyle w:val="Standard"/>
        <w:tabs>
          <w:tab w:val="left" w:pos="5103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Potvrzuji </w:t>
      </w:r>
      <w:r>
        <w:rPr>
          <w:b/>
          <w:bCs/>
          <w:color w:val="000000"/>
          <w:sz w:val="20"/>
          <w:szCs w:val="20"/>
        </w:rPr>
        <w:t>převzetí</w:t>
      </w:r>
      <w:r>
        <w:rPr>
          <w:color w:val="000000"/>
          <w:sz w:val="20"/>
          <w:szCs w:val="20"/>
        </w:rPr>
        <w:t xml:space="preserve"> objednávky, dne …………… </w:t>
      </w:r>
      <w:r>
        <w:rPr>
          <w:color w:val="000000"/>
          <w:sz w:val="20"/>
          <w:szCs w:val="20"/>
        </w:rPr>
        <w:tab/>
        <w:t>…………………….</w:t>
      </w:r>
    </w:p>
    <w:p w:rsidR="00B14667" w:rsidRDefault="00B14667">
      <w:pPr>
        <w:pStyle w:val="Standard"/>
        <w:tabs>
          <w:tab w:val="left" w:pos="5103"/>
        </w:tabs>
        <w:jc w:val="both"/>
        <w:rPr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podpis za dodavatele</w:t>
      </w:r>
    </w:p>
    <w:p w:rsidR="00B14667" w:rsidRDefault="00B14667">
      <w:pPr>
        <w:pStyle w:val="Standard"/>
        <w:tabs>
          <w:tab w:val="left" w:pos="5103"/>
        </w:tabs>
        <w:jc w:val="both"/>
        <w:rPr>
          <w:rFonts w:cs="Arial"/>
          <w:color w:val="000000"/>
          <w:sz w:val="20"/>
          <w:szCs w:val="20"/>
        </w:rPr>
      </w:pPr>
    </w:p>
    <w:p w:rsidR="00B14667" w:rsidRDefault="00B14667">
      <w:pPr>
        <w:pStyle w:val="Standard"/>
        <w:tabs>
          <w:tab w:val="left" w:pos="5103"/>
        </w:tabs>
        <w:jc w:val="both"/>
        <w:rPr>
          <w:rFonts w:cs="Arial"/>
          <w:color w:val="000000"/>
          <w:sz w:val="20"/>
          <w:szCs w:val="20"/>
        </w:rPr>
      </w:pPr>
    </w:p>
    <w:p w:rsidR="00B14667" w:rsidRDefault="00B14667">
      <w:pPr>
        <w:pStyle w:val="Standard"/>
        <w:tabs>
          <w:tab w:val="left" w:pos="5103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Objednávku </w:t>
      </w:r>
      <w:r>
        <w:rPr>
          <w:b/>
          <w:bCs/>
          <w:color w:val="000000"/>
          <w:sz w:val="20"/>
          <w:szCs w:val="20"/>
        </w:rPr>
        <w:t>akceptuji bez výhrad</w:t>
      </w:r>
      <w:r>
        <w:rPr>
          <w:color w:val="000000"/>
          <w:sz w:val="20"/>
          <w:szCs w:val="20"/>
        </w:rPr>
        <w:t>, dne ……………</w:t>
      </w:r>
      <w:r>
        <w:rPr>
          <w:color w:val="000000"/>
          <w:sz w:val="20"/>
          <w:szCs w:val="20"/>
        </w:rPr>
        <w:tab/>
        <w:t>…………………….</w:t>
      </w:r>
    </w:p>
    <w:p w:rsidR="00B14667" w:rsidRDefault="00B14667">
      <w:pPr>
        <w:pStyle w:val="Standard"/>
        <w:tabs>
          <w:tab w:val="left" w:pos="5103"/>
        </w:tabs>
        <w:jc w:val="both"/>
        <w:rPr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podpis za dodavatele</w:t>
      </w:r>
    </w:p>
    <w:p w:rsidR="00B14667" w:rsidRDefault="00B14667">
      <w:pPr>
        <w:tabs>
          <w:tab w:val="left" w:pos="5670"/>
        </w:tabs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 </w:t>
      </w:r>
    </w:p>
    <w:sectPr w:rsidR="00B14667" w:rsidSect="00FC0A6E">
      <w:pgSz w:w="11906" w:h="16838"/>
      <w:pgMar w:top="808" w:right="850" w:bottom="1020" w:left="96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 (W1)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1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objednavkaText" w:val="0"/>
  </w:docVars>
  <w:rsids>
    <w:rsidRoot w:val="00FC0A6E"/>
    <w:rsid w:val="002E0D3E"/>
    <w:rsid w:val="00364B32"/>
    <w:rsid w:val="003E5EB8"/>
    <w:rsid w:val="00462C09"/>
    <w:rsid w:val="00560E93"/>
    <w:rsid w:val="006511F6"/>
    <w:rsid w:val="006B51F8"/>
    <w:rsid w:val="0090546E"/>
    <w:rsid w:val="009F753B"/>
    <w:rsid w:val="00B14667"/>
    <w:rsid w:val="00D43BBF"/>
    <w:rsid w:val="00D44966"/>
    <w:rsid w:val="00DA6E79"/>
    <w:rsid w:val="00FC0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Lucida Sans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A6E"/>
    <w:pPr>
      <w:suppressAutoHyphens/>
    </w:pPr>
    <w:rPr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ovodkaz">
    <w:name w:val="Internetový odkaz"/>
    <w:uiPriority w:val="99"/>
    <w:rsid w:val="00FC0A6E"/>
    <w:rPr>
      <w:color w:val="000080"/>
      <w:u w:val="single"/>
    </w:rPr>
  </w:style>
  <w:style w:type="character" w:customStyle="1" w:styleId="ZhlavChar">
    <w:name w:val="Záhlaví Char"/>
    <w:basedOn w:val="DefaultParagraphFont"/>
    <w:uiPriority w:val="99"/>
    <w:rsid w:val="00FC0A6E"/>
    <w:rPr>
      <w:rFonts w:ascii="Times New Roman" w:hAnsi="Times New Roman" w:cs="Times New Roman"/>
    </w:rPr>
  </w:style>
  <w:style w:type="character" w:customStyle="1" w:styleId="ZkladntextChar">
    <w:name w:val="Základní text Char"/>
    <w:basedOn w:val="DefaultParagraphFont"/>
    <w:uiPriority w:val="99"/>
    <w:rsid w:val="00FC0A6E"/>
    <w:rPr>
      <w:rFonts w:ascii="CG Times (W1)" w:hAnsi="CG Times (W1)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FC0A6E"/>
    <w:rPr>
      <w:rFonts w:cs="Times New Roman"/>
      <w:sz w:val="16"/>
    </w:rPr>
  </w:style>
  <w:style w:type="character" w:customStyle="1" w:styleId="TextkomenteChar">
    <w:name w:val="Text komentáře Char"/>
    <w:basedOn w:val="DefaultParagraphFont"/>
    <w:uiPriority w:val="99"/>
    <w:rsid w:val="00FC0A6E"/>
    <w:rPr>
      <w:rFonts w:ascii="Times New Roman" w:hAnsi="Times New Roman" w:cs="Times New Roman"/>
      <w:sz w:val="24"/>
      <w:szCs w:val="24"/>
    </w:rPr>
  </w:style>
  <w:style w:type="character" w:customStyle="1" w:styleId="StandardChar">
    <w:name w:val="Standard Char"/>
    <w:basedOn w:val="DefaultParagraphFont"/>
    <w:uiPriority w:val="99"/>
    <w:rsid w:val="00FC0A6E"/>
    <w:rPr>
      <w:rFonts w:cs="Times New Roman"/>
    </w:rPr>
  </w:style>
  <w:style w:type="character" w:customStyle="1" w:styleId="TextkomenteChar1">
    <w:name w:val="Text komentáře Char1"/>
    <w:basedOn w:val="StandardChar"/>
    <w:uiPriority w:val="99"/>
    <w:rsid w:val="00FC0A6E"/>
    <w:rPr>
      <w:sz w:val="20"/>
      <w:szCs w:val="20"/>
    </w:rPr>
  </w:style>
  <w:style w:type="paragraph" w:customStyle="1" w:styleId="Nadpis">
    <w:name w:val="Nadpis"/>
    <w:basedOn w:val="Normal"/>
    <w:next w:val="BodyText"/>
    <w:uiPriority w:val="99"/>
    <w:rsid w:val="00FC0A6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FC0A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0546E"/>
    <w:rPr>
      <w:rFonts w:cs="Mangal"/>
      <w:kern w:val="2"/>
      <w:sz w:val="21"/>
      <w:szCs w:val="21"/>
      <w:lang w:eastAsia="zh-CN" w:bidi="hi-IN"/>
    </w:rPr>
  </w:style>
  <w:style w:type="paragraph" w:styleId="List">
    <w:name w:val="List"/>
    <w:basedOn w:val="BodyText"/>
    <w:uiPriority w:val="99"/>
    <w:rsid w:val="00FC0A6E"/>
  </w:style>
  <w:style w:type="paragraph" w:styleId="Caption">
    <w:name w:val="caption"/>
    <w:basedOn w:val="Normal"/>
    <w:uiPriority w:val="99"/>
    <w:qFormat/>
    <w:rsid w:val="00FC0A6E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al"/>
    <w:uiPriority w:val="99"/>
    <w:rsid w:val="00FC0A6E"/>
    <w:pPr>
      <w:suppressLineNumbers/>
    </w:pPr>
  </w:style>
  <w:style w:type="paragraph" w:customStyle="1" w:styleId="Obsahtabulky">
    <w:name w:val="Obsah tabulky"/>
    <w:basedOn w:val="Normal"/>
    <w:uiPriority w:val="99"/>
    <w:rsid w:val="00FC0A6E"/>
    <w:pPr>
      <w:suppressLineNumbers/>
    </w:pPr>
  </w:style>
  <w:style w:type="paragraph" w:customStyle="1" w:styleId="Obsahrmce">
    <w:name w:val="Obsah rámce"/>
    <w:basedOn w:val="Normal"/>
    <w:uiPriority w:val="99"/>
    <w:rsid w:val="00FC0A6E"/>
  </w:style>
  <w:style w:type="paragraph" w:customStyle="1" w:styleId="Nadpistabulky">
    <w:name w:val="Nadpis tabulky"/>
    <w:basedOn w:val="Obsahtabulky"/>
    <w:uiPriority w:val="99"/>
    <w:rsid w:val="00FC0A6E"/>
    <w:pPr>
      <w:jc w:val="center"/>
    </w:pPr>
    <w:rPr>
      <w:b/>
      <w:bCs/>
    </w:rPr>
  </w:style>
  <w:style w:type="paragraph" w:customStyle="1" w:styleId="TableNormal1">
    <w:name w:val="Table Normal1"/>
    <w:uiPriority w:val="99"/>
    <w:rsid w:val="00FC0A6E"/>
    <w:pPr>
      <w:suppressAutoHyphens/>
    </w:pPr>
    <w:rPr>
      <w:rFonts w:ascii="Arial" w:hAnsi="Arial" w:cs="Times New Roman"/>
      <w:kern w:val="2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rsid w:val="00FC0A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0546E"/>
    <w:rPr>
      <w:rFonts w:cs="Mangal"/>
      <w:kern w:val="2"/>
      <w:sz w:val="18"/>
      <w:szCs w:val="18"/>
      <w:lang w:eastAsia="zh-CN" w:bidi="hi-IN"/>
    </w:rPr>
  </w:style>
  <w:style w:type="paragraph" w:customStyle="1" w:styleId="Standard">
    <w:name w:val="Standard"/>
    <w:uiPriority w:val="99"/>
    <w:rsid w:val="00FC0A6E"/>
    <w:pPr>
      <w:widowControl w:val="0"/>
      <w:suppressAutoHyphens/>
      <w:textAlignment w:val="baseline"/>
    </w:pPr>
    <w:rPr>
      <w:rFonts w:cs="Times New Roman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jickova@muj.cz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830</Words>
  <Characters>4900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subject/>
  <dc:creator/>
  <cp:keywords/>
  <dc:description/>
  <cp:lastModifiedBy>Městský úřad Náchod</cp:lastModifiedBy>
  <cp:revision>2</cp:revision>
  <cp:lastPrinted>2024-08-21T15:48:00Z</cp:lastPrinted>
  <dcterms:created xsi:type="dcterms:W3CDTF">2024-08-29T08:02:00Z</dcterms:created>
  <dcterms:modified xsi:type="dcterms:W3CDTF">2024-08-29T08:02:00Z</dcterms:modified>
</cp:coreProperties>
</file>