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E7B2" w14:textId="77238222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587CFC">
        <w:rPr>
          <w:rStyle w:val="hps"/>
          <w:rFonts w:ascii="Calibri" w:hAnsi="Calibri"/>
          <w:sz w:val="22"/>
          <w:szCs w:val="22"/>
        </w:rPr>
        <w:t>1</w:t>
      </w:r>
      <w:r w:rsidR="004B6535">
        <w:rPr>
          <w:rStyle w:val="hps"/>
          <w:rFonts w:ascii="Calibri" w:hAnsi="Calibri"/>
          <w:sz w:val="22"/>
          <w:szCs w:val="22"/>
        </w:rPr>
        <w:t>3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48B902B6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12EA254A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6669D7C4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  <w:r w:rsidR="00F1227B" w:rsidRPr="00F1227B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0E5B144C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F1227B" w:rsidRPr="00F1227B">
        <w:rPr>
          <w:rStyle w:val="Siln"/>
          <w:rFonts w:ascii="Calibri" w:hAnsi="Calibri"/>
          <w:b w:val="0"/>
          <w:sz w:val="22"/>
          <w:szCs w:val="22"/>
        </w:rPr>
        <w:t>GB50MIDL40051539552869</w:t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0A049278" w14:textId="79D90993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  <w:u w:val="single"/>
        </w:rPr>
      </w:pPr>
      <w:r w:rsidRPr="00EC4D9F">
        <w:rPr>
          <w:rStyle w:val="hps"/>
          <w:rFonts w:ascii="Calibri" w:hAnsi="Calibri"/>
          <w:sz w:val="22"/>
          <w:szCs w:val="22"/>
        </w:rPr>
        <w:t xml:space="preserve">a) </w:t>
      </w:r>
      <w:r w:rsidRPr="00EC4D9F">
        <w:rPr>
          <w:rStyle w:val="hps"/>
          <w:rFonts w:ascii="Calibri" w:hAnsi="Calibri"/>
          <w:sz w:val="22"/>
          <w:szCs w:val="22"/>
          <w:u w:val="single"/>
        </w:rPr>
        <w:t>Podpora státu při přípravě ekonomického posouzení tržního dopadu navrhované státní podpory – 340 hodin</w:t>
      </w:r>
    </w:p>
    <w:p w14:paraId="6C73B4CC" w14:textId="77777777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</w:p>
    <w:p w14:paraId="2DEBE095" w14:textId="77777777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• Kontakt a styk s kvalifikovanými ekonomickými experty včetně briefingů, asistence při přípravě podmínek zakázky – 40 hodin;</w:t>
      </w:r>
    </w:p>
    <w:p w14:paraId="4D139250" w14:textId="77777777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• Správa rozhraní včetně poskytování informací, otázek a odpovědí a přezkumu a připomínek k návrhu zprávy o trhu – 40 hodin;</w:t>
      </w:r>
    </w:p>
    <w:p w14:paraId="02E0ED45" w14:textId="77777777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• Poskytovatel bude ve spojení s ekonomickým poradcem a bude jej řídit tak, aby byla zpráva v souladu s požadavkem ministerstva – 20 hodin;</w:t>
      </w:r>
    </w:p>
    <w:p w14:paraId="09FB1A41" w14:textId="3B2CF822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 xml:space="preserve">• Posouzení tržního dopadu veřejné podpory na nové jaderné bloky v ČR, které budou uvedeny do provozu na přelomu 30. a 40. let 20. století </w:t>
      </w:r>
      <w:r>
        <w:rPr>
          <w:rStyle w:val="hps"/>
          <w:rFonts w:ascii="Calibri" w:hAnsi="Calibri"/>
          <w:sz w:val="22"/>
          <w:szCs w:val="22"/>
        </w:rPr>
        <w:t>od</w:t>
      </w:r>
      <w:r w:rsidRPr="00EC4D9F">
        <w:rPr>
          <w:rStyle w:val="hps"/>
          <w:rFonts w:ascii="Calibri" w:hAnsi="Calibri"/>
          <w:sz w:val="22"/>
          <w:szCs w:val="22"/>
        </w:rPr>
        <w:t xml:space="preserve"> vybraného subdodavatelského ekonomického poradce – 240 hodin;</w:t>
      </w:r>
    </w:p>
    <w:p w14:paraId="012AED36" w14:textId="77777777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• Posouzení dopadu na trh se konkrétně zaměří na následující:</w:t>
      </w:r>
    </w:p>
    <w:p w14:paraId="66DAE08F" w14:textId="56DD47A2" w:rsidR="00EC4D9F" w:rsidRPr="00EC4D9F" w:rsidRDefault="00EC4D9F" w:rsidP="00EC4D9F">
      <w:pPr>
        <w:pStyle w:val="Odstavecseseznamem"/>
        <w:spacing w:after="120"/>
        <w:ind w:firstLine="7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 xml:space="preserve">o Přezkoumání </w:t>
      </w:r>
      <w:r w:rsidR="00A70014">
        <w:rPr>
          <w:rStyle w:val="hps"/>
          <w:rFonts w:ascii="Calibri" w:hAnsi="Calibri"/>
          <w:sz w:val="22"/>
          <w:szCs w:val="22"/>
        </w:rPr>
        <w:t xml:space="preserve">vlivu </w:t>
      </w:r>
      <w:r w:rsidRPr="00EC4D9F">
        <w:rPr>
          <w:rStyle w:val="hps"/>
          <w:rFonts w:ascii="Calibri" w:hAnsi="Calibri"/>
          <w:sz w:val="22"/>
          <w:szCs w:val="22"/>
        </w:rPr>
        <w:t>rozhodnutí EK o státní podpoře ve vztahu k EDU II s cílem umožnit zpětnou vazbu ekonomického poradce</w:t>
      </w:r>
    </w:p>
    <w:p w14:paraId="75E5C87C" w14:textId="77777777" w:rsidR="00EC4D9F" w:rsidRPr="00EC4D9F" w:rsidRDefault="00EC4D9F" w:rsidP="00EC4D9F">
      <w:pPr>
        <w:pStyle w:val="Odstavecseseznamem"/>
        <w:spacing w:after="120"/>
        <w:ind w:firstLine="7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o Přezkoumání národního energetického a klimatického plánu (NECP) a vodíkové strategie, jakož i národních energetických a klimatických plánů sousedních zemí (tj. AT, CZ, DE, PL, SK) s cílem identifikovat relevantní politické cíle a potenciální interakce mezi nimi; tato analýza by byla základem pro modelovací přístup a posouzení státní podpory</w:t>
      </w:r>
    </w:p>
    <w:p w14:paraId="0B492919" w14:textId="77777777" w:rsidR="00EC4D9F" w:rsidRPr="00EC4D9F" w:rsidRDefault="00EC4D9F" w:rsidP="00EC4D9F">
      <w:pPr>
        <w:pStyle w:val="Odstavecseseznamem"/>
        <w:spacing w:after="120"/>
        <w:ind w:firstLine="7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lastRenderedPageBreak/>
        <w:t>o Definování relevantních produktových a geografických trhů na základě současné struktury trhu, očekávaných investic do stávajících a nových technologií (např. výroba, skladování atd.) a očekávaného budoucího vývoje politiky a regulace (např. emisní cíle, růst poptávky po dopravě a vytápění, atd.)</w:t>
      </w:r>
    </w:p>
    <w:p w14:paraId="10BA54DD" w14:textId="77777777" w:rsidR="00EC4D9F" w:rsidRPr="00EC4D9F" w:rsidRDefault="00EC4D9F" w:rsidP="00EC4D9F">
      <w:pPr>
        <w:pStyle w:val="Odstavecseseznamem"/>
        <w:spacing w:after="120"/>
        <w:ind w:firstLine="7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o Modelování evropského trhu s elektřinou s vhodným geografickým rozsahem, podrobnostmi a modelovými scénáři pro posouzení potenciálního narušení hospodářské soutěže a obchodu, které lze přičíst novým jaderným blokům, a jejich dopadu na jednotný trh EU s elektřinou</w:t>
      </w:r>
    </w:p>
    <w:p w14:paraId="57565F47" w14:textId="44D0638D" w:rsidR="00EC4D9F" w:rsidRPr="00EC4D9F" w:rsidRDefault="00EC4D9F" w:rsidP="00EC4D9F">
      <w:pPr>
        <w:pStyle w:val="Odstavecseseznamem"/>
        <w:spacing w:after="120"/>
        <w:ind w:firstLine="7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 xml:space="preserve">o Definování příslušných srovnávacích scénářů (tj. pravděpodobného výsledku v případě, že nebude poskytnuta podpora na nové jaderné bloky), včetně podkladových </w:t>
      </w:r>
      <w:r w:rsidR="00A70014">
        <w:rPr>
          <w:rStyle w:val="hps"/>
          <w:rFonts w:ascii="Calibri" w:hAnsi="Calibri"/>
          <w:sz w:val="22"/>
          <w:szCs w:val="22"/>
        </w:rPr>
        <w:t>materiálů</w:t>
      </w:r>
    </w:p>
    <w:p w14:paraId="2791FB17" w14:textId="7873E533" w:rsidR="00EC4D9F" w:rsidRPr="00EC4D9F" w:rsidRDefault="00EC4D9F" w:rsidP="00EC4D9F">
      <w:pPr>
        <w:pStyle w:val="Odstavecseseznamem"/>
        <w:spacing w:after="120"/>
        <w:ind w:firstLine="7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o Analýza potenciálních přínosných dopadů spojených s podporou financování výstavby nových jaderných bloků na základě tržního modelování nebo .</w:t>
      </w:r>
    </w:p>
    <w:p w14:paraId="265A6218" w14:textId="77777777" w:rsidR="00EC4D9F" w:rsidRPr="00EC4D9F" w:rsidRDefault="00EC4D9F" w:rsidP="00EC4D9F">
      <w:pPr>
        <w:pStyle w:val="Odstavecseseznamem"/>
        <w:spacing w:after="120"/>
        <w:ind w:firstLine="7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o Analýza potenciálních narušení trhu (tj. dopadů na hospodářskou soutěž a obchod), která jsou pravděpodobně způsobena podporou. Analýza se zaměří pouze na trh s elektřinou, mohou však existovat další faktory, které může být nutné vzít v úvahu v rámci posouzení přínosů podpory a možného narušení hospodářské soutěže</w:t>
      </w:r>
    </w:p>
    <w:p w14:paraId="4C282351" w14:textId="74720A28" w:rsidR="00EC4D9F" w:rsidRDefault="00EC4D9F" w:rsidP="00EC4D9F">
      <w:pPr>
        <w:pStyle w:val="Odstavecseseznamem"/>
        <w:spacing w:after="120"/>
        <w:ind w:firstLine="720"/>
        <w:contextualSpacing w:val="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o Poskytování prognóz cen základního zatížení v ČR v horizontu modelování pro scénáře a tržní výsledky uvedené v původní zprávě, v souladu s tím, co bylo provedeno pro původní zprávu připravenou v roce 2021</w:t>
      </w:r>
    </w:p>
    <w:p w14:paraId="344CB848" w14:textId="77777777" w:rsidR="00EC4D9F" w:rsidRDefault="00EC4D9F" w:rsidP="00F10C2D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</w:p>
    <w:p w14:paraId="4362D8A6" w14:textId="22F3269F" w:rsidR="00EC4D9F" w:rsidRPr="00EC4D9F" w:rsidRDefault="00EC4D9F" w:rsidP="00EC4D9F">
      <w:pPr>
        <w:spacing w:after="120"/>
        <w:rPr>
          <w:rStyle w:val="hps"/>
          <w:rFonts w:ascii="Calibri" w:hAnsi="Calibri"/>
          <w:sz w:val="22"/>
          <w:szCs w:val="22"/>
          <w:u w:val="single"/>
        </w:rPr>
      </w:pPr>
      <w:r>
        <w:rPr>
          <w:rStyle w:val="hps"/>
          <w:rFonts w:ascii="Calibri" w:hAnsi="Calibri"/>
          <w:sz w:val="22"/>
          <w:szCs w:val="22"/>
        </w:rPr>
        <w:t>b)</w:t>
      </w:r>
      <w:r w:rsidR="002E1170" w:rsidRPr="00EC4D9F">
        <w:rPr>
          <w:rStyle w:val="hps"/>
          <w:rFonts w:ascii="Calibri" w:hAnsi="Calibri"/>
          <w:sz w:val="22"/>
          <w:szCs w:val="22"/>
          <w:u w:val="single"/>
        </w:rPr>
        <w:t xml:space="preserve"> Podpora </w:t>
      </w:r>
      <w:r w:rsidR="006E4F0B" w:rsidRPr="00EC4D9F">
        <w:rPr>
          <w:rStyle w:val="hps"/>
          <w:rFonts w:ascii="Calibri" w:hAnsi="Calibri"/>
          <w:sz w:val="22"/>
          <w:szCs w:val="22"/>
          <w:u w:val="single"/>
        </w:rPr>
        <w:t>při jednání</w:t>
      </w:r>
      <w:r w:rsidR="002E1170" w:rsidRPr="00EC4D9F">
        <w:rPr>
          <w:rStyle w:val="hps"/>
          <w:rFonts w:ascii="Calibri" w:hAnsi="Calibri"/>
          <w:sz w:val="22"/>
          <w:szCs w:val="22"/>
          <w:u w:val="single"/>
        </w:rPr>
        <w:t xml:space="preserve"> s KPMG a ČEZ, a.</w:t>
      </w:r>
      <w:r w:rsidR="006E4F0B" w:rsidRPr="00EC4D9F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2E1170" w:rsidRPr="00EC4D9F">
        <w:rPr>
          <w:rStyle w:val="hps"/>
          <w:rFonts w:ascii="Calibri" w:hAnsi="Calibri"/>
          <w:sz w:val="22"/>
          <w:szCs w:val="22"/>
          <w:u w:val="single"/>
        </w:rPr>
        <w:t>s.;</w:t>
      </w:r>
      <w:r w:rsidRPr="00EC4D9F">
        <w:rPr>
          <w:u w:val="single"/>
        </w:rPr>
        <w:t xml:space="preserve"> </w:t>
      </w:r>
      <w:r w:rsidRPr="00EC4D9F">
        <w:rPr>
          <w:rStyle w:val="hps"/>
          <w:rFonts w:ascii="Calibri" w:hAnsi="Calibri"/>
          <w:sz w:val="22"/>
          <w:szCs w:val="22"/>
          <w:u w:val="single"/>
        </w:rPr>
        <w:t>Podpora státu v notifikačním procesu s EK a obecné poradenství ohledně dalších jaderných bloků – 270 hodin</w:t>
      </w:r>
    </w:p>
    <w:p w14:paraId="421E3777" w14:textId="77777777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</w:p>
    <w:p w14:paraId="1C429DEF" w14:textId="5D8A4E70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 xml:space="preserve">• Podporovat stát v </w:t>
      </w:r>
      <w:r>
        <w:rPr>
          <w:rStyle w:val="hps"/>
          <w:rFonts w:ascii="Calibri" w:hAnsi="Calibri"/>
          <w:sz w:val="22"/>
          <w:szCs w:val="22"/>
        </w:rPr>
        <w:t>plánech</w:t>
      </w:r>
      <w:r w:rsidRPr="00EC4D9F">
        <w:rPr>
          <w:rStyle w:val="hps"/>
          <w:rFonts w:ascii="Calibri" w:hAnsi="Calibri"/>
          <w:sz w:val="22"/>
          <w:szCs w:val="22"/>
        </w:rPr>
        <w:t xml:space="preserve"> výstavb</w:t>
      </w:r>
      <w:r>
        <w:rPr>
          <w:rStyle w:val="hps"/>
          <w:rFonts w:ascii="Calibri" w:hAnsi="Calibri"/>
          <w:sz w:val="22"/>
          <w:szCs w:val="22"/>
        </w:rPr>
        <w:t>y</w:t>
      </w:r>
      <w:r w:rsidRPr="00EC4D9F">
        <w:rPr>
          <w:rStyle w:val="hps"/>
          <w:rFonts w:ascii="Calibri" w:hAnsi="Calibri"/>
          <w:sz w:val="22"/>
          <w:szCs w:val="22"/>
        </w:rPr>
        <w:t xml:space="preserve"> dalších jaderných bloků</w:t>
      </w:r>
    </w:p>
    <w:p w14:paraId="42B19B29" w14:textId="77777777" w:rsidR="00EC4D9F" w:rsidRPr="00EC4D9F" w:rsidRDefault="00EC4D9F" w:rsidP="00EC4D9F">
      <w:pPr>
        <w:pStyle w:val="Odstavecseseznamem"/>
        <w:spacing w:after="120"/>
        <w:rPr>
          <w:rStyle w:val="hps"/>
          <w:rFonts w:ascii="Calibri" w:hAnsi="Calibri"/>
          <w:sz w:val="22"/>
          <w:szCs w:val="22"/>
        </w:rPr>
      </w:pPr>
    </w:p>
    <w:p w14:paraId="26B83A26" w14:textId="329A5CB8" w:rsidR="002E1170" w:rsidRPr="005B6935" w:rsidRDefault="00EC4D9F" w:rsidP="00EC4D9F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EC4D9F">
        <w:rPr>
          <w:rStyle w:val="hps"/>
          <w:rFonts w:ascii="Calibri" w:hAnsi="Calibri"/>
          <w:sz w:val="22"/>
          <w:szCs w:val="22"/>
        </w:rPr>
        <w:t>• Podpora státu při připomínkování návrhu rozhodnutí EK a styk s poradci</w:t>
      </w:r>
    </w:p>
    <w:p w14:paraId="56F36CA7" w14:textId="77777777" w:rsidR="007C0BFD" w:rsidRPr="009119D4" w:rsidRDefault="007C0BFD" w:rsidP="009119D4">
      <w:pPr>
        <w:spacing w:after="120"/>
        <w:rPr>
          <w:rStyle w:val="hps"/>
          <w:rFonts w:ascii="Calibri" w:hAnsi="Calibri"/>
          <w:sz w:val="22"/>
          <w:szCs w:val="22"/>
        </w:rPr>
      </w:pPr>
      <w:bookmarkStart w:id="0" w:name="_Hlk74650515"/>
    </w:p>
    <w:bookmarkEnd w:id="0"/>
    <w:p w14:paraId="791EDF09" w14:textId="4E91C8C0" w:rsidR="0055126B" w:rsidRPr="00051A35" w:rsidRDefault="00DC7098" w:rsidP="00051A3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EC4D9F">
        <w:rPr>
          <w:rStyle w:val="hps"/>
          <w:rFonts w:ascii="Calibri" w:hAnsi="Calibri"/>
          <w:sz w:val="22"/>
          <w:szCs w:val="22"/>
        </w:rPr>
        <w:t>610</w:t>
      </w:r>
      <w:r w:rsidR="00055F9E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AC9B187" w14:textId="77777777" w:rsidR="001A4DC9" w:rsidRDefault="001A4DC9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0C7DC82B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</w:t>
      </w:r>
      <w:r w:rsidR="00546322">
        <w:rPr>
          <w:rStyle w:val="hps"/>
          <w:rFonts w:ascii="Calibri" w:hAnsi="Calibri"/>
          <w:sz w:val="22"/>
          <w:szCs w:val="22"/>
        </w:rPr>
        <w:t>sou</w:t>
      </w:r>
      <w:r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EC4D9F">
        <w:rPr>
          <w:rStyle w:val="hps"/>
          <w:rFonts w:ascii="Calibri" w:hAnsi="Calibri"/>
          <w:sz w:val="22"/>
          <w:szCs w:val="22"/>
        </w:rPr>
        <w:t>…………………</w:t>
      </w:r>
      <w:r w:rsidR="00D64722">
        <w:rPr>
          <w:rStyle w:val="hps"/>
          <w:rFonts w:ascii="Calibri" w:hAnsi="Calibri"/>
          <w:sz w:val="22"/>
          <w:szCs w:val="22"/>
        </w:rPr>
        <w:t xml:space="preserve">                                                                        </w:t>
      </w:r>
      <w:r w:rsidR="007B7075">
        <w:rPr>
          <w:rStyle w:val="hps"/>
          <w:rFonts w:ascii="Calibri" w:hAnsi="Calibri"/>
          <w:sz w:val="22"/>
          <w:szCs w:val="22"/>
        </w:rPr>
        <w:t xml:space="preserve">. </w:t>
      </w: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>jsou</w:t>
      </w:r>
      <w:r w:rsidR="00EC4D9F">
        <w:rPr>
          <w:rStyle w:val="hps"/>
          <w:rFonts w:ascii="Calibri" w:hAnsi="Calibri"/>
          <w:sz w:val="22"/>
          <w:szCs w:val="22"/>
        </w:rPr>
        <w:t>……………………………………..</w:t>
      </w:r>
      <w:r w:rsidR="00D64722">
        <w:rPr>
          <w:rStyle w:val="hps"/>
          <w:rFonts w:ascii="Calibri" w:hAnsi="Calibri"/>
          <w:sz w:val="22"/>
          <w:szCs w:val="22"/>
        </w:rPr>
        <w:t xml:space="preserve">      .</w:t>
      </w:r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1392221C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76DD5" w:rsidRPr="00D72780">
        <w:rPr>
          <w:rStyle w:val="hps"/>
          <w:rFonts w:ascii="Calibri" w:hAnsi="Calibri"/>
          <w:sz w:val="22"/>
          <w:szCs w:val="22"/>
        </w:rPr>
        <w:t>3</w:t>
      </w:r>
      <w:r w:rsidR="004B6535">
        <w:rPr>
          <w:rStyle w:val="hps"/>
          <w:rFonts w:ascii="Calibri" w:hAnsi="Calibri"/>
          <w:sz w:val="22"/>
          <w:szCs w:val="22"/>
        </w:rPr>
        <w:t>1.12.</w:t>
      </w:r>
      <w:r w:rsidR="000C65E5">
        <w:rPr>
          <w:rStyle w:val="hps"/>
          <w:rFonts w:ascii="Calibri" w:hAnsi="Calibri"/>
          <w:sz w:val="22"/>
          <w:szCs w:val="22"/>
        </w:rPr>
        <w:t>2024</w:t>
      </w:r>
      <w:r w:rsidR="00844CB5" w:rsidRPr="00D72780">
        <w:rPr>
          <w:rStyle w:val="hps"/>
          <w:rFonts w:ascii="Calibri" w:hAnsi="Calibri"/>
          <w:sz w:val="22"/>
          <w:szCs w:val="22"/>
        </w:rPr>
        <w:t>,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0C65E5">
        <w:rPr>
          <w:rStyle w:val="hps"/>
          <w:rFonts w:ascii="Calibri" w:hAnsi="Calibri"/>
          <w:sz w:val="22"/>
          <w:szCs w:val="22"/>
        </w:rPr>
        <w:t xml:space="preserve">  </w:t>
      </w:r>
      <w:r w:rsidR="004B6535">
        <w:rPr>
          <w:rStyle w:val="hps"/>
          <w:rFonts w:ascii="Calibri" w:hAnsi="Calibri"/>
          <w:sz w:val="22"/>
          <w:szCs w:val="22"/>
        </w:rPr>
        <w:t>610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66E1AFD0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 xml:space="preserve">rámci jednotlivých oblastí předmětu plnění podle čl. I, avšak pouze do max. rozsahu plnění </w:t>
      </w:r>
      <w:r w:rsidR="00EC4D9F">
        <w:rPr>
          <w:rStyle w:val="hps"/>
          <w:rFonts w:ascii="Calibri" w:hAnsi="Calibri"/>
          <w:sz w:val="22"/>
          <w:szCs w:val="22"/>
        </w:rPr>
        <w:t xml:space="preserve">610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lastRenderedPageBreak/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6BA7D6CF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</w:t>
      </w:r>
      <w:r w:rsidR="004A44E5">
        <w:rPr>
          <w:rStyle w:val="hps"/>
          <w:rFonts w:ascii="Calibri" w:hAnsi="Calibri"/>
          <w:sz w:val="22"/>
          <w:szCs w:val="22"/>
        </w:rPr>
        <w:t>ě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3D22C9B6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>:</w:t>
      </w:r>
      <w:r w:rsidR="00FE5FA0">
        <w:rPr>
          <w:rStyle w:val="hps"/>
          <w:rFonts w:ascii="Calibri" w:hAnsi="Calibri"/>
          <w:sz w:val="22"/>
          <w:szCs w:val="22"/>
        </w:rPr>
        <w:t xml:space="preserve"> </w:t>
      </w:r>
      <w:r w:rsidR="004B6535">
        <w:rPr>
          <w:rStyle w:val="hps"/>
          <w:rFonts w:ascii="Calibri" w:hAnsi="Calibri"/>
          <w:sz w:val="22"/>
          <w:szCs w:val="22"/>
        </w:rPr>
        <w:t>28.8</w:t>
      </w:r>
      <w:r w:rsidR="00FE5FA0">
        <w:rPr>
          <w:rStyle w:val="hps"/>
          <w:rFonts w:ascii="Calibri" w:hAnsi="Calibri"/>
          <w:sz w:val="22"/>
          <w:szCs w:val="22"/>
        </w:rPr>
        <w:t>. 2024</w:t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Dne:</w:t>
      </w:r>
      <w:r w:rsidR="004B6535">
        <w:rPr>
          <w:rStyle w:val="hps"/>
          <w:rFonts w:ascii="Calibri" w:hAnsi="Calibri"/>
          <w:sz w:val="22"/>
          <w:szCs w:val="22"/>
        </w:rPr>
        <w:t>28.8.2024</w:t>
      </w:r>
    </w:p>
    <w:p w14:paraId="0CC63384" w14:textId="34C9AFAB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</w:t>
      </w:r>
      <w:r w:rsidR="007C0BFD">
        <w:rPr>
          <w:rStyle w:val="hps"/>
          <w:rFonts w:ascii="Calibri" w:hAnsi="Calibri"/>
          <w:sz w:val="22"/>
          <w:szCs w:val="22"/>
        </w:rPr>
        <w:t>a</w:t>
      </w:r>
      <w:r w:rsidRPr="005A27A0">
        <w:rPr>
          <w:rStyle w:val="hps"/>
          <w:rFonts w:ascii="Calibri" w:hAnsi="Calibri"/>
          <w:sz w:val="22"/>
          <w:szCs w:val="22"/>
        </w:rPr>
        <w:t>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7C0BFD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Za Poskytovatele:</w:t>
      </w:r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1F38" w14:textId="77777777" w:rsidR="00957ED0" w:rsidRDefault="00957ED0" w:rsidP="001973FF">
      <w:r>
        <w:separator/>
      </w:r>
    </w:p>
  </w:endnote>
  <w:endnote w:type="continuationSeparator" w:id="0">
    <w:p w14:paraId="55640DA9" w14:textId="77777777" w:rsidR="00957ED0" w:rsidRDefault="00957ED0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96F3" w14:textId="77777777" w:rsidR="00957ED0" w:rsidRDefault="00957ED0" w:rsidP="001973FF">
      <w:r>
        <w:separator/>
      </w:r>
    </w:p>
  </w:footnote>
  <w:footnote w:type="continuationSeparator" w:id="0">
    <w:p w14:paraId="07B8D90F" w14:textId="77777777" w:rsidR="00957ED0" w:rsidRDefault="00957ED0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0809"/>
    <w:multiLevelType w:val="hybridMultilevel"/>
    <w:tmpl w:val="E0D02484"/>
    <w:lvl w:ilvl="0" w:tplc="88F216E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288A"/>
    <w:multiLevelType w:val="hybridMultilevel"/>
    <w:tmpl w:val="CCF8F8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142"/>
    <w:multiLevelType w:val="hybridMultilevel"/>
    <w:tmpl w:val="B7302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A0A1E"/>
    <w:multiLevelType w:val="hybridMultilevel"/>
    <w:tmpl w:val="8BAAA1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5"/>
  </w:num>
  <w:num w:numId="17">
    <w:abstractNumId w:val="8"/>
  </w:num>
  <w:num w:numId="18">
    <w:abstractNumId w:val="19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  <w:docVar w:name="APWAFVersion" w:val="5.0"/>
  </w:docVars>
  <w:rsids>
    <w:rsidRoot w:val="00983E79"/>
    <w:rsid w:val="000043BB"/>
    <w:rsid w:val="00007C70"/>
    <w:rsid w:val="00012469"/>
    <w:rsid w:val="00013403"/>
    <w:rsid w:val="000136DB"/>
    <w:rsid w:val="0002428C"/>
    <w:rsid w:val="000255A9"/>
    <w:rsid w:val="00026681"/>
    <w:rsid w:val="0003357A"/>
    <w:rsid w:val="00036456"/>
    <w:rsid w:val="00037180"/>
    <w:rsid w:val="00042375"/>
    <w:rsid w:val="00043127"/>
    <w:rsid w:val="000450BD"/>
    <w:rsid w:val="000466F1"/>
    <w:rsid w:val="0005170D"/>
    <w:rsid w:val="00051A35"/>
    <w:rsid w:val="000532AC"/>
    <w:rsid w:val="00055F9E"/>
    <w:rsid w:val="000613BA"/>
    <w:rsid w:val="00063D09"/>
    <w:rsid w:val="00063E77"/>
    <w:rsid w:val="00063F53"/>
    <w:rsid w:val="00064153"/>
    <w:rsid w:val="00064D42"/>
    <w:rsid w:val="00064E01"/>
    <w:rsid w:val="00066013"/>
    <w:rsid w:val="00067ACE"/>
    <w:rsid w:val="00067C0F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934A8"/>
    <w:rsid w:val="000A0E28"/>
    <w:rsid w:val="000A45D7"/>
    <w:rsid w:val="000A6741"/>
    <w:rsid w:val="000B1DDC"/>
    <w:rsid w:val="000B47B3"/>
    <w:rsid w:val="000C45FB"/>
    <w:rsid w:val="000C65E5"/>
    <w:rsid w:val="000C666B"/>
    <w:rsid w:val="000C6D62"/>
    <w:rsid w:val="000D02FE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0F719D"/>
    <w:rsid w:val="00100954"/>
    <w:rsid w:val="00101CDF"/>
    <w:rsid w:val="00101DAA"/>
    <w:rsid w:val="001024D6"/>
    <w:rsid w:val="00103911"/>
    <w:rsid w:val="00105704"/>
    <w:rsid w:val="00107B33"/>
    <w:rsid w:val="00107F17"/>
    <w:rsid w:val="001160AC"/>
    <w:rsid w:val="00120127"/>
    <w:rsid w:val="00120444"/>
    <w:rsid w:val="0012053A"/>
    <w:rsid w:val="00123301"/>
    <w:rsid w:val="00126214"/>
    <w:rsid w:val="001309A6"/>
    <w:rsid w:val="001341BB"/>
    <w:rsid w:val="001350F9"/>
    <w:rsid w:val="001403AB"/>
    <w:rsid w:val="00141249"/>
    <w:rsid w:val="001425C2"/>
    <w:rsid w:val="001442AE"/>
    <w:rsid w:val="00147A4F"/>
    <w:rsid w:val="001500EF"/>
    <w:rsid w:val="0015303D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B6C26"/>
    <w:rsid w:val="001C28D8"/>
    <w:rsid w:val="001C41CE"/>
    <w:rsid w:val="001C50A0"/>
    <w:rsid w:val="001D1F1A"/>
    <w:rsid w:val="001D2F98"/>
    <w:rsid w:val="001D4027"/>
    <w:rsid w:val="001D4D11"/>
    <w:rsid w:val="001D5B87"/>
    <w:rsid w:val="001D5D61"/>
    <w:rsid w:val="001D6876"/>
    <w:rsid w:val="001E22F3"/>
    <w:rsid w:val="001E3F72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5B3A"/>
    <w:rsid w:val="00227963"/>
    <w:rsid w:val="0022798E"/>
    <w:rsid w:val="0023014B"/>
    <w:rsid w:val="0023162D"/>
    <w:rsid w:val="00231AA6"/>
    <w:rsid w:val="00235B05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1E4F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C5B79"/>
    <w:rsid w:val="002D2269"/>
    <w:rsid w:val="002D33F6"/>
    <w:rsid w:val="002D7312"/>
    <w:rsid w:val="002D7A60"/>
    <w:rsid w:val="002E0074"/>
    <w:rsid w:val="002E1170"/>
    <w:rsid w:val="002E1E44"/>
    <w:rsid w:val="002E57A0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1D3B"/>
    <w:rsid w:val="00362051"/>
    <w:rsid w:val="00363974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498A"/>
    <w:rsid w:val="003A7F2E"/>
    <w:rsid w:val="003B298D"/>
    <w:rsid w:val="003B6A47"/>
    <w:rsid w:val="003C063C"/>
    <w:rsid w:val="003C236F"/>
    <w:rsid w:val="003D1A16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3F7E74"/>
    <w:rsid w:val="0040436B"/>
    <w:rsid w:val="0040544D"/>
    <w:rsid w:val="0040582A"/>
    <w:rsid w:val="00406AC3"/>
    <w:rsid w:val="004073C6"/>
    <w:rsid w:val="0041014C"/>
    <w:rsid w:val="00412129"/>
    <w:rsid w:val="004124EC"/>
    <w:rsid w:val="00412B9C"/>
    <w:rsid w:val="00413EEE"/>
    <w:rsid w:val="004172A4"/>
    <w:rsid w:val="00422A81"/>
    <w:rsid w:val="00433B97"/>
    <w:rsid w:val="00437B6C"/>
    <w:rsid w:val="00441946"/>
    <w:rsid w:val="004439A7"/>
    <w:rsid w:val="00446ADE"/>
    <w:rsid w:val="00450A77"/>
    <w:rsid w:val="004522C5"/>
    <w:rsid w:val="004540C5"/>
    <w:rsid w:val="0045457D"/>
    <w:rsid w:val="004554FF"/>
    <w:rsid w:val="004563AF"/>
    <w:rsid w:val="0046313B"/>
    <w:rsid w:val="00466547"/>
    <w:rsid w:val="00470360"/>
    <w:rsid w:val="00472101"/>
    <w:rsid w:val="00473323"/>
    <w:rsid w:val="004775BB"/>
    <w:rsid w:val="00483DE7"/>
    <w:rsid w:val="00484F53"/>
    <w:rsid w:val="00490556"/>
    <w:rsid w:val="00491648"/>
    <w:rsid w:val="00493DC9"/>
    <w:rsid w:val="0049640B"/>
    <w:rsid w:val="004A22CA"/>
    <w:rsid w:val="004A2807"/>
    <w:rsid w:val="004A3A4E"/>
    <w:rsid w:val="004A3FCD"/>
    <w:rsid w:val="004A4236"/>
    <w:rsid w:val="004A44E5"/>
    <w:rsid w:val="004A6B35"/>
    <w:rsid w:val="004A7154"/>
    <w:rsid w:val="004A7D29"/>
    <w:rsid w:val="004B398A"/>
    <w:rsid w:val="004B47EE"/>
    <w:rsid w:val="004B4CD9"/>
    <w:rsid w:val="004B6535"/>
    <w:rsid w:val="004B6BAA"/>
    <w:rsid w:val="004C3BA0"/>
    <w:rsid w:val="004D6120"/>
    <w:rsid w:val="004D7564"/>
    <w:rsid w:val="004E06E9"/>
    <w:rsid w:val="004E1821"/>
    <w:rsid w:val="004E3F78"/>
    <w:rsid w:val="004E508E"/>
    <w:rsid w:val="004E5D9D"/>
    <w:rsid w:val="004E7FEE"/>
    <w:rsid w:val="005032BD"/>
    <w:rsid w:val="00507CCE"/>
    <w:rsid w:val="00521B0A"/>
    <w:rsid w:val="005279F9"/>
    <w:rsid w:val="00533DCD"/>
    <w:rsid w:val="00534AAD"/>
    <w:rsid w:val="00537274"/>
    <w:rsid w:val="00541C1B"/>
    <w:rsid w:val="00546322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835B9"/>
    <w:rsid w:val="00587CFC"/>
    <w:rsid w:val="00590528"/>
    <w:rsid w:val="00590647"/>
    <w:rsid w:val="0059434E"/>
    <w:rsid w:val="00595B7C"/>
    <w:rsid w:val="005962F9"/>
    <w:rsid w:val="00597074"/>
    <w:rsid w:val="005A1601"/>
    <w:rsid w:val="005A27A0"/>
    <w:rsid w:val="005A3E19"/>
    <w:rsid w:val="005A418D"/>
    <w:rsid w:val="005A7ECC"/>
    <w:rsid w:val="005A7EFB"/>
    <w:rsid w:val="005B1EA0"/>
    <w:rsid w:val="005B61C0"/>
    <w:rsid w:val="005B6935"/>
    <w:rsid w:val="005C1D41"/>
    <w:rsid w:val="005D0045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1B37"/>
    <w:rsid w:val="00602831"/>
    <w:rsid w:val="00603567"/>
    <w:rsid w:val="0060508E"/>
    <w:rsid w:val="006052CB"/>
    <w:rsid w:val="00606C61"/>
    <w:rsid w:val="00607335"/>
    <w:rsid w:val="00613A73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7D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4F0B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321"/>
    <w:rsid w:val="00733863"/>
    <w:rsid w:val="007354B4"/>
    <w:rsid w:val="00735C08"/>
    <w:rsid w:val="00741378"/>
    <w:rsid w:val="00743E9D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075"/>
    <w:rsid w:val="007B7BD7"/>
    <w:rsid w:val="007C0BFD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530C"/>
    <w:rsid w:val="007E609F"/>
    <w:rsid w:val="007F0BD1"/>
    <w:rsid w:val="007F2F9C"/>
    <w:rsid w:val="007F3548"/>
    <w:rsid w:val="007F4E88"/>
    <w:rsid w:val="007F5F4F"/>
    <w:rsid w:val="007F63BE"/>
    <w:rsid w:val="00800D16"/>
    <w:rsid w:val="00801DD5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44CB5"/>
    <w:rsid w:val="00855717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76DD5"/>
    <w:rsid w:val="008800E1"/>
    <w:rsid w:val="00880772"/>
    <w:rsid w:val="00883454"/>
    <w:rsid w:val="008844F7"/>
    <w:rsid w:val="00895FC1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1029"/>
    <w:rsid w:val="009020F8"/>
    <w:rsid w:val="0090273E"/>
    <w:rsid w:val="00903843"/>
    <w:rsid w:val="009040D2"/>
    <w:rsid w:val="009053D1"/>
    <w:rsid w:val="009119D4"/>
    <w:rsid w:val="009122D0"/>
    <w:rsid w:val="00913A0D"/>
    <w:rsid w:val="00917312"/>
    <w:rsid w:val="00917A1D"/>
    <w:rsid w:val="0092407F"/>
    <w:rsid w:val="00926CC1"/>
    <w:rsid w:val="0093058E"/>
    <w:rsid w:val="009376BA"/>
    <w:rsid w:val="00937950"/>
    <w:rsid w:val="0094019D"/>
    <w:rsid w:val="00943B0A"/>
    <w:rsid w:val="00952A27"/>
    <w:rsid w:val="00957167"/>
    <w:rsid w:val="0095773F"/>
    <w:rsid w:val="00957ED0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C2FEC"/>
    <w:rsid w:val="009D0ECC"/>
    <w:rsid w:val="009D5187"/>
    <w:rsid w:val="009D5BC5"/>
    <w:rsid w:val="009D5E74"/>
    <w:rsid w:val="009E22F2"/>
    <w:rsid w:val="009E31EB"/>
    <w:rsid w:val="009F19DD"/>
    <w:rsid w:val="009F3AD6"/>
    <w:rsid w:val="00A02835"/>
    <w:rsid w:val="00A0552E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37ACF"/>
    <w:rsid w:val="00A423AB"/>
    <w:rsid w:val="00A436CA"/>
    <w:rsid w:val="00A43FEB"/>
    <w:rsid w:val="00A552A9"/>
    <w:rsid w:val="00A55655"/>
    <w:rsid w:val="00A56161"/>
    <w:rsid w:val="00A619CE"/>
    <w:rsid w:val="00A64023"/>
    <w:rsid w:val="00A6630C"/>
    <w:rsid w:val="00A6677C"/>
    <w:rsid w:val="00A70014"/>
    <w:rsid w:val="00A708E6"/>
    <w:rsid w:val="00A75E22"/>
    <w:rsid w:val="00A81781"/>
    <w:rsid w:val="00A843FE"/>
    <w:rsid w:val="00A86FE3"/>
    <w:rsid w:val="00A87B98"/>
    <w:rsid w:val="00A92600"/>
    <w:rsid w:val="00A951A9"/>
    <w:rsid w:val="00A952D0"/>
    <w:rsid w:val="00AA16D2"/>
    <w:rsid w:val="00AA1A4C"/>
    <w:rsid w:val="00AA1FDA"/>
    <w:rsid w:val="00AA2374"/>
    <w:rsid w:val="00AA25DE"/>
    <w:rsid w:val="00AA28CB"/>
    <w:rsid w:val="00AA2DF3"/>
    <w:rsid w:val="00AA3CEF"/>
    <w:rsid w:val="00AA5294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1ED4"/>
    <w:rsid w:val="00B028F6"/>
    <w:rsid w:val="00B03964"/>
    <w:rsid w:val="00B06CCF"/>
    <w:rsid w:val="00B11029"/>
    <w:rsid w:val="00B130F4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462D5"/>
    <w:rsid w:val="00B5191B"/>
    <w:rsid w:val="00B56ABA"/>
    <w:rsid w:val="00B63F5A"/>
    <w:rsid w:val="00B672D4"/>
    <w:rsid w:val="00B67BE2"/>
    <w:rsid w:val="00B717F5"/>
    <w:rsid w:val="00B80C25"/>
    <w:rsid w:val="00B851DC"/>
    <w:rsid w:val="00B9386C"/>
    <w:rsid w:val="00B94E28"/>
    <w:rsid w:val="00B95E4D"/>
    <w:rsid w:val="00B96DA5"/>
    <w:rsid w:val="00BA0FA2"/>
    <w:rsid w:val="00BA271E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2BAB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55390"/>
    <w:rsid w:val="00C62D8E"/>
    <w:rsid w:val="00C65F50"/>
    <w:rsid w:val="00C75C90"/>
    <w:rsid w:val="00C77469"/>
    <w:rsid w:val="00C77FE8"/>
    <w:rsid w:val="00C847B2"/>
    <w:rsid w:val="00C85D21"/>
    <w:rsid w:val="00C95048"/>
    <w:rsid w:val="00C95280"/>
    <w:rsid w:val="00C961A0"/>
    <w:rsid w:val="00CA4356"/>
    <w:rsid w:val="00CA61A1"/>
    <w:rsid w:val="00CB0306"/>
    <w:rsid w:val="00CB0B31"/>
    <w:rsid w:val="00CB34FC"/>
    <w:rsid w:val="00CB49CB"/>
    <w:rsid w:val="00CB4DCC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1B6A"/>
    <w:rsid w:val="00CE383E"/>
    <w:rsid w:val="00CF03C7"/>
    <w:rsid w:val="00D0248E"/>
    <w:rsid w:val="00D03784"/>
    <w:rsid w:val="00D06F05"/>
    <w:rsid w:val="00D06F0E"/>
    <w:rsid w:val="00D10E8E"/>
    <w:rsid w:val="00D1174D"/>
    <w:rsid w:val="00D11D96"/>
    <w:rsid w:val="00D120AB"/>
    <w:rsid w:val="00D13129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87E"/>
    <w:rsid w:val="00D61CA3"/>
    <w:rsid w:val="00D6257A"/>
    <w:rsid w:val="00D642AF"/>
    <w:rsid w:val="00D64630"/>
    <w:rsid w:val="00D64722"/>
    <w:rsid w:val="00D7120E"/>
    <w:rsid w:val="00D712F2"/>
    <w:rsid w:val="00D72780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4DB8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DF6457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11CD"/>
    <w:rsid w:val="00E73F57"/>
    <w:rsid w:val="00E771CD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4492"/>
    <w:rsid w:val="00EA52E0"/>
    <w:rsid w:val="00EA6D16"/>
    <w:rsid w:val="00EA7131"/>
    <w:rsid w:val="00EB15CE"/>
    <w:rsid w:val="00EB2192"/>
    <w:rsid w:val="00EC4D9F"/>
    <w:rsid w:val="00EC5943"/>
    <w:rsid w:val="00ED0C0D"/>
    <w:rsid w:val="00ED6E12"/>
    <w:rsid w:val="00EE2C9C"/>
    <w:rsid w:val="00EE3123"/>
    <w:rsid w:val="00EE4D1F"/>
    <w:rsid w:val="00EF1237"/>
    <w:rsid w:val="00EF1E60"/>
    <w:rsid w:val="00EF6BD4"/>
    <w:rsid w:val="00F07B74"/>
    <w:rsid w:val="00F10C2D"/>
    <w:rsid w:val="00F1227B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37AB7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FB9"/>
    <w:rsid w:val="00F82097"/>
    <w:rsid w:val="00F856EC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0D63"/>
    <w:rsid w:val="00FD1E6D"/>
    <w:rsid w:val="00FD237E"/>
    <w:rsid w:val="00FD7EFB"/>
    <w:rsid w:val="00FE0CBE"/>
    <w:rsid w:val="00FE58F9"/>
    <w:rsid w:val="00FE5FA0"/>
    <w:rsid w:val="00FE64AF"/>
    <w:rsid w:val="00FE6D24"/>
    <w:rsid w:val="00FF113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C518-F5E9-438A-858C-8038FD2D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732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5137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3</cp:revision>
  <cp:lastPrinted>2021-06-28T08:25:00Z</cp:lastPrinted>
  <dcterms:created xsi:type="dcterms:W3CDTF">2024-08-28T13:46:00Z</dcterms:created>
  <dcterms:modified xsi:type="dcterms:W3CDTF">2024-08-28T14:03:00Z</dcterms:modified>
</cp:coreProperties>
</file>