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2" w:type="dxa"/>
        <w:tblInd w:w="70" w:type="dxa"/>
        <w:tblCellMar>
          <w:left w:w="70" w:type="dxa"/>
          <w:right w:w="70" w:type="dxa"/>
        </w:tblCellMar>
        <w:tblLook w:val="04A0" w:firstRow="1" w:lastRow="0" w:firstColumn="1" w:lastColumn="0" w:noHBand="0" w:noVBand="1"/>
      </w:tblPr>
      <w:tblGrid>
        <w:gridCol w:w="1295"/>
        <w:gridCol w:w="531"/>
        <w:gridCol w:w="532"/>
        <w:gridCol w:w="2386"/>
        <w:gridCol w:w="1223"/>
        <w:gridCol w:w="3621"/>
        <w:gridCol w:w="227"/>
        <w:gridCol w:w="227"/>
      </w:tblGrid>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IČO:</w:t>
            </w:r>
          </w:p>
        </w:tc>
        <w:tc>
          <w:tcPr>
            <w:tcW w:w="3449" w:type="dxa"/>
            <w:gridSpan w:val="3"/>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00250805</w:t>
            </w:r>
          </w:p>
        </w:tc>
        <w:tc>
          <w:tcPr>
            <w:tcW w:w="1223"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Vyřizuje:</w:t>
            </w:r>
          </w:p>
        </w:tc>
        <w:tc>
          <w:tcPr>
            <w:tcW w:w="4075" w:type="dxa"/>
            <w:gridSpan w:val="3"/>
            <w:noWrap/>
            <w:vAlign w:val="bottom"/>
            <w:hideMark/>
          </w:tcPr>
          <w:p w:rsidR="005812A7" w:rsidRPr="003063E8" w:rsidRDefault="005812A7" w:rsidP="005B7087">
            <w:pPr>
              <w:autoSpaceDE/>
              <w:autoSpaceDN/>
              <w:rPr>
                <w:rFonts w:ascii="Arial" w:hAnsi="Arial" w:cs="Arial"/>
                <w:color w:val="000000"/>
              </w:rPr>
            </w:pPr>
            <w:r w:rsidRPr="003063E8">
              <w:rPr>
                <w:rFonts w:ascii="Arial" w:hAnsi="Arial" w:cs="Arial"/>
                <w:color w:val="000000"/>
                <w:sz w:val="22"/>
                <w:szCs w:val="22"/>
              </w:rPr>
              <w:t xml:space="preserve"> </w:t>
            </w:r>
            <w:r w:rsidR="003063E8">
              <w:rPr>
                <w:rFonts w:ascii="Arial" w:hAnsi="Arial" w:cs="Arial"/>
                <w:color w:val="000000"/>
                <w:sz w:val="22"/>
                <w:szCs w:val="22"/>
              </w:rPr>
              <w:t>Pavel Filip</w:t>
            </w:r>
            <w:r w:rsidRPr="003063E8">
              <w:rPr>
                <w:rFonts w:ascii="Arial" w:hAnsi="Arial" w:cs="Arial"/>
                <w:color w:val="000000"/>
                <w:sz w:val="22"/>
                <w:szCs w:val="22"/>
              </w:rPr>
              <w:t xml:space="preserve"> </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DIČ:</w:t>
            </w:r>
          </w:p>
        </w:tc>
        <w:tc>
          <w:tcPr>
            <w:tcW w:w="3449" w:type="dxa"/>
            <w:gridSpan w:val="3"/>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CZ00250805</w:t>
            </w:r>
          </w:p>
        </w:tc>
        <w:tc>
          <w:tcPr>
            <w:tcW w:w="1223"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Telefon:</w:t>
            </w:r>
          </w:p>
        </w:tc>
        <w:tc>
          <w:tcPr>
            <w:tcW w:w="4075" w:type="dxa"/>
            <w:gridSpan w:val="3"/>
            <w:noWrap/>
            <w:vAlign w:val="bottom"/>
            <w:hideMark/>
          </w:tcPr>
          <w:p w:rsidR="005812A7" w:rsidRPr="003063E8" w:rsidRDefault="005812A7" w:rsidP="003C02C5">
            <w:pPr>
              <w:autoSpaceDE/>
              <w:autoSpaceDN/>
              <w:rPr>
                <w:rFonts w:ascii="Arial" w:hAnsi="Arial" w:cs="Arial"/>
                <w:color w:val="000000"/>
              </w:rPr>
            </w:pPr>
            <w:r w:rsidRPr="003063E8">
              <w:rPr>
                <w:rFonts w:ascii="Arial" w:hAnsi="Arial" w:cs="Arial"/>
                <w:color w:val="000000"/>
                <w:sz w:val="22"/>
                <w:szCs w:val="22"/>
              </w:rPr>
              <w:t xml:space="preserve"> </w:t>
            </w:r>
            <w:r w:rsidR="003063E8">
              <w:rPr>
                <w:rFonts w:ascii="Arial" w:hAnsi="Arial" w:cs="Arial"/>
                <w:color w:val="000000"/>
                <w:sz w:val="22"/>
                <w:szCs w:val="22"/>
              </w:rPr>
              <w:t>380 070 348</w:t>
            </w:r>
            <w:r w:rsidR="00A5112D" w:rsidRPr="003063E8">
              <w:rPr>
                <w:rFonts w:ascii="Arial" w:hAnsi="Arial" w:cs="Arial"/>
                <w:color w:val="000000"/>
                <w:sz w:val="22"/>
                <w:szCs w:val="22"/>
              </w:rPr>
              <w:t xml:space="preserve">  </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20"/>
                <w:szCs w:val="2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Mobil:</w:t>
            </w:r>
          </w:p>
        </w:tc>
        <w:tc>
          <w:tcPr>
            <w:tcW w:w="4075" w:type="dxa"/>
            <w:gridSpan w:val="3"/>
            <w:noWrap/>
            <w:vAlign w:val="bottom"/>
            <w:hideMark/>
          </w:tcPr>
          <w:p w:rsidR="005812A7" w:rsidRPr="003063E8" w:rsidRDefault="005812A7" w:rsidP="003C02C5">
            <w:pPr>
              <w:autoSpaceDE/>
              <w:autoSpaceDN/>
              <w:rPr>
                <w:rFonts w:ascii="Arial" w:hAnsi="Arial" w:cs="Arial"/>
                <w:color w:val="000000"/>
              </w:rPr>
            </w:pPr>
            <w:r w:rsidRPr="003063E8">
              <w:rPr>
                <w:rFonts w:ascii="Arial" w:hAnsi="Arial" w:cs="Arial"/>
                <w:color w:val="000000"/>
                <w:sz w:val="22"/>
                <w:szCs w:val="22"/>
              </w:rPr>
              <w:t xml:space="preserve"> </w:t>
            </w:r>
            <w:r w:rsidR="003063E8">
              <w:rPr>
                <w:rFonts w:ascii="Arial" w:hAnsi="Arial" w:cs="Arial"/>
                <w:color w:val="000000"/>
                <w:sz w:val="22"/>
                <w:szCs w:val="22"/>
              </w:rPr>
              <w:t>724 167 138</w:t>
            </w:r>
            <w:r w:rsidR="00A5112D" w:rsidRPr="003063E8">
              <w:rPr>
                <w:rFonts w:ascii="Arial" w:hAnsi="Arial" w:cs="Arial"/>
                <w:color w:val="000000"/>
                <w:sz w:val="22"/>
                <w:szCs w:val="22"/>
              </w:rPr>
              <w:t xml:space="preserve">  </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Vimperk</w:t>
            </w:r>
          </w:p>
        </w:tc>
        <w:tc>
          <w:tcPr>
            <w:tcW w:w="3449" w:type="dxa"/>
            <w:gridSpan w:val="3"/>
            <w:noWrap/>
            <w:vAlign w:val="bottom"/>
            <w:hideMark/>
          </w:tcPr>
          <w:p w:rsidR="005812A7" w:rsidRPr="003063E8" w:rsidRDefault="003063E8" w:rsidP="009C66CB">
            <w:pPr>
              <w:autoSpaceDE/>
              <w:autoSpaceDN/>
              <w:rPr>
                <w:rFonts w:ascii="Arial" w:hAnsi="Arial" w:cs="Arial"/>
                <w:color w:val="000000"/>
              </w:rPr>
            </w:pPr>
            <w:r>
              <w:rPr>
                <w:rFonts w:ascii="Arial" w:hAnsi="Arial" w:cs="Arial"/>
                <w:color w:val="000000"/>
                <w:sz w:val="22"/>
                <w:szCs w:val="22"/>
              </w:rPr>
              <w:t>27.08.2024</w:t>
            </w:r>
          </w:p>
        </w:tc>
        <w:tc>
          <w:tcPr>
            <w:tcW w:w="1223" w:type="dxa"/>
            <w:noWrap/>
            <w:vAlign w:val="bottom"/>
            <w:hideMark/>
          </w:tcPr>
          <w:p w:rsidR="005812A7" w:rsidRPr="003063E8" w:rsidRDefault="005812A7" w:rsidP="009C66CB">
            <w:pPr>
              <w:autoSpaceDE/>
              <w:autoSpaceDN/>
              <w:rPr>
                <w:rFonts w:ascii="Arial" w:hAnsi="Arial" w:cs="Arial"/>
                <w:color w:val="000000"/>
              </w:rPr>
            </w:pPr>
            <w:r w:rsidRPr="003063E8">
              <w:rPr>
                <w:rFonts w:ascii="Arial" w:hAnsi="Arial" w:cs="Arial"/>
                <w:color w:val="000000"/>
                <w:sz w:val="22"/>
                <w:szCs w:val="22"/>
              </w:rPr>
              <w:t>E-mail:</w:t>
            </w:r>
          </w:p>
        </w:tc>
        <w:tc>
          <w:tcPr>
            <w:tcW w:w="4075" w:type="dxa"/>
            <w:gridSpan w:val="3"/>
            <w:noWrap/>
            <w:vAlign w:val="bottom"/>
            <w:hideMark/>
          </w:tcPr>
          <w:p w:rsidR="005812A7" w:rsidRPr="003063E8" w:rsidRDefault="005812A7" w:rsidP="00622862">
            <w:pPr>
              <w:autoSpaceDE/>
              <w:autoSpaceDN/>
              <w:rPr>
                <w:rFonts w:ascii="Arial" w:hAnsi="Arial" w:cs="Arial"/>
                <w:color w:val="000000"/>
              </w:rPr>
            </w:pPr>
            <w:r w:rsidRPr="003063E8">
              <w:rPr>
                <w:rFonts w:ascii="Arial" w:hAnsi="Arial" w:cs="Arial"/>
                <w:color w:val="000000"/>
                <w:sz w:val="22"/>
                <w:szCs w:val="22"/>
              </w:rPr>
              <w:t xml:space="preserve"> </w:t>
            </w:r>
            <w:r w:rsidR="003063E8">
              <w:rPr>
                <w:rFonts w:ascii="Arial" w:hAnsi="Arial" w:cs="Arial"/>
                <w:color w:val="000000"/>
                <w:sz w:val="22"/>
                <w:szCs w:val="22"/>
              </w:rPr>
              <w:t>pavel.filip@mesto.vimperk.cz</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20"/>
                <w:szCs w:val="2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sz w:val="20"/>
                <w:szCs w:val="20"/>
              </w:rPr>
            </w:pPr>
          </w:p>
        </w:tc>
        <w:tc>
          <w:tcPr>
            <w:tcW w:w="3621"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5812A7" w:rsidRPr="003063E8" w:rsidTr="006518A2">
        <w:trPr>
          <w:trHeight w:val="405"/>
        </w:trPr>
        <w:tc>
          <w:tcPr>
            <w:tcW w:w="10042" w:type="dxa"/>
            <w:gridSpan w:val="8"/>
            <w:noWrap/>
            <w:vAlign w:val="bottom"/>
            <w:hideMark/>
          </w:tcPr>
          <w:p w:rsidR="003A33AE" w:rsidRDefault="003A33AE" w:rsidP="00E3347C">
            <w:pPr>
              <w:autoSpaceDE/>
              <w:autoSpaceDN/>
              <w:jc w:val="center"/>
              <w:rPr>
                <w:rFonts w:ascii="Arial" w:hAnsi="Arial" w:cs="Arial"/>
                <w:b/>
                <w:bCs/>
                <w:color w:val="000000"/>
                <w:sz w:val="32"/>
                <w:szCs w:val="32"/>
              </w:rPr>
            </w:pPr>
          </w:p>
          <w:p w:rsidR="005812A7" w:rsidRPr="003063E8" w:rsidRDefault="005812A7" w:rsidP="00E3347C">
            <w:pPr>
              <w:autoSpaceDE/>
              <w:autoSpaceDN/>
              <w:jc w:val="center"/>
              <w:rPr>
                <w:rFonts w:ascii="Arial" w:hAnsi="Arial" w:cs="Arial"/>
                <w:b/>
                <w:bCs/>
                <w:color w:val="000000"/>
                <w:sz w:val="32"/>
                <w:szCs w:val="32"/>
              </w:rPr>
            </w:pPr>
            <w:r w:rsidRPr="003063E8">
              <w:rPr>
                <w:rFonts w:ascii="Arial" w:hAnsi="Arial" w:cs="Arial"/>
                <w:b/>
                <w:bCs/>
                <w:color w:val="000000"/>
                <w:sz w:val="32"/>
                <w:szCs w:val="32"/>
              </w:rPr>
              <w:t xml:space="preserve">OBJEDNÁVKA číslo: </w:t>
            </w:r>
            <w:r w:rsidR="003063E8">
              <w:rPr>
                <w:rFonts w:ascii="Arial" w:hAnsi="Arial" w:cs="Arial"/>
                <w:b/>
                <w:bCs/>
                <w:color w:val="000000"/>
                <w:sz w:val="32"/>
                <w:szCs w:val="32"/>
              </w:rPr>
              <w:t>650/2024</w:t>
            </w:r>
          </w:p>
        </w:tc>
      </w:tr>
      <w:tr w:rsidR="005812A7" w:rsidRPr="003063E8" w:rsidTr="006518A2">
        <w:trPr>
          <w:trHeight w:val="405"/>
        </w:trPr>
        <w:tc>
          <w:tcPr>
            <w:tcW w:w="1295" w:type="dxa"/>
            <w:noWrap/>
            <w:vAlign w:val="bottom"/>
            <w:hideMark/>
          </w:tcPr>
          <w:p w:rsidR="005812A7" w:rsidRPr="003063E8" w:rsidRDefault="005812A7" w:rsidP="009C66CB">
            <w:pPr>
              <w:autoSpaceDE/>
              <w:autoSpaceDN/>
              <w:jc w:val="center"/>
              <w:rPr>
                <w:rFonts w:ascii="Arial" w:hAnsi="Arial" w:cs="Arial"/>
                <w:b/>
                <w:bCs/>
                <w:color w:val="000000"/>
                <w:sz w:val="32"/>
                <w:szCs w:val="32"/>
              </w:rPr>
            </w:pPr>
          </w:p>
        </w:tc>
        <w:tc>
          <w:tcPr>
            <w:tcW w:w="531" w:type="dxa"/>
            <w:noWrap/>
            <w:vAlign w:val="bottom"/>
            <w:hideMark/>
          </w:tcPr>
          <w:p w:rsidR="005812A7" w:rsidRPr="003063E8" w:rsidRDefault="005812A7" w:rsidP="009C66CB">
            <w:pPr>
              <w:autoSpaceDE/>
              <w:autoSpaceDN/>
              <w:jc w:val="center"/>
              <w:rPr>
                <w:sz w:val="20"/>
                <w:szCs w:val="20"/>
              </w:rPr>
            </w:pPr>
          </w:p>
        </w:tc>
        <w:tc>
          <w:tcPr>
            <w:tcW w:w="532" w:type="dxa"/>
            <w:noWrap/>
            <w:vAlign w:val="bottom"/>
            <w:hideMark/>
          </w:tcPr>
          <w:p w:rsidR="005812A7" w:rsidRDefault="005812A7" w:rsidP="009C66CB">
            <w:pPr>
              <w:autoSpaceDE/>
              <w:autoSpaceDN/>
              <w:jc w:val="center"/>
              <w:rPr>
                <w:sz w:val="20"/>
                <w:szCs w:val="20"/>
              </w:rPr>
            </w:pPr>
          </w:p>
          <w:p w:rsidR="003A33AE" w:rsidRDefault="003A33AE" w:rsidP="009C66CB">
            <w:pPr>
              <w:autoSpaceDE/>
              <w:autoSpaceDN/>
              <w:jc w:val="center"/>
              <w:rPr>
                <w:sz w:val="20"/>
                <w:szCs w:val="20"/>
              </w:rPr>
            </w:pPr>
          </w:p>
          <w:p w:rsidR="003A33AE" w:rsidRPr="003063E8" w:rsidRDefault="003A33AE" w:rsidP="009C66CB">
            <w:pPr>
              <w:autoSpaceDE/>
              <w:autoSpaceDN/>
              <w:jc w:val="center"/>
              <w:rPr>
                <w:sz w:val="20"/>
                <w:szCs w:val="20"/>
              </w:rPr>
            </w:pPr>
          </w:p>
        </w:tc>
        <w:tc>
          <w:tcPr>
            <w:tcW w:w="2386" w:type="dxa"/>
            <w:noWrap/>
            <w:vAlign w:val="bottom"/>
            <w:hideMark/>
          </w:tcPr>
          <w:p w:rsidR="005812A7" w:rsidRPr="003063E8" w:rsidRDefault="005812A7" w:rsidP="009C66CB">
            <w:pPr>
              <w:autoSpaceDE/>
              <w:autoSpaceDN/>
              <w:jc w:val="center"/>
              <w:rPr>
                <w:sz w:val="20"/>
                <w:szCs w:val="20"/>
              </w:rPr>
            </w:pPr>
          </w:p>
        </w:tc>
        <w:tc>
          <w:tcPr>
            <w:tcW w:w="1223" w:type="dxa"/>
            <w:noWrap/>
            <w:vAlign w:val="bottom"/>
            <w:hideMark/>
          </w:tcPr>
          <w:p w:rsidR="005812A7" w:rsidRPr="003063E8" w:rsidRDefault="005812A7" w:rsidP="009C66CB">
            <w:pPr>
              <w:autoSpaceDE/>
              <w:autoSpaceDN/>
              <w:jc w:val="center"/>
              <w:rPr>
                <w:sz w:val="20"/>
                <w:szCs w:val="20"/>
              </w:rPr>
            </w:pPr>
          </w:p>
        </w:tc>
        <w:tc>
          <w:tcPr>
            <w:tcW w:w="3621" w:type="dxa"/>
            <w:noWrap/>
            <w:vAlign w:val="bottom"/>
            <w:hideMark/>
          </w:tcPr>
          <w:p w:rsidR="005812A7" w:rsidRPr="003063E8" w:rsidRDefault="005812A7" w:rsidP="009C66CB">
            <w:pPr>
              <w:autoSpaceDE/>
              <w:autoSpaceDN/>
              <w:jc w:val="center"/>
              <w:rPr>
                <w:sz w:val="20"/>
                <w:szCs w:val="20"/>
              </w:rPr>
            </w:pPr>
          </w:p>
        </w:tc>
        <w:tc>
          <w:tcPr>
            <w:tcW w:w="227" w:type="dxa"/>
            <w:noWrap/>
            <w:vAlign w:val="bottom"/>
            <w:hideMark/>
          </w:tcPr>
          <w:p w:rsidR="005812A7" w:rsidRPr="003063E8" w:rsidRDefault="005812A7" w:rsidP="009C66CB">
            <w:pPr>
              <w:autoSpaceDE/>
              <w:autoSpaceDN/>
              <w:jc w:val="center"/>
              <w:rPr>
                <w:sz w:val="20"/>
                <w:szCs w:val="20"/>
              </w:rPr>
            </w:pPr>
          </w:p>
        </w:tc>
        <w:tc>
          <w:tcPr>
            <w:tcW w:w="227" w:type="dxa"/>
            <w:noWrap/>
            <w:vAlign w:val="bottom"/>
            <w:hideMark/>
          </w:tcPr>
          <w:p w:rsidR="005812A7" w:rsidRPr="003063E8" w:rsidRDefault="005812A7" w:rsidP="009C66CB">
            <w:pPr>
              <w:autoSpaceDE/>
              <w:autoSpaceDN/>
              <w:jc w:val="center"/>
              <w:rPr>
                <w:sz w:val="20"/>
                <w:szCs w:val="20"/>
              </w:rPr>
            </w:pPr>
          </w:p>
        </w:tc>
      </w:tr>
      <w:tr w:rsidR="005812A7" w:rsidRPr="003063E8" w:rsidTr="006518A2">
        <w:trPr>
          <w:trHeight w:val="300"/>
        </w:trPr>
        <w:tc>
          <w:tcPr>
            <w:tcW w:w="1826" w:type="dxa"/>
            <w:gridSpan w:val="2"/>
            <w:noWrap/>
            <w:vAlign w:val="bottom"/>
            <w:hideMark/>
          </w:tcPr>
          <w:p w:rsidR="005812A7" w:rsidRPr="003063E8" w:rsidRDefault="005812A7" w:rsidP="009C66CB">
            <w:pPr>
              <w:autoSpaceDE/>
              <w:autoSpaceDN/>
              <w:rPr>
                <w:rFonts w:ascii="Arial" w:hAnsi="Arial" w:cs="Arial"/>
                <w:b/>
                <w:bCs/>
                <w:color w:val="000000"/>
              </w:rPr>
            </w:pPr>
            <w:r w:rsidRPr="003063E8">
              <w:rPr>
                <w:rFonts w:ascii="Arial" w:hAnsi="Arial" w:cs="Arial"/>
                <w:b/>
                <w:bCs/>
                <w:color w:val="000000"/>
                <w:sz w:val="22"/>
                <w:szCs w:val="22"/>
              </w:rPr>
              <w:t>DODAVATEL:</w:t>
            </w:r>
          </w:p>
          <w:p w:rsidR="005812A7" w:rsidRPr="003063E8" w:rsidRDefault="005812A7" w:rsidP="009C66CB">
            <w:pPr>
              <w:autoSpaceDE/>
              <w:autoSpaceDN/>
              <w:rPr>
                <w:rFonts w:ascii="Arial" w:hAnsi="Arial" w:cs="Arial"/>
                <w:b/>
                <w:bCs/>
                <w:color w:val="000000"/>
              </w:rPr>
            </w:pPr>
          </w:p>
        </w:tc>
        <w:tc>
          <w:tcPr>
            <w:tcW w:w="532" w:type="dxa"/>
            <w:noWrap/>
            <w:vAlign w:val="bottom"/>
            <w:hideMark/>
          </w:tcPr>
          <w:p w:rsidR="005812A7" w:rsidRPr="003063E8" w:rsidRDefault="005812A7" w:rsidP="009C66CB">
            <w:pPr>
              <w:autoSpaceDE/>
              <w:autoSpaceDN/>
              <w:rPr>
                <w:rFonts w:ascii="Arial" w:hAnsi="Arial" w:cs="Arial"/>
                <w:b/>
                <w:bCs/>
                <w:color w:val="00000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sz w:val="20"/>
                <w:szCs w:val="20"/>
              </w:rPr>
            </w:pPr>
          </w:p>
        </w:tc>
        <w:tc>
          <w:tcPr>
            <w:tcW w:w="3621"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6518A2" w:rsidRPr="003063E8" w:rsidTr="00C32E6D">
        <w:trPr>
          <w:trHeight w:val="285"/>
        </w:trPr>
        <w:tc>
          <w:tcPr>
            <w:tcW w:w="1826" w:type="dxa"/>
            <w:gridSpan w:val="2"/>
            <w:noWrap/>
            <w:vAlign w:val="bottom"/>
          </w:tcPr>
          <w:p w:rsidR="006518A2" w:rsidRPr="003063E8" w:rsidRDefault="006518A2" w:rsidP="006518A2">
            <w:pPr>
              <w:autoSpaceDE/>
              <w:autoSpaceDN/>
              <w:rPr>
                <w:sz w:val="20"/>
                <w:szCs w:val="20"/>
              </w:rPr>
            </w:pPr>
            <w:r w:rsidRPr="003063E8">
              <w:rPr>
                <w:rFonts w:ascii="Arial" w:hAnsi="Arial" w:cs="Arial"/>
                <w:color w:val="000000"/>
                <w:sz w:val="22"/>
                <w:szCs w:val="22"/>
              </w:rPr>
              <w:t>Obchodní firma:</w:t>
            </w:r>
          </w:p>
        </w:tc>
        <w:tc>
          <w:tcPr>
            <w:tcW w:w="7762" w:type="dxa"/>
            <w:gridSpan w:val="4"/>
            <w:noWrap/>
            <w:vAlign w:val="bottom"/>
          </w:tcPr>
          <w:p w:rsidR="006518A2" w:rsidRPr="003063E8" w:rsidRDefault="003063E8" w:rsidP="009C66CB">
            <w:pPr>
              <w:autoSpaceDE/>
              <w:autoSpaceDN/>
              <w:rPr>
                <w:sz w:val="20"/>
                <w:szCs w:val="20"/>
              </w:rPr>
            </w:pPr>
            <w:r>
              <w:rPr>
                <w:rFonts w:ascii="Arial" w:hAnsi="Arial" w:cs="Arial"/>
                <w:b/>
                <w:color w:val="000000"/>
                <w:sz w:val="22"/>
                <w:szCs w:val="22"/>
              </w:rPr>
              <w:t>STIMAX International, s.r.o.</w:t>
            </w:r>
          </w:p>
        </w:tc>
        <w:tc>
          <w:tcPr>
            <w:tcW w:w="227"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r>
      <w:tr w:rsidR="006518A2" w:rsidRPr="003063E8" w:rsidTr="00BF5EA8">
        <w:trPr>
          <w:trHeight w:val="285"/>
        </w:trPr>
        <w:tc>
          <w:tcPr>
            <w:tcW w:w="1826" w:type="dxa"/>
            <w:gridSpan w:val="2"/>
            <w:noWrap/>
            <w:vAlign w:val="bottom"/>
          </w:tcPr>
          <w:p w:rsidR="006518A2" w:rsidRPr="003063E8" w:rsidRDefault="006518A2" w:rsidP="009C66CB">
            <w:pPr>
              <w:autoSpaceDE/>
              <w:autoSpaceDN/>
              <w:rPr>
                <w:sz w:val="20"/>
                <w:szCs w:val="20"/>
              </w:rPr>
            </w:pPr>
            <w:r w:rsidRPr="003063E8">
              <w:rPr>
                <w:rFonts w:ascii="Arial" w:hAnsi="Arial" w:cs="Arial"/>
                <w:color w:val="000000"/>
                <w:sz w:val="22"/>
                <w:szCs w:val="22"/>
              </w:rPr>
              <w:t xml:space="preserve">Adresa </w:t>
            </w:r>
            <w:proofErr w:type="gramStart"/>
            <w:r w:rsidRPr="003063E8">
              <w:rPr>
                <w:rFonts w:ascii="Arial" w:hAnsi="Arial" w:cs="Arial"/>
                <w:color w:val="000000"/>
                <w:sz w:val="22"/>
                <w:szCs w:val="22"/>
              </w:rPr>
              <w:t>sídla:[</w:t>
            </w:r>
            <w:proofErr w:type="gramEnd"/>
          </w:p>
        </w:tc>
        <w:tc>
          <w:tcPr>
            <w:tcW w:w="7762" w:type="dxa"/>
            <w:gridSpan w:val="4"/>
            <w:noWrap/>
            <w:vAlign w:val="bottom"/>
          </w:tcPr>
          <w:p w:rsidR="006518A2" w:rsidRPr="003063E8" w:rsidRDefault="003063E8" w:rsidP="009C66CB">
            <w:pPr>
              <w:autoSpaceDE/>
              <w:autoSpaceDN/>
              <w:rPr>
                <w:sz w:val="20"/>
                <w:szCs w:val="20"/>
              </w:rPr>
            </w:pPr>
            <w:r>
              <w:rPr>
                <w:rFonts w:ascii="Arial" w:hAnsi="Arial" w:cs="Arial"/>
                <w:color w:val="000000"/>
                <w:sz w:val="22"/>
                <w:szCs w:val="22"/>
              </w:rPr>
              <w:t xml:space="preserve">Emilie Dvořákové 546/7, </w:t>
            </w:r>
            <w:proofErr w:type="gramStart"/>
            <w:r>
              <w:rPr>
                <w:rFonts w:ascii="Arial" w:hAnsi="Arial" w:cs="Arial"/>
                <w:color w:val="000000"/>
                <w:sz w:val="22"/>
                <w:szCs w:val="22"/>
              </w:rPr>
              <w:t>Teplice - Trnovany</w:t>
            </w:r>
            <w:proofErr w:type="gramEnd"/>
            <w:r>
              <w:rPr>
                <w:rFonts w:ascii="Arial" w:hAnsi="Arial" w:cs="Arial"/>
                <w:color w:val="000000"/>
                <w:sz w:val="22"/>
                <w:szCs w:val="22"/>
              </w:rPr>
              <w:t>, 41501 Teplice 1</w:t>
            </w:r>
          </w:p>
        </w:tc>
        <w:tc>
          <w:tcPr>
            <w:tcW w:w="227"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r>
      <w:tr w:rsidR="006518A2" w:rsidRPr="003063E8" w:rsidTr="0024212B">
        <w:trPr>
          <w:trHeight w:val="285"/>
        </w:trPr>
        <w:tc>
          <w:tcPr>
            <w:tcW w:w="1826" w:type="dxa"/>
            <w:gridSpan w:val="2"/>
            <w:noWrap/>
            <w:vAlign w:val="bottom"/>
          </w:tcPr>
          <w:p w:rsidR="006518A2" w:rsidRPr="003063E8" w:rsidRDefault="006518A2" w:rsidP="006518A2">
            <w:pPr>
              <w:autoSpaceDE/>
              <w:autoSpaceDN/>
              <w:rPr>
                <w:sz w:val="20"/>
                <w:szCs w:val="20"/>
              </w:rPr>
            </w:pPr>
            <w:r w:rsidRPr="003063E8">
              <w:rPr>
                <w:rFonts w:ascii="Arial" w:hAnsi="Arial" w:cs="Arial"/>
                <w:color w:val="000000"/>
                <w:sz w:val="22"/>
                <w:szCs w:val="22"/>
              </w:rPr>
              <w:t>IČ:</w:t>
            </w:r>
          </w:p>
        </w:tc>
        <w:tc>
          <w:tcPr>
            <w:tcW w:w="7762" w:type="dxa"/>
            <w:gridSpan w:val="4"/>
            <w:noWrap/>
            <w:vAlign w:val="bottom"/>
          </w:tcPr>
          <w:p w:rsidR="006518A2" w:rsidRPr="003063E8" w:rsidRDefault="003063E8" w:rsidP="009C66CB">
            <w:pPr>
              <w:autoSpaceDE/>
              <w:autoSpaceDN/>
              <w:rPr>
                <w:sz w:val="20"/>
                <w:szCs w:val="20"/>
              </w:rPr>
            </w:pPr>
            <w:r>
              <w:rPr>
                <w:rFonts w:ascii="Arial" w:hAnsi="Arial" w:cs="Arial"/>
                <w:color w:val="000000"/>
                <w:sz w:val="22"/>
                <w:szCs w:val="22"/>
              </w:rPr>
              <w:t>26780763</w:t>
            </w:r>
          </w:p>
        </w:tc>
        <w:tc>
          <w:tcPr>
            <w:tcW w:w="227"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r>
      <w:tr w:rsidR="006518A2" w:rsidRPr="003063E8" w:rsidTr="00A02686">
        <w:trPr>
          <w:trHeight w:val="285"/>
        </w:trPr>
        <w:tc>
          <w:tcPr>
            <w:tcW w:w="1826" w:type="dxa"/>
            <w:gridSpan w:val="2"/>
            <w:noWrap/>
            <w:vAlign w:val="bottom"/>
          </w:tcPr>
          <w:p w:rsidR="006518A2" w:rsidRPr="003063E8" w:rsidRDefault="006518A2" w:rsidP="009C66CB">
            <w:pPr>
              <w:autoSpaceDE/>
              <w:autoSpaceDN/>
              <w:rPr>
                <w:sz w:val="20"/>
                <w:szCs w:val="20"/>
              </w:rPr>
            </w:pPr>
            <w:r w:rsidRPr="003063E8">
              <w:rPr>
                <w:rFonts w:ascii="Arial" w:hAnsi="Arial" w:cs="Arial"/>
                <w:color w:val="000000"/>
                <w:sz w:val="22"/>
                <w:szCs w:val="22"/>
              </w:rPr>
              <w:t>DIČ:</w:t>
            </w:r>
          </w:p>
        </w:tc>
        <w:tc>
          <w:tcPr>
            <w:tcW w:w="7762" w:type="dxa"/>
            <w:gridSpan w:val="4"/>
            <w:noWrap/>
            <w:vAlign w:val="bottom"/>
          </w:tcPr>
          <w:p w:rsidR="006518A2" w:rsidRPr="003063E8" w:rsidRDefault="003063E8" w:rsidP="009C66CB">
            <w:pPr>
              <w:autoSpaceDE/>
              <w:autoSpaceDN/>
              <w:rPr>
                <w:sz w:val="20"/>
                <w:szCs w:val="20"/>
              </w:rPr>
            </w:pPr>
            <w:r>
              <w:rPr>
                <w:rFonts w:ascii="Arial" w:hAnsi="Arial" w:cs="Arial"/>
                <w:color w:val="000000"/>
                <w:sz w:val="22"/>
                <w:szCs w:val="22"/>
              </w:rPr>
              <w:t>CZ26780763</w:t>
            </w:r>
          </w:p>
        </w:tc>
        <w:tc>
          <w:tcPr>
            <w:tcW w:w="227"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r>
      <w:tr w:rsidR="006518A2" w:rsidRPr="003063E8" w:rsidTr="006518A2">
        <w:trPr>
          <w:trHeight w:val="285"/>
        </w:trPr>
        <w:tc>
          <w:tcPr>
            <w:tcW w:w="1295" w:type="dxa"/>
            <w:noWrap/>
            <w:vAlign w:val="bottom"/>
          </w:tcPr>
          <w:p w:rsidR="006518A2" w:rsidRPr="003063E8" w:rsidRDefault="006518A2" w:rsidP="009C66CB">
            <w:pPr>
              <w:autoSpaceDE/>
              <w:autoSpaceDN/>
              <w:rPr>
                <w:rFonts w:ascii="Arial" w:hAnsi="Arial" w:cs="Arial"/>
                <w:color w:val="000000"/>
              </w:rPr>
            </w:pPr>
          </w:p>
        </w:tc>
        <w:tc>
          <w:tcPr>
            <w:tcW w:w="531" w:type="dxa"/>
            <w:noWrap/>
            <w:vAlign w:val="bottom"/>
          </w:tcPr>
          <w:p w:rsidR="006518A2" w:rsidRDefault="006518A2" w:rsidP="009C66CB">
            <w:pPr>
              <w:autoSpaceDE/>
              <w:autoSpaceDN/>
              <w:rPr>
                <w:sz w:val="20"/>
                <w:szCs w:val="20"/>
              </w:rPr>
            </w:pPr>
          </w:p>
          <w:p w:rsidR="003A33AE" w:rsidRDefault="003A33AE" w:rsidP="009C66CB">
            <w:pPr>
              <w:autoSpaceDE/>
              <w:autoSpaceDN/>
              <w:rPr>
                <w:sz w:val="20"/>
                <w:szCs w:val="20"/>
              </w:rPr>
            </w:pPr>
          </w:p>
          <w:p w:rsidR="003A33AE" w:rsidRPr="003063E8" w:rsidRDefault="003A33AE" w:rsidP="009C66CB">
            <w:pPr>
              <w:autoSpaceDE/>
              <w:autoSpaceDN/>
              <w:rPr>
                <w:sz w:val="20"/>
                <w:szCs w:val="20"/>
              </w:rPr>
            </w:pPr>
          </w:p>
        </w:tc>
        <w:tc>
          <w:tcPr>
            <w:tcW w:w="532" w:type="dxa"/>
            <w:noWrap/>
            <w:vAlign w:val="bottom"/>
          </w:tcPr>
          <w:p w:rsidR="006518A2" w:rsidRPr="003063E8" w:rsidRDefault="006518A2" w:rsidP="009C66CB">
            <w:pPr>
              <w:autoSpaceDE/>
              <w:autoSpaceDN/>
              <w:rPr>
                <w:sz w:val="20"/>
                <w:szCs w:val="20"/>
              </w:rPr>
            </w:pPr>
          </w:p>
        </w:tc>
        <w:tc>
          <w:tcPr>
            <w:tcW w:w="2386" w:type="dxa"/>
            <w:noWrap/>
            <w:vAlign w:val="bottom"/>
          </w:tcPr>
          <w:p w:rsidR="006518A2" w:rsidRPr="003063E8" w:rsidRDefault="006518A2" w:rsidP="009C66CB">
            <w:pPr>
              <w:autoSpaceDE/>
              <w:autoSpaceDN/>
              <w:rPr>
                <w:sz w:val="20"/>
                <w:szCs w:val="20"/>
              </w:rPr>
            </w:pPr>
          </w:p>
        </w:tc>
        <w:tc>
          <w:tcPr>
            <w:tcW w:w="1223" w:type="dxa"/>
            <w:noWrap/>
            <w:vAlign w:val="bottom"/>
          </w:tcPr>
          <w:p w:rsidR="006518A2" w:rsidRPr="003063E8" w:rsidRDefault="006518A2" w:rsidP="009C66CB">
            <w:pPr>
              <w:autoSpaceDE/>
              <w:autoSpaceDN/>
              <w:rPr>
                <w:sz w:val="20"/>
                <w:szCs w:val="20"/>
              </w:rPr>
            </w:pPr>
          </w:p>
        </w:tc>
        <w:tc>
          <w:tcPr>
            <w:tcW w:w="3621"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20"/>
                <w:szCs w:val="2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sz w:val="20"/>
                <w:szCs w:val="20"/>
              </w:rPr>
            </w:pPr>
          </w:p>
        </w:tc>
        <w:tc>
          <w:tcPr>
            <w:tcW w:w="3621"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7503F8" w:rsidRPr="003063E8" w:rsidTr="006518A2">
        <w:trPr>
          <w:trHeight w:val="800"/>
        </w:trPr>
        <w:tc>
          <w:tcPr>
            <w:tcW w:w="10042" w:type="dxa"/>
            <w:gridSpan w:val="8"/>
            <w:noWrap/>
            <w:hideMark/>
          </w:tcPr>
          <w:p w:rsidR="007503F8" w:rsidRDefault="007503F8" w:rsidP="009C66CB">
            <w:pPr>
              <w:autoSpaceDE/>
              <w:autoSpaceDN/>
              <w:rPr>
                <w:rFonts w:ascii="Arial" w:hAnsi="Arial" w:cs="Arial"/>
                <w:bCs/>
                <w:color w:val="000000"/>
                <w:sz w:val="22"/>
                <w:szCs w:val="22"/>
              </w:rPr>
            </w:pPr>
            <w:r w:rsidRPr="003063E8">
              <w:rPr>
                <w:rFonts w:ascii="Arial" w:hAnsi="Arial" w:cs="Arial"/>
                <w:bCs/>
                <w:color w:val="000000"/>
                <w:sz w:val="22"/>
                <w:szCs w:val="22"/>
              </w:rPr>
              <w:t xml:space="preserve">Objednáváme u Vás </w:t>
            </w:r>
            <w:r w:rsidR="003063E8">
              <w:rPr>
                <w:rFonts w:ascii="Arial" w:hAnsi="Arial" w:cs="Arial"/>
                <w:bCs/>
                <w:color w:val="000000"/>
                <w:sz w:val="22"/>
                <w:szCs w:val="22"/>
              </w:rPr>
              <w:t>doplnění hasičského vybavení pro JSDHO Vimperk</w:t>
            </w:r>
            <w:r w:rsidR="00A82ADB">
              <w:rPr>
                <w:rFonts w:ascii="Arial" w:hAnsi="Arial" w:cs="Arial"/>
                <w:bCs/>
                <w:color w:val="000000"/>
                <w:sz w:val="22"/>
                <w:szCs w:val="22"/>
              </w:rPr>
              <w:t>:</w:t>
            </w:r>
          </w:p>
          <w:p w:rsidR="00A82ADB" w:rsidRP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 xml:space="preserve">28 003 </w:t>
            </w:r>
            <w:proofErr w:type="gramStart"/>
            <w:r w:rsidRPr="00A82ADB">
              <w:rPr>
                <w:rFonts w:ascii="Arial" w:hAnsi="Arial" w:cs="Arial"/>
                <w:bCs/>
                <w:color w:val="000000"/>
                <w:sz w:val="22"/>
                <w:szCs w:val="22"/>
              </w:rPr>
              <w:t>031:Dýchací</w:t>
            </w:r>
            <w:proofErr w:type="gramEnd"/>
            <w:r w:rsidRPr="00A82ADB">
              <w:rPr>
                <w:rFonts w:ascii="Arial" w:hAnsi="Arial" w:cs="Arial"/>
                <w:bCs/>
                <w:color w:val="000000"/>
                <w:sz w:val="22"/>
                <w:szCs w:val="22"/>
              </w:rPr>
              <w:t xml:space="preserve"> přístroj </w:t>
            </w:r>
            <w:proofErr w:type="spellStart"/>
            <w:r w:rsidRPr="00A82ADB">
              <w:rPr>
                <w:rFonts w:ascii="Arial" w:hAnsi="Arial" w:cs="Arial"/>
                <w:bCs/>
                <w:color w:val="000000"/>
                <w:sz w:val="22"/>
                <w:szCs w:val="22"/>
              </w:rPr>
              <w:t>Dräger</w:t>
            </w:r>
            <w:proofErr w:type="spellEnd"/>
            <w:r w:rsidRPr="00A82ADB">
              <w:rPr>
                <w:rFonts w:ascii="Arial" w:hAnsi="Arial" w:cs="Arial"/>
                <w:bCs/>
                <w:color w:val="000000"/>
                <w:sz w:val="22"/>
                <w:szCs w:val="22"/>
              </w:rPr>
              <w:t xml:space="preserve"> PSS</w:t>
            </w:r>
            <w:r w:rsidRPr="00A82ADB">
              <w:rPr>
                <w:rFonts w:ascii="Arial" w:hAnsi="Arial" w:cs="Arial"/>
                <w:bCs/>
                <w:color w:val="000000"/>
                <w:sz w:val="22"/>
                <w:szCs w:val="22"/>
              </w:rPr>
              <w:t xml:space="preserve"> </w:t>
            </w:r>
            <w:r w:rsidRPr="00A82ADB">
              <w:rPr>
                <w:rFonts w:ascii="Arial" w:hAnsi="Arial" w:cs="Arial"/>
                <w:bCs/>
                <w:color w:val="000000"/>
                <w:sz w:val="22"/>
                <w:szCs w:val="22"/>
              </w:rPr>
              <w:t>4000 - set (Maska FPS 7730</w:t>
            </w:r>
          </w:p>
          <w:p w:rsid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M2-P-PC-EPDM 5bod.kř, nosič, láhev), -</w:t>
            </w:r>
            <w:r w:rsidRPr="00A82ADB">
              <w:rPr>
                <w:rFonts w:ascii="Arial" w:hAnsi="Arial" w:cs="Arial"/>
                <w:bCs/>
                <w:color w:val="000000"/>
                <w:sz w:val="22"/>
                <w:szCs w:val="22"/>
              </w:rPr>
              <w:t xml:space="preserve"> </w:t>
            </w:r>
            <w:r w:rsidRPr="00A82ADB">
              <w:rPr>
                <w:rFonts w:ascii="Arial" w:hAnsi="Arial" w:cs="Arial"/>
                <w:bCs/>
                <w:color w:val="000000"/>
                <w:sz w:val="22"/>
                <w:szCs w:val="22"/>
              </w:rPr>
              <w:t xml:space="preserve">Láhev ocel 6L/300 </w:t>
            </w:r>
          </w:p>
          <w:p w:rsid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lehká Extra 5 / 7,5kg,</w:t>
            </w:r>
            <w:r>
              <w:rPr>
                <w:rFonts w:ascii="Arial" w:hAnsi="Arial" w:cs="Arial"/>
                <w:bCs/>
                <w:color w:val="000000"/>
                <w:sz w:val="22"/>
                <w:szCs w:val="22"/>
              </w:rPr>
              <w:t xml:space="preserve"> </w:t>
            </w:r>
            <w:r w:rsidRPr="00A82ADB">
              <w:rPr>
                <w:rFonts w:ascii="Arial" w:hAnsi="Arial" w:cs="Arial"/>
                <w:bCs/>
                <w:color w:val="000000"/>
                <w:sz w:val="22"/>
                <w:szCs w:val="22"/>
              </w:rPr>
              <w:t xml:space="preserve">ventil </w:t>
            </w:r>
            <w:proofErr w:type="spellStart"/>
            <w:r w:rsidRPr="00A82ADB">
              <w:rPr>
                <w:rFonts w:ascii="Arial" w:hAnsi="Arial" w:cs="Arial"/>
                <w:bCs/>
                <w:color w:val="000000"/>
                <w:sz w:val="22"/>
                <w:szCs w:val="22"/>
              </w:rPr>
              <w:t>Dräger</w:t>
            </w:r>
            <w:proofErr w:type="spellEnd"/>
            <w:r w:rsidRPr="00A82ADB">
              <w:rPr>
                <w:rFonts w:ascii="Arial" w:hAnsi="Arial" w:cs="Arial"/>
                <w:bCs/>
                <w:color w:val="000000"/>
                <w:sz w:val="22"/>
                <w:szCs w:val="22"/>
              </w:rPr>
              <w:t xml:space="preserve"> EFV</w:t>
            </w:r>
            <w:r w:rsidRPr="00A82ADB">
              <w:rPr>
                <w:rFonts w:ascii="Arial" w:hAnsi="Arial" w:cs="Arial"/>
                <w:bCs/>
                <w:color w:val="000000"/>
                <w:sz w:val="22"/>
                <w:szCs w:val="22"/>
              </w:rPr>
              <w:t xml:space="preserve">               </w:t>
            </w:r>
            <w:r>
              <w:rPr>
                <w:rFonts w:ascii="Arial" w:hAnsi="Arial" w:cs="Arial"/>
                <w:bCs/>
                <w:color w:val="000000"/>
                <w:sz w:val="22"/>
                <w:szCs w:val="22"/>
              </w:rPr>
              <w:t xml:space="preserve">                                                             2ks</w:t>
            </w:r>
          </w:p>
          <w:p w:rsidR="00A82ADB" w:rsidRP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28 110 005-</w:t>
            </w:r>
            <w:proofErr w:type="gramStart"/>
            <w:r w:rsidRPr="00A82ADB">
              <w:rPr>
                <w:rFonts w:ascii="Arial" w:hAnsi="Arial" w:cs="Arial"/>
                <w:bCs/>
                <w:color w:val="000000"/>
                <w:sz w:val="22"/>
                <w:szCs w:val="22"/>
              </w:rPr>
              <w:t>VTIp:Ocelová</w:t>
            </w:r>
            <w:proofErr w:type="gramEnd"/>
            <w:r w:rsidRPr="00A82ADB">
              <w:rPr>
                <w:rFonts w:ascii="Arial" w:hAnsi="Arial" w:cs="Arial"/>
                <w:bCs/>
                <w:color w:val="000000"/>
                <w:sz w:val="22"/>
                <w:szCs w:val="22"/>
              </w:rPr>
              <w:t xml:space="preserve"> odlehčená</w:t>
            </w:r>
            <w:r w:rsidRPr="00A82ADB">
              <w:rPr>
                <w:rFonts w:ascii="Arial" w:hAnsi="Arial" w:cs="Arial"/>
                <w:bCs/>
                <w:color w:val="000000"/>
                <w:sz w:val="22"/>
                <w:szCs w:val="22"/>
              </w:rPr>
              <w:t xml:space="preserve"> </w:t>
            </w:r>
            <w:r w:rsidRPr="00A82ADB">
              <w:rPr>
                <w:rFonts w:ascii="Arial" w:hAnsi="Arial" w:cs="Arial"/>
                <w:bCs/>
                <w:color w:val="000000"/>
                <w:sz w:val="22"/>
                <w:szCs w:val="22"/>
              </w:rPr>
              <w:t xml:space="preserve">tlaková láhev </w:t>
            </w:r>
          </w:p>
          <w:p w:rsidR="00A82ADB" w:rsidRPr="00A82ADB" w:rsidRDefault="00A82ADB" w:rsidP="00A82ADB">
            <w:pPr>
              <w:adjustRightInd w:val="0"/>
              <w:rPr>
                <w:rFonts w:ascii="Arial" w:hAnsi="Arial" w:cs="Arial"/>
                <w:bCs/>
                <w:color w:val="000000"/>
                <w:sz w:val="22"/>
                <w:szCs w:val="22"/>
              </w:rPr>
            </w:pPr>
            <w:proofErr w:type="spellStart"/>
            <w:r w:rsidRPr="00A82ADB">
              <w:rPr>
                <w:rFonts w:ascii="Arial" w:hAnsi="Arial" w:cs="Arial"/>
                <w:bCs/>
                <w:color w:val="000000"/>
                <w:sz w:val="22"/>
                <w:szCs w:val="22"/>
              </w:rPr>
              <w:t>Worthington</w:t>
            </w:r>
            <w:proofErr w:type="spellEnd"/>
            <w:r w:rsidRPr="00A82ADB">
              <w:rPr>
                <w:rFonts w:ascii="Arial" w:hAnsi="Arial" w:cs="Arial"/>
                <w:bCs/>
                <w:color w:val="000000"/>
                <w:sz w:val="22"/>
                <w:szCs w:val="22"/>
              </w:rPr>
              <w:t xml:space="preserve"> </w:t>
            </w:r>
            <w:proofErr w:type="gramStart"/>
            <w:r w:rsidRPr="00A82ADB">
              <w:rPr>
                <w:rFonts w:ascii="Arial" w:hAnsi="Arial" w:cs="Arial"/>
                <w:bCs/>
                <w:color w:val="000000"/>
                <w:sz w:val="22"/>
                <w:szCs w:val="22"/>
              </w:rPr>
              <w:t>6l</w:t>
            </w:r>
            <w:proofErr w:type="gramEnd"/>
            <w:r w:rsidRPr="00A82ADB">
              <w:rPr>
                <w:rFonts w:ascii="Arial" w:hAnsi="Arial" w:cs="Arial"/>
                <w:bCs/>
                <w:color w:val="000000"/>
                <w:sz w:val="22"/>
                <w:szCs w:val="22"/>
              </w:rPr>
              <w:t xml:space="preserve">/300Bar@ventil VTI M18x1,5 EFV TÜV 300 bar, </w:t>
            </w:r>
          </w:p>
          <w:p w:rsid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s dvojzubcem a šedým ovládacím kolečkem</w:t>
            </w:r>
            <w:r w:rsidRPr="00A82ADB">
              <w:rPr>
                <w:rFonts w:ascii="Arial" w:hAnsi="Arial" w:cs="Arial"/>
                <w:bCs/>
                <w:color w:val="000000"/>
                <w:sz w:val="22"/>
                <w:szCs w:val="22"/>
              </w:rPr>
              <w:t xml:space="preserve">    </w:t>
            </w:r>
            <w:r>
              <w:rPr>
                <w:rFonts w:ascii="Arial" w:hAnsi="Arial" w:cs="Arial"/>
                <w:bCs/>
                <w:color w:val="000000"/>
                <w:sz w:val="22"/>
                <w:szCs w:val="22"/>
              </w:rPr>
              <w:t xml:space="preserve">                                                                 2ks</w:t>
            </w:r>
            <w:r w:rsidRPr="00A82ADB">
              <w:rPr>
                <w:rFonts w:ascii="Arial" w:hAnsi="Arial" w:cs="Arial"/>
                <w:bCs/>
                <w:color w:val="000000"/>
                <w:sz w:val="22"/>
                <w:szCs w:val="22"/>
              </w:rPr>
              <w:t xml:space="preserve">         </w:t>
            </w:r>
          </w:p>
          <w:p w:rsid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 xml:space="preserve">28 003 </w:t>
            </w:r>
            <w:proofErr w:type="gramStart"/>
            <w:r w:rsidRPr="00A82ADB">
              <w:rPr>
                <w:rFonts w:ascii="Arial" w:hAnsi="Arial" w:cs="Arial"/>
                <w:bCs/>
                <w:color w:val="000000"/>
                <w:sz w:val="22"/>
                <w:szCs w:val="22"/>
              </w:rPr>
              <w:t>090:Vývod</w:t>
            </w:r>
            <w:proofErr w:type="gramEnd"/>
            <w:r w:rsidRPr="00A82ADB">
              <w:rPr>
                <w:rFonts w:ascii="Arial" w:hAnsi="Arial" w:cs="Arial"/>
                <w:bCs/>
                <w:color w:val="000000"/>
                <w:sz w:val="22"/>
                <w:szCs w:val="22"/>
              </w:rPr>
              <w:t xml:space="preserve"> pro 2.plicní automatiku PSS 3000 / PSS 4000 (samice)</w:t>
            </w:r>
            <w:r w:rsidRPr="00A82ADB">
              <w:rPr>
                <w:rFonts w:ascii="Arial" w:hAnsi="Arial" w:cs="Arial"/>
                <w:bCs/>
                <w:color w:val="000000"/>
                <w:sz w:val="22"/>
                <w:szCs w:val="22"/>
              </w:rPr>
              <w:t xml:space="preserve">      </w:t>
            </w:r>
            <w:r>
              <w:rPr>
                <w:rFonts w:ascii="Arial" w:hAnsi="Arial" w:cs="Arial"/>
                <w:bCs/>
                <w:color w:val="000000"/>
                <w:sz w:val="22"/>
                <w:szCs w:val="22"/>
              </w:rPr>
              <w:t xml:space="preserve">                2ks</w:t>
            </w:r>
            <w:r w:rsidRPr="00A82ADB">
              <w:rPr>
                <w:rFonts w:ascii="Arial" w:hAnsi="Arial" w:cs="Arial"/>
                <w:bCs/>
                <w:color w:val="000000"/>
                <w:sz w:val="22"/>
                <w:szCs w:val="22"/>
              </w:rPr>
              <w:t xml:space="preserve">  </w:t>
            </w:r>
          </w:p>
          <w:p w:rsidR="00A82ADB" w:rsidRDefault="00A82ADB" w:rsidP="00A82ADB">
            <w:pPr>
              <w:adjustRightInd w:val="0"/>
              <w:rPr>
                <w:rFonts w:ascii="ArialNarrow" w:hAnsi="ArialNarrow" w:cs="ArialNarrow"/>
                <w:sz w:val="18"/>
                <w:szCs w:val="18"/>
              </w:rPr>
            </w:pPr>
            <w:r>
              <w:rPr>
                <w:rFonts w:ascii="ArialNarrow" w:hAnsi="ArialNarrow" w:cs="ArialNarrow"/>
                <w:sz w:val="18"/>
                <w:szCs w:val="18"/>
              </w:rPr>
              <w:t xml:space="preserve">28 003 </w:t>
            </w:r>
            <w:proofErr w:type="gramStart"/>
            <w:r>
              <w:rPr>
                <w:rFonts w:ascii="ArialNarrow" w:hAnsi="ArialNarrow" w:cs="ArialNarrow"/>
                <w:sz w:val="18"/>
                <w:szCs w:val="18"/>
              </w:rPr>
              <w:t>910:Záchranná</w:t>
            </w:r>
            <w:proofErr w:type="gramEnd"/>
            <w:r>
              <w:rPr>
                <w:rFonts w:ascii="ArialNarrow" w:hAnsi="ArialNarrow" w:cs="ArialNarrow"/>
                <w:sz w:val="18"/>
                <w:szCs w:val="18"/>
              </w:rPr>
              <w:t xml:space="preserve"> vyváděcí kukla</w:t>
            </w:r>
          </w:p>
          <w:p w:rsidR="00A82ADB" w:rsidRDefault="00A82ADB" w:rsidP="00A82ADB">
            <w:pPr>
              <w:adjustRightInd w:val="0"/>
              <w:rPr>
                <w:rFonts w:ascii="Arial" w:hAnsi="Arial" w:cs="Arial"/>
                <w:bCs/>
                <w:color w:val="000000"/>
                <w:sz w:val="22"/>
                <w:szCs w:val="22"/>
              </w:rPr>
            </w:pPr>
            <w:proofErr w:type="spellStart"/>
            <w:r w:rsidRPr="00A82ADB">
              <w:rPr>
                <w:rFonts w:ascii="Arial" w:hAnsi="Arial" w:cs="Arial"/>
                <w:bCs/>
                <w:color w:val="000000"/>
                <w:sz w:val="22"/>
                <w:szCs w:val="22"/>
              </w:rPr>
              <w:t>Rescue</w:t>
            </w:r>
            <w:proofErr w:type="spellEnd"/>
            <w:r w:rsidRPr="00A82ADB">
              <w:rPr>
                <w:rFonts w:ascii="Arial" w:hAnsi="Arial" w:cs="Arial"/>
                <w:bCs/>
                <w:color w:val="000000"/>
                <w:sz w:val="22"/>
                <w:szCs w:val="22"/>
              </w:rPr>
              <w:t xml:space="preserve"> </w:t>
            </w:r>
            <w:proofErr w:type="spellStart"/>
            <w:r w:rsidRPr="00A82ADB">
              <w:rPr>
                <w:rFonts w:ascii="Arial" w:hAnsi="Arial" w:cs="Arial"/>
                <w:bCs/>
                <w:color w:val="000000"/>
                <w:sz w:val="22"/>
                <w:szCs w:val="22"/>
              </w:rPr>
              <w:t>hood</w:t>
            </w:r>
            <w:proofErr w:type="spellEnd"/>
            <w:r w:rsidRPr="00A82ADB">
              <w:rPr>
                <w:rFonts w:ascii="Arial" w:hAnsi="Arial" w:cs="Arial"/>
                <w:bCs/>
                <w:color w:val="000000"/>
                <w:sz w:val="22"/>
                <w:szCs w:val="22"/>
              </w:rPr>
              <w:t xml:space="preserve"> PSS - (stálá dávka 50 - </w:t>
            </w:r>
            <w:proofErr w:type="gramStart"/>
            <w:r w:rsidRPr="00A82ADB">
              <w:rPr>
                <w:rFonts w:ascii="Arial" w:hAnsi="Arial" w:cs="Arial"/>
                <w:bCs/>
                <w:color w:val="000000"/>
                <w:sz w:val="22"/>
                <w:szCs w:val="22"/>
              </w:rPr>
              <w:t>60l</w:t>
            </w:r>
            <w:proofErr w:type="gramEnd"/>
            <w:r w:rsidRPr="00A82ADB">
              <w:rPr>
                <w:rFonts w:ascii="Arial" w:hAnsi="Arial" w:cs="Arial"/>
                <w:bCs/>
                <w:color w:val="000000"/>
                <w:sz w:val="22"/>
                <w:szCs w:val="22"/>
              </w:rPr>
              <w:t xml:space="preserve">/min), </w:t>
            </w:r>
          </w:p>
          <w:p w:rsid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 xml:space="preserve">připojení na rychlospojku vývodu pro 2.plicní automatiku </w:t>
            </w:r>
          </w:p>
          <w:p w:rsidR="00A82ADB" w:rsidRPr="00A82ADB" w:rsidRDefault="00A82ADB" w:rsidP="00A82ADB">
            <w:pPr>
              <w:adjustRightInd w:val="0"/>
              <w:rPr>
                <w:rFonts w:ascii="Arial" w:hAnsi="Arial" w:cs="Arial"/>
                <w:bCs/>
                <w:color w:val="000000"/>
                <w:sz w:val="22"/>
                <w:szCs w:val="22"/>
              </w:rPr>
            </w:pPr>
            <w:r w:rsidRPr="00A82ADB">
              <w:rPr>
                <w:rFonts w:ascii="Arial" w:hAnsi="Arial" w:cs="Arial"/>
                <w:bCs/>
                <w:color w:val="000000"/>
                <w:sz w:val="22"/>
                <w:szCs w:val="22"/>
              </w:rPr>
              <w:t>fixovanou k</w:t>
            </w:r>
            <w:r>
              <w:rPr>
                <w:rFonts w:ascii="Arial" w:hAnsi="Arial" w:cs="Arial"/>
                <w:bCs/>
                <w:color w:val="000000"/>
                <w:sz w:val="22"/>
                <w:szCs w:val="22"/>
              </w:rPr>
              <w:t xml:space="preserve"> </w:t>
            </w:r>
            <w:r w:rsidRPr="00A82ADB">
              <w:rPr>
                <w:rFonts w:ascii="Arial" w:hAnsi="Arial" w:cs="Arial"/>
                <w:bCs/>
                <w:color w:val="000000"/>
                <w:sz w:val="22"/>
                <w:szCs w:val="22"/>
              </w:rPr>
              <w:t>bedernímu pásu</w:t>
            </w:r>
            <w:r w:rsidRPr="00A82ADB">
              <w:rPr>
                <w:rFonts w:ascii="Arial" w:hAnsi="Arial" w:cs="Arial"/>
                <w:bCs/>
                <w:color w:val="000000"/>
                <w:sz w:val="22"/>
                <w:szCs w:val="22"/>
              </w:rPr>
              <w:t xml:space="preserve">       </w:t>
            </w:r>
            <w:r>
              <w:rPr>
                <w:rFonts w:ascii="Arial" w:hAnsi="Arial" w:cs="Arial"/>
                <w:bCs/>
                <w:color w:val="000000"/>
                <w:sz w:val="22"/>
                <w:szCs w:val="22"/>
              </w:rPr>
              <w:t xml:space="preserve">                                                                                       2ks</w:t>
            </w:r>
            <w:r w:rsidRPr="00A82ADB">
              <w:rPr>
                <w:rFonts w:ascii="Arial" w:hAnsi="Arial" w:cs="Arial"/>
                <w:bCs/>
                <w:color w:val="000000"/>
                <w:sz w:val="22"/>
                <w:szCs w:val="22"/>
              </w:rPr>
              <w:t xml:space="preserve">                                                                           </w:t>
            </w:r>
          </w:p>
          <w:p w:rsidR="00A82ADB" w:rsidRPr="00A82ADB" w:rsidRDefault="00A82ADB" w:rsidP="00A82ADB">
            <w:pPr>
              <w:autoSpaceDE/>
              <w:autoSpaceDN/>
              <w:rPr>
                <w:rFonts w:ascii="Arial" w:hAnsi="Arial" w:cs="Arial"/>
                <w:bCs/>
                <w:color w:val="000000"/>
                <w:sz w:val="22"/>
                <w:szCs w:val="22"/>
              </w:rPr>
            </w:pPr>
          </w:p>
          <w:p w:rsidR="007503F8" w:rsidRPr="003063E8" w:rsidRDefault="007503F8" w:rsidP="009C66CB">
            <w:pPr>
              <w:autoSpaceDE/>
              <w:autoSpaceDN/>
              <w:rPr>
                <w:rFonts w:ascii="Arial" w:hAnsi="Arial" w:cs="Arial"/>
                <w:bCs/>
                <w:color w:val="000000"/>
              </w:rPr>
            </w:pPr>
          </w:p>
          <w:tbl>
            <w:tblPr>
              <w:tblW w:w="9781" w:type="dxa"/>
              <w:tblInd w:w="108" w:type="dxa"/>
              <w:tblLook w:val="01E0" w:firstRow="1" w:lastRow="1" w:firstColumn="1" w:lastColumn="1" w:noHBand="0" w:noVBand="0"/>
            </w:tblPr>
            <w:tblGrid>
              <w:gridCol w:w="3828"/>
              <w:gridCol w:w="1559"/>
              <w:gridCol w:w="1559"/>
              <w:gridCol w:w="2835"/>
            </w:tblGrid>
            <w:tr w:rsidR="00DC55DA" w:rsidRPr="003063E8" w:rsidTr="00DC55DA">
              <w:tc>
                <w:tcPr>
                  <w:tcW w:w="3828" w:type="dxa"/>
                  <w:shd w:val="clear" w:color="auto" w:fill="auto"/>
                  <w:hideMark/>
                </w:tcPr>
                <w:p w:rsidR="007503F8" w:rsidRPr="00DC55DA" w:rsidRDefault="007503F8" w:rsidP="00D017EE">
                  <w:pPr>
                    <w:rPr>
                      <w:sz w:val="20"/>
                      <w:szCs w:val="20"/>
                    </w:rPr>
                  </w:pPr>
                </w:p>
              </w:tc>
              <w:tc>
                <w:tcPr>
                  <w:tcW w:w="1559" w:type="dxa"/>
                  <w:shd w:val="clear" w:color="auto" w:fill="auto"/>
                  <w:hideMark/>
                </w:tcPr>
                <w:p w:rsidR="007503F8" w:rsidRPr="00DC55DA" w:rsidRDefault="007503F8" w:rsidP="00DC55DA">
                  <w:pPr>
                    <w:jc w:val="right"/>
                    <w:rPr>
                      <w:sz w:val="20"/>
                      <w:szCs w:val="20"/>
                    </w:rPr>
                  </w:pPr>
                </w:p>
              </w:tc>
              <w:tc>
                <w:tcPr>
                  <w:tcW w:w="1559" w:type="dxa"/>
                  <w:shd w:val="clear" w:color="auto" w:fill="auto"/>
                  <w:hideMark/>
                </w:tcPr>
                <w:p w:rsidR="007503F8" w:rsidRPr="00DC55DA" w:rsidRDefault="007503F8" w:rsidP="00DC55DA">
                  <w:pPr>
                    <w:jc w:val="right"/>
                    <w:rPr>
                      <w:sz w:val="20"/>
                      <w:szCs w:val="20"/>
                    </w:rPr>
                  </w:pPr>
                </w:p>
              </w:tc>
              <w:tc>
                <w:tcPr>
                  <w:tcW w:w="2835" w:type="dxa"/>
                  <w:shd w:val="clear" w:color="auto" w:fill="auto"/>
                  <w:hideMark/>
                </w:tcPr>
                <w:p w:rsidR="007503F8" w:rsidRPr="00DC55DA" w:rsidRDefault="007503F8" w:rsidP="00DC55DA">
                  <w:pPr>
                    <w:jc w:val="right"/>
                    <w:rPr>
                      <w:sz w:val="20"/>
                      <w:szCs w:val="20"/>
                    </w:rPr>
                  </w:pPr>
                </w:p>
              </w:tc>
            </w:tr>
          </w:tbl>
          <w:p w:rsidR="007503F8" w:rsidRPr="003063E8" w:rsidRDefault="007503F8" w:rsidP="00567209">
            <w:pPr>
              <w:tabs>
                <w:tab w:val="left" w:pos="2849"/>
              </w:tabs>
              <w:rPr>
                <w:rFonts w:ascii="Arial" w:hAnsi="Arial" w:cs="Arial"/>
              </w:rPr>
            </w:pPr>
          </w:p>
        </w:tc>
      </w:tr>
      <w:tr w:rsidR="00990782" w:rsidRPr="003063E8" w:rsidTr="006518A2">
        <w:trPr>
          <w:trHeight w:val="273"/>
        </w:trPr>
        <w:tc>
          <w:tcPr>
            <w:tcW w:w="10042" w:type="dxa"/>
            <w:gridSpan w:val="8"/>
            <w:noWrap/>
          </w:tcPr>
          <w:p w:rsidR="00990782" w:rsidRPr="003063E8" w:rsidRDefault="00990782" w:rsidP="009C66CB">
            <w:pPr>
              <w:autoSpaceDE/>
              <w:autoSpaceDN/>
              <w:rPr>
                <w:rFonts w:ascii="Arial" w:hAnsi="Arial" w:cs="Arial"/>
                <w:bCs/>
                <w:color w:val="000000"/>
              </w:rPr>
            </w:pPr>
          </w:p>
        </w:tc>
      </w:tr>
      <w:tr w:rsidR="005812A7" w:rsidRPr="003063E8" w:rsidTr="006518A2">
        <w:trPr>
          <w:trHeight w:val="285"/>
        </w:trPr>
        <w:tc>
          <w:tcPr>
            <w:tcW w:w="4744" w:type="dxa"/>
            <w:gridSpan w:val="4"/>
            <w:noWrap/>
            <w:vAlign w:val="bottom"/>
            <w:hideMark/>
          </w:tcPr>
          <w:p w:rsidR="005812A7" w:rsidRPr="003063E8" w:rsidRDefault="005812A7" w:rsidP="006518A2">
            <w:pPr>
              <w:autoSpaceDE/>
              <w:autoSpaceDN/>
              <w:rPr>
                <w:rFonts w:ascii="Arial" w:hAnsi="Arial" w:cs="Arial"/>
                <w:color w:val="000000"/>
              </w:rPr>
            </w:pPr>
            <w:r w:rsidRPr="003063E8">
              <w:rPr>
                <w:rFonts w:ascii="Arial" w:hAnsi="Arial" w:cs="Arial"/>
                <w:color w:val="000000"/>
                <w:sz w:val="22"/>
                <w:szCs w:val="22"/>
              </w:rPr>
              <w:t xml:space="preserve">Předpokládaná cena </w:t>
            </w:r>
            <w:r w:rsidR="006518A2" w:rsidRPr="003063E8">
              <w:rPr>
                <w:rFonts w:ascii="Arial" w:hAnsi="Arial" w:cs="Arial"/>
                <w:color w:val="000000"/>
                <w:sz w:val="22"/>
                <w:szCs w:val="22"/>
              </w:rPr>
              <w:t>s</w:t>
            </w:r>
            <w:r w:rsidRPr="003063E8">
              <w:rPr>
                <w:rFonts w:ascii="Arial" w:hAnsi="Arial" w:cs="Arial"/>
                <w:color w:val="000000"/>
                <w:sz w:val="22"/>
                <w:szCs w:val="22"/>
              </w:rPr>
              <w:t xml:space="preserve"> DPH:</w:t>
            </w:r>
          </w:p>
        </w:tc>
        <w:tc>
          <w:tcPr>
            <w:tcW w:w="5298" w:type="dxa"/>
            <w:gridSpan w:val="4"/>
            <w:noWrap/>
            <w:vAlign w:val="bottom"/>
            <w:hideMark/>
          </w:tcPr>
          <w:p w:rsidR="005812A7" w:rsidRPr="003063E8" w:rsidRDefault="00724BB9" w:rsidP="00C421F4">
            <w:pPr>
              <w:autoSpaceDE/>
              <w:autoSpaceDN/>
              <w:rPr>
                <w:rFonts w:ascii="Arial" w:hAnsi="Arial" w:cs="Arial"/>
                <w:color w:val="000000"/>
              </w:rPr>
            </w:pPr>
            <w:proofErr w:type="gramStart"/>
            <w:r w:rsidRPr="003063E8">
              <w:rPr>
                <w:rFonts w:ascii="Arial" w:hAnsi="Arial" w:cs="Arial"/>
                <w:color w:val="000000"/>
                <w:sz w:val="22"/>
                <w:szCs w:val="22"/>
              </w:rPr>
              <w:t xml:space="preserve">Kč  </w:t>
            </w:r>
            <w:r w:rsidR="003063E8">
              <w:rPr>
                <w:rFonts w:ascii="Arial" w:hAnsi="Arial" w:cs="Arial"/>
                <w:color w:val="000000"/>
                <w:sz w:val="22"/>
                <w:szCs w:val="22"/>
              </w:rPr>
              <w:t>113</w:t>
            </w:r>
            <w:proofErr w:type="gramEnd"/>
            <w:r w:rsidR="003063E8">
              <w:rPr>
                <w:rFonts w:ascii="Arial" w:hAnsi="Arial" w:cs="Arial"/>
                <w:color w:val="000000"/>
                <w:sz w:val="22"/>
                <w:szCs w:val="22"/>
              </w:rPr>
              <w:t> 522,20</w:t>
            </w:r>
          </w:p>
        </w:tc>
      </w:tr>
      <w:tr w:rsidR="005812A7" w:rsidRPr="003063E8" w:rsidTr="00C421F4">
        <w:trPr>
          <w:trHeight w:val="285"/>
        </w:trPr>
        <w:tc>
          <w:tcPr>
            <w:tcW w:w="4744" w:type="dxa"/>
            <w:gridSpan w:val="4"/>
            <w:noWrap/>
            <w:vAlign w:val="bottom"/>
            <w:hideMark/>
          </w:tcPr>
          <w:p w:rsidR="005812A7" w:rsidRPr="003063E8" w:rsidRDefault="005812A7" w:rsidP="006518A2">
            <w:pPr>
              <w:autoSpaceDE/>
              <w:autoSpaceDN/>
              <w:rPr>
                <w:rFonts w:ascii="Arial" w:hAnsi="Arial" w:cs="Arial"/>
                <w:color w:val="000000"/>
              </w:rPr>
            </w:pPr>
            <w:r w:rsidRPr="003063E8">
              <w:rPr>
                <w:rFonts w:ascii="Arial" w:hAnsi="Arial" w:cs="Arial"/>
                <w:color w:val="000000"/>
                <w:sz w:val="22"/>
                <w:szCs w:val="22"/>
              </w:rPr>
              <w:t>Cena je nepřekročitelná.</w:t>
            </w:r>
          </w:p>
        </w:tc>
        <w:tc>
          <w:tcPr>
            <w:tcW w:w="5298" w:type="dxa"/>
            <w:gridSpan w:val="4"/>
            <w:noWrap/>
            <w:vAlign w:val="bottom"/>
          </w:tcPr>
          <w:p w:rsidR="005812A7" w:rsidRPr="003063E8" w:rsidRDefault="005812A7" w:rsidP="003C02C5">
            <w:pPr>
              <w:autoSpaceDE/>
              <w:autoSpaceDN/>
              <w:rPr>
                <w:rFonts w:ascii="Arial" w:hAnsi="Arial" w:cs="Arial"/>
                <w:color w:val="000000"/>
              </w:rPr>
            </w:pP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20"/>
                <w:szCs w:val="2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sz w:val="20"/>
                <w:szCs w:val="20"/>
              </w:rPr>
            </w:pPr>
          </w:p>
        </w:tc>
        <w:tc>
          <w:tcPr>
            <w:tcW w:w="3621"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5812A7" w:rsidRPr="003063E8" w:rsidTr="006518A2">
        <w:trPr>
          <w:trHeight w:val="285"/>
        </w:trPr>
        <w:tc>
          <w:tcPr>
            <w:tcW w:w="1826" w:type="dxa"/>
            <w:gridSpan w:val="2"/>
            <w:noWrap/>
            <w:vAlign w:val="bottom"/>
            <w:hideMark/>
          </w:tcPr>
          <w:p w:rsidR="005812A7" w:rsidRPr="003063E8" w:rsidRDefault="005812A7" w:rsidP="0021144C">
            <w:pPr>
              <w:autoSpaceDE/>
              <w:autoSpaceDN/>
              <w:rPr>
                <w:rFonts w:ascii="Arial" w:hAnsi="Arial" w:cs="Arial"/>
                <w:color w:val="000000"/>
              </w:rPr>
            </w:pPr>
            <w:r w:rsidRPr="003063E8">
              <w:rPr>
                <w:rFonts w:ascii="Arial" w:hAnsi="Arial" w:cs="Arial"/>
                <w:color w:val="000000"/>
                <w:sz w:val="22"/>
                <w:szCs w:val="22"/>
              </w:rPr>
              <w:t>Lhůta dodání</w:t>
            </w:r>
          </w:p>
        </w:tc>
        <w:tc>
          <w:tcPr>
            <w:tcW w:w="8216" w:type="dxa"/>
            <w:gridSpan w:val="6"/>
            <w:noWrap/>
            <w:vAlign w:val="bottom"/>
            <w:hideMark/>
          </w:tcPr>
          <w:p w:rsidR="005812A7" w:rsidRPr="003063E8" w:rsidRDefault="0021144C" w:rsidP="00A04A84">
            <w:pPr>
              <w:autoSpaceDE/>
              <w:autoSpaceDN/>
              <w:rPr>
                <w:rFonts w:ascii="Arial" w:hAnsi="Arial" w:cs="Arial"/>
                <w:color w:val="000000"/>
              </w:rPr>
            </w:pPr>
            <w:r w:rsidRPr="003063E8">
              <w:rPr>
                <w:rFonts w:ascii="Arial" w:hAnsi="Arial" w:cs="Arial"/>
                <w:color w:val="000000"/>
                <w:sz w:val="22"/>
                <w:szCs w:val="22"/>
              </w:rPr>
              <w:t xml:space="preserve">- </w:t>
            </w:r>
          </w:p>
        </w:tc>
      </w:tr>
      <w:tr w:rsidR="005812A7" w:rsidRPr="003063E8" w:rsidTr="006518A2">
        <w:trPr>
          <w:trHeight w:val="285"/>
        </w:trPr>
        <w:tc>
          <w:tcPr>
            <w:tcW w:w="1826" w:type="dxa"/>
            <w:gridSpan w:val="2"/>
            <w:noWrap/>
            <w:vAlign w:val="bottom"/>
            <w:hideMark/>
          </w:tcPr>
          <w:p w:rsidR="005812A7" w:rsidRPr="003063E8" w:rsidRDefault="005812A7" w:rsidP="0021144C">
            <w:pPr>
              <w:autoSpaceDE/>
              <w:autoSpaceDN/>
              <w:rPr>
                <w:rFonts w:ascii="Arial" w:hAnsi="Arial" w:cs="Arial"/>
                <w:color w:val="000000"/>
              </w:rPr>
            </w:pPr>
            <w:r w:rsidRPr="003063E8">
              <w:rPr>
                <w:rFonts w:ascii="Arial" w:hAnsi="Arial" w:cs="Arial"/>
                <w:color w:val="000000"/>
                <w:sz w:val="22"/>
                <w:szCs w:val="22"/>
              </w:rPr>
              <w:t>Místo dodání</w:t>
            </w:r>
          </w:p>
        </w:tc>
        <w:tc>
          <w:tcPr>
            <w:tcW w:w="8216" w:type="dxa"/>
            <w:gridSpan w:val="6"/>
            <w:noWrap/>
            <w:vAlign w:val="bottom"/>
            <w:hideMark/>
          </w:tcPr>
          <w:p w:rsidR="005812A7" w:rsidRPr="003063E8" w:rsidRDefault="0021144C" w:rsidP="009C66CB">
            <w:pPr>
              <w:autoSpaceDE/>
              <w:autoSpaceDN/>
              <w:rPr>
                <w:rFonts w:ascii="Arial" w:hAnsi="Arial" w:cs="Arial"/>
                <w:color w:val="000000"/>
              </w:rPr>
            </w:pPr>
            <w:r w:rsidRPr="003063E8">
              <w:rPr>
                <w:rFonts w:ascii="Arial" w:hAnsi="Arial" w:cs="Arial"/>
                <w:color w:val="000000"/>
                <w:sz w:val="22"/>
                <w:szCs w:val="22"/>
              </w:rPr>
              <w:t xml:space="preserve">- </w:t>
            </w:r>
            <w:r w:rsidR="00A82ADB">
              <w:rPr>
                <w:rFonts w:ascii="Arial" w:hAnsi="Arial" w:cs="Arial"/>
                <w:color w:val="000000"/>
                <w:sz w:val="22"/>
                <w:szCs w:val="22"/>
              </w:rPr>
              <w:t>Město Vimperk, M. Malíková, tel.: 380 070 345, 607 682 216</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20"/>
                <w:szCs w:val="2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sz w:val="20"/>
                <w:szCs w:val="20"/>
              </w:rPr>
            </w:pPr>
          </w:p>
        </w:tc>
        <w:tc>
          <w:tcPr>
            <w:tcW w:w="3621"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6518A2" w:rsidRPr="003063E8" w:rsidTr="00D40F56">
        <w:trPr>
          <w:trHeight w:val="285"/>
        </w:trPr>
        <w:tc>
          <w:tcPr>
            <w:tcW w:w="1826" w:type="dxa"/>
            <w:gridSpan w:val="2"/>
            <w:noWrap/>
            <w:vAlign w:val="bottom"/>
            <w:hideMark/>
          </w:tcPr>
          <w:p w:rsidR="00A82ADB" w:rsidRDefault="00A82ADB" w:rsidP="009C66CB">
            <w:pPr>
              <w:autoSpaceDE/>
              <w:autoSpaceDN/>
              <w:rPr>
                <w:rFonts w:ascii="Arial" w:hAnsi="Arial" w:cs="Arial"/>
                <w:color w:val="000000"/>
                <w:sz w:val="22"/>
                <w:szCs w:val="22"/>
              </w:rPr>
            </w:pPr>
          </w:p>
          <w:p w:rsidR="00A82ADB" w:rsidRDefault="00A82ADB" w:rsidP="009C66CB">
            <w:pPr>
              <w:autoSpaceDE/>
              <w:autoSpaceDN/>
              <w:rPr>
                <w:rFonts w:ascii="Arial" w:hAnsi="Arial" w:cs="Arial"/>
                <w:color w:val="000000"/>
                <w:sz w:val="22"/>
                <w:szCs w:val="22"/>
              </w:rPr>
            </w:pPr>
          </w:p>
          <w:p w:rsidR="003A33AE" w:rsidRDefault="003A33AE" w:rsidP="009C66CB">
            <w:pPr>
              <w:autoSpaceDE/>
              <w:autoSpaceDN/>
              <w:rPr>
                <w:rFonts w:ascii="Arial" w:hAnsi="Arial" w:cs="Arial"/>
                <w:color w:val="000000"/>
                <w:sz w:val="22"/>
                <w:szCs w:val="22"/>
              </w:rPr>
            </w:pPr>
          </w:p>
          <w:p w:rsidR="006518A2" w:rsidRPr="003063E8" w:rsidRDefault="006518A2" w:rsidP="009C66CB">
            <w:pPr>
              <w:autoSpaceDE/>
              <w:autoSpaceDN/>
              <w:rPr>
                <w:rFonts w:ascii="Arial" w:hAnsi="Arial" w:cs="Arial"/>
                <w:color w:val="000000"/>
              </w:rPr>
            </w:pPr>
            <w:bookmarkStart w:id="0" w:name="_GoBack"/>
            <w:bookmarkEnd w:id="0"/>
            <w:r w:rsidRPr="003063E8">
              <w:rPr>
                <w:rFonts w:ascii="Arial" w:hAnsi="Arial" w:cs="Arial"/>
                <w:color w:val="000000"/>
                <w:sz w:val="22"/>
                <w:szCs w:val="22"/>
              </w:rPr>
              <w:t>Za objednatele:</w:t>
            </w:r>
          </w:p>
        </w:tc>
        <w:tc>
          <w:tcPr>
            <w:tcW w:w="4141" w:type="dxa"/>
            <w:gridSpan w:val="3"/>
            <w:noWrap/>
            <w:vAlign w:val="bottom"/>
            <w:hideMark/>
          </w:tcPr>
          <w:p w:rsidR="006518A2" w:rsidRPr="003063E8" w:rsidRDefault="006518A2" w:rsidP="00B74497">
            <w:pPr>
              <w:autoSpaceDE/>
              <w:autoSpaceDN/>
              <w:rPr>
                <w:rFonts w:ascii="Arial" w:hAnsi="Arial" w:cs="Arial"/>
                <w:color w:val="000000"/>
              </w:rPr>
            </w:pPr>
            <w:r w:rsidRPr="003063E8">
              <w:rPr>
                <w:rFonts w:ascii="Arial" w:hAnsi="Arial" w:cs="Arial"/>
                <w:color w:val="000000"/>
                <w:sz w:val="22"/>
                <w:szCs w:val="22"/>
              </w:rPr>
              <w:t xml:space="preserve"> </w:t>
            </w:r>
            <w:r w:rsidR="003063E8">
              <w:rPr>
                <w:rFonts w:ascii="Arial" w:hAnsi="Arial" w:cs="Arial"/>
                <w:color w:val="000000"/>
                <w:sz w:val="22"/>
                <w:szCs w:val="22"/>
              </w:rPr>
              <w:t>Pavel Filip</w:t>
            </w:r>
            <w:r w:rsidRPr="003063E8">
              <w:rPr>
                <w:rFonts w:ascii="Arial" w:hAnsi="Arial" w:cs="Arial"/>
                <w:color w:val="000000"/>
                <w:sz w:val="22"/>
                <w:szCs w:val="22"/>
              </w:rPr>
              <w:t xml:space="preserve"> </w:t>
            </w:r>
          </w:p>
        </w:tc>
        <w:tc>
          <w:tcPr>
            <w:tcW w:w="3621" w:type="dxa"/>
            <w:noWrap/>
            <w:vAlign w:val="bottom"/>
            <w:hideMark/>
          </w:tcPr>
          <w:p w:rsidR="006518A2" w:rsidRPr="003063E8" w:rsidRDefault="006518A2" w:rsidP="009C66CB">
            <w:pPr>
              <w:autoSpaceDE/>
              <w:autoSpaceDN/>
              <w:rPr>
                <w:rFonts w:ascii="Arial" w:hAnsi="Arial" w:cs="Arial"/>
                <w:color w:val="000000"/>
              </w:rPr>
            </w:pPr>
          </w:p>
        </w:tc>
        <w:tc>
          <w:tcPr>
            <w:tcW w:w="227" w:type="dxa"/>
            <w:noWrap/>
            <w:vAlign w:val="bottom"/>
            <w:hideMark/>
          </w:tcPr>
          <w:p w:rsidR="006518A2" w:rsidRPr="003063E8" w:rsidRDefault="006518A2" w:rsidP="009C66CB">
            <w:pPr>
              <w:autoSpaceDE/>
              <w:autoSpaceDN/>
              <w:rPr>
                <w:sz w:val="20"/>
                <w:szCs w:val="20"/>
              </w:rPr>
            </w:pPr>
          </w:p>
        </w:tc>
        <w:tc>
          <w:tcPr>
            <w:tcW w:w="227" w:type="dxa"/>
            <w:noWrap/>
            <w:vAlign w:val="bottom"/>
            <w:hideMark/>
          </w:tcPr>
          <w:p w:rsidR="006518A2" w:rsidRPr="003063E8" w:rsidRDefault="006518A2" w:rsidP="009C66CB">
            <w:pPr>
              <w:autoSpaceDE/>
              <w:autoSpaceDN/>
              <w:rPr>
                <w:sz w:val="20"/>
                <w:szCs w:val="20"/>
              </w:rPr>
            </w:pPr>
          </w:p>
        </w:tc>
      </w:tr>
      <w:tr w:rsidR="006518A2" w:rsidRPr="003063E8" w:rsidTr="006C1F44">
        <w:trPr>
          <w:trHeight w:val="285"/>
        </w:trPr>
        <w:tc>
          <w:tcPr>
            <w:tcW w:w="1295" w:type="dxa"/>
            <w:noWrap/>
            <w:vAlign w:val="bottom"/>
          </w:tcPr>
          <w:p w:rsidR="006518A2" w:rsidRPr="003063E8" w:rsidRDefault="006518A2" w:rsidP="009C66CB">
            <w:pPr>
              <w:autoSpaceDE/>
              <w:autoSpaceDN/>
              <w:rPr>
                <w:sz w:val="20"/>
                <w:szCs w:val="20"/>
              </w:rPr>
            </w:pPr>
          </w:p>
        </w:tc>
        <w:tc>
          <w:tcPr>
            <w:tcW w:w="531" w:type="dxa"/>
            <w:noWrap/>
            <w:vAlign w:val="bottom"/>
          </w:tcPr>
          <w:p w:rsidR="006518A2" w:rsidRPr="003063E8" w:rsidRDefault="006518A2" w:rsidP="009C66CB">
            <w:pPr>
              <w:autoSpaceDE/>
              <w:autoSpaceDN/>
              <w:rPr>
                <w:sz w:val="20"/>
                <w:szCs w:val="20"/>
              </w:rPr>
            </w:pPr>
          </w:p>
        </w:tc>
        <w:tc>
          <w:tcPr>
            <w:tcW w:w="2918" w:type="dxa"/>
            <w:gridSpan w:val="2"/>
            <w:noWrap/>
            <w:vAlign w:val="bottom"/>
          </w:tcPr>
          <w:p w:rsidR="006518A2" w:rsidRPr="003063E8" w:rsidRDefault="00724BB9" w:rsidP="006518A2">
            <w:pPr>
              <w:autoSpaceDE/>
              <w:autoSpaceDN/>
              <w:rPr>
                <w:sz w:val="20"/>
                <w:szCs w:val="20"/>
              </w:rPr>
            </w:pPr>
            <w:r w:rsidRPr="003063E8">
              <w:rPr>
                <w:rFonts w:ascii="Arial" w:hAnsi="Arial" w:cs="Arial"/>
                <w:color w:val="000000"/>
                <w:sz w:val="22"/>
                <w:szCs w:val="22"/>
              </w:rPr>
              <w:t xml:space="preserve">   </w:t>
            </w:r>
            <w:r w:rsidR="006518A2" w:rsidRPr="003063E8">
              <w:rPr>
                <w:rFonts w:ascii="Arial" w:hAnsi="Arial" w:cs="Arial"/>
                <w:color w:val="000000"/>
                <w:sz w:val="22"/>
                <w:szCs w:val="22"/>
              </w:rPr>
              <w:t>referent</w:t>
            </w:r>
          </w:p>
        </w:tc>
        <w:tc>
          <w:tcPr>
            <w:tcW w:w="1223" w:type="dxa"/>
            <w:noWrap/>
            <w:vAlign w:val="bottom"/>
          </w:tcPr>
          <w:p w:rsidR="006518A2" w:rsidRPr="003063E8" w:rsidRDefault="006518A2" w:rsidP="009C66CB">
            <w:pPr>
              <w:autoSpaceDE/>
              <w:autoSpaceDN/>
              <w:rPr>
                <w:sz w:val="20"/>
                <w:szCs w:val="20"/>
              </w:rPr>
            </w:pPr>
          </w:p>
        </w:tc>
        <w:tc>
          <w:tcPr>
            <w:tcW w:w="3621"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c>
          <w:tcPr>
            <w:tcW w:w="227" w:type="dxa"/>
            <w:noWrap/>
            <w:vAlign w:val="bottom"/>
          </w:tcPr>
          <w:p w:rsidR="006518A2" w:rsidRPr="003063E8" w:rsidRDefault="006518A2" w:rsidP="009C66CB">
            <w:pPr>
              <w:autoSpaceDE/>
              <w:autoSpaceDN/>
              <w:rPr>
                <w:sz w:val="20"/>
                <w:szCs w:val="20"/>
              </w:rPr>
            </w:pPr>
          </w:p>
        </w:tc>
      </w:tr>
      <w:tr w:rsidR="005812A7" w:rsidRPr="003063E8" w:rsidTr="006518A2">
        <w:trPr>
          <w:trHeight w:val="285"/>
        </w:trPr>
        <w:tc>
          <w:tcPr>
            <w:tcW w:w="1295" w:type="dxa"/>
            <w:noWrap/>
            <w:vAlign w:val="bottom"/>
            <w:hideMark/>
          </w:tcPr>
          <w:p w:rsidR="005812A7" w:rsidRPr="003063E8" w:rsidRDefault="005812A7" w:rsidP="009C66CB">
            <w:pPr>
              <w:autoSpaceDE/>
              <w:autoSpaceDN/>
              <w:rPr>
                <w:sz w:val="20"/>
                <w:szCs w:val="2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20"/>
                <w:szCs w:val="20"/>
              </w:rPr>
            </w:pPr>
          </w:p>
        </w:tc>
        <w:tc>
          <w:tcPr>
            <w:tcW w:w="2386" w:type="dxa"/>
            <w:noWrap/>
            <w:vAlign w:val="bottom"/>
            <w:hideMark/>
          </w:tcPr>
          <w:p w:rsidR="005812A7" w:rsidRPr="003063E8" w:rsidRDefault="005812A7" w:rsidP="009C66CB">
            <w:pPr>
              <w:autoSpaceDE/>
              <w:autoSpaceDN/>
              <w:rPr>
                <w:sz w:val="20"/>
                <w:szCs w:val="20"/>
              </w:rPr>
            </w:pPr>
          </w:p>
        </w:tc>
        <w:tc>
          <w:tcPr>
            <w:tcW w:w="1223" w:type="dxa"/>
            <w:noWrap/>
            <w:vAlign w:val="bottom"/>
            <w:hideMark/>
          </w:tcPr>
          <w:p w:rsidR="005812A7" w:rsidRPr="003063E8" w:rsidRDefault="005812A7" w:rsidP="009C66CB">
            <w:pPr>
              <w:autoSpaceDE/>
              <w:autoSpaceDN/>
              <w:rPr>
                <w:sz w:val="20"/>
                <w:szCs w:val="20"/>
              </w:rPr>
            </w:pPr>
          </w:p>
        </w:tc>
        <w:tc>
          <w:tcPr>
            <w:tcW w:w="3621"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5812A7" w:rsidRPr="003063E8" w:rsidTr="006518A2">
        <w:trPr>
          <w:trHeight w:val="570"/>
        </w:trPr>
        <w:tc>
          <w:tcPr>
            <w:tcW w:w="10042" w:type="dxa"/>
            <w:gridSpan w:val="8"/>
            <w:vAlign w:val="bottom"/>
            <w:hideMark/>
          </w:tcPr>
          <w:p w:rsidR="005812A7" w:rsidRPr="003063E8" w:rsidRDefault="005812A7" w:rsidP="001D2D33">
            <w:pPr>
              <w:autoSpaceDE/>
              <w:autoSpaceDN/>
              <w:jc w:val="both"/>
              <w:rPr>
                <w:rFonts w:ascii="Arial" w:hAnsi="Arial" w:cs="Arial"/>
                <w:color w:val="000000"/>
                <w:sz w:val="18"/>
                <w:szCs w:val="18"/>
              </w:rPr>
            </w:pPr>
            <w:r w:rsidRPr="003063E8">
              <w:rPr>
                <w:rFonts w:ascii="Arial" w:hAnsi="Arial" w:cs="Arial"/>
                <w:color w:val="000000"/>
                <w:sz w:val="18"/>
                <w:szCs w:val="18"/>
              </w:rPr>
              <w:t>K faktuře bude přiložen rozpis uskutečněné dodávky zboží, u provedených prací bude práce předána předávacím protokolem.</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18"/>
                <w:szCs w:val="18"/>
              </w:rPr>
            </w:pPr>
          </w:p>
        </w:tc>
        <w:tc>
          <w:tcPr>
            <w:tcW w:w="2386" w:type="dxa"/>
            <w:noWrap/>
            <w:vAlign w:val="bottom"/>
            <w:hideMark/>
          </w:tcPr>
          <w:p w:rsidR="005812A7" w:rsidRPr="003063E8" w:rsidRDefault="005812A7" w:rsidP="009C66CB">
            <w:pPr>
              <w:autoSpaceDE/>
              <w:autoSpaceDN/>
              <w:rPr>
                <w:sz w:val="18"/>
                <w:szCs w:val="18"/>
              </w:rPr>
            </w:pPr>
          </w:p>
        </w:tc>
        <w:tc>
          <w:tcPr>
            <w:tcW w:w="1223" w:type="dxa"/>
            <w:noWrap/>
            <w:vAlign w:val="bottom"/>
            <w:hideMark/>
          </w:tcPr>
          <w:p w:rsidR="005812A7" w:rsidRPr="003063E8" w:rsidRDefault="005812A7" w:rsidP="009C66CB">
            <w:pPr>
              <w:autoSpaceDE/>
              <w:autoSpaceDN/>
              <w:rPr>
                <w:sz w:val="18"/>
                <w:szCs w:val="18"/>
              </w:rPr>
            </w:pPr>
          </w:p>
        </w:tc>
        <w:tc>
          <w:tcPr>
            <w:tcW w:w="3621" w:type="dxa"/>
            <w:noWrap/>
            <w:vAlign w:val="bottom"/>
            <w:hideMark/>
          </w:tcPr>
          <w:p w:rsidR="005812A7" w:rsidRPr="003063E8" w:rsidRDefault="005812A7" w:rsidP="009C66CB">
            <w:pPr>
              <w:autoSpaceDE/>
              <w:autoSpaceDN/>
              <w:rPr>
                <w:sz w:val="18"/>
                <w:szCs w:val="18"/>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5812A7" w:rsidRPr="003063E8" w:rsidTr="006518A2">
        <w:trPr>
          <w:trHeight w:val="285"/>
        </w:trPr>
        <w:tc>
          <w:tcPr>
            <w:tcW w:w="10042" w:type="dxa"/>
            <w:gridSpan w:val="8"/>
            <w:noWrap/>
            <w:vAlign w:val="bottom"/>
            <w:hideMark/>
          </w:tcPr>
          <w:p w:rsidR="005812A7" w:rsidRPr="003063E8" w:rsidRDefault="005812A7" w:rsidP="001D2D33">
            <w:pPr>
              <w:autoSpaceDE/>
              <w:autoSpaceDN/>
              <w:jc w:val="both"/>
              <w:rPr>
                <w:rFonts w:ascii="Arial" w:hAnsi="Arial" w:cs="Arial"/>
                <w:color w:val="000000"/>
                <w:sz w:val="18"/>
                <w:szCs w:val="18"/>
              </w:rPr>
            </w:pPr>
            <w:r w:rsidRPr="003063E8">
              <w:rPr>
                <w:rFonts w:ascii="Arial" w:hAnsi="Arial" w:cs="Arial"/>
                <w:color w:val="000000"/>
                <w:sz w:val="18"/>
                <w:szCs w:val="18"/>
              </w:rPr>
              <w:t xml:space="preserve">Objednatel si vyhrazuje právo proplatit fakturu do </w:t>
            </w:r>
            <w:r w:rsidR="003A33AE">
              <w:rPr>
                <w:rFonts w:ascii="Arial" w:hAnsi="Arial" w:cs="Arial"/>
                <w:color w:val="000000"/>
                <w:sz w:val="18"/>
                <w:szCs w:val="18"/>
              </w:rPr>
              <w:t>30</w:t>
            </w:r>
            <w:r w:rsidRPr="003063E8">
              <w:rPr>
                <w:rFonts w:ascii="Arial" w:hAnsi="Arial" w:cs="Arial"/>
                <w:color w:val="000000"/>
                <w:sz w:val="18"/>
                <w:szCs w:val="18"/>
              </w:rPr>
              <w:t xml:space="preserve"> dnů ode dne doručení.</w:t>
            </w:r>
          </w:p>
        </w:tc>
      </w:tr>
      <w:tr w:rsidR="005812A7" w:rsidRPr="003063E8" w:rsidTr="006518A2">
        <w:trPr>
          <w:trHeight w:val="285"/>
        </w:trPr>
        <w:tc>
          <w:tcPr>
            <w:tcW w:w="1295" w:type="dxa"/>
            <w:noWrap/>
            <w:vAlign w:val="bottom"/>
            <w:hideMark/>
          </w:tcPr>
          <w:p w:rsidR="005812A7" w:rsidRPr="003063E8" w:rsidRDefault="005812A7" w:rsidP="009C66CB">
            <w:pPr>
              <w:autoSpaceDE/>
              <w:autoSpaceDN/>
              <w:rPr>
                <w:rFonts w:ascii="Arial" w:hAnsi="Arial" w:cs="Arial"/>
                <w:color w:val="000000"/>
              </w:rPr>
            </w:pPr>
          </w:p>
        </w:tc>
        <w:tc>
          <w:tcPr>
            <w:tcW w:w="531" w:type="dxa"/>
            <w:noWrap/>
            <w:vAlign w:val="bottom"/>
            <w:hideMark/>
          </w:tcPr>
          <w:p w:rsidR="005812A7" w:rsidRPr="003063E8" w:rsidRDefault="005812A7" w:rsidP="009C66CB">
            <w:pPr>
              <w:autoSpaceDE/>
              <w:autoSpaceDN/>
              <w:rPr>
                <w:sz w:val="20"/>
                <w:szCs w:val="20"/>
              </w:rPr>
            </w:pPr>
          </w:p>
        </w:tc>
        <w:tc>
          <w:tcPr>
            <w:tcW w:w="532" w:type="dxa"/>
            <w:noWrap/>
            <w:vAlign w:val="bottom"/>
            <w:hideMark/>
          </w:tcPr>
          <w:p w:rsidR="005812A7" w:rsidRPr="003063E8" w:rsidRDefault="005812A7" w:rsidP="009C66CB">
            <w:pPr>
              <w:autoSpaceDE/>
              <w:autoSpaceDN/>
              <w:rPr>
                <w:sz w:val="18"/>
                <w:szCs w:val="18"/>
              </w:rPr>
            </w:pPr>
          </w:p>
        </w:tc>
        <w:tc>
          <w:tcPr>
            <w:tcW w:w="2386" w:type="dxa"/>
            <w:noWrap/>
            <w:vAlign w:val="bottom"/>
            <w:hideMark/>
          </w:tcPr>
          <w:p w:rsidR="005812A7" w:rsidRPr="003063E8" w:rsidRDefault="005812A7" w:rsidP="009C66CB">
            <w:pPr>
              <w:autoSpaceDE/>
              <w:autoSpaceDN/>
              <w:rPr>
                <w:sz w:val="18"/>
                <w:szCs w:val="18"/>
              </w:rPr>
            </w:pPr>
          </w:p>
        </w:tc>
        <w:tc>
          <w:tcPr>
            <w:tcW w:w="1223" w:type="dxa"/>
            <w:noWrap/>
            <w:vAlign w:val="bottom"/>
            <w:hideMark/>
          </w:tcPr>
          <w:p w:rsidR="005812A7" w:rsidRPr="003063E8" w:rsidRDefault="005812A7" w:rsidP="009C66CB">
            <w:pPr>
              <w:autoSpaceDE/>
              <w:autoSpaceDN/>
              <w:rPr>
                <w:sz w:val="18"/>
                <w:szCs w:val="18"/>
              </w:rPr>
            </w:pPr>
          </w:p>
        </w:tc>
        <w:tc>
          <w:tcPr>
            <w:tcW w:w="3621" w:type="dxa"/>
            <w:noWrap/>
            <w:vAlign w:val="bottom"/>
            <w:hideMark/>
          </w:tcPr>
          <w:p w:rsidR="005812A7" w:rsidRPr="003063E8" w:rsidRDefault="005812A7" w:rsidP="009C66CB">
            <w:pPr>
              <w:autoSpaceDE/>
              <w:autoSpaceDN/>
              <w:rPr>
                <w:sz w:val="18"/>
                <w:szCs w:val="18"/>
              </w:rPr>
            </w:pPr>
          </w:p>
        </w:tc>
        <w:tc>
          <w:tcPr>
            <w:tcW w:w="227" w:type="dxa"/>
            <w:noWrap/>
            <w:vAlign w:val="bottom"/>
            <w:hideMark/>
          </w:tcPr>
          <w:p w:rsidR="005812A7" w:rsidRPr="003063E8" w:rsidRDefault="005812A7" w:rsidP="009C66CB">
            <w:pPr>
              <w:autoSpaceDE/>
              <w:autoSpaceDN/>
              <w:rPr>
                <w:sz w:val="20"/>
                <w:szCs w:val="20"/>
              </w:rPr>
            </w:pPr>
          </w:p>
        </w:tc>
        <w:tc>
          <w:tcPr>
            <w:tcW w:w="227" w:type="dxa"/>
            <w:noWrap/>
            <w:vAlign w:val="bottom"/>
            <w:hideMark/>
          </w:tcPr>
          <w:p w:rsidR="005812A7" w:rsidRPr="003063E8" w:rsidRDefault="005812A7" w:rsidP="009C66CB">
            <w:pPr>
              <w:autoSpaceDE/>
              <w:autoSpaceDN/>
              <w:rPr>
                <w:sz w:val="20"/>
                <w:szCs w:val="20"/>
              </w:rPr>
            </w:pPr>
          </w:p>
        </w:tc>
      </w:tr>
      <w:tr w:rsidR="005812A7" w:rsidRPr="003063E8" w:rsidTr="006518A2">
        <w:trPr>
          <w:trHeight w:val="285"/>
        </w:trPr>
        <w:tc>
          <w:tcPr>
            <w:tcW w:w="10042" w:type="dxa"/>
            <w:gridSpan w:val="8"/>
            <w:vAlign w:val="bottom"/>
            <w:hideMark/>
          </w:tcPr>
          <w:p w:rsidR="005812A7" w:rsidRPr="003063E8" w:rsidRDefault="005812A7" w:rsidP="001D2D33">
            <w:pPr>
              <w:autoSpaceDE/>
              <w:autoSpaceDN/>
              <w:jc w:val="both"/>
              <w:rPr>
                <w:rFonts w:ascii="Arial" w:hAnsi="Arial" w:cs="Arial"/>
                <w:color w:val="000000"/>
                <w:sz w:val="18"/>
                <w:szCs w:val="18"/>
              </w:rPr>
            </w:pPr>
            <w:r w:rsidRPr="003063E8">
              <w:rPr>
                <w:rFonts w:ascii="Arial" w:hAnsi="Arial" w:cs="Arial"/>
                <w:color w:val="000000"/>
                <w:sz w:val="18"/>
                <w:szCs w:val="18"/>
              </w:rPr>
              <w:lastRenderedPageBreak/>
              <w:t>PROSÍME O ZASLÁNÍ JEDNÉ POTVRZENÉ KOPIE OBJEDNÁVKY OBRATEM ZPĚT.</w:t>
            </w:r>
          </w:p>
        </w:tc>
      </w:tr>
      <w:tr w:rsidR="005812A7" w:rsidRPr="003063E8" w:rsidTr="006518A2">
        <w:trPr>
          <w:trHeight w:val="285"/>
        </w:trPr>
        <w:tc>
          <w:tcPr>
            <w:tcW w:w="10042" w:type="dxa"/>
            <w:gridSpan w:val="8"/>
            <w:noWrap/>
            <w:vAlign w:val="bottom"/>
            <w:hideMark/>
          </w:tcPr>
          <w:p w:rsidR="005812A7" w:rsidRPr="003063E8" w:rsidRDefault="005812A7" w:rsidP="001D2D33">
            <w:pPr>
              <w:autoSpaceDE/>
              <w:autoSpaceDN/>
              <w:jc w:val="both"/>
              <w:rPr>
                <w:rFonts w:ascii="Arial" w:hAnsi="Arial" w:cs="Arial"/>
                <w:color w:val="000000"/>
                <w:sz w:val="18"/>
                <w:szCs w:val="18"/>
              </w:rPr>
            </w:pPr>
            <w:r w:rsidRPr="003063E8">
              <w:rPr>
                <w:rFonts w:ascii="Arial" w:hAnsi="Arial" w:cs="Arial"/>
                <w:color w:val="000000"/>
                <w:sz w:val="18"/>
                <w:szCs w:val="18"/>
              </w:rPr>
              <w:t>K FAKTUŘE PŘIKLÁDEJTE KOPII NAŠÍ OBJEDNÁVKY. DĚKUJEME.</w:t>
            </w:r>
          </w:p>
        </w:tc>
      </w:tr>
    </w:tbl>
    <w:p w:rsidR="00567209" w:rsidRPr="003063E8" w:rsidRDefault="00567209" w:rsidP="00567209">
      <w:pPr>
        <w:jc w:val="both"/>
        <w:rPr>
          <w:rFonts w:ascii="Arial" w:hAnsi="Arial" w:cs="Arial"/>
          <w:sz w:val="22"/>
          <w:szCs w:val="22"/>
        </w:rPr>
      </w:pPr>
    </w:p>
    <w:p w:rsidR="00567209" w:rsidRPr="003063E8" w:rsidRDefault="00567209" w:rsidP="00567209">
      <w:pPr>
        <w:jc w:val="both"/>
        <w:rPr>
          <w:rFonts w:ascii="Arial" w:hAnsi="Arial" w:cs="Arial"/>
          <w:sz w:val="22"/>
          <w:szCs w:val="22"/>
        </w:rPr>
      </w:pPr>
      <w:r w:rsidRPr="003063E8">
        <w:rPr>
          <w:rFonts w:ascii="Arial" w:hAnsi="Arial" w:cs="Arial"/>
          <w:sz w:val="22"/>
          <w:szCs w:val="22"/>
        </w:rPr>
        <w:t>Prohlašujeme, že jsme plátci DPH.</w:t>
      </w:r>
    </w:p>
    <w:p w:rsidR="00567209" w:rsidRPr="003063E8" w:rsidRDefault="00567209" w:rsidP="00567209">
      <w:pPr>
        <w:jc w:val="both"/>
        <w:rPr>
          <w:rFonts w:ascii="Arial" w:hAnsi="Arial" w:cs="Arial"/>
          <w:sz w:val="22"/>
          <w:szCs w:val="22"/>
        </w:rPr>
      </w:pPr>
    </w:p>
    <w:p w:rsidR="009C66CB" w:rsidRPr="003063E8" w:rsidRDefault="00567209" w:rsidP="00567209">
      <w:pPr>
        <w:pStyle w:val="Odstavecseseznamem"/>
        <w:spacing w:after="0" w:line="240" w:lineRule="auto"/>
        <w:ind w:left="0"/>
        <w:jc w:val="both"/>
      </w:pPr>
      <w:r w:rsidRPr="003063E8">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sectPr w:rsidR="009C66CB" w:rsidRPr="003063E8" w:rsidSect="00ED59BA">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5DA" w:rsidRDefault="00DC55DA">
      <w:r>
        <w:separator/>
      </w:r>
    </w:p>
  </w:endnote>
  <w:endnote w:type="continuationSeparator" w:id="0">
    <w:p w:rsidR="00DC55DA" w:rsidRDefault="00DC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5DA" w:rsidRDefault="00DC55DA">
      <w:r>
        <w:separator/>
      </w:r>
    </w:p>
  </w:footnote>
  <w:footnote w:type="continuationSeparator" w:id="0">
    <w:p w:rsidR="00DC55DA" w:rsidRDefault="00DC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A82ADB" w:rsidP="00ED59BA">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ED59BA" w:rsidRDefault="00ED59BA" w:rsidP="00ED59BA">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ED59BA" w:rsidRDefault="00ED59BA" w:rsidP="00ED59BA">
    <w:pPr>
      <w:pStyle w:val="Zhlav"/>
      <w:ind w:left="113"/>
      <w:jc w:val="center"/>
      <w:rPr>
        <w:sz w:val="22"/>
        <w:szCs w:val="20"/>
      </w:rPr>
    </w:pPr>
    <w:r>
      <w:rPr>
        <w:rFonts w:cs="Arial"/>
        <w:sz w:val="16"/>
        <w:szCs w:val="16"/>
      </w:rPr>
      <w:t>www.vimperk.cz</w:t>
    </w:r>
  </w:p>
  <w:p w:rsidR="00ED59BA" w:rsidRDefault="00ED59B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165"/>
    <w:rsid w:val="00027D12"/>
    <w:rsid w:val="00055304"/>
    <w:rsid w:val="00070C61"/>
    <w:rsid w:val="000822E9"/>
    <w:rsid w:val="0009675C"/>
    <w:rsid w:val="000B0D0E"/>
    <w:rsid w:val="00105295"/>
    <w:rsid w:val="00116B71"/>
    <w:rsid w:val="00137F82"/>
    <w:rsid w:val="00150DCA"/>
    <w:rsid w:val="0018053F"/>
    <w:rsid w:val="001B0B52"/>
    <w:rsid w:val="001D2D33"/>
    <w:rsid w:val="001E5B5D"/>
    <w:rsid w:val="0021144C"/>
    <w:rsid w:val="00231FBA"/>
    <w:rsid w:val="0024212B"/>
    <w:rsid w:val="002426BB"/>
    <w:rsid w:val="00264488"/>
    <w:rsid w:val="00266D18"/>
    <w:rsid w:val="00267EC4"/>
    <w:rsid w:val="0027523E"/>
    <w:rsid w:val="002A2B54"/>
    <w:rsid w:val="002F6312"/>
    <w:rsid w:val="003063E8"/>
    <w:rsid w:val="00315B08"/>
    <w:rsid w:val="0031764A"/>
    <w:rsid w:val="00350DF5"/>
    <w:rsid w:val="00373165"/>
    <w:rsid w:val="00373F24"/>
    <w:rsid w:val="003A2371"/>
    <w:rsid w:val="003A33AE"/>
    <w:rsid w:val="003A3F25"/>
    <w:rsid w:val="003C02C5"/>
    <w:rsid w:val="003F7EEC"/>
    <w:rsid w:val="00404947"/>
    <w:rsid w:val="0042303C"/>
    <w:rsid w:val="00426DCA"/>
    <w:rsid w:val="004533CF"/>
    <w:rsid w:val="00495343"/>
    <w:rsid w:val="004A5044"/>
    <w:rsid w:val="004A795F"/>
    <w:rsid w:val="004C52BD"/>
    <w:rsid w:val="004E646D"/>
    <w:rsid w:val="005045B7"/>
    <w:rsid w:val="00515A54"/>
    <w:rsid w:val="00567209"/>
    <w:rsid w:val="005812A7"/>
    <w:rsid w:val="005B7087"/>
    <w:rsid w:val="005E3933"/>
    <w:rsid w:val="005E6975"/>
    <w:rsid w:val="005F301E"/>
    <w:rsid w:val="005F3B17"/>
    <w:rsid w:val="00622862"/>
    <w:rsid w:val="0063361B"/>
    <w:rsid w:val="006518A2"/>
    <w:rsid w:val="006547AD"/>
    <w:rsid w:val="006A2590"/>
    <w:rsid w:val="006B40FE"/>
    <w:rsid w:val="006C1F44"/>
    <w:rsid w:val="006E19B2"/>
    <w:rsid w:val="00724BB9"/>
    <w:rsid w:val="007503F8"/>
    <w:rsid w:val="00752EDB"/>
    <w:rsid w:val="00771DED"/>
    <w:rsid w:val="00794E2B"/>
    <w:rsid w:val="007C27BE"/>
    <w:rsid w:val="007C4366"/>
    <w:rsid w:val="0080338B"/>
    <w:rsid w:val="00803E0F"/>
    <w:rsid w:val="00811A58"/>
    <w:rsid w:val="00813EB8"/>
    <w:rsid w:val="00836827"/>
    <w:rsid w:val="008F13C0"/>
    <w:rsid w:val="008F64B5"/>
    <w:rsid w:val="008F684D"/>
    <w:rsid w:val="0095590F"/>
    <w:rsid w:val="009831D9"/>
    <w:rsid w:val="00990782"/>
    <w:rsid w:val="009A1381"/>
    <w:rsid w:val="009C1C15"/>
    <w:rsid w:val="009C5F74"/>
    <w:rsid w:val="009C66CB"/>
    <w:rsid w:val="00A02686"/>
    <w:rsid w:val="00A046FA"/>
    <w:rsid w:val="00A04A84"/>
    <w:rsid w:val="00A10A85"/>
    <w:rsid w:val="00A5112D"/>
    <w:rsid w:val="00A63634"/>
    <w:rsid w:val="00A67E74"/>
    <w:rsid w:val="00A72507"/>
    <w:rsid w:val="00A82ADB"/>
    <w:rsid w:val="00B14B6E"/>
    <w:rsid w:val="00B2190D"/>
    <w:rsid w:val="00B5642A"/>
    <w:rsid w:val="00B74497"/>
    <w:rsid w:val="00BA4379"/>
    <w:rsid w:val="00BF5EA8"/>
    <w:rsid w:val="00BF6FF7"/>
    <w:rsid w:val="00C23F8E"/>
    <w:rsid w:val="00C32E6D"/>
    <w:rsid w:val="00C4062D"/>
    <w:rsid w:val="00C421F4"/>
    <w:rsid w:val="00C46943"/>
    <w:rsid w:val="00C52323"/>
    <w:rsid w:val="00C72D9E"/>
    <w:rsid w:val="00C92B3D"/>
    <w:rsid w:val="00CF07DF"/>
    <w:rsid w:val="00CF129B"/>
    <w:rsid w:val="00CF6E1F"/>
    <w:rsid w:val="00D017EE"/>
    <w:rsid w:val="00D313AF"/>
    <w:rsid w:val="00D40F56"/>
    <w:rsid w:val="00D724B9"/>
    <w:rsid w:val="00D8055B"/>
    <w:rsid w:val="00D80A09"/>
    <w:rsid w:val="00D82457"/>
    <w:rsid w:val="00D945D3"/>
    <w:rsid w:val="00DC55DA"/>
    <w:rsid w:val="00DD0DAE"/>
    <w:rsid w:val="00DD1E17"/>
    <w:rsid w:val="00DF554B"/>
    <w:rsid w:val="00E3347C"/>
    <w:rsid w:val="00E83688"/>
    <w:rsid w:val="00E83998"/>
    <w:rsid w:val="00EA1AB6"/>
    <w:rsid w:val="00ED59BA"/>
    <w:rsid w:val="00F25CD8"/>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09EDA6"/>
  <w14:defaultImageDpi w14:val="0"/>
  <w15:docId w15:val="{5C229455-B45E-45AE-93CD-39CA100A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Odstavecseseznamem">
    <w:name w:val="List Paragraph"/>
    <w:basedOn w:val="Normln"/>
    <w:uiPriority w:val="34"/>
    <w:qFormat/>
    <w:rsid w:val="00567209"/>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219739">
      <w:marLeft w:val="0"/>
      <w:marRight w:val="0"/>
      <w:marTop w:val="0"/>
      <w:marBottom w:val="0"/>
      <w:divBdr>
        <w:top w:val="none" w:sz="0" w:space="0" w:color="auto"/>
        <w:left w:val="none" w:sz="0" w:space="0" w:color="auto"/>
        <w:bottom w:val="none" w:sz="0" w:space="0" w:color="auto"/>
        <w:right w:val="none" w:sz="0" w:space="0" w:color="auto"/>
      </w:divBdr>
    </w:div>
    <w:div w:id="1908219740">
      <w:marLeft w:val="0"/>
      <w:marRight w:val="0"/>
      <w:marTop w:val="0"/>
      <w:marBottom w:val="0"/>
      <w:divBdr>
        <w:top w:val="none" w:sz="0" w:space="0" w:color="auto"/>
        <w:left w:val="none" w:sz="0" w:space="0" w:color="auto"/>
        <w:bottom w:val="none" w:sz="0" w:space="0" w:color="auto"/>
        <w:right w:val="none" w:sz="0" w:space="0" w:color="auto"/>
      </w:divBdr>
    </w:div>
    <w:div w:id="1908219741">
      <w:marLeft w:val="0"/>
      <w:marRight w:val="0"/>
      <w:marTop w:val="0"/>
      <w:marBottom w:val="0"/>
      <w:divBdr>
        <w:top w:val="none" w:sz="0" w:space="0" w:color="auto"/>
        <w:left w:val="none" w:sz="0" w:space="0" w:color="auto"/>
        <w:bottom w:val="none" w:sz="0" w:space="0" w:color="auto"/>
        <w:right w:val="none" w:sz="0" w:space="0" w:color="auto"/>
      </w:divBdr>
    </w:div>
    <w:div w:id="1908219742">
      <w:marLeft w:val="0"/>
      <w:marRight w:val="0"/>
      <w:marTop w:val="0"/>
      <w:marBottom w:val="0"/>
      <w:divBdr>
        <w:top w:val="none" w:sz="0" w:space="0" w:color="auto"/>
        <w:left w:val="none" w:sz="0" w:space="0" w:color="auto"/>
        <w:bottom w:val="none" w:sz="0" w:space="0" w:color="auto"/>
        <w:right w:val="none" w:sz="0" w:space="0" w:color="auto"/>
      </w:divBdr>
    </w:div>
    <w:div w:id="1908219743">
      <w:marLeft w:val="0"/>
      <w:marRight w:val="0"/>
      <w:marTop w:val="0"/>
      <w:marBottom w:val="0"/>
      <w:divBdr>
        <w:top w:val="none" w:sz="0" w:space="0" w:color="auto"/>
        <w:left w:val="none" w:sz="0" w:space="0" w:color="auto"/>
        <w:bottom w:val="none" w:sz="0" w:space="0" w:color="auto"/>
        <w:right w:val="none" w:sz="0" w:space="0" w:color="auto"/>
      </w:divBdr>
    </w:div>
    <w:div w:id="1908219744">
      <w:marLeft w:val="0"/>
      <w:marRight w:val="0"/>
      <w:marTop w:val="0"/>
      <w:marBottom w:val="0"/>
      <w:divBdr>
        <w:top w:val="none" w:sz="0" w:space="0" w:color="auto"/>
        <w:left w:val="none" w:sz="0" w:space="0" w:color="auto"/>
        <w:bottom w:val="none" w:sz="0" w:space="0" w:color="auto"/>
        <w:right w:val="none" w:sz="0" w:space="0" w:color="auto"/>
      </w:divBdr>
    </w:div>
    <w:div w:id="1908219745">
      <w:marLeft w:val="0"/>
      <w:marRight w:val="0"/>
      <w:marTop w:val="0"/>
      <w:marBottom w:val="0"/>
      <w:divBdr>
        <w:top w:val="none" w:sz="0" w:space="0" w:color="auto"/>
        <w:left w:val="none" w:sz="0" w:space="0" w:color="auto"/>
        <w:bottom w:val="none" w:sz="0" w:space="0" w:color="auto"/>
        <w:right w:val="none" w:sz="0" w:space="0" w:color="auto"/>
      </w:divBdr>
    </w:div>
    <w:div w:id="1908219746">
      <w:marLeft w:val="0"/>
      <w:marRight w:val="0"/>
      <w:marTop w:val="0"/>
      <w:marBottom w:val="0"/>
      <w:divBdr>
        <w:top w:val="none" w:sz="0" w:space="0" w:color="auto"/>
        <w:left w:val="none" w:sz="0" w:space="0" w:color="auto"/>
        <w:bottom w:val="none" w:sz="0" w:space="0" w:color="auto"/>
        <w:right w:val="none" w:sz="0" w:space="0" w:color="auto"/>
      </w:divBdr>
    </w:div>
    <w:div w:id="1908219747">
      <w:marLeft w:val="0"/>
      <w:marRight w:val="0"/>
      <w:marTop w:val="0"/>
      <w:marBottom w:val="0"/>
      <w:divBdr>
        <w:top w:val="none" w:sz="0" w:space="0" w:color="auto"/>
        <w:left w:val="none" w:sz="0" w:space="0" w:color="auto"/>
        <w:bottom w:val="none" w:sz="0" w:space="0" w:color="auto"/>
        <w:right w:val="none" w:sz="0" w:space="0" w:color="auto"/>
      </w:divBdr>
    </w:div>
    <w:div w:id="19082197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EB0D-9636-4507-9C17-63484DC5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373</Words>
  <Characters>2206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Filip Pavel</cp:lastModifiedBy>
  <cp:revision>3</cp:revision>
  <cp:lastPrinted>2019-08-15T09:11:00Z</cp:lastPrinted>
  <dcterms:created xsi:type="dcterms:W3CDTF">2024-08-27T06:59:00Z</dcterms:created>
  <dcterms:modified xsi:type="dcterms:W3CDTF">2024-08-27T07:18:00Z</dcterms:modified>
</cp:coreProperties>
</file>