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ABE" w:rsidRDefault="004827D1">
      <w:pPr>
        <w:pStyle w:val="Nzev"/>
        <w:rPr>
          <w:sz w:val="32"/>
          <w:szCs w:val="32"/>
        </w:rPr>
      </w:pPr>
      <w:r>
        <w:rPr>
          <w:sz w:val="32"/>
          <w:szCs w:val="32"/>
        </w:rPr>
        <w:t>Smlouva o zajištění výuky cizího jazyka</w:t>
      </w:r>
    </w:p>
    <w:p w:rsidR="00184ABE" w:rsidRDefault="00184ABE">
      <w:pPr>
        <w:jc w:val="both"/>
        <w:rPr>
          <w:b/>
          <w:sz w:val="24"/>
          <w:szCs w:val="24"/>
        </w:rPr>
      </w:pPr>
    </w:p>
    <w:p w:rsidR="00184ABE" w:rsidRDefault="004827D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 smyslu ustanovení Občanského zákoníku č. 89/2012 Sb., uzavřely níže uvedené smluvní strany následující smlouvu:</w:t>
      </w:r>
    </w:p>
    <w:p w:rsidR="00184ABE" w:rsidRDefault="00184ABE">
      <w:pPr>
        <w:jc w:val="both"/>
        <w:rPr>
          <w:sz w:val="24"/>
          <w:szCs w:val="24"/>
        </w:rPr>
      </w:pPr>
    </w:p>
    <w:p w:rsidR="00184ABE" w:rsidRDefault="00184ABE">
      <w:pPr>
        <w:jc w:val="both"/>
        <w:rPr>
          <w:sz w:val="24"/>
          <w:szCs w:val="24"/>
        </w:rPr>
      </w:pPr>
    </w:p>
    <w:p w:rsidR="00184ABE" w:rsidRDefault="004827D1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Smluvní strany</w:t>
      </w:r>
    </w:p>
    <w:p w:rsidR="00184ABE" w:rsidRDefault="004827D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Dodavatel:</w:t>
      </w:r>
    </w:p>
    <w:p w:rsidR="00184ABE" w:rsidRDefault="00184AB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184ABE" w:rsidRDefault="004827D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ABC </w:t>
      </w:r>
      <w:proofErr w:type="spellStart"/>
      <w:r>
        <w:rPr>
          <w:b/>
          <w:color w:val="000000"/>
          <w:sz w:val="24"/>
          <w:szCs w:val="24"/>
        </w:rPr>
        <w:t>English</w:t>
      </w:r>
      <w:proofErr w:type="spellEnd"/>
      <w:r>
        <w:rPr>
          <w:b/>
          <w:color w:val="000000"/>
          <w:sz w:val="24"/>
          <w:szCs w:val="24"/>
        </w:rPr>
        <w:t xml:space="preserve"> s.r.o.</w:t>
      </w:r>
    </w:p>
    <w:p w:rsidR="00184ABE" w:rsidRDefault="004827D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sídlem: Prudká 460/</w:t>
      </w:r>
      <w:proofErr w:type="gramStart"/>
      <w:r>
        <w:rPr>
          <w:color w:val="000000"/>
          <w:sz w:val="24"/>
          <w:szCs w:val="24"/>
        </w:rPr>
        <w:t>6A</w:t>
      </w:r>
      <w:proofErr w:type="gramEnd"/>
      <w:r>
        <w:rPr>
          <w:color w:val="000000"/>
          <w:sz w:val="24"/>
          <w:szCs w:val="24"/>
        </w:rPr>
        <w:t xml:space="preserve">, 725 28 Ostrava-Hošťálkovice, PSČ: </w:t>
      </w:r>
    </w:p>
    <w:p w:rsidR="00184ABE" w:rsidRDefault="004827D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Jednající: Ralph Alan </w:t>
      </w:r>
      <w:proofErr w:type="spellStart"/>
      <w:r>
        <w:rPr>
          <w:sz w:val="24"/>
          <w:szCs w:val="24"/>
        </w:rPr>
        <w:t>Burton</w:t>
      </w:r>
      <w:proofErr w:type="spellEnd"/>
      <w:r>
        <w:rPr>
          <w:sz w:val="24"/>
          <w:szCs w:val="24"/>
        </w:rPr>
        <w:t>, jednatel</w:t>
      </w:r>
    </w:p>
    <w:p w:rsidR="00184ABE" w:rsidRDefault="004827D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IČ: 28605845    DIČ: CZ28605845</w:t>
      </w:r>
    </w:p>
    <w:p w:rsidR="00184ABE" w:rsidRDefault="004827D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zapsána v obchodním rejstříku u Krajského soudu v Ostravě, </w:t>
      </w:r>
      <w:proofErr w:type="spellStart"/>
      <w:r>
        <w:rPr>
          <w:color w:val="000000"/>
          <w:sz w:val="24"/>
          <w:szCs w:val="24"/>
        </w:rPr>
        <w:t>oddil</w:t>
      </w:r>
      <w:proofErr w:type="spellEnd"/>
      <w:r>
        <w:rPr>
          <w:color w:val="000000"/>
          <w:sz w:val="24"/>
          <w:szCs w:val="24"/>
        </w:rPr>
        <w:t xml:space="preserve"> C, vložka 34143</w:t>
      </w:r>
    </w:p>
    <w:p w:rsidR="00184ABE" w:rsidRDefault="004827D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Bankovní spojení: </w:t>
      </w:r>
      <w:proofErr w:type="spellStart"/>
      <w:r>
        <w:rPr>
          <w:color w:val="000000"/>
          <w:sz w:val="24"/>
          <w:szCs w:val="24"/>
        </w:rPr>
        <w:t>Fio</w:t>
      </w:r>
      <w:proofErr w:type="spellEnd"/>
      <w:r>
        <w:rPr>
          <w:color w:val="000000"/>
          <w:sz w:val="24"/>
          <w:szCs w:val="24"/>
        </w:rPr>
        <w:t xml:space="preserve"> Banka</w:t>
      </w:r>
      <w:r>
        <w:rPr>
          <w:color w:val="FF0000"/>
          <w:sz w:val="24"/>
          <w:szCs w:val="24"/>
        </w:rPr>
        <w:t xml:space="preserve">‎ </w:t>
      </w:r>
      <w:r>
        <w:rPr>
          <w:color w:val="000000"/>
          <w:sz w:val="24"/>
          <w:szCs w:val="24"/>
        </w:rPr>
        <w:t>č. účtu: 2402005794/2010</w:t>
      </w:r>
    </w:p>
    <w:p w:rsidR="00184ABE" w:rsidRDefault="004827D1">
      <w:pPr>
        <w:jc w:val="both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 xml:space="preserve">Kontaktní osoba: Ralph Alan </w:t>
      </w:r>
      <w:proofErr w:type="spellStart"/>
      <w:r>
        <w:rPr>
          <w:color w:val="000000"/>
          <w:sz w:val="24"/>
          <w:szCs w:val="24"/>
        </w:rPr>
        <w:t>Burton</w:t>
      </w:r>
      <w:proofErr w:type="spellEnd"/>
      <w:r>
        <w:rPr>
          <w:color w:val="000000"/>
          <w:sz w:val="24"/>
          <w:szCs w:val="24"/>
        </w:rPr>
        <w:t>, tel. 737017551, e-mail: info</w:t>
      </w:r>
      <w:r>
        <w:rPr>
          <w:sz w:val="24"/>
          <w:szCs w:val="24"/>
        </w:rPr>
        <w:t>@abcenglish.cz</w:t>
      </w:r>
    </w:p>
    <w:p w:rsidR="00184ABE" w:rsidRDefault="00184ABE">
      <w:pPr>
        <w:jc w:val="both"/>
        <w:rPr>
          <w:b/>
          <w:sz w:val="24"/>
          <w:szCs w:val="24"/>
        </w:rPr>
      </w:pPr>
    </w:p>
    <w:p w:rsidR="00184ABE" w:rsidRDefault="004827D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184ABE" w:rsidRDefault="00184ABE">
      <w:pPr>
        <w:jc w:val="both"/>
        <w:rPr>
          <w:b/>
          <w:sz w:val="24"/>
          <w:szCs w:val="24"/>
        </w:rPr>
      </w:pPr>
    </w:p>
    <w:p w:rsidR="00184ABE" w:rsidRDefault="004827D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Odběratel:</w:t>
      </w:r>
    </w:p>
    <w:p w:rsidR="00184ABE" w:rsidRDefault="00184ABE">
      <w:pPr>
        <w:jc w:val="both"/>
        <w:rPr>
          <w:b/>
          <w:sz w:val="24"/>
          <w:szCs w:val="24"/>
        </w:rPr>
      </w:pPr>
    </w:p>
    <w:p w:rsidR="00184ABE" w:rsidRPr="00B851BF" w:rsidRDefault="00B851BF">
      <w:pPr>
        <w:jc w:val="both"/>
        <w:rPr>
          <w:b/>
          <w:sz w:val="24"/>
          <w:szCs w:val="24"/>
        </w:rPr>
      </w:pPr>
      <w:bookmarkStart w:id="1" w:name="_heading=h.30j0zll" w:colFirst="0" w:colLast="0"/>
      <w:bookmarkEnd w:id="1"/>
      <w:r w:rsidRPr="00B851BF">
        <w:rPr>
          <w:b/>
          <w:sz w:val="24"/>
          <w:szCs w:val="24"/>
        </w:rPr>
        <w:t xml:space="preserve">Gymnázium, Ostrava-Zábřeh, Volgogradská </w:t>
      </w:r>
      <w:proofErr w:type="gramStart"/>
      <w:r w:rsidRPr="00B851BF">
        <w:rPr>
          <w:b/>
          <w:sz w:val="24"/>
          <w:szCs w:val="24"/>
        </w:rPr>
        <w:t>6a</w:t>
      </w:r>
      <w:proofErr w:type="gramEnd"/>
      <w:r w:rsidRPr="00B851BF">
        <w:rPr>
          <w:b/>
          <w:sz w:val="24"/>
          <w:szCs w:val="24"/>
        </w:rPr>
        <w:t>, příspěvková organizace</w:t>
      </w:r>
    </w:p>
    <w:p w:rsidR="00184ABE" w:rsidRPr="00B851BF" w:rsidRDefault="004827D1">
      <w:pPr>
        <w:jc w:val="both"/>
        <w:rPr>
          <w:sz w:val="24"/>
          <w:szCs w:val="24"/>
        </w:rPr>
      </w:pPr>
      <w:r w:rsidRPr="00B851BF">
        <w:rPr>
          <w:sz w:val="24"/>
          <w:szCs w:val="24"/>
        </w:rPr>
        <w:t xml:space="preserve">Se sídlem: </w:t>
      </w:r>
      <w:r w:rsidR="00B851BF" w:rsidRPr="00B851BF">
        <w:rPr>
          <w:sz w:val="24"/>
          <w:szCs w:val="24"/>
        </w:rPr>
        <w:t>Volgogradská 2632/</w:t>
      </w:r>
      <w:proofErr w:type="gramStart"/>
      <w:r w:rsidR="00B851BF" w:rsidRPr="00B851BF">
        <w:rPr>
          <w:sz w:val="24"/>
          <w:szCs w:val="24"/>
        </w:rPr>
        <w:t>6a</w:t>
      </w:r>
      <w:proofErr w:type="gramEnd"/>
      <w:r w:rsidR="00B851BF" w:rsidRPr="00B851BF">
        <w:rPr>
          <w:sz w:val="24"/>
          <w:szCs w:val="24"/>
        </w:rPr>
        <w:t>, Ostrava-Zábřeh, PSČ 700 30</w:t>
      </w:r>
    </w:p>
    <w:p w:rsidR="00184ABE" w:rsidRPr="00B851BF" w:rsidRDefault="004827D1">
      <w:pPr>
        <w:jc w:val="both"/>
        <w:rPr>
          <w:sz w:val="24"/>
          <w:szCs w:val="24"/>
        </w:rPr>
      </w:pPr>
      <w:r w:rsidRPr="00B851BF">
        <w:rPr>
          <w:sz w:val="24"/>
          <w:szCs w:val="24"/>
        </w:rPr>
        <w:t xml:space="preserve">Jednající: </w:t>
      </w:r>
      <w:r w:rsidR="00B851BF" w:rsidRPr="00B851BF">
        <w:rPr>
          <w:sz w:val="24"/>
          <w:szCs w:val="24"/>
        </w:rPr>
        <w:t>Mgr. Vít Schindler, ředitel školy</w:t>
      </w:r>
    </w:p>
    <w:p w:rsidR="00184ABE" w:rsidRPr="00B851BF" w:rsidRDefault="004827D1">
      <w:pPr>
        <w:jc w:val="both"/>
        <w:rPr>
          <w:sz w:val="24"/>
          <w:szCs w:val="24"/>
        </w:rPr>
      </w:pPr>
      <w:r w:rsidRPr="00B851BF">
        <w:rPr>
          <w:sz w:val="24"/>
          <w:szCs w:val="24"/>
        </w:rPr>
        <w:t xml:space="preserve">IČ: </w:t>
      </w:r>
      <w:r w:rsidR="00B851BF" w:rsidRPr="00B851BF">
        <w:rPr>
          <w:sz w:val="24"/>
          <w:szCs w:val="24"/>
        </w:rPr>
        <w:t>00842737</w:t>
      </w:r>
    </w:p>
    <w:p w:rsidR="00184ABE" w:rsidRPr="00B851BF" w:rsidRDefault="004827D1">
      <w:pPr>
        <w:jc w:val="both"/>
        <w:rPr>
          <w:sz w:val="24"/>
          <w:szCs w:val="24"/>
        </w:rPr>
      </w:pPr>
      <w:r w:rsidRPr="00B851BF">
        <w:rPr>
          <w:sz w:val="24"/>
          <w:szCs w:val="24"/>
        </w:rPr>
        <w:t xml:space="preserve">Bankovní spojení: </w:t>
      </w:r>
      <w:r w:rsidR="00B851BF" w:rsidRPr="00B851BF">
        <w:rPr>
          <w:sz w:val="24"/>
          <w:szCs w:val="24"/>
        </w:rPr>
        <w:t>Komerční banka, a.s.</w:t>
      </w:r>
      <w:r w:rsidRPr="00B851BF">
        <w:rPr>
          <w:sz w:val="24"/>
          <w:szCs w:val="24"/>
        </w:rPr>
        <w:t xml:space="preserve"> č. účtu</w:t>
      </w:r>
      <w:r w:rsidR="00B851BF" w:rsidRPr="00B851BF">
        <w:rPr>
          <w:sz w:val="24"/>
          <w:szCs w:val="24"/>
        </w:rPr>
        <w:t xml:space="preserve">: </w:t>
      </w:r>
      <w:r w:rsidR="00B851BF" w:rsidRPr="00B851BF">
        <w:rPr>
          <w:sz w:val="24"/>
          <w:szCs w:val="24"/>
        </w:rPr>
        <w:t>17039761/0100</w:t>
      </w:r>
    </w:p>
    <w:p w:rsidR="00184ABE" w:rsidRPr="00B851BF" w:rsidRDefault="004827D1">
      <w:pPr>
        <w:rPr>
          <w:sz w:val="24"/>
          <w:szCs w:val="24"/>
        </w:rPr>
      </w:pPr>
      <w:r w:rsidRPr="00B851BF">
        <w:rPr>
          <w:sz w:val="24"/>
          <w:szCs w:val="24"/>
        </w:rPr>
        <w:t xml:space="preserve">Kontaktní osoba: Mgr. </w:t>
      </w:r>
      <w:r w:rsidR="00B851BF" w:rsidRPr="00B851BF">
        <w:rPr>
          <w:sz w:val="24"/>
          <w:szCs w:val="24"/>
        </w:rPr>
        <w:t>Monika Číhalová</w:t>
      </w:r>
      <w:r w:rsidRPr="00B851BF">
        <w:rPr>
          <w:sz w:val="24"/>
          <w:szCs w:val="24"/>
        </w:rPr>
        <w:t>, tel.:</w:t>
      </w:r>
      <w:r w:rsidR="00B851BF" w:rsidRPr="00B851BF">
        <w:rPr>
          <w:sz w:val="24"/>
          <w:szCs w:val="24"/>
        </w:rPr>
        <w:t xml:space="preserve"> 597 582 631</w:t>
      </w:r>
      <w:r w:rsidRPr="00B851BF">
        <w:rPr>
          <w:sz w:val="24"/>
          <w:szCs w:val="24"/>
        </w:rPr>
        <w:t xml:space="preserve">, e-mail: </w:t>
      </w:r>
      <w:r w:rsidR="00B851BF" w:rsidRPr="00B851BF">
        <w:rPr>
          <w:sz w:val="24"/>
          <w:szCs w:val="24"/>
        </w:rPr>
        <w:t>m.cihalova@gvoz.cz</w:t>
      </w:r>
    </w:p>
    <w:p w:rsidR="00184ABE" w:rsidRPr="00B851BF" w:rsidRDefault="00184ABE">
      <w:pPr>
        <w:jc w:val="both"/>
        <w:rPr>
          <w:sz w:val="24"/>
          <w:szCs w:val="24"/>
        </w:rPr>
      </w:pPr>
    </w:p>
    <w:p w:rsidR="00184ABE" w:rsidRDefault="00184ABE">
      <w:pPr>
        <w:jc w:val="center"/>
        <w:rPr>
          <w:b/>
          <w:sz w:val="24"/>
          <w:szCs w:val="24"/>
        </w:rPr>
      </w:pPr>
    </w:p>
    <w:p w:rsidR="00184ABE" w:rsidRDefault="004827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Předmět smlouvy</w:t>
      </w:r>
    </w:p>
    <w:p w:rsidR="00184ABE" w:rsidRDefault="00184ABE">
      <w:pPr>
        <w:ind w:left="45"/>
        <w:jc w:val="both"/>
        <w:rPr>
          <w:b/>
          <w:sz w:val="24"/>
          <w:szCs w:val="24"/>
        </w:rPr>
      </w:pPr>
    </w:p>
    <w:p w:rsidR="00184ABE" w:rsidRDefault="004827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Předmětem smlouvy je úprava smluvních podmínek pro zajištění </w:t>
      </w:r>
      <w:r>
        <w:rPr>
          <w:b/>
          <w:sz w:val="24"/>
          <w:szCs w:val="24"/>
        </w:rPr>
        <w:t>výuky anglického jazyka</w:t>
      </w:r>
      <w:r>
        <w:rPr>
          <w:sz w:val="24"/>
          <w:szCs w:val="24"/>
        </w:rPr>
        <w:t xml:space="preserve">. Výuka je vedená rodilým mluvčím. Požadavky, které musí splňovat rodilý mluvčí pro účely této smlouvy, jsou uvedeny v Podmínkách realizace programu Moravskoslezského kraje zaměřeného na výuku s rodilými mluvčími. Za žáky školy a vyučovací hodinu zodpovídá přítomný pedagog odběratele. </w:t>
      </w:r>
    </w:p>
    <w:p w:rsidR="00184ABE" w:rsidRDefault="004827D1">
      <w:pPr>
        <w:ind w:left="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Výuka anglického jazyka se uskuteční v prostorách odběratele. </w:t>
      </w:r>
    </w:p>
    <w:p w:rsidR="00184ABE" w:rsidRDefault="00184ABE">
      <w:pPr>
        <w:ind w:left="45"/>
        <w:jc w:val="both"/>
        <w:rPr>
          <w:sz w:val="24"/>
          <w:szCs w:val="24"/>
        </w:rPr>
      </w:pPr>
    </w:p>
    <w:p w:rsidR="00184ABE" w:rsidRDefault="00184ABE">
      <w:pPr>
        <w:ind w:left="45"/>
        <w:jc w:val="center"/>
        <w:rPr>
          <w:b/>
          <w:sz w:val="24"/>
          <w:szCs w:val="24"/>
        </w:rPr>
      </w:pPr>
    </w:p>
    <w:p w:rsidR="00184ABE" w:rsidRDefault="004827D1">
      <w:pPr>
        <w:ind w:left="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Doba plnění a rozsah</w:t>
      </w:r>
    </w:p>
    <w:p w:rsidR="00184ABE" w:rsidRDefault="00184ABE">
      <w:pPr>
        <w:ind w:left="45"/>
        <w:jc w:val="center"/>
        <w:rPr>
          <w:b/>
          <w:sz w:val="24"/>
          <w:szCs w:val="24"/>
        </w:rPr>
      </w:pPr>
    </w:p>
    <w:p w:rsidR="00184ABE" w:rsidRDefault="004827D1">
      <w:pPr>
        <w:pBdr>
          <w:top w:val="nil"/>
          <w:left w:val="nil"/>
          <w:bottom w:val="nil"/>
          <w:right w:val="nil"/>
          <w:between w:val="nil"/>
        </w:pBdr>
        <w:ind w:left="4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3.1. Smlouva se uzavírá na dobu určitou: </w:t>
      </w:r>
      <w:r>
        <w:rPr>
          <w:sz w:val="24"/>
          <w:szCs w:val="24"/>
        </w:rPr>
        <w:t>01. 09. 2024 – 30. 06. 2025</w:t>
      </w:r>
    </w:p>
    <w:p w:rsidR="00184ABE" w:rsidRDefault="004827D1">
      <w:pPr>
        <w:pBdr>
          <w:top w:val="nil"/>
          <w:left w:val="nil"/>
          <w:bottom w:val="nil"/>
          <w:right w:val="nil"/>
          <w:between w:val="nil"/>
        </w:pBdr>
        <w:ind w:left="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 Výuka bude realizována v celkovém rozsahu </w:t>
      </w:r>
      <w:r>
        <w:rPr>
          <w:sz w:val="24"/>
          <w:szCs w:val="24"/>
        </w:rPr>
        <w:t>150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VH  </w:t>
      </w:r>
      <w:r>
        <w:rPr>
          <w:color w:val="000000"/>
          <w:sz w:val="24"/>
          <w:szCs w:val="24"/>
        </w:rPr>
        <w:br/>
        <w:t>(VH = vyučovací hodina, tj. 45 minut), dle rozvrhu poskytnutého školou před zahájením výuky.</w:t>
      </w:r>
    </w:p>
    <w:p w:rsidR="00184ABE" w:rsidRDefault="004827D1">
      <w:pPr>
        <w:pBdr>
          <w:top w:val="nil"/>
          <w:left w:val="nil"/>
          <w:bottom w:val="nil"/>
          <w:right w:val="nil"/>
          <w:between w:val="nil"/>
        </w:pBdr>
        <w:ind w:left="45"/>
        <w:jc w:val="both"/>
        <w:rPr>
          <w:color w:val="000000"/>
          <w:sz w:val="24"/>
          <w:szCs w:val="24"/>
        </w:rPr>
      </w:pPr>
      <w:bookmarkStart w:id="2" w:name="_heading=h.1fob9te" w:colFirst="0" w:colLast="0"/>
      <w:bookmarkEnd w:id="2"/>
      <w:r>
        <w:rPr>
          <w:color w:val="000000"/>
          <w:sz w:val="24"/>
          <w:szCs w:val="24"/>
        </w:rPr>
        <w:t xml:space="preserve">3.3. Odběratel má právo zrušit dohodnutý termín výuky vždy </w:t>
      </w:r>
      <w:r>
        <w:rPr>
          <w:b/>
          <w:color w:val="000000"/>
          <w:sz w:val="24"/>
          <w:szCs w:val="24"/>
        </w:rPr>
        <w:t xml:space="preserve">s předstihem minimálně </w:t>
      </w:r>
      <w:r>
        <w:rPr>
          <w:b/>
          <w:color w:val="000000"/>
          <w:sz w:val="24"/>
          <w:szCs w:val="24"/>
        </w:rPr>
        <w:br/>
        <w:t xml:space="preserve">3 pracovních dní </w:t>
      </w:r>
      <w:r>
        <w:rPr>
          <w:color w:val="000000"/>
          <w:sz w:val="24"/>
          <w:szCs w:val="24"/>
        </w:rPr>
        <w:t>(kontaktujte e-mailem kontaktní osobu dodavatele). Pokud odběratel nedodrží tuto lhůtu, výuka bude považována za realizovanou a odběratel uhradí plánovanou výuku v plánovaném rozsahu.</w:t>
      </w:r>
    </w:p>
    <w:p w:rsidR="00184ABE" w:rsidRDefault="004827D1">
      <w:pPr>
        <w:pBdr>
          <w:top w:val="nil"/>
          <w:left w:val="nil"/>
          <w:bottom w:val="nil"/>
          <w:right w:val="nil"/>
          <w:between w:val="nil"/>
        </w:pBdr>
        <w:ind w:left="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3.4. Dojde-li ke zrušení hodiny ze strany dodavatele v případě nemoci, zranění lektora či zásahu vyšší moci, je dodavatel povinen najít za tohoto lektora náhradu nebo tuto hodinu nahradit, a to v termínu vhodném pro odběratele.</w:t>
      </w:r>
    </w:p>
    <w:p w:rsidR="00184ABE" w:rsidRDefault="004827D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3.5. Termín náhrady zrušené výuky mimo stanovený rozvrh je možný pouze podle časových   možností lektora.</w:t>
      </w:r>
    </w:p>
    <w:p w:rsidR="00184ABE" w:rsidRDefault="00184ABE">
      <w:pPr>
        <w:ind w:left="360"/>
        <w:jc w:val="center"/>
        <w:rPr>
          <w:b/>
          <w:sz w:val="24"/>
          <w:szCs w:val="24"/>
        </w:rPr>
      </w:pPr>
    </w:p>
    <w:p w:rsidR="00184ABE" w:rsidRDefault="004827D1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Cena a platební podmínky</w:t>
      </w:r>
    </w:p>
    <w:p w:rsidR="00184ABE" w:rsidRDefault="00184ABE">
      <w:pPr>
        <w:ind w:left="45"/>
        <w:jc w:val="both"/>
        <w:rPr>
          <w:b/>
          <w:sz w:val="24"/>
          <w:szCs w:val="24"/>
        </w:rPr>
      </w:pPr>
    </w:p>
    <w:p w:rsidR="00184ABE" w:rsidRDefault="004827D1">
      <w:pPr>
        <w:jc w:val="both"/>
        <w:rPr>
          <w:sz w:val="24"/>
          <w:szCs w:val="24"/>
        </w:rPr>
      </w:pPr>
      <w:r>
        <w:rPr>
          <w:sz w:val="24"/>
          <w:szCs w:val="24"/>
        </w:rPr>
        <w:t>4.1. Smluvní strany se dohodly na níže uvedených cenách:</w:t>
      </w:r>
    </w:p>
    <w:p w:rsidR="00184ABE" w:rsidRDefault="00184ABE">
      <w:pPr>
        <w:jc w:val="both"/>
        <w:rPr>
          <w:sz w:val="24"/>
          <w:szCs w:val="24"/>
        </w:rPr>
      </w:pPr>
    </w:p>
    <w:tbl>
      <w:tblPr>
        <w:tblStyle w:val="a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2552"/>
        <w:gridCol w:w="2268"/>
        <w:gridCol w:w="2268"/>
      </w:tblGrid>
      <w:tr w:rsidR="00184ABE">
        <w:tc>
          <w:tcPr>
            <w:tcW w:w="3085" w:type="dxa"/>
          </w:tcPr>
          <w:p w:rsidR="00184ABE" w:rsidRDefault="00482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Jazyk</w:t>
            </w:r>
          </w:p>
        </w:tc>
        <w:tc>
          <w:tcPr>
            <w:tcW w:w="2552" w:type="dxa"/>
          </w:tcPr>
          <w:p w:rsidR="00184ABE" w:rsidRDefault="00482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Celkový počet VH</w:t>
            </w:r>
          </w:p>
        </w:tc>
        <w:tc>
          <w:tcPr>
            <w:tcW w:w="2268" w:type="dxa"/>
          </w:tcPr>
          <w:p w:rsidR="00184ABE" w:rsidRDefault="00482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Cena/VH</w:t>
            </w:r>
          </w:p>
        </w:tc>
        <w:tc>
          <w:tcPr>
            <w:tcW w:w="2268" w:type="dxa"/>
          </w:tcPr>
          <w:p w:rsidR="00184ABE" w:rsidRDefault="00482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celkem</w:t>
            </w:r>
          </w:p>
        </w:tc>
      </w:tr>
      <w:tr w:rsidR="00184ABE">
        <w:tc>
          <w:tcPr>
            <w:tcW w:w="3085" w:type="dxa"/>
          </w:tcPr>
          <w:p w:rsidR="00184ABE" w:rsidRDefault="00482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Anglický:  </w:t>
            </w:r>
            <w:r>
              <w:rPr>
                <w:sz w:val="24"/>
                <w:szCs w:val="24"/>
              </w:rPr>
              <w:br/>
              <w:t>rodilý mluvčí</w:t>
            </w:r>
          </w:p>
        </w:tc>
        <w:tc>
          <w:tcPr>
            <w:tcW w:w="2552" w:type="dxa"/>
          </w:tcPr>
          <w:p w:rsidR="00184ABE" w:rsidRDefault="004827D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268" w:type="dxa"/>
          </w:tcPr>
          <w:p w:rsidR="00184ABE" w:rsidRDefault="00482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600,-Kč</w:t>
            </w:r>
          </w:p>
        </w:tc>
        <w:tc>
          <w:tcPr>
            <w:tcW w:w="2268" w:type="dxa"/>
          </w:tcPr>
          <w:p w:rsidR="00184ABE" w:rsidRDefault="00482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90 000,-Kč </w:t>
            </w:r>
          </w:p>
        </w:tc>
      </w:tr>
    </w:tbl>
    <w:p w:rsidR="00184ABE" w:rsidRDefault="004827D1">
      <w:pPr>
        <w:jc w:val="both"/>
        <w:rPr>
          <w:sz w:val="24"/>
          <w:szCs w:val="24"/>
        </w:rPr>
      </w:pPr>
      <w:r>
        <w:rPr>
          <w:sz w:val="24"/>
          <w:szCs w:val="24"/>
        </w:rPr>
        <w:t>VH = výuková hodina v délce trvání 45 minut</w:t>
      </w:r>
    </w:p>
    <w:p w:rsidR="00184ABE" w:rsidRDefault="004827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AJ = anglický jazyk </w:t>
      </w:r>
    </w:p>
    <w:p w:rsidR="00184ABE" w:rsidRDefault="00184ABE">
      <w:pPr>
        <w:jc w:val="both"/>
        <w:rPr>
          <w:b/>
          <w:sz w:val="24"/>
          <w:szCs w:val="24"/>
        </w:rPr>
      </w:pPr>
    </w:p>
    <w:p w:rsidR="00184ABE" w:rsidRDefault="004827D1">
      <w:pPr>
        <w:ind w:left="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Částka odpovídající počtu odučených hodin bude jednou měsíčně fakturována odběrateli na základě </w:t>
      </w:r>
      <w:r>
        <w:rPr>
          <w:b/>
          <w:sz w:val="24"/>
          <w:szCs w:val="24"/>
        </w:rPr>
        <w:t>doloženého evidenčního listu</w:t>
      </w:r>
      <w:r>
        <w:rPr>
          <w:sz w:val="24"/>
          <w:szCs w:val="24"/>
        </w:rPr>
        <w:t xml:space="preserve">. Úrok z prodlení je dohodnut ve výši stanovené nařízení vlády č. 351/2013 Sb. v platném znění. </w:t>
      </w:r>
    </w:p>
    <w:p w:rsidR="00184ABE" w:rsidRDefault="004827D1">
      <w:pPr>
        <w:ind w:left="45"/>
        <w:jc w:val="both"/>
        <w:rPr>
          <w:sz w:val="24"/>
          <w:szCs w:val="24"/>
        </w:rPr>
      </w:pPr>
      <w:r>
        <w:rPr>
          <w:sz w:val="24"/>
          <w:szCs w:val="24"/>
        </w:rPr>
        <w:t>4.3. Odběratel je povinen řádně a včas platit dodavateli prováděnou výuku v souladu s finančními podmínkami podle této smlouvy.</w:t>
      </w:r>
    </w:p>
    <w:p w:rsidR="00184ABE" w:rsidRDefault="004827D1">
      <w:pPr>
        <w:ind w:left="45"/>
        <w:jc w:val="both"/>
        <w:rPr>
          <w:sz w:val="24"/>
          <w:szCs w:val="24"/>
        </w:rPr>
      </w:pPr>
      <w:r>
        <w:rPr>
          <w:sz w:val="24"/>
          <w:szCs w:val="24"/>
        </w:rPr>
        <w:t>4.4. Platba bude poukazována na výše uvedený účet dodavatele v termínu dle splatnosti faktur. Doba splatnosti daňových dokladů (faktur) se sjednává na 14 dní ode dne vystavení.</w:t>
      </w:r>
    </w:p>
    <w:p w:rsidR="00184ABE" w:rsidRDefault="00184ABE">
      <w:pPr>
        <w:ind w:left="360"/>
        <w:jc w:val="center"/>
        <w:rPr>
          <w:b/>
          <w:sz w:val="24"/>
          <w:szCs w:val="24"/>
        </w:rPr>
      </w:pPr>
    </w:p>
    <w:p w:rsidR="00184ABE" w:rsidRDefault="004827D1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Výukové materiály</w:t>
      </w:r>
    </w:p>
    <w:p w:rsidR="00184ABE" w:rsidRDefault="00184ABE">
      <w:pPr>
        <w:rPr>
          <w:b/>
          <w:sz w:val="24"/>
          <w:szCs w:val="24"/>
        </w:rPr>
      </w:pPr>
    </w:p>
    <w:p w:rsidR="00184ABE" w:rsidRDefault="004827D1">
      <w:pPr>
        <w:jc w:val="both"/>
        <w:rPr>
          <w:sz w:val="24"/>
          <w:szCs w:val="24"/>
        </w:rPr>
      </w:pPr>
      <w:r>
        <w:rPr>
          <w:sz w:val="24"/>
          <w:szCs w:val="24"/>
        </w:rPr>
        <w:t>Výukové materiály a náplň výuky se budou přizpůsobovat potřebám odběratele, specifikovaným v tematickém plánu předmětu Anglický jazyk pro vyučované třídy studentů. Pokud odběratel vyžaduje, aby lektor pracoval s konkrétními výukovými materiály používanými pro výuku svých studentů, musí lektorovi tyto materiály poskytnout k zapůjčení.</w:t>
      </w:r>
    </w:p>
    <w:p w:rsidR="00184ABE" w:rsidRDefault="00184ABE">
      <w:pPr>
        <w:ind w:left="360"/>
        <w:jc w:val="center"/>
        <w:rPr>
          <w:b/>
          <w:sz w:val="24"/>
          <w:szCs w:val="24"/>
        </w:rPr>
      </w:pPr>
    </w:p>
    <w:p w:rsidR="00184ABE" w:rsidRDefault="00184ABE">
      <w:pPr>
        <w:ind w:left="360"/>
        <w:jc w:val="center"/>
        <w:rPr>
          <w:b/>
          <w:sz w:val="24"/>
          <w:szCs w:val="24"/>
        </w:rPr>
      </w:pPr>
    </w:p>
    <w:p w:rsidR="00184ABE" w:rsidRDefault="004827D1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Povinnosti smluvních stran</w:t>
      </w:r>
    </w:p>
    <w:p w:rsidR="00184ABE" w:rsidRDefault="00184ABE">
      <w:pPr>
        <w:ind w:left="45"/>
        <w:jc w:val="both"/>
        <w:rPr>
          <w:sz w:val="24"/>
          <w:szCs w:val="24"/>
        </w:rPr>
      </w:pPr>
    </w:p>
    <w:p w:rsidR="00184ABE" w:rsidRDefault="004827D1">
      <w:pPr>
        <w:ind w:left="4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6.1. Povinnosti dodavatele:</w:t>
      </w:r>
    </w:p>
    <w:p w:rsidR="00184ABE" w:rsidRDefault="00184ABE">
      <w:pPr>
        <w:ind w:left="45"/>
        <w:jc w:val="both"/>
        <w:rPr>
          <w:b/>
          <w:sz w:val="24"/>
          <w:szCs w:val="24"/>
        </w:rPr>
      </w:pPr>
    </w:p>
    <w:p w:rsidR="00184ABE" w:rsidRDefault="004827D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provádět výuku cizích jazyků v řádné kvalitě, v dohodnutém rozsahu a čase</w:t>
      </w:r>
    </w:p>
    <w:p w:rsidR="00184ABE" w:rsidRDefault="004827D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zajistit vhodné lektory – rodilé mluvčí (dle Podmínek realizace programu zaměřeného na výuku vedenou rodilými mluvčími pro školní rok 2023/2024, stanovených MSK)</w:t>
      </w:r>
    </w:p>
    <w:p w:rsidR="00184ABE" w:rsidRDefault="004827D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přizpůsobovat výuku potřebám odběratele z hlediska obsahové náplně a časově tematického plánu</w:t>
      </w:r>
    </w:p>
    <w:p w:rsidR="00184ABE" w:rsidRDefault="00184ABE">
      <w:pPr>
        <w:ind w:left="45"/>
        <w:jc w:val="both"/>
        <w:rPr>
          <w:sz w:val="24"/>
          <w:szCs w:val="24"/>
        </w:rPr>
      </w:pPr>
    </w:p>
    <w:p w:rsidR="00184ABE" w:rsidRDefault="004827D1">
      <w:pPr>
        <w:ind w:left="4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6.2. Povinnosti odběratele:</w:t>
      </w:r>
    </w:p>
    <w:p w:rsidR="00184ABE" w:rsidRDefault="00184ABE">
      <w:pPr>
        <w:ind w:left="45"/>
        <w:jc w:val="both"/>
        <w:rPr>
          <w:b/>
          <w:sz w:val="24"/>
          <w:szCs w:val="24"/>
        </w:rPr>
      </w:pPr>
    </w:p>
    <w:p w:rsidR="00184ABE" w:rsidRDefault="004827D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případě jakýchkoliv změn ve sjednaném rozvrhu písemně informovat kontaktní osobu dodavatele (</w:t>
      </w:r>
      <w:r>
        <w:rPr>
          <w:b/>
          <w:sz w:val="24"/>
          <w:szCs w:val="24"/>
        </w:rPr>
        <w:t>nejpozději 3 pracovní dny</w:t>
      </w:r>
      <w:r>
        <w:rPr>
          <w:sz w:val="24"/>
          <w:szCs w:val="24"/>
        </w:rPr>
        <w:t xml:space="preserve"> před plánovanou výukou)</w:t>
      </w:r>
    </w:p>
    <w:p w:rsidR="00184ABE" w:rsidRDefault="004827D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nevstupovat po dobu tří let od skončení platnosti této smlouvy do obchodních vztahů s lektory dodavatele ve stejném či obdobném předmětu podnikání, poptávat je osobně ani přes jinou jazykovou školu</w:t>
      </w:r>
    </w:p>
    <w:p w:rsidR="00184ABE" w:rsidRDefault="004827D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řádně a včas platit dodavateli prováděnou výuku v souladu s finančními podmínkami této smlouvy</w:t>
      </w:r>
    </w:p>
    <w:p w:rsidR="00184ABE" w:rsidRDefault="004827D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vést řádným způsobem evidenční list odučených hodin a ten na konci každého měsíce (</w:t>
      </w:r>
      <w:r>
        <w:rPr>
          <w:b/>
          <w:sz w:val="24"/>
          <w:szCs w:val="24"/>
        </w:rPr>
        <w:t>nejpozději 3. den následujícího měsíce</w:t>
      </w:r>
      <w:r>
        <w:rPr>
          <w:sz w:val="24"/>
          <w:szCs w:val="24"/>
        </w:rPr>
        <w:t>) zaslat dodavateli.</w:t>
      </w:r>
    </w:p>
    <w:p w:rsidR="00184ABE" w:rsidRDefault="00184ABE">
      <w:pPr>
        <w:jc w:val="both"/>
        <w:rPr>
          <w:b/>
          <w:sz w:val="24"/>
          <w:szCs w:val="24"/>
        </w:rPr>
      </w:pPr>
    </w:p>
    <w:p w:rsidR="00184ABE" w:rsidRDefault="004827D1">
      <w:pPr>
        <w:jc w:val="both"/>
        <w:rPr>
          <w:sz w:val="24"/>
          <w:szCs w:val="24"/>
        </w:rPr>
      </w:pPr>
      <w:r>
        <w:rPr>
          <w:sz w:val="24"/>
          <w:szCs w:val="24"/>
        </w:rPr>
        <w:t>Odběratel i dodavatel je oprávněn provádět kontrolu probíhající jazykové výuky. O každé provedené kontrole bude vyhotoven zápis.</w:t>
      </w:r>
    </w:p>
    <w:p w:rsidR="00184ABE" w:rsidRDefault="00184ABE">
      <w:pPr>
        <w:jc w:val="center"/>
        <w:rPr>
          <w:b/>
          <w:sz w:val="24"/>
          <w:szCs w:val="24"/>
        </w:rPr>
      </w:pPr>
    </w:p>
    <w:p w:rsidR="00184ABE" w:rsidRDefault="00184ABE">
      <w:pPr>
        <w:jc w:val="center"/>
        <w:rPr>
          <w:b/>
          <w:sz w:val="24"/>
          <w:szCs w:val="24"/>
        </w:rPr>
      </w:pPr>
    </w:p>
    <w:p w:rsidR="00184ABE" w:rsidRDefault="00184ABE">
      <w:pPr>
        <w:jc w:val="center"/>
        <w:rPr>
          <w:b/>
          <w:sz w:val="24"/>
          <w:szCs w:val="24"/>
        </w:rPr>
      </w:pPr>
    </w:p>
    <w:p w:rsidR="00184ABE" w:rsidRDefault="004827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Ostatní ujednání</w:t>
      </w:r>
    </w:p>
    <w:p w:rsidR="00184ABE" w:rsidRDefault="00184ABE">
      <w:pPr>
        <w:jc w:val="center"/>
        <w:rPr>
          <w:b/>
          <w:sz w:val="24"/>
          <w:szCs w:val="24"/>
        </w:rPr>
      </w:pPr>
    </w:p>
    <w:p w:rsidR="00184ABE" w:rsidRDefault="004827D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7.1. Smluvní vztah daný touto smlouvou může zaniknout:</w:t>
      </w:r>
    </w:p>
    <w:p w:rsidR="00184ABE" w:rsidRDefault="004827D1">
      <w:pPr>
        <w:ind w:left="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po vzájemné dohodě (písemnou dohodou obou stran)</w:t>
      </w:r>
    </w:p>
    <w:p w:rsidR="00184ABE" w:rsidRDefault="004827D1">
      <w:pPr>
        <w:ind w:left="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uplynutím doby stanovené článkem 3.1.</w:t>
      </w:r>
    </w:p>
    <w:p w:rsidR="00184ABE" w:rsidRDefault="004827D1">
      <w:pPr>
        <w:ind w:left="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při podstatném porušení smluvních podmínek</w:t>
      </w:r>
    </w:p>
    <w:p w:rsidR="00184ABE" w:rsidRDefault="004827D1">
      <w:pPr>
        <w:ind w:left="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výpovědí (písemnou, s výpovědní lhůtou vždy ke konci 1. či 2. pololetí) </w:t>
      </w:r>
    </w:p>
    <w:p w:rsidR="00184ABE" w:rsidRDefault="004827D1">
      <w:pPr>
        <w:pBdr>
          <w:top w:val="nil"/>
          <w:left w:val="nil"/>
          <w:bottom w:val="nil"/>
          <w:right w:val="nil"/>
          <w:between w:val="nil"/>
        </w:pBdr>
        <w:ind w:left="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7.2. Tato smlouva je vyhotovena ve dvou vyhotoveních, každé s platností originálu, z nichž každá ze smluvních stran obdrží po jednom výtisku.</w:t>
      </w:r>
    </w:p>
    <w:p w:rsidR="00184ABE" w:rsidRDefault="004827D1">
      <w:pPr>
        <w:pBdr>
          <w:top w:val="nil"/>
          <w:left w:val="nil"/>
          <w:bottom w:val="nil"/>
          <w:right w:val="nil"/>
          <w:between w:val="nil"/>
        </w:pBdr>
        <w:ind w:left="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7.3. Obě smluvní strany jsou povinny si bez zbytečného odkladu sdělit veškeré skutečnosti, které se dotýkají změn některého z jejich základních identifikačních údajů vč. jejich vstupu do likvidace, prohlášení o úpadku, konkursu a jejich právního nástupnictví.</w:t>
      </w:r>
    </w:p>
    <w:p w:rsidR="00184ABE" w:rsidRDefault="004827D1">
      <w:pPr>
        <w:pBdr>
          <w:top w:val="nil"/>
          <w:left w:val="nil"/>
          <w:bottom w:val="nil"/>
          <w:right w:val="nil"/>
          <w:between w:val="nil"/>
        </w:pBdr>
        <w:ind w:left="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7.4. Měnit a doplňovat smlouvu je možno pouze se souhlasem obou smluvních stran, a to formou písemných, vzestupně očíslovaných a oboustranně podepsaných dodatků, které se stávají nedílnou součástí smlouvy.</w:t>
      </w:r>
    </w:p>
    <w:p w:rsidR="00184ABE" w:rsidRDefault="004827D1">
      <w:pPr>
        <w:pBdr>
          <w:top w:val="nil"/>
          <w:left w:val="nil"/>
          <w:bottom w:val="nil"/>
          <w:right w:val="nil"/>
          <w:between w:val="nil"/>
        </w:pBdr>
        <w:ind w:left="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7.5. Smluvní strany se dohodly, že odběratel může zveřejnit znění této smlouvy v souladu se Zákonem o registru smluv č. 340/2015 Sb. v registru smluv. </w:t>
      </w:r>
    </w:p>
    <w:p w:rsidR="00184ABE" w:rsidRDefault="004827D1">
      <w:pPr>
        <w:ind w:left="45"/>
        <w:jc w:val="both"/>
        <w:rPr>
          <w:sz w:val="24"/>
          <w:szCs w:val="24"/>
        </w:rPr>
      </w:pPr>
      <w:r>
        <w:rPr>
          <w:sz w:val="24"/>
          <w:szCs w:val="24"/>
        </w:rPr>
        <w:t>7.6. Smluvní strany prohlašují, že si tuto smlouvu před podepsáním přečetly a že nebyla sjednána v tísni, ani za jinak jednostranně nevýhodných podmínek.</w:t>
      </w:r>
    </w:p>
    <w:p w:rsidR="00184ABE" w:rsidRDefault="004827D1">
      <w:pPr>
        <w:ind w:left="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7.7. Smluvní strany se dohodly, že jejich další vzájemné vztahy vzniklé z této smlouvy se řídí Občanským zákoníkem. </w:t>
      </w:r>
    </w:p>
    <w:p w:rsidR="00184ABE" w:rsidRDefault="00184ABE">
      <w:pPr>
        <w:ind w:left="45"/>
        <w:jc w:val="both"/>
        <w:rPr>
          <w:sz w:val="24"/>
          <w:szCs w:val="24"/>
        </w:rPr>
      </w:pPr>
    </w:p>
    <w:p w:rsidR="00184ABE" w:rsidRPr="00B851BF" w:rsidRDefault="00184ABE">
      <w:pPr>
        <w:ind w:left="45"/>
        <w:jc w:val="both"/>
        <w:rPr>
          <w:sz w:val="24"/>
          <w:szCs w:val="24"/>
        </w:rPr>
      </w:pPr>
    </w:p>
    <w:p w:rsidR="00184ABE" w:rsidRDefault="004827D1">
      <w:pPr>
        <w:ind w:left="45"/>
        <w:jc w:val="both"/>
        <w:rPr>
          <w:sz w:val="24"/>
          <w:szCs w:val="24"/>
        </w:rPr>
      </w:pPr>
      <w:r w:rsidRPr="00B851BF">
        <w:rPr>
          <w:sz w:val="24"/>
          <w:szCs w:val="24"/>
        </w:rPr>
        <w:t xml:space="preserve">V Ostravě dne </w:t>
      </w:r>
      <w:r w:rsidR="00B851BF" w:rsidRPr="00B851BF">
        <w:rPr>
          <w:sz w:val="24"/>
          <w:szCs w:val="24"/>
        </w:rPr>
        <w:t>26. 6. 2024</w:t>
      </w:r>
      <w:r w:rsidRPr="00B851B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3" w:name="_GoBack"/>
      <w:bookmarkEnd w:id="3"/>
    </w:p>
    <w:p w:rsidR="00184ABE" w:rsidRDefault="00184ABE">
      <w:pPr>
        <w:ind w:left="45"/>
        <w:jc w:val="both"/>
        <w:rPr>
          <w:sz w:val="24"/>
          <w:szCs w:val="24"/>
        </w:rPr>
      </w:pPr>
    </w:p>
    <w:p w:rsidR="00184ABE" w:rsidRDefault="00184ABE">
      <w:pPr>
        <w:ind w:left="45"/>
        <w:jc w:val="both"/>
        <w:rPr>
          <w:sz w:val="24"/>
          <w:szCs w:val="24"/>
        </w:rPr>
      </w:pPr>
    </w:p>
    <w:p w:rsidR="00184ABE" w:rsidRDefault="00184ABE">
      <w:pPr>
        <w:ind w:left="45"/>
        <w:jc w:val="both"/>
        <w:rPr>
          <w:sz w:val="24"/>
          <w:szCs w:val="24"/>
        </w:rPr>
      </w:pPr>
    </w:p>
    <w:p w:rsidR="00184ABE" w:rsidRDefault="00184ABE">
      <w:pPr>
        <w:ind w:left="45"/>
        <w:jc w:val="both"/>
        <w:rPr>
          <w:sz w:val="24"/>
          <w:szCs w:val="24"/>
        </w:rPr>
      </w:pPr>
    </w:p>
    <w:p w:rsidR="00184ABE" w:rsidRDefault="00184ABE">
      <w:pPr>
        <w:ind w:left="45"/>
        <w:jc w:val="both"/>
        <w:rPr>
          <w:sz w:val="24"/>
          <w:szCs w:val="24"/>
        </w:rPr>
      </w:pPr>
    </w:p>
    <w:p w:rsidR="00184ABE" w:rsidRDefault="004827D1">
      <w:pPr>
        <w:ind w:left="4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……………………………..…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………………………………..…</w:t>
      </w:r>
    </w:p>
    <w:p w:rsidR="00184ABE" w:rsidRPr="00B851BF" w:rsidRDefault="004827D1">
      <w:pPr>
        <w:ind w:left="4248" w:hanging="566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Ralph Alan </w:t>
      </w:r>
      <w:proofErr w:type="spellStart"/>
      <w:r w:rsidRPr="00B851BF">
        <w:rPr>
          <w:sz w:val="24"/>
          <w:szCs w:val="24"/>
        </w:rPr>
        <w:t>Burton</w:t>
      </w:r>
      <w:proofErr w:type="spellEnd"/>
      <w:r w:rsidRPr="00B851BF">
        <w:rPr>
          <w:sz w:val="24"/>
          <w:szCs w:val="24"/>
        </w:rPr>
        <w:t xml:space="preserve">                                                       </w:t>
      </w:r>
      <w:r w:rsidR="00B851BF" w:rsidRPr="00B851BF">
        <w:rPr>
          <w:sz w:val="24"/>
          <w:szCs w:val="24"/>
        </w:rPr>
        <w:t>Mgr. Vít Schindler</w:t>
      </w:r>
    </w:p>
    <w:p w:rsidR="00184ABE" w:rsidRPr="00B851BF" w:rsidRDefault="004827D1">
      <w:pPr>
        <w:ind w:left="708" w:firstLine="5"/>
        <w:rPr>
          <w:sz w:val="24"/>
          <w:szCs w:val="24"/>
        </w:rPr>
      </w:pPr>
      <w:r w:rsidRPr="00B851BF">
        <w:rPr>
          <w:sz w:val="24"/>
          <w:szCs w:val="24"/>
        </w:rPr>
        <w:t xml:space="preserve">          jednatel                                                                    ředitel školy</w:t>
      </w:r>
    </w:p>
    <w:p w:rsidR="00184ABE" w:rsidRPr="00B851BF" w:rsidRDefault="004827D1">
      <w:pPr>
        <w:ind w:left="284" w:firstLine="430"/>
        <w:jc w:val="both"/>
        <w:rPr>
          <w:b/>
          <w:sz w:val="24"/>
          <w:szCs w:val="24"/>
        </w:rPr>
      </w:pPr>
      <w:r w:rsidRPr="00B851BF">
        <w:rPr>
          <w:sz w:val="24"/>
          <w:szCs w:val="24"/>
        </w:rPr>
        <w:t xml:space="preserve">ABC </w:t>
      </w:r>
      <w:proofErr w:type="spellStart"/>
      <w:r w:rsidRPr="00B851BF">
        <w:rPr>
          <w:sz w:val="24"/>
          <w:szCs w:val="24"/>
        </w:rPr>
        <w:t>English</w:t>
      </w:r>
      <w:proofErr w:type="spellEnd"/>
      <w:r w:rsidRPr="00B851BF">
        <w:rPr>
          <w:sz w:val="24"/>
          <w:szCs w:val="24"/>
        </w:rPr>
        <w:t>, s.r.o.                                    Gymnázium</w:t>
      </w:r>
      <w:r w:rsidR="00B851BF" w:rsidRPr="00B851BF">
        <w:rPr>
          <w:sz w:val="24"/>
          <w:szCs w:val="24"/>
        </w:rPr>
        <w:t xml:space="preserve"> Ostrava-Zábřeh, Volgogradská </w:t>
      </w:r>
      <w:proofErr w:type="gramStart"/>
      <w:r w:rsidR="00B851BF" w:rsidRPr="00B851BF">
        <w:rPr>
          <w:sz w:val="24"/>
          <w:szCs w:val="24"/>
        </w:rPr>
        <w:t>6a</w:t>
      </w:r>
      <w:proofErr w:type="gramEnd"/>
    </w:p>
    <w:p w:rsidR="00184ABE" w:rsidRPr="00B851BF" w:rsidRDefault="004827D1">
      <w:pPr>
        <w:jc w:val="both"/>
        <w:rPr>
          <w:sz w:val="24"/>
          <w:szCs w:val="24"/>
        </w:rPr>
      </w:pPr>
      <w:r w:rsidRPr="00B851BF">
        <w:rPr>
          <w:sz w:val="24"/>
          <w:szCs w:val="24"/>
        </w:rPr>
        <w:tab/>
      </w:r>
      <w:r w:rsidRPr="00B851BF">
        <w:rPr>
          <w:sz w:val="24"/>
          <w:szCs w:val="24"/>
        </w:rPr>
        <w:tab/>
      </w:r>
      <w:r w:rsidRPr="00B851BF">
        <w:rPr>
          <w:sz w:val="24"/>
          <w:szCs w:val="24"/>
        </w:rPr>
        <w:tab/>
      </w:r>
      <w:r w:rsidRPr="00B851BF">
        <w:rPr>
          <w:sz w:val="24"/>
          <w:szCs w:val="24"/>
        </w:rPr>
        <w:tab/>
        <w:t xml:space="preserve">           </w:t>
      </w:r>
      <w:r w:rsidRPr="00B851BF">
        <w:rPr>
          <w:sz w:val="24"/>
          <w:szCs w:val="24"/>
        </w:rPr>
        <w:tab/>
      </w:r>
      <w:r w:rsidRPr="00B851BF">
        <w:rPr>
          <w:sz w:val="24"/>
          <w:szCs w:val="24"/>
        </w:rPr>
        <w:tab/>
      </w:r>
      <w:r w:rsidRPr="00B851BF">
        <w:rPr>
          <w:sz w:val="24"/>
          <w:szCs w:val="24"/>
        </w:rPr>
        <w:tab/>
      </w:r>
      <w:r w:rsidRPr="00B851BF">
        <w:rPr>
          <w:sz w:val="24"/>
          <w:szCs w:val="24"/>
        </w:rPr>
        <w:tab/>
        <w:t xml:space="preserve"> </w:t>
      </w:r>
    </w:p>
    <w:p w:rsidR="00184ABE" w:rsidRPr="00B851BF" w:rsidRDefault="004827D1">
      <w:pPr>
        <w:jc w:val="both"/>
        <w:rPr>
          <w:sz w:val="24"/>
          <w:szCs w:val="24"/>
        </w:rPr>
      </w:pPr>
      <w:r w:rsidRPr="00B851BF">
        <w:rPr>
          <w:sz w:val="24"/>
          <w:szCs w:val="24"/>
        </w:rPr>
        <w:t xml:space="preserve">            </w:t>
      </w:r>
      <w:r w:rsidRPr="00B851BF">
        <w:rPr>
          <w:sz w:val="24"/>
          <w:szCs w:val="24"/>
        </w:rPr>
        <w:tab/>
      </w:r>
      <w:r w:rsidRPr="00B851BF">
        <w:rPr>
          <w:sz w:val="24"/>
          <w:szCs w:val="24"/>
        </w:rPr>
        <w:tab/>
        <w:t xml:space="preserve">   </w:t>
      </w:r>
      <w:r w:rsidRPr="00B851BF">
        <w:rPr>
          <w:sz w:val="24"/>
          <w:szCs w:val="24"/>
        </w:rPr>
        <w:tab/>
      </w:r>
      <w:r w:rsidRPr="00B851BF">
        <w:rPr>
          <w:sz w:val="24"/>
          <w:szCs w:val="24"/>
        </w:rPr>
        <w:tab/>
        <w:t xml:space="preserve">                               </w:t>
      </w:r>
      <w:r w:rsidRPr="00B851BF">
        <w:rPr>
          <w:sz w:val="24"/>
          <w:szCs w:val="24"/>
        </w:rPr>
        <w:tab/>
      </w:r>
      <w:r w:rsidRPr="00B851BF">
        <w:rPr>
          <w:sz w:val="24"/>
          <w:szCs w:val="24"/>
        </w:rPr>
        <w:tab/>
        <w:t xml:space="preserve">  </w:t>
      </w:r>
    </w:p>
    <w:p w:rsidR="00184ABE" w:rsidRPr="00B851BF" w:rsidRDefault="00184ABE">
      <w:pPr>
        <w:jc w:val="both"/>
        <w:rPr>
          <w:sz w:val="24"/>
          <w:szCs w:val="24"/>
        </w:rPr>
      </w:pPr>
    </w:p>
    <w:sectPr w:rsidR="00184ABE" w:rsidRPr="00B851BF">
      <w:headerReference w:type="default" r:id="rId8"/>
      <w:footerReference w:type="even" r:id="rId9"/>
      <w:footerReference w:type="default" r:id="rId10"/>
      <w:pgSz w:w="11906" w:h="16838"/>
      <w:pgMar w:top="709" w:right="1134" w:bottom="851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CA1" w:rsidRDefault="00F94CA1">
      <w:r>
        <w:separator/>
      </w:r>
    </w:p>
  </w:endnote>
  <w:endnote w:type="continuationSeparator" w:id="0">
    <w:p w:rsidR="00F94CA1" w:rsidRDefault="00F9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ABE" w:rsidRDefault="004827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184ABE" w:rsidRDefault="00184A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ABE" w:rsidRDefault="004827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E7E58">
      <w:rPr>
        <w:noProof/>
        <w:color w:val="000000"/>
      </w:rPr>
      <w:t>1</w:t>
    </w:r>
    <w:r>
      <w:rPr>
        <w:color w:val="000000"/>
      </w:rPr>
      <w:fldChar w:fldCharType="end"/>
    </w:r>
  </w:p>
  <w:p w:rsidR="00184ABE" w:rsidRDefault="00184A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CA1" w:rsidRDefault="00F94CA1">
      <w:r>
        <w:separator/>
      </w:r>
    </w:p>
  </w:footnote>
  <w:footnote w:type="continuationSeparator" w:id="0">
    <w:p w:rsidR="00F94CA1" w:rsidRDefault="00F94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ABE" w:rsidRDefault="004827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76D4D"/>
    <w:multiLevelType w:val="multilevel"/>
    <w:tmpl w:val="CECAD12C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ABE"/>
    <w:rsid w:val="00184ABE"/>
    <w:rsid w:val="002E7E58"/>
    <w:rsid w:val="004827D1"/>
    <w:rsid w:val="00B851BF"/>
    <w:rsid w:val="00F9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F4808"/>
  <w15:docId w15:val="{1159CEE6-6A32-45D1-8260-2AA9882B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438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aliases w:val="Subhead B"/>
    <w:basedOn w:val="Normln"/>
    <w:next w:val="Normln"/>
    <w:uiPriority w:val="9"/>
    <w:semiHidden/>
    <w:unhideWhenUsed/>
    <w:qFormat/>
    <w:rsid w:val="00FC476C"/>
    <w:pPr>
      <w:keepNext/>
      <w:ind w:left="1843"/>
      <w:outlineLvl w:val="1"/>
    </w:pPr>
    <w:rPr>
      <w:rFonts w:ascii="Tahoma" w:hAnsi="Tahoma"/>
      <w:b/>
      <w:color w:val="343993"/>
      <w:sz w:val="24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jc w:val="center"/>
    </w:pPr>
    <w:rPr>
      <w:b/>
      <w:sz w:val="24"/>
    </w:rPr>
  </w:style>
  <w:style w:type="paragraph" w:styleId="Zkladntextodsazen">
    <w:name w:val="Body Text Indent"/>
    <w:basedOn w:val="Normln"/>
    <w:pPr>
      <w:ind w:left="45"/>
      <w:jc w:val="both"/>
    </w:pPr>
  </w:style>
  <w:style w:type="paragraph" w:styleId="Zkladntext">
    <w:name w:val="Body Text"/>
    <w:basedOn w:val="Normln"/>
    <w:pPr>
      <w:jc w:val="center"/>
    </w:pPr>
  </w:style>
  <w:style w:type="character" w:customStyle="1" w:styleId="bodytext1">
    <w:name w:val="bodytext1"/>
    <w:rPr>
      <w:rFonts w:ascii="Verdana" w:hAnsi="Verdana" w:hint="default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E5423"/>
  </w:style>
  <w:style w:type="paragraph" w:customStyle="1" w:styleId="Rozvrendokumentu">
    <w:name w:val="Rozvržení dokumentu"/>
    <w:basedOn w:val="Normln"/>
    <w:semiHidden/>
    <w:rsid w:val="002B7C43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2A2D6C"/>
    <w:rPr>
      <w:rFonts w:ascii="Tahoma" w:hAnsi="Tahoma" w:cs="Tahoma"/>
      <w:sz w:val="16"/>
      <w:szCs w:val="16"/>
    </w:rPr>
  </w:style>
  <w:style w:type="character" w:styleId="Hypertextovodkaz">
    <w:name w:val="Hyperlink"/>
    <w:rsid w:val="00CC0BB4"/>
    <w:rPr>
      <w:color w:val="0000FF"/>
      <w:u w:val="single"/>
    </w:rPr>
  </w:style>
  <w:style w:type="paragraph" w:customStyle="1" w:styleId="Zkladntext21">
    <w:name w:val="Základní text 21"/>
    <w:basedOn w:val="Normln"/>
    <w:rsid w:val="00000714"/>
    <w:pPr>
      <w:overflowPunct w:val="0"/>
      <w:autoSpaceDE w:val="0"/>
      <w:autoSpaceDN w:val="0"/>
      <w:adjustRightInd w:val="0"/>
      <w:ind w:left="300"/>
      <w:jc w:val="both"/>
      <w:textAlignment w:val="baseline"/>
    </w:pPr>
  </w:style>
  <w:style w:type="character" w:customStyle="1" w:styleId="Hypertextovodkaz1">
    <w:name w:val="Hypertextový odkaz1"/>
    <w:rsid w:val="00000714"/>
    <w:rPr>
      <w:color w:val="0000FF"/>
      <w:u w:val="single"/>
    </w:rPr>
  </w:style>
  <w:style w:type="table" w:styleId="Mkatabulky">
    <w:name w:val="Table Grid"/>
    <w:basedOn w:val="Normlntabulka"/>
    <w:rsid w:val="0096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762F6"/>
    <w:pPr>
      <w:overflowPunct w:val="0"/>
      <w:autoSpaceDE w:val="0"/>
      <w:autoSpaceDN w:val="0"/>
      <w:adjustRightInd w:val="0"/>
      <w:ind w:left="708"/>
      <w:textAlignment w:val="baseline"/>
    </w:pPr>
  </w:style>
  <w:style w:type="character" w:customStyle="1" w:styleId="nowrap">
    <w:name w:val="nowrap"/>
    <w:rsid w:val="007B4791"/>
  </w:style>
  <w:style w:type="paragraph" w:styleId="Normlnweb">
    <w:name w:val="Normal (Web)"/>
    <w:basedOn w:val="Normln"/>
    <w:uiPriority w:val="99"/>
    <w:unhideWhenUsed/>
    <w:rsid w:val="009D70C2"/>
    <w:pPr>
      <w:spacing w:before="100" w:beforeAutospacing="1" w:after="100" w:afterAutospacing="1"/>
    </w:pPr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C43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fjRi3MUyOEeT4y3FZholD12uiA==">CgMxLjAyCGguZ2pkZ3hzMgloLjMwajB6bGwyCWguMWZvYjl0ZTgAciExLUFoZjZVV0d0NVh0QVpoRTdTRGhlLWxuUkd6YmY2VVU=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911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Hlaváček</dc:creator>
  <cp:lastModifiedBy>Jana Dvořáčková</cp:lastModifiedBy>
  <cp:revision>4</cp:revision>
  <dcterms:created xsi:type="dcterms:W3CDTF">2024-06-26T04:29:00Z</dcterms:created>
  <dcterms:modified xsi:type="dcterms:W3CDTF">2024-06-26T04:35:00Z</dcterms:modified>
</cp:coreProperties>
</file>