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AC8A" w14:textId="58FAD0B0" w:rsidR="006B2F2E" w:rsidRPr="002C042D" w:rsidRDefault="00B40247" w:rsidP="006B2F2E">
      <w:pPr>
        <w:spacing w:after="0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Kupní smlouva</w:t>
      </w:r>
    </w:p>
    <w:p w14:paraId="7452E71F" w14:textId="77777777" w:rsidR="006B2F2E" w:rsidRPr="002C042D" w:rsidRDefault="006B2F2E" w:rsidP="006B2F2E">
      <w:pPr>
        <w:spacing w:after="0"/>
        <w:rPr>
          <w:rFonts w:ascii="Calibri" w:hAnsi="Calibri" w:cs="Calibri"/>
        </w:rPr>
      </w:pPr>
    </w:p>
    <w:p w14:paraId="3E249831" w14:textId="001291FD" w:rsidR="00B40247" w:rsidRPr="002C042D" w:rsidRDefault="00251424" w:rsidP="00B4024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40247" w:rsidRPr="002C042D">
        <w:rPr>
          <w:rFonts w:ascii="Calibri" w:hAnsi="Calibri" w:cs="Calibri"/>
        </w:rPr>
        <w:t>zavřená v souladu s ustanoveními § 2079 a násl. zákona č. 89/2012 Sb., občanský zákoník, ve znění pozdějších předpisů (dále jen „</w:t>
      </w:r>
      <w:r w:rsidR="00B40247" w:rsidRPr="002C042D">
        <w:rPr>
          <w:rFonts w:ascii="Calibri" w:hAnsi="Calibri" w:cs="Calibri"/>
          <w:b/>
        </w:rPr>
        <w:t>Občanský zákoník</w:t>
      </w:r>
      <w:r w:rsidR="00B40247" w:rsidRPr="002C042D">
        <w:rPr>
          <w:rFonts w:ascii="Calibri" w:hAnsi="Calibri" w:cs="Calibri"/>
        </w:rPr>
        <w:t>“)</w:t>
      </w:r>
    </w:p>
    <w:p w14:paraId="70D3408B" w14:textId="77777777" w:rsidR="006B2F2E" w:rsidRPr="002C042D" w:rsidRDefault="006B2F2E" w:rsidP="006B2F2E">
      <w:pPr>
        <w:spacing w:after="0"/>
        <w:rPr>
          <w:rFonts w:ascii="Calibri" w:hAnsi="Calibri" w:cs="Calibri"/>
        </w:rPr>
      </w:pPr>
    </w:p>
    <w:p w14:paraId="73601944" w14:textId="77777777" w:rsidR="006B2F2E" w:rsidRPr="002C042D" w:rsidRDefault="006B2F2E" w:rsidP="006B2F2E">
      <w:pPr>
        <w:spacing w:after="0"/>
        <w:rPr>
          <w:rFonts w:ascii="Calibri" w:hAnsi="Calibri" w:cs="Calibri"/>
        </w:rPr>
      </w:pPr>
    </w:p>
    <w:p w14:paraId="48B640CF" w14:textId="549BD985" w:rsidR="006B2F2E" w:rsidRPr="002C042D" w:rsidRDefault="006B2F2E" w:rsidP="006B2F2E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SMLUVNÍ STRANY</w:t>
      </w:r>
    </w:p>
    <w:p w14:paraId="12E12FD3" w14:textId="77777777" w:rsidR="006B2F2E" w:rsidRPr="002C042D" w:rsidRDefault="006B2F2E" w:rsidP="006B2F2E">
      <w:pPr>
        <w:spacing w:after="0"/>
        <w:rPr>
          <w:rFonts w:ascii="Calibri" w:hAnsi="Calibri" w:cs="Calibri"/>
        </w:rPr>
      </w:pPr>
    </w:p>
    <w:p w14:paraId="63F47755" w14:textId="588C06D1" w:rsidR="006B2F2E" w:rsidRPr="002C042D" w:rsidRDefault="00B40247" w:rsidP="006B2F2E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  <w:b/>
        </w:rPr>
        <w:t>Kupující</w:t>
      </w:r>
      <w:r w:rsidR="006B2F2E" w:rsidRPr="002C042D">
        <w:rPr>
          <w:rFonts w:ascii="Calibri" w:hAnsi="Calibri" w:cs="Calibri"/>
          <w:b/>
        </w:rPr>
        <w:t>:</w:t>
      </w:r>
      <w:r w:rsidR="006B2F2E" w:rsidRPr="002C042D">
        <w:rPr>
          <w:rFonts w:ascii="Calibri" w:hAnsi="Calibri" w:cs="Calibri"/>
          <w:b/>
        </w:rPr>
        <w:tab/>
      </w:r>
      <w:r w:rsidR="006B2F2E" w:rsidRPr="002C042D">
        <w:rPr>
          <w:rFonts w:ascii="Calibri" w:hAnsi="Calibri" w:cs="Calibri"/>
        </w:rPr>
        <w:t xml:space="preserve">Výzkumný ústav lesního hospodářství a myslivosti, </w:t>
      </w:r>
      <w:proofErr w:type="spellStart"/>
      <w:r w:rsidR="006B2F2E" w:rsidRPr="002C042D">
        <w:rPr>
          <w:rFonts w:ascii="Calibri" w:hAnsi="Calibri" w:cs="Calibri"/>
        </w:rPr>
        <w:t>v.v.i</w:t>
      </w:r>
      <w:proofErr w:type="spellEnd"/>
      <w:r w:rsidR="006B2F2E" w:rsidRPr="002C042D">
        <w:rPr>
          <w:rFonts w:ascii="Calibri" w:hAnsi="Calibri" w:cs="Calibri"/>
        </w:rPr>
        <w:t>.</w:t>
      </w:r>
    </w:p>
    <w:p w14:paraId="3492F53C" w14:textId="77777777" w:rsidR="006B2F2E" w:rsidRPr="002C042D" w:rsidRDefault="006B2F2E" w:rsidP="006B2F2E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>Strnady 136, 252 02 Jíloviště</w:t>
      </w:r>
    </w:p>
    <w:p w14:paraId="04D6D438" w14:textId="77777777" w:rsidR="006B2F2E" w:rsidRPr="002C042D" w:rsidRDefault="006B2F2E" w:rsidP="006B2F2E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           </w:t>
      </w:r>
      <w:r w:rsidRPr="002C042D">
        <w:rPr>
          <w:rFonts w:ascii="Calibri" w:hAnsi="Calibri" w:cs="Calibri"/>
        </w:rPr>
        <w:tab/>
        <w:t>Adresa pro poštovní doručování</w:t>
      </w:r>
      <w:r w:rsidR="0027118C" w:rsidRPr="002C042D">
        <w:rPr>
          <w:rFonts w:ascii="Calibri" w:hAnsi="Calibri" w:cs="Calibri"/>
        </w:rPr>
        <w:t>:</w:t>
      </w:r>
      <w:r w:rsidRPr="002C042D">
        <w:rPr>
          <w:rFonts w:ascii="Calibri" w:hAnsi="Calibri" w:cs="Calibri"/>
        </w:rPr>
        <w:t xml:space="preserve"> Strnady 136, 156 00 Praha 5 - Zbraslav</w:t>
      </w:r>
    </w:p>
    <w:p w14:paraId="40981E84" w14:textId="77777777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>Zapsaný v rejstříku veřejných výzkumných institucí vedeném MŠMT Praha</w:t>
      </w:r>
    </w:p>
    <w:p w14:paraId="26D7944F" w14:textId="77777777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 xml:space="preserve">Zastoupený ředitelem </w:t>
      </w:r>
      <w:r w:rsidR="008A01DA" w:rsidRPr="002C042D">
        <w:rPr>
          <w:rFonts w:ascii="Calibri" w:hAnsi="Calibri" w:cs="Calibri"/>
        </w:rPr>
        <w:t>doc. Ing. Vítem Šrámkem, Ph.D.</w:t>
      </w:r>
    </w:p>
    <w:p w14:paraId="376152D2" w14:textId="4C1CF341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              </w:t>
      </w:r>
      <w:r w:rsidR="004736CB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>IČ: 00020702</w:t>
      </w:r>
    </w:p>
    <w:p w14:paraId="2BB31E01" w14:textId="77777777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 xml:space="preserve">DIČ: CZ00020702  </w:t>
      </w:r>
    </w:p>
    <w:p w14:paraId="1192CC6E" w14:textId="177784CA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             </w:t>
      </w:r>
      <w:r w:rsidR="00C42681" w:rsidRPr="002C042D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 xml:space="preserve">Jednáním pověřen: </w:t>
      </w:r>
      <w:proofErr w:type="spellStart"/>
      <w:r w:rsidR="004508CA">
        <w:rPr>
          <w:rFonts w:ascii="Calibri" w:hAnsi="Calibri" w:cs="Calibri"/>
        </w:rPr>
        <w:t>xxxxx</w:t>
      </w:r>
      <w:proofErr w:type="spellEnd"/>
    </w:p>
    <w:p w14:paraId="47B9570D" w14:textId="49BB7AC6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               </w:t>
      </w:r>
      <w:r w:rsidR="004736CB">
        <w:rPr>
          <w:rFonts w:ascii="Calibri" w:hAnsi="Calibri" w:cs="Calibri"/>
        </w:rPr>
        <w:tab/>
      </w:r>
      <w:r w:rsidRPr="00E9169F">
        <w:rPr>
          <w:rFonts w:ascii="Calibri" w:hAnsi="Calibri" w:cs="Calibri"/>
        </w:rPr>
        <w:t xml:space="preserve">Telefon: </w:t>
      </w:r>
      <w:r w:rsidR="008600C8" w:rsidRPr="00E9169F">
        <w:rPr>
          <w:rFonts w:cs="Arial"/>
          <w:color w:val="333333"/>
          <w:shd w:val="clear" w:color="auto" w:fill="FFFFFF"/>
        </w:rPr>
        <w:t>+</w:t>
      </w:r>
      <w:proofErr w:type="spellStart"/>
      <w:r w:rsidR="004508CA">
        <w:rPr>
          <w:rFonts w:cs="Arial"/>
          <w:color w:val="333333"/>
          <w:shd w:val="clear" w:color="auto" w:fill="FFFFFF"/>
        </w:rPr>
        <w:t>xxx</w:t>
      </w:r>
      <w:proofErr w:type="spellEnd"/>
      <w:r w:rsidR="008A01DA" w:rsidRPr="00E9169F">
        <w:rPr>
          <w:rFonts w:ascii="Calibri" w:hAnsi="Calibri" w:cs="Calibri"/>
        </w:rPr>
        <w:t>,</w:t>
      </w:r>
      <w:r w:rsidR="008A01DA" w:rsidRPr="002C042D">
        <w:rPr>
          <w:rFonts w:ascii="Calibri" w:hAnsi="Calibri" w:cs="Calibri"/>
        </w:rPr>
        <w:t xml:space="preserve"> e-mail: </w:t>
      </w:r>
      <w:proofErr w:type="spellStart"/>
      <w:r w:rsidR="004508CA">
        <w:rPr>
          <w:rFonts w:ascii="Calibri" w:hAnsi="Calibri" w:cs="Calibri"/>
        </w:rPr>
        <w:t>xxxx</w:t>
      </w:r>
      <w:proofErr w:type="spellEnd"/>
    </w:p>
    <w:p w14:paraId="2C4D6551" w14:textId="3CF7041B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 xml:space="preserve">Bankovní spojení: </w:t>
      </w:r>
      <w:proofErr w:type="spellStart"/>
      <w:r w:rsidR="004508CA">
        <w:rPr>
          <w:rFonts w:ascii="Calibri" w:hAnsi="Calibri" w:cs="Calibri"/>
        </w:rPr>
        <w:t>xxx</w:t>
      </w:r>
      <w:proofErr w:type="spellEnd"/>
      <w:r w:rsidR="00094D43" w:rsidRPr="002C042D">
        <w:rPr>
          <w:rFonts w:ascii="Calibri" w:hAnsi="Calibri" w:cs="Calibri"/>
        </w:rPr>
        <w:t xml:space="preserve">, č. účtu: </w:t>
      </w:r>
      <w:proofErr w:type="spellStart"/>
      <w:r w:rsidR="004508CA">
        <w:rPr>
          <w:rFonts w:ascii="Calibri" w:hAnsi="Calibri" w:cs="Calibri"/>
        </w:rPr>
        <w:t>xxxxx</w:t>
      </w:r>
      <w:proofErr w:type="spellEnd"/>
    </w:p>
    <w:p w14:paraId="303494DE" w14:textId="3A9168D1" w:rsidR="006B2F2E" w:rsidRPr="002C042D" w:rsidRDefault="006B2F2E" w:rsidP="006B2F2E">
      <w:pPr>
        <w:tabs>
          <w:tab w:val="left" w:pos="1418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>(dále jen "</w:t>
      </w:r>
      <w:r w:rsidR="00B40247" w:rsidRPr="002C042D">
        <w:rPr>
          <w:rFonts w:ascii="Calibri" w:hAnsi="Calibri" w:cs="Calibri"/>
        </w:rPr>
        <w:t>kupující</w:t>
      </w:r>
      <w:r w:rsidRPr="002C042D">
        <w:rPr>
          <w:rFonts w:ascii="Calibri" w:hAnsi="Calibri" w:cs="Calibri"/>
        </w:rPr>
        <w:t>")</w:t>
      </w:r>
    </w:p>
    <w:p w14:paraId="6C3FC437" w14:textId="77777777" w:rsidR="006B2F2E" w:rsidRPr="002C042D" w:rsidRDefault="006B2F2E" w:rsidP="006B2F2E">
      <w:pPr>
        <w:spacing w:after="0"/>
        <w:rPr>
          <w:rFonts w:ascii="Calibri" w:hAnsi="Calibri" w:cs="Calibri"/>
        </w:rPr>
      </w:pPr>
    </w:p>
    <w:p w14:paraId="65575B54" w14:textId="5EE5612E" w:rsidR="006B2F2E" w:rsidRDefault="00B40247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  <w:b/>
        </w:rPr>
        <w:t>Prodávající</w:t>
      </w:r>
      <w:r w:rsidR="006B2F2E" w:rsidRPr="002C042D">
        <w:rPr>
          <w:rFonts w:ascii="Calibri" w:hAnsi="Calibri" w:cs="Calibri"/>
          <w:b/>
        </w:rPr>
        <w:t>:</w:t>
      </w:r>
      <w:r w:rsidR="006B2F2E" w:rsidRPr="002C042D">
        <w:rPr>
          <w:rFonts w:ascii="Calibri" w:hAnsi="Calibri" w:cs="Calibri"/>
        </w:rPr>
        <w:tab/>
        <w:t xml:space="preserve">Název, </w:t>
      </w:r>
      <w:proofErr w:type="gramStart"/>
      <w:r w:rsidR="006B2F2E" w:rsidRPr="002C042D">
        <w:rPr>
          <w:rFonts w:ascii="Calibri" w:hAnsi="Calibri" w:cs="Calibri"/>
        </w:rPr>
        <w:t>sídlo:</w:t>
      </w:r>
      <w:r w:rsidR="00094D43" w:rsidRPr="002C042D">
        <w:rPr>
          <w:rFonts w:ascii="Calibri" w:hAnsi="Calibri" w:cs="Calibri"/>
        </w:rPr>
        <w:t xml:space="preserve"> </w:t>
      </w:r>
      <w:r w:rsidR="005C783C">
        <w:rPr>
          <w:rFonts w:ascii="Calibri" w:hAnsi="Calibri" w:cs="Calibri"/>
        </w:rPr>
        <w:t xml:space="preserve"> </w:t>
      </w:r>
      <w:r w:rsidR="005C783C">
        <w:rPr>
          <w:rFonts w:ascii="Calibri" w:hAnsi="Calibri" w:cs="Calibri"/>
        </w:rPr>
        <w:tab/>
      </w:r>
      <w:proofErr w:type="gramEnd"/>
      <w:r w:rsidR="005C783C">
        <w:rPr>
          <w:rFonts w:ascii="Calibri" w:hAnsi="Calibri" w:cs="Calibri"/>
        </w:rPr>
        <w:tab/>
      </w:r>
      <w:proofErr w:type="spellStart"/>
      <w:r w:rsidR="003B0B81" w:rsidRPr="003B0B81">
        <w:rPr>
          <w:rFonts w:ascii="Calibri" w:hAnsi="Calibri" w:cs="Calibri"/>
        </w:rPr>
        <w:t>BioTech</w:t>
      </w:r>
      <w:proofErr w:type="spellEnd"/>
      <w:r w:rsidR="003B0B81" w:rsidRPr="003B0B81">
        <w:rPr>
          <w:rFonts w:ascii="Calibri" w:hAnsi="Calibri" w:cs="Calibri"/>
        </w:rPr>
        <w:t xml:space="preserve"> a.s.</w:t>
      </w:r>
      <w:r w:rsidR="00CC711E">
        <w:rPr>
          <w:rFonts w:ascii="Calibri" w:hAnsi="Calibri" w:cs="Calibri"/>
        </w:rPr>
        <w:t xml:space="preserve">, </w:t>
      </w:r>
      <w:r w:rsidR="003B0B81" w:rsidRPr="003B0B81">
        <w:rPr>
          <w:rFonts w:ascii="Calibri" w:hAnsi="Calibri" w:cs="Calibri"/>
        </w:rPr>
        <w:t>Služeb 3056/4, Praha 10, 108 00</w:t>
      </w:r>
    </w:p>
    <w:p w14:paraId="63578E57" w14:textId="2DEF3BE2" w:rsidR="00C42681" w:rsidRPr="002C042D" w:rsidRDefault="00AF0AE1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B2F2E" w:rsidRPr="002C042D">
        <w:rPr>
          <w:rFonts w:ascii="Calibri" w:hAnsi="Calibri" w:cs="Calibri"/>
        </w:rPr>
        <w:t xml:space="preserve">Zastoupený: </w:t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r w:rsidR="003B0B81" w:rsidRPr="003B0B81">
        <w:rPr>
          <w:rFonts w:ascii="Calibri" w:hAnsi="Calibri" w:cs="Calibri"/>
        </w:rPr>
        <w:t>RNDr. Petrem Kvapilem, členem správní rady</w:t>
      </w:r>
    </w:p>
    <w:p w14:paraId="30FC7DDE" w14:textId="21F2B23E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>IČ:</w:t>
      </w:r>
      <w:r w:rsidR="00C42681" w:rsidRPr="002C042D">
        <w:rPr>
          <w:rFonts w:ascii="Calibri" w:hAnsi="Calibri" w:cs="Calibri"/>
        </w:rPr>
        <w:t xml:space="preserve"> </w:t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r w:rsidR="003B0B81" w:rsidRPr="003B0B81">
        <w:rPr>
          <w:rFonts w:ascii="Calibri" w:hAnsi="Calibri" w:cs="Calibri"/>
        </w:rPr>
        <w:t>25664018</w:t>
      </w:r>
    </w:p>
    <w:p w14:paraId="61757474" w14:textId="53347848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 xml:space="preserve">DIČ: </w:t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r w:rsidR="00654123">
        <w:rPr>
          <w:rFonts w:ascii="Calibri" w:hAnsi="Calibri" w:cs="Calibri"/>
        </w:rPr>
        <w:t>CZ</w:t>
      </w:r>
      <w:r w:rsidR="00654123" w:rsidRPr="00654123">
        <w:rPr>
          <w:rFonts w:ascii="ArialMT" w:hAnsi="ArialMT" w:cs="ArialMT"/>
          <w:sz w:val="20"/>
          <w:szCs w:val="20"/>
        </w:rPr>
        <w:t xml:space="preserve"> </w:t>
      </w:r>
      <w:r w:rsidR="003B0B81" w:rsidRPr="003B0B81">
        <w:rPr>
          <w:rFonts w:ascii="Calibri" w:hAnsi="Calibri" w:cs="Calibri"/>
        </w:rPr>
        <w:t>25664018</w:t>
      </w:r>
    </w:p>
    <w:p w14:paraId="1CF264DE" w14:textId="12FF4408" w:rsidR="00C64C62" w:rsidRDefault="006B2F2E" w:rsidP="00C42681">
      <w:pPr>
        <w:tabs>
          <w:tab w:val="left" w:pos="1560"/>
        </w:tabs>
        <w:spacing w:after="0"/>
        <w:ind w:left="1560"/>
        <w:rPr>
          <w:rFonts w:ascii="Calibri" w:hAnsi="Calibri" w:cs="Calibri"/>
        </w:rPr>
      </w:pPr>
      <w:r w:rsidRPr="002C042D">
        <w:rPr>
          <w:rFonts w:ascii="Calibri" w:hAnsi="Calibri" w:cs="Calibri"/>
        </w:rPr>
        <w:t>Bankovní spojení:</w:t>
      </w:r>
      <w:r w:rsidR="00C42681" w:rsidRPr="002C042D">
        <w:rPr>
          <w:rFonts w:ascii="Calibri" w:hAnsi="Calibri" w:cs="Calibri"/>
        </w:rPr>
        <w:t xml:space="preserve"> </w:t>
      </w:r>
      <w:r w:rsidR="005C783C">
        <w:rPr>
          <w:rFonts w:ascii="Calibri" w:hAnsi="Calibri" w:cs="Calibri"/>
        </w:rPr>
        <w:tab/>
      </w:r>
      <w:proofErr w:type="spellStart"/>
      <w:r w:rsidR="004508CA">
        <w:rPr>
          <w:rFonts w:ascii="Calibri" w:hAnsi="Calibri" w:cs="Calibri"/>
        </w:rPr>
        <w:t>xxxx</w:t>
      </w:r>
      <w:proofErr w:type="spellEnd"/>
      <w:r w:rsidR="00654123" w:rsidRPr="00654123">
        <w:rPr>
          <w:rFonts w:ascii="Calibri" w:hAnsi="Calibri" w:cs="Calibri"/>
        </w:rPr>
        <w:t>.</w:t>
      </w:r>
    </w:p>
    <w:p w14:paraId="4F879FB9" w14:textId="48F07CB7" w:rsidR="00C64C62" w:rsidRDefault="006B2F2E" w:rsidP="00C64C62">
      <w:pPr>
        <w:tabs>
          <w:tab w:val="left" w:pos="1560"/>
        </w:tabs>
        <w:spacing w:after="0"/>
        <w:ind w:left="156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číslo účtu </w:t>
      </w:r>
      <w:r w:rsidR="005C783C">
        <w:rPr>
          <w:rFonts w:ascii="Calibri" w:hAnsi="Calibri" w:cs="Calibri"/>
        </w:rPr>
        <w:tab/>
      </w:r>
      <w:r w:rsidR="005C783C">
        <w:rPr>
          <w:rFonts w:ascii="Calibri" w:hAnsi="Calibri" w:cs="Calibri"/>
        </w:rPr>
        <w:tab/>
      </w:r>
      <w:proofErr w:type="spellStart"/>
      <w:r w:rsidR="004508CA">
        <w:rPr>
          <w:rFonts w:ascii="Calibri" w:hAnsi="Calibri" w:cs="Calibri"/>
        </w:rPr>
        <w:t>xxxx</w:t>
      </w:r>
      <w:proofErr w:type="spellEnd"/>
      <w:r w:rsidR="004736CB">
        <w:rPr>
          <w:rFonts w:ascii="Calibri" w:hAnsi="Calibri" w:cs="Calibri"/>
        </w:rPr>
        <w:tab/>
      </w:r>
    </w:p>
    <w:p w14:paraId="51A1F59D" w14:textId="75B2DF0E" w:rsidR="006B2F2E" w:rsidRPr="002C042D" w:rsidRDefault="006B2F2E" w:rsidP="00C64C62">
      <w:pPr>
        <w:tabs>
          <w:tab w:val="left" w:pos="1560"/>
        </w:tabs>
        <w:spacing w:after="0"/>
        <w:ind w:left="1560"/>
        <w:rPr>
          <w:rFonts w:ascii="Calibri" w:hAnsi="Calibri" w:cs="Calibri"/>
        </w:rPr>
      </w:pPr>
      <w:r w:rsidRPr="002C042D">
        <w:rPr>
          <w:rFonts w:ascii="Calibri" w:hAnsi="Calibri" w:cs="Calibri"/>
        </w:rPr>
        <w:t>Zapsaný v</w:t>
      </w:r>
      <w:r w:rsidR="00974278" w:rsidRPr="002C042D">
        <w:rPr>
          <w:rFonts w:ascii="Calibri" w:hAnsi="Calibri" w:cs="Calibri"/>
        </w:rPr>
        <w:t> </w:t>
      </w:r>
      <w:proofErr w:type="gramStart"/>
      <w:r w:rsidR="00654123">
        <w:rPr>
          <w:rFonts w:ascii="Calibri" w:hAnsi="Calibri" w:cs="Calibri"/>
        </w:rPr>
        <w:t>OR</w:t>
      </w:r>
      <w:r w:rsidR="005C783C">
        <w:rPr>
          <w:rFonts w:ascii="Calibri" w:hAnsi="Calibri" w:cs="Calibri"/>
        </w:rPr>
        <w:t xml:space="preserve"> </w:t>
      </w:r>
      <w:r w:rsidR="00974278" w:rsidRPr="002C042D">
        <w:rPr>
          <w:rFonts w:ascii="Calibri" w:hAnsi="Calibri" w:cs="Calibri"/>
        </w:rPr>
        <w:t>,</w:t>
      </w:r>
      <w:proofErr w:type="gramEnd"/>
      <w:r w:rsidR="00974278" w:rsidRPr="002C042D">
        <w:rPr>
          <w:rFonts w:ascii="Calibri" w:hAnsi="Calibri" w:cs="Calibri"/>
        </w:rPr>
        <w:t xml:space="preserve"> </w:t>
      </w:r>
      <w:r w:rsidR="00C42681" w:rsidRPr="00654123">
        <w:rPr>
          <w:rFonts w:ascii="Calibri" w:hAnsi="Calibri" w:cs="Calibri"/>
        </w:rPr>
        <w:t xml:space="preserve">vedeném </w:t>
      </w:r>
      <w:r w:rsidR="00654123" w:rsidRPr="00654123">
        <w:rPr>
          <w:rFonts w:ascii="Calibri" w:hAnsi="Calibri" w:cs="Calibri"/>
        </w:rPr>
        <w:t>u Městského soudu v Praze</w:t>
      </w:r>
    </w:p>
    <w:p w14:paraId="4D5866E5" w14:textId="6A440266" w:rsidR="006B2F2E" w:rsidRPr="002C042D" w:rsidRDefault="006B2F2E" w:rsidP="00C42681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  <w:t>Jednáním pověřen</w:t>
      </w:r>
      <w:r w:rsidR="00094D43" w:rsidRPr="002C042D">
        <w:rPr>
          <w:rFonts w:ascii="Calibri" w:hAnsi="Calibri" w:cs="Calibri"/>
        </w:rPr>
        <w:t xml:space="preserve"> </w:t>
      </w:r>
      <w:proofErr w:type="spellStart"/>
      <w:r w:rsidR="004508CA">
        <w:rPr>
          <w:rFonts w:ascii="Calibri" w:hAnsi="Calibri" w:cs="Calibri"/>
        </w:rPr>
        <w:t>xxxxx</w:t>
      </w:r>
      <w:proofErr w:type="spellEnd"/>
    </w:p>
    <w:p w14:paraId="6DF7228F" w14:textId="5699A7A6" w:rsidR="006B2F2E" w:rsidRPr="002C042D" w:rsidRDefault="006B2F2E" w:rsidP="005C783C">
      <w:pPr>
        <w:tabs>
          <w:tab w:val="left" w:pos="1560"/>
        </w:tabs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               </w:t>
      </w:r>
      <w:r w:rsidR="004736CB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>Telefon:</w:t>
      </w:r>
      <w:r w:rsidR="005C783C">
        <w:rPr>
          <w:rFonts w:ascii="Calibri" w:hAnsi="Calibri" w:cs="Calibri"/>
        </w:rPr>
        <w:t xml:space="preserve"> </w:t>
      </w:r>
      <w:r w:rsidR="005E5BC4" w:rsidRPr="003B0DAD">
        <w:rPr>
          <w:rFonts w:ascii="Calibri" w:hAnsi="Calibri"/>
          <w:sz w:val="24"/>
          <w:szCs w:val="24"/>
        </w:rPr>
        <w:t>+</w:t>
      </w:r>
      <w:proofErr w:type="spellStart"/>
      <w:r w:rsidR="004508CA">
        <w:rPr>
          <w:rFonts w:ascii="Calibri" w:hAnsi="Calibri"/>
          <w:sz w:val="24"/>
          <w:szCs w:val="24"/>
        </w:rPr>
        <w:t>xxx</w:t>
      </w:r>
      <w:proofErr w:type="spellEnd"/>
      <w:r w:rsidRPr="002C042D">
        <w:rPr>
          <w:rFonts w:ascii="Calibri" w:hAnsi="Calibri" w:cs="Calibri"/>
        </w:rPr>
        <w:tab/>
      </w:r>
      <w:r w:rsidR="00C42681" w:rsidRPr="002C042D">
        <w:rPr>
          <w:rFonts w:ascii="Calibri" w:hAnsi="Calibri" w:cs="Calibri"/>
        </w:rPr>
        <w:t>e-mail:</w:t>
      </w:r>
      <w:r w:rsidR="000538C8" w:rsidRPr="002C042D">
        <w:rPr>
          <w:rFonts w:ascii="Calibri" w:hAnsi="Calibri" w:cs="Calibri"/>
        </w:rPr>
        <w:t xml:space="preserve"> </w:t>
      </w:r>
      <w:proofErr w:type="spellStart"/>
      <w:r w:rsidR="004508CA">
        <w:rPr>
          <w:rFonts w:ascii="Calibri" w:hAnsi="Calibri" w:cs="Calibri"/>
        </w:rPr>
        <w:t>xxxxx</w:t>
      </w:r>
      <w:proofErr w:type="spellEnd"/>
      <w:r w:rsidRPr="002C042D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ab/>
      </w:r>
    </w:p>
    <w:p w14:paraId="50B1480B" w14:textId="45BE13F8" w:rsidR="00E83FF2" w:rsidRDefault="00E83FF2" w:rsidP="006B2F2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(dále jen „prodávající“)</w:t>
      </w:r>
    </w:p>
    <w:p w14:paraId="3CF5B44C" w14:textId="64BA0DD3" w:rsidR="006B2F2E" w:rsidRPr="002C042D" w:rsidRDefault="006B2F2E" w:rsidP="006B2F2E">
      <w:pPr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ab/>
      </w:r>
    </w:p>
    <w:p w14:paraId="39129443" w14:textId="47F65F33" w:rsidR="006B2F2E" w:rsidRPr="002C042D" w:rsidRDefault="006B2F2E" w:rsidP="00C42681">
      <w:pPr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Tato </w:t>
      </w:r>
      <w:r w:rsidR="00B40247" w:rsidRPr="002C042D">
        <w:rPr>
          <w:rFonts w:ascii="Calibri" w:hAnsi="Calibri" w:cs="Calibri"/>
        </w:rPr>
        <w:t>kupní smlouva</w:t>
      </w:r>
      <w:r w:rsidR="00C42681" w:rsidRPr="002C042D">
        <w:rPr>
          <w:rFonts w:ascii="Calibri" w:hAnsi="Calibri" w:cs="Calibri"/>
        </w:rPr>
        <w:t xml:space="preserve"> (dále jen „smlouva“)</w:t>
      </w:r>
      <w:r w:rsidRPr="002C042D">
        <w:rPr>
          <w:rFonts w:ascii="Calibri" w:hAnsi="Calibri" w:cs="Calibri"/>
        </w:rPr>
        <w:t xml:space="preserve"> se uzavírá na základě výsledku veřejné zakázky </w:t>
      </w:r>
      <w:r w:rsidR="00C42681" w:rsidRPr="002C042D">
        <w:rPr>
          <w:rFonts w:ascii="Calibri" w:hAnsi="Calibri" w:cs="Calibri"/>
        </w:rPr>
        <w:t xml:space="preserve">s názvem </w:t>
      </w:r>
      <w:r w:rsidR="00C42681" w:rsidRPr="005C783C">
        <w:rPr>
          <w:rFonts w:ascii="Calibri" w:hAnsi="Calibri" w:cs="Calibri"/>
          <w:b/>
          <w:bCs/>
        </w:rPr>
        <w:t>„</w:t>
      </w:r>
      <w:r w:rsidR="00C50415" w:rsidRPr="005C783C">
        <w:rPr>
          <w:rFonts w:ascii="Calibri" w:hAnsi="Calibri" w:cs="Calibri"/>
          <w:b/>
          <w:bCs/>
        </w:rPr>
        <w:t>Růstová komora s regulací vlhkosti, teploty a světla pro kultivaci rostlin</w:t>
      </w:r>
      <w:r w:rsidR="00C42681" w:rsidRPr="005C783C">
        <w:rPr>
          <w:rFonts w:ascii="Calibri" w:hAnsi="Calibri" w:cs="Calibri"/>
          <w:b/>
          <w:bCs/>
        </w:rPr>
        <w:t>“</w:t>
      </w:r>
      <w:r w:rsidR="00C42681" w:rsidRPr="002C042D">
        <w:rPr>
          <w:rFonts w:ascii="Calibri" w:hAnsi="Calibri" w:cs="Calibri"/>
        </w:rPr>
        <w:t xml:space="preserve">, </w:t>
      </w:r>
      <w:r w:rsidRPr="002C042D">
        <w:rPr>
          <w:rFonts w:ascii="Calibri" w:hAnsi="Calibri" w:cs="Calibri"/>
        </w:rPr>
        <w:t>č.j.</w:t>
      </w:r>
      <w:r w:rsidR="00823CFC" w:rsidRPr="002C042D">
        <w:rPr>
          <w:rFonts w:ascii="Calibri" w:hAnsi="Calibri" w:cs="Calibri"/>
        </w:rPr>
        <w:t xml:space="preserve">  </w:t>
      </w:r>
      <w:r w:rsidR="00B40247" w:rsidRPr="005C783C">
        <w:rPr>
          <w:rFonts w:ascii="Calibri" w:hAnsi="Calibri" w:cs="Calibri"/>
        </w:rPr>
        <w:t>41/</w:t>
      </w:r>
      <w:r w:rsidR="005C783C" w:rsidRPr="005C783C">
        <w:rPr>
          <w:rFonts w:ascii="Calibri" w:hAnsi="Calibri" w:cs="Calibri"/>
        </w:rPr>
        <w:t>996</w:t>
      </w:r>
      <w:r w:rsidR="00B40247" w:rsidRPr="005C783C">
        <w:rPr>
          <w:rFonts w:ascii="Calibri" w:hAnsi="Calibri" w:cs="Calibri"/>
        </w:rPr>
        <w:t>/VULHM/202</w:t>
      </w:r>
      <w:r w:rsidR="00C50415" w:rsidRPr="005C783C">
        <w:rPr>
          <w:rFonts w:ascii="Calibri" w:hAnsi="Calibri" w:cs="Calibri"/>
        </w:rPr>
        <w:t>4</w:t>
      </w:r>
      <w:r w:rsidR="00B40247" w:rsidRPr="005C783C">
        <w:rPr>
          <w:rFonts w:ascii="Calibri" w:hAnsi="Calibri" w:cs="Calibri"/>
        </w:rPr>
        <w:t>.</w:t>
      </w:r>
    </w:p>
    <w:p w14:paraId="3B1CB199" w14:textId="77777777" w:rsidR="00C50415" w:rsidRPr="002C042D" w:rsidRDefault="00C50415" w:rsidP="0006061F">
      <w:pPr>
        <w:spacing w:after="0"/>
        <w:jc w:val="both"/>
        <w:rPr>
          <w:rFonts w:ascii="Calibri" w:hAnsi="Calibri" w:cs="Calibri"/>
        </w:rPr>
      </w:pPr>
    </w:p>
    <w:p w14:paraId="32FE1729" w14:textId="77777777" w:rsidR="006B2F2E" w:rsidRPr="002C042D" w:rsidRDefault="006B2F2E" w:rsidP="00B64B2D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PŘEDMĚT SMLOUVY</w:t>
      </w:r>
    </w:p>
    <w:p w14:paraId="58CB51A4" w14:textId="77777777" w:rsidR="00E47496" w:rsidRPr="00274D76" w:rsidRDefault="00E47496" w:rsidP="00E47496">
      <w:pPr>
        <w:spacing w:after="0" w:line="240" w:lineRule="auto"/>
        <w:ind w:left="720"/>
        <w:jc w:val="center"/>
        <w:rPr>
          <w:rFonts w:ascii="Calibri" w:hAnsi="Calibri" w:cs="Calibri"/>
          <w:b/>
        </w:rPr>
      </w:pPr>
    </w:p>
    <w:p w14:paraId="0422B8DF" w14:textId="03636B21" w:rsidR="00227737" w:rsidRPr="005C783C" w:rsidRDefault="00227737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274D76">
        <w:rPr>
          <w:rFonts w:ascii="Calibri" w:hAnsi="Calibri" w:cs="Calibri"/>
        </w:rPr>
        <w:t xml:space="preserve">Předmětem </w:t>
      </w:r>
      <w:r w:rsidR="00C50415" w:rsidRPr="00274D76">
        <w:rPr>
          <w:rFonts w:ascii="Calibri" w:hAnsi="Calibri" w:cs="Calibri"/>
        </w:rPr>
        <w:t>plnění veřejné zakázky</w:t>
      </w:r>
      <w:r w:rsidRPr="00274D76">
        <w:rPr>
          <w:rFonts w:ascii="Calibri" w:hAnsi="Calibri" w:cs="Calibri"/>
        </w:rPr>
        <w:t xml:space="preserve"> podle této</w:t>
      </w:r>
      <w:r w:rsidRPr="00227737">
        <w:rPr>
          <w:rFonts w:ascii="Calibri" w:hAnsi="Calibri" w:cs="Calibri"/>
        </w:rPr>
        <w:t xml:space="preserve"> smlouvy je </w:t>
      </w:r>
      <w:r w:rsidR="00C50415">
        <w:rPr>
          <w:rFonts w:ascii="Calibri" w:hAnsi="Calibri" w:cs="Calibri"/>
        </w:rPr>
        <w:t>dod</w:t>
      </w:r>
      <w:r w:rsidR="009D1ECD">
        <w:rPr>
          <w:rFonts w:ascii="Calibri" w:hAnsi="Calibri" w:cs="Calibri"/>
        </w:rPr>
        <w:t>ávka</w:t>
      </w:r>
      <w:r w:rsidR="00C50415">
        <w:rPr>
          <w:rFonts w:ascii="Calibri" w:hAnsi="Calibri" w:cs="Calibri"/>
        </w:rPr>
        <w:t xml:space="preserve"> jednoho kusu růstové</w:t>
      </w:r>
      <w:r>
        <w:rPr>
          <w:rFonts w:ascii="Calibri" w:hAnsi="Calibri" w:cs="Calibri"/>
        </w:rPr>
        <w:t xml:space="preserve"> komor</w:t>
      </w:r>
      <w:r w:rsidR="00C50415">
        <w:rPr>
          <w:rFonts w:ascii="Calibri" w:hAnsi="Calibri" w:cs="Calibri"/>
        </w:rPr>
        <w:t>y s kontrolovaným nastavením vlhkosti, teploty a světelného režimu, určen</w:t>
      </w:r>
      <w:r w:rsidR="008514D6">
        <w:rPr>
          <w:rFonts w:ascii="Calibri" w:hAnsi="Calibri" w:cs="Calibri"/>
        </w:rPr>
        <w:t>é</w:t>
      </w:r>
      <w:r w:rsidR="00C50415">
        <w:rPr>
          <w:rFonts w:ascii="Calibri" w:hAnsi="Calibri" w:cs="Calibri"/>
        </w:rPr>
        <w:t xml:space="preserve"> pro pěstování rostlin</w:t>
      </w:r>
      <w:r w:rsidR="003F7605">
        <w:rPr>
          <w:rFonts w:ascii="Calibri" w:hAnsi="Calibri" w:cs="Calibri"/>
        </w:rPr>
        <w:t>,</w:t>
      </w:r>
      <w:r w:rsidR="00C50415">
        <w:rPr>
          <w:rFonts w:ascii="Calibri" w:hAnsi="Calibri" w:cs="Calibri"/>
        </w:rPr>
        <w:t xml:space="preserve"> </w:t>
      </w:r>
      <w:r w:rsidR="00D910DA">
        <w:rPr>
          <w:rFonts w:ascii="Calibri" w:hAnsi="Calibri" w:cs="Calibri"/>
        </w:rPr>
        <w:t xml:space="preserve">a to včetně </w:t>
      </w:r>
      <w:r w:rsidR="009D1ECD">
        <w:rPr>
          <w:rFonts w:ascii="Calibri" w:hAnsi="Calibri" w:cs="Calibri"/>
        </w:rPr>
        <w:t xml:space="preserve">dopravy, </w:t>
      </w:r>
      <w:r w:rsidR="00D910DA">
        <w:rPr>
          <w:rFonts w:ascii="Calibri" w:hAnsi="Calibri" w:cs="Calibri"/>
        </w:rPr>
        <w:t>instalace</w:t>
      </w:r>
      <w:r w:rsidR="00BE1B9E">
        <w:rPr>
          <w:rFonts w:ascii="Calibri" w:hAnsi="Calibri" w:cs="Calibri"/>
        </w:rPr>
        <w:t xml:space="preserve">, odvozu a likvidace stávajícího zařízení </w:t>
      </w:r>
      <w:r w:rsidR="00D910DA">
        <w:rPr>
          <w:rFonts w:ascii="Calibri" w:hAnsi="Calibri" w:cs="Calibri"/>
        </w:rPr>
        <w:t>a zaškolení</w:t>
      </w:r>
      <w:r w:rsidR="009D1ECD">
        <w:rPr>
          <w:rFonts w:ascii="Calibri" w:hAnsi="Calibri" w:cs="Calibri"/>
        </w:rPr>
        <w:t xml:space="preserve"> obsluhy</w:t>
      </w:r>
      <w:r w:rsidR="00D910DA">
        <w:rPr>
          <w:rFonts w:ascii="Calibri" w:hAnsi="Calibri" w:cs="Calibri"/>
        </w:rPr>
        <w:t xml:space="preserve">, </w:t>
      </w:r>
      <w:r w:rsidRPr="00227737">
        <w:rPr>
          <w:rFonts w:ascii="Calibri" w:hAnsi="Calibri" w:cs="Calibri"/>
        </w:rPr>
        <w:t>dále jen „zboží“</w:t>
      </w:r>
      <w:r w:rsidR="009D1ECD">
        <w:rPr>
          <w:rFonts w:ascii="Calibri" w:hAnsi="Calibri" w:cs="Calibri"/>
        </w:rPr>
        <w:t xml:space="preserve">. Zboží je určeno </w:t>
      </w:r>
      <w:r w:rsidRPr="00227737">
        <w:rPr>
          <w:rFonts w:ascii="Calibri" w:hAnsi="Calibri" w:cs="Calibri"/>
        </w:rPr>
        <w:t xml:space="preserve">dle </w:t>
      </w:r>
      <w:r w:rsidR="003F7605">
        <w:rPr>
          <w:rFonts w:ascii="Calibri" w:hAnsi="Calibri" w:cs="Calibri"/>
        </w:rPr>
        <w:t xml:space="preserve">podrobné technické </w:t>
      </w:r>
      <w:r w:rsidRPr="00227737">
        <w:rPr>
          <w:rFonts w:ascii="Calibri" w:hAnsi="Calibri" w:cs="Calibri"/>
        </w:rPr>
        <w:t xml:space="preserve">specifikace, která </w:t>
      </w:r>
      <w:r w:rsidR="009266AB">
        <w:rPr>
          <w:rFonts w:ascii="Calibri" w:hAnsi="Calibri" w:cs="Calibri"/>
        </w:rPr>
        <w:t>je</w:t>
      </w:r>
      <w:r w:rsidRPr="00227737">
        <w:rPr>
          <w:rFonts w:ascii="Calibri" w:hAnsi="Calibri" w:cs="Calibri"/>
        </w:rPr>
        <w:t xml:space="preserve"> nedílnou součást</w:t>
      </w:r>
      <w:r w:rsidR="009266AB">
        <w:rPr>
          <w:rFonts w:ascii="Calibri" w:hAnsi="Calibri" w:cs="Calibri"/>
        </w:rPr>
        <w:t>í</w:t>
      </w:r>
      <w:r w:rsidRPr="00227737">
        <w:rPr>
          <w:rFonts w:ascii="Calibri" w:hAnsi="Calibri" w:cs="Calibri"/>
        </w:rPr>
        <w:t xml:space="preserve"> této smlouvy </w:t>
      </w:r>
      <w:r w:rsidR="00C50415">
        <w:rPr>
          <w:rFonts w:ascii="Calibri" w:hAnsi="Calibri" w:cs="Calibri"/>
        </w:rPr>
        <w:t>viz</w:t>
      </w:r>
      <w:r w:rsidRPr="00227737">
        <w:rPr>
          <w:rFonts w:ascii="Calibri" w:hAnsi="Calibri" w:cs="Calibri"/>
        </w:rPr>
        <w:t xml:space="preserve"> příloha č. 1</w:t>
      </w:r>
      <w:r w:rsidRPr="005C783C">
        <w:rPr>
          <w:rFonts w:ascii="Calibri" w:hAnsi="Calibri" w:cs="Calibri"/>
        </w:rPr>
        <w:t>.</w:t>
      </w:r>
      <w:r w:rsidR="00FB3311" w:rsidRPr="005C783C">
        <w:rPr>
          <w:rFonts w:ascii="Calibri" w:hAnsi="Calibri" w:cs="Calibri"/>
        </w:rPr>
        <w:t xml:space="preserve"> </w:t>
      </w:r>
    </w:p>
    <w:p w14:paraId="7CB1081B" w14:textId="2E4C4CBB" w:rsidR="00227737" w:rsidRPr="007632B6" w:rsidRDefault="00227737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227737">
        <w:rPr>
          <w:rFonts w:ascii="Calibri" w:hAnsi="Calibri" w:cs="Calibri"/>
        </w:rPr>
        <w:t>Prodávající se zavazuje odevzdat za touto smlouvou sjednaných podmínek kupujícímu zboží specifikované v příloze č. 1 této smlouvy a umožnit mu nabýt vlastnické právo k tomuto zboží</w:t>
      </w:r>
      <w:r w:rsidR="009D1ECD">
        <w:rPr>
          <w:rFonts w:ascii="Calibri" w:hAnsi="Calibri" w:cs="Calibri"/>
        </w:rPr>
        <w:t>.</w:t>
      </w:r>
      <w:r w:rsidRPr="00227737">
        <w:rPr>
          <w:rFonts w:ascii="Calibri" w:hAnsi="Calibri" w:cs="Calibri"/>
        </w:rPr>
        <w:t xml:space="preserve"> </w:t>
      </w:r>
      <w:r w:rsidR="009D1ECD">
        <w:rPr>
          <w:rFonts w:ascii="Calibri" w:hAnsi="Calibri" w:cs="Calibri"/>
        </w:rPr>
        <w:t>Prodávající se zavazuje z</w:t>
      </w:r>
      <w:r w:rsidR="00274D76">
        <w:rPr>
          <w:rFonts w:ascii="Calibri" w:hAnsi="Calibri" w:cs="Calibri"/>
        </w:rPr>
        <w:t>aji</w:t>
      </w:r>
      <w:r w:rsidR="009D1ECD">
        <w:rPr>
          <w:rFonts w:ascii="Calibri" w:hAnsi="Calibri" w:cs="Calibri"/>
        </w:rPr>
        <w:t>stit</w:t>
      </w:r>
      <w:r w:rsidRPr="00227737">
        <w:rPr>
          <w:rFonts w:ascii="Calibri" w:hAnsi="Calibri" w:cs="Calibri"/>
        </w:rPr>
        <w:t xml:space="preserve"> záruční</w:t>
      </w:r>
      <w:r w:rsidR="00274D76">
        <w:rPr>
          <w:rFonts w:ascii="Calibri" w:hAnsi="Calibri" w:cs="Calibri"/>
        </w:rPr>
        <w:t>ho</w:t>
      </w:r>
      <w:r w:rsidRPr="00227737">
        <w:rPr>
          <w:rFonts w:ascii="Calibri" w:hAnsi="Calibri" w:cs="Calibri"/>
        </w:rPr>
        <w:t xml:space="preserve"> servis</w:t>
      </w:r>
      <w:r w:rsidR="00274D76">
        <w:rPr>
          <w:rFonts w:ascii="Calibri" w:hAnsi="Calibri" w:cs="Calibri"/>
        </w:rPr>
        <w:t>u</w:t>
      </w:r>
      <w:r w:rsidRPr="00227737">
        <w:rPr>
          <w:rFonts w:ascii="Calibri" w:hAnsi="Calibri" w:cs="Calibri"/>
        </w:rPr>
        <w:t xml:space="preserve"> zboží za podmínek stanovených dále touto smlouvou. </w:t>
      </w:r>
    </w:p>
    <w:p w14:paraId="0727E8B5" w14:textId="617CC2D9" w:rsidR="00227737" w:rsidRPr="007632B6" w:rsidRDefault="00227737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227737">
        <w:rPr>
          <w:rFonts w:ascii="Calibri" w:hAnsi="Calibri" w:cs="Calibri"/>
        </w:rPr>
        <w:t>Kupující se zavazuje zboží převzít a zaplatit za něj sjednanou kupní cenu způsobem a v termínu sjednanými touto smlouvou.</w:t>
      </w:r>
    </w:p>
    <w:p w14:paraId="117BF594" w14:textId="1142E8BF" w:rsidR="00227737" w:rsidRPr="007632B6" w:rsidRDefault="009D1ECD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Prodávající se zavazuje spolu s dodáním zboží předat kupujícímu </w:t>
      </w:r>
      <w:r w:rsidR="00227737" w:rsidRPr="00227737">
        <w:rPr>
          <w:rFonts w:ascii="Calibri" w:hAnsi="Calibri" w:cs="Calibri"/>
        </w:rPr>
        <w:t>doklad</w:t>
      </w:r>
      <w:r>
        <w:rPr>
          <w:rFonts w:ascii="Calibri" w:hAnsi="Calibri" w:cs="Calibri"/>
        </w:rPr>
        <w:t xml:space="preserve">y vztahující se ke </w:t>
      </w:r>
      <w:r w:rsidR="00875B19">
        <w:rPr>
          <w:rFonts w:ascii="Calibri" w:hAnsi="Calibri" w:cs="Calibri"/>
        </w:rPr>
        <w:t>zboží – prohlášení</w:t>
      </w:r>
      <w:r w:rsidR="00227737" w:rsidRPr="00227737">
        <w:rPr>
          <w:rFonts w:ascii="Calibri" w:hAnsi="Calibri" w:cs="Calibri"/>
        </w:rPr>
        <w:t xml:space="preserve"> o shodě nebo CE certifikát, uživatelský manuál v českém nebo v anglickém </w:t>
      </w:r>
      <w:r w:rsidR="008D20A8" w:rsidRPr="00227737">
        <w:rPr>
          <w:rFonts w:ascii="Calibri" w:hAnsi="Calibri" w:cs="Calibri"/>
        </w:rPr>
        <w:t>jazyce</w:t>
      </w:r>
      <w:r>
        <w:rPr>
          <w:rFonts w:ascii="Calibri" w:hAnsi="Calibri" w:cs="Calibri"/>
        </w:rPr>
        <w:t xml:space="preserve"> atp.</w:t>
      </w:r>
    </w:p>
    <w:p w14:paraId="2F1F81E4" w14:textId="35C15706" w:rsidR="00227737" w:rsidRPr="007632B6" w:rsidRDefault="00227737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227737">
        <w:rPr>
          <w:rFonts w:ascii="Calibri" w:hAnsi="Calibri" w:cs="Calibri"/>
        </w:rPr>
        <w:t>Prodávající ve smyslu § 2103 občanského zákoníku ujišťuje, že zboží je bez vad.</w:t>
      </w:r>
    </w:p>
    <w:p w14:paraId="0D04D84A" w14:textId="6E39AD7C" w:rsidR="00292E8C" w:rsidRDefault="00227737">
      <w:pPr>
        <w:pStyle w:val="Odstavecseseznamem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227737">
        <w:rPr>
          <w:rFonts w:ascii="Calibri" w:hAnsi="Calibri" w:cs="Calibri"/>
        </w:rPr>
        <w:t>Zboží musí být plně funkční, nové, nepoužité, nerepasované, bez dalších dodatečných nákladů ze strany kupujícího.</w:t>
      </w:r>
    </w:p>
    <w:p w14:paraId="60B32884" w14:textId="0794B03C" w:rsidR="00274D76" w:rsidRPr="00E255DC" w:rsidRDefault="00FF196A">
      <w:pPr>
        <w:pStyle w:val="Zpat"/>
        <w:numPr>
          <w:ilvl w:val="0"/>
          <w:numId w:val="12"/>
        </w:numPr>
        <w:tabs>
          <w:tab w:val="clear" w:pos="4536"/>
          <w:tab w:val="clear" w:pos="9072"/>
        </w:tabs>
        <w:jc w:val="both"/>
      </w:pPr>
      <w:r>
        <w:t>Prodávající</w:t>
      </w:r>
      <w:r w:rsidR="00274D76" w:rsidRPr="00E255DC">
        <w:t xml:space="preserve"> je povinen dodržet technické požadavky</w:t>
      </w:r>
      <w:r w:rsidR="00BD522C" w:rsidRPr="00E255DC">
        <w:t xml:space="preserve"> </w:t>
      </w:r>
      <w:r w:rsidR="00274D76" w:rsidRPr="00E255DC">
        <w:t>stanovené v této Smlouvě</w:t>
      </w:r>
      <w:bookmarkStart w:id="0" w:name="_Hlk173832874"/>
      <w:r w:rsidR="00BA4835" w:rsidRPr="00E255DC">
        <w:t xml:space="preserve"> </w:t>
      </w:r>
      <w:r w:rsidR="00E255DC" w:rsidRPr="00E255DC">
        <w:t>dle</w:t>
      </w:r>
      <w:r w:rsidR="00274D76" w:rsidRPr="00E255DC">
        <w:t xml:space="preserve"> podrobn</w:t>
      </w:r>
      <w:r w:rsidR="00E255DC" w:rsidRPr="00E255DC">
        <w:t>é</w:t>
      </w:r>
      <w:r w:rsidR="00274D76" w:rsidRPr="00E255DC">
        <w:t xml:space="preserve"> technick</w:t>
      </w:r>
      <w:r w:rsidR="00AE3376">
        <w:t>é</w:t>
      </w:r>
      <w:r w:rsidR="00274D76" w:rsidRPr="00E255DC">
        <w:t xml:space="preserve"> specifikac</w:t>
      </w:r>
      <w:r w:rsidR="00E255DC" w:rsidRPr="00E255DC">
        <w:t>e</w:t>
      </w:r>
      <w:r w:rsidR="00274D76" w:rsidRPr="00E255DC">
        <w:t xml:space="preserve"> </w:t>
      </w:r>
      <w:r w:rsidR="00E255DC" w:rsidRPr="00E255DC">
        <w:t>uvedené v příloze 1.</w:t>
      </w:r>
    </w:p>
    <w:bookmarkEnd w:id="0"/>
    <w:p w14:paraId="4568CDFC" w14:textId="77777777" w:rsidR="00274D76" w:rsidRPr="002C042D" w:rsidRDefault="00274D76" w:rsidP="00274D76">
      <w:pPr>
        <w:pStyle w:val="Odstavecseseznamem"/>
        <w:spacing w:after="0"/>
        <w:ind w:left="360"/>
        <w:jc w:val="both"/>
        <w:rPr>
          <w:rFonts w:ascii="Calibri" w:hAnsi="Calibri" w:cs="Calibri"/>
        </w:rPr>
      </w:pPr>
    </w:p>
    <w:p w14:paraId="3C10177D" w14:textId="77777777" w:rsidR="008F1F67" w:rsidRPr="002C042D" w:rsidRDefault="008F1F67" w:rsidP="00035678">
      <w:pPr>
        <w:spacing w:after="0"/>
        <w:ind w:right="206"/>
        <w:jc w:val="center"/>
        <w:rPr>
          <w:rFonts w:ascii="Calibri" w:hAnsi="Calibri" w:cs="Calibri"/>
        </w:rPr>
      </w:pPr>
    </w:p>
    <w:p w14:paraId="561CF203" w14:textId="5687CBA0" w:rsidR="00ED27ED" w:rsidRPr="002C042D" w:rsidRDefault="00B15BB2" w:rsidP="009751AA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TERMÍN A MÍSTO DODÁNÍ</w:t>
      </w:r>
    </w:p>
    <w:p w14:paraId="2F7D3056" w14:textId="77777777" w:rsidR="0097058B" w:rsidRPr="002C042D" w:rsidRDefault="0097058B" w:rsidP="00ED27ED">
      <w:pPr>
        <w:pStyle w:val="Odstavecseseznamem"/>
        <w:spacing w:after="0"/>
        <w:ind w:left="0"/>
        <w:jc w:val="center"/>
        <w:rPr>
          <w:rFonts w:ascii="Calibri" w:hAnsi="Calibri" w:cs="Calibri"/>
          <w:b/>
        </w:rPr>
      </w:pPr>
    </w:p>
    <w:p w14:paraId="011B469D" w14:textId="32C0AB33" w:rsidR="00292E8C" w:rsidRPr="002C042D" w:rsidRDefault="00292E8C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Prodávající se zavazuje dodat kupujícímu předmět</w:t>
      </w:r>
      <w:r w:rsidR="00A81B88">
        <w:rPr>
          <w:rFonts w:ascii="Calibri" w:hAnsi="Calibri" w:cs="Calibri"/>
        </w:rPr>
        <w:t xml:space="preserve"> této</w:t>
      </w:r>
      <w:r w:rsidRPr="002C042D">
        <w:rPr>
          <w:rFonts w:ascii="Calibri" w:hAnsi="Calibri" w:cs="Calibri"/>
        </w:rPr>
        <w:t xml:space="preserve"> smlouvy </w:t>
      </w:r>
      <w:r w:rsidR="00B15BB2" w:rsidRPr="004466EF">
        <w:rPr>
          <w:rFonts w:ascii="Calibri" w:hAnsi="Calibri" w:cs="Calibri"/>
          <w:b/>
        </w:rPr>
        <w:t xml:space="preserve">do </w:t>
      </w:r>
      <w:r w:rsidR="00227737" w:rsidRPr="004466EF">
        <w:rPr>
          <w:rFonts w:ascii="Calibri" w:hAnsi="Calibri" w:cs="Calibri"/>
          <w:b/>
        </w:rPr>
        <w:t>12 týdnů</w:t>
      </w:r>
      <w:r w:rsidRPr="004466EF">
        <w:rPr>
          <w:rFonts w:ascii="Calibri" w:hAnsi="Calibri" w:cs="Calibri"/>
          <w:b/>
        </w:rPr>
        <w:t xml:space="preserve"> </w:t>
      </w:r>
      <w:r w:rsidRPr="004466EF">
        <w:rPr>
          <w:rFonts w:ascii="Calibri" w:hAnsi="Calibri" w:cs="Calibri"/>
          <w:bCs/>
        </w:rPr>
        <w:t>od</w:t>
      </w:r>
      <w:r w:rsidR="00636E89" w:rsidRPr="004466EF">
        <w:rPr>
          <w:rFonts w:ascii="Calibri" w:hAnsi="Calibri" w:cs="Calibri"/>
          <w:bCs/>
        </w:rPr>
        <w:t>e</w:t>
      </w:r>
      <w:r w:rsidR="00636E89">
        <w:rPr>
          <w:rFonts w:ascii="Calibri" w:hAnsi="Calibri" w:cs="Calibri"/>
          <w:bCs/>
        </w:rPr>
        <w:t xml:space="preserve"> dne</w:t>
      </w:r>
      <w:r w:rsidRPr="00FF196A">
        <w:rPr>
          <w:rFonts w:ascii="Calibri" w:hAnsi="Calibri" w:cs="Calibri"/>
          <w:bCs/>
        </w:rPr>
        <w:t xml:space="preserve"> </w:t>
      </w:r>
      <w:r w:rsidR="00CC285F" w:rsidRPr="00FF196A">
        <w:rPr>
          <w:rFonts w:ascii="Calibri" w:hAnsi="Calibri" w:cs="Calibri"/>
          <w:bCs/>
        </w:rPr>
        <w:t>nabytí účinnosti této smlouvy</w:t>
      </w:r>
      <w:r w:rsidRPr="002C042D">
        <w:rPr>
          <w:rFonts w:ascii="Calibri" w:hAnsi="Calibri" w:cs="Calibri"/>
        </w:rPr>
        <w:t>.</w:t>
      </w:r>
    </w:p>
    <w:p w14:paraId="6DBF868E" w14:textId="709B375A" w:rsidR="00B15BB2" w:rsidRPr="002C042D" w:rsidRDefault="00B15BB2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Místo dodání: </w:t>
      </w:r>
      <w:r w:rsidR="00227737" w:rsidRPr="00227737">
        <w:rPr>
          <w:rFonts w:ascii="Calibri" w:hAnsi="Calibri" w:cs="Calibri"/>
          <w:b/>
        </w:rPr>
        <w:t>Strnady 136, 252 02 Jíloviště</w:t>
      </w:r>
      <w:r w:rsidRPr="002C042D">
        <w:rPr>
          <w:rFonts w:ascii="Calibri" w:hAnsi="Calibri" w:cs="Calibri"/>
        </w:rPr>
        <w:t xml:space="preserve">. </w:t>
      </w:r>
      <w:r w:rsidR="00E83FF2">
        <w:rPr>
          <w:rFonts w:ascii="Calibri" w:hAnsi="Calibri" w:cs="Calibri"/>
        </w:rPr>
        <w:t xml:space="preserve">Zboží bude </w:t>
      </w:r>
      <w:r w:rsidR="00B15D37">
        <w:rPr>
          <w:rFonts w:ascii="Calibri" w:hAnsi="Calibri" w:cs="Calibri"/>
        </w:rPr>
        <w:t>instalováno</w:t>
      </w:r>
      <w:r w:rsidR="00E83FF2">
        <w:rPr>
          <w:rFonts w:ascii="Calibri" w:hAnsi="Calibri" w:cs="Calibri"/>
        </w:rPr>
        <w:t xml:space="preserve"> </w:t>
      </w:r>
      <w:r w:rsidR="00B15D37">
        <w:rPr>
          <w:rFonts w:ascii="Calibri" w:hAnsi="Calibri" w:cs="Calibri"/>
        </w:rPr>
        <w:t>v m</w:t>
      </w:r>
      <w:r w:rsidR="00BE1B9E">
        <w:rPr>
          <w:rFonts w:ascii="Calibri" w:hAnsi="Calibri" w:cs="Calibri"/>
        </w:rPr>
        <w:t>ístnost</w:t>
      </w:r>
      <w:r w:rsidR="00B15D37">
        <w:rPr>
          <w:rFonts w:ascii="Calibri" w:hAnsi="Calibri" w:cs="Calibri"/>
        </w:rPr>
        <w:t>i</w:t>
      </w:r>
      <w:r w:rsidR="00BE1B9E">
        <w:rPr>
          <w:rFonts w:ascii="Calibri" w:hAnsi="Calibri" w:cs="Calibri"/>
        </w:rPr>
        <w:t xml:space="preserve"> č. 2</w:t>
      </w:r>
      <w:r w:rsidR="00B15D37">
        <w:rPr>
          <w:rFonts w:ascii="Calibri" w:hAnsi="Calibri" w:cs="Calibri"/>
        </w:rPr>
        <w:t xml:space="preserve"> v</w:t>
      </w:r>
      <w:r w:rsidR="00BE1B9E">
        <w:rPr>
          <w:rFonts w:ascii="Calibri" w:hAnsi="Calibri" w:cs="Calibri"/>
        </w:rPr>
        <w:t xml:space="preserve"> suterén</w:t>
      </w:r>
      <w:r w:rsidR="00827980">
        <w:rPr>
          <w:rFonts w:ascii="Calibri" w:hAnsi="Calibri" w:cs="Calibri"/>
        </w:rPr>
        <w:t>u</w:t>
      </w:r>
      <w:r w:rsidR="00BE1B9E">
        <w:rPr>
          <w:rFonts w:ascii="Calibri" w:hAnsi="Calibri" w:cs="Calibri"/>
        </w:rPr>
        <w:t xml:space="preserve"> nové budovy.</w:t>
      </w:r>
    </w:p>
    <w:p w14:paraId="6B14C04D" w14:textId="5A9B3B45" w:rsidR="00E255DC" w:rsidRPr="00E255DC" w:rsidRDefault="00E255DC" w:rsidP="00E255DC">
      <w:pPr>
        <w:pStyle w:val="Odstavecseseznamem"/>
        <w:numPr>
          <w:ilvl w:val="0"/>
          <w:numId w:val="3"/>
        </w:numPr>
        <w:spacing w:after="0"/>
        <w:jc w:val="both"/>
      </w:pPr>
      <w:r w:rsidRPr="00E255DC">
        <w:rPr>
          <w:rFonts w:ascii="Calibri" w:hAnsi="Calibri" w:cs="Calibri"/>
        </w:rPr>
        <w:t xml:space="preserve">Převzetí zboží za kupujícího provede: </w:t>
      </w:r>
      <w:proofErr w:type="spellStart"/>
      <w:r w:rsidR="004508CA">
        <w:rPr>
          <w:rFonts w:ascii="Calibri" w:hAnsi="Calibri" w:cs="Calibri"/>
        </w:rPr>
        <w:t>xxx</w:t>
      </w:r>
      <w:proofErr w:type="spellEnd"/>
      <w:r w:rsidRPr="00FF196A">
        <w:rPr>
          <w:rFonts w:ascii="Calibri" w:hAnsi="Calibri" w:cs="Calibri"/>
          <w:b/>
          <w:bCs/>
        </w:rPr>
        <w:t>,</w:t>
      </w:r>
      <w:r w:rsidRPr="00E255DC">
        <w:rPr>
          <w:rFonts w:ascii="Calibri" w:hAnsi="Calibri" w:cs="Calibri"/>
        </w:rPr>
        <w:t xml:space="preserve"> tel: </w:t>
      </w:r>
      <w:proofErr w:type="spellStart"/>
      <w:r w:rsidR="004508CA">
        <w:rPr>
          <w:rFonts w:ascii="Calibri" w:hAnsi="Calibri" w:cs="Calibri"/>
        </w:rPr>
        <w:t>xxx</w:t>
      </w:r>
      <w:proofErr w:type="spellEnd"/>
      <w:r w:rsidRPr="00E255DC">
        <w:rPr>
          <w:rFonts w:ascii="Calibri" w:hAnsi="Calibri" w:cs="Calibri"/>
        </w:rPr>
        <w:t>, e-mail</w:t>
      </w:r>
      <w:r>
        <w:rPr>
          <w:rFonts w:ascii="Calibri" w:hAnsi="Calibri" w:cs="Calibri"/>
        </w:rPr>
        <w:t xml:space="preserve">: </w:t>
      </w:r>
      <w:proofErr w:type="spellStart"/>
      <w:r w:rsidR="004508CA">
        <w:rPr>
          <w:rFonts w:ascii="Calibri" w:hAnsi="Calibri" w:cs="Calibri"/>
        </w:rPr>
        <w:t>xxxxx</w:t>
      </w:r>
      <w:proofErr w:type="spellEnd"/>
    </w:p>
    <w:p w14:paraId="162232BA" w14:textId="6209186D" w:rsidR="00E255DC" w:rsidRPr="00E255DC" w:rsidRDefault="00E255DC" w:rsidP="00E255DC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>O p</w:t>
      </w:r>
      <w:r w:rsidR="00F300E5">
        <w:rPr>
          <w:rFonts w:ascii="Calibri" w:hAnsi="Calibri" w:cs="Calibri"/>
        </w:rPr>
        <w:t>ředání a převzetí</w:t>
      </w:r>
      <w:r w:rsidR="00636E89">
        <w:rPr>
          <w:rFonts w:ascii="Calibri" w:hAnsi="Calibri" w:cs="Calibri"/>
        </w:rPr>
        <w:t xml:space="preserve"> zboží</w:t>
      </w:r>
      <w:r w:rsidR="009D1ECD">
        <w:rPr>
          <w:rFonts w:ascii="Calibri" w:hAnsi="Calibri" w:cs="Calibri"/>
        </w:rPr>
        <w:t>, včetně provedení instalace a zaškolení obsluhy</w:t>
      </w:r>
      <w:r w:rsidRPr="00E255DC">
        <w:rPr>
          <w:rFonts w:ascii="Calibri" w:hAnsi="Calibri" w:cs="Calibri"/>
        </w:rPr>
        <w:t xml:space="preserve"> </w:t>
      </w:r>
      <w:proofErr w:type="gramStart"/>
      <w:r w:rsidRPr="00E255DC">
        <w:rPr>
          <w:rFonts w:ascii="Calibri" w:hAnsi="Calibri" w:cs="Calibri"/>
        </w:rPr>
        <w:t>sepíší</w:t>
      </w:r>
      <w:proofErr w:type="gramEnd"/>
      <w:r w:rsidRPr="00E255DC">
        <w:rPr>
          <w:rFonts w:ascii="Calibri" w:hAnsi="Calibri" w:cs="Calibri"/>
        </w:rPr>
        <w:t xml:space="preserve"> </w:t>
      </w:r>
      <w:r w:rsidR="00636E89">
        <w:rPr>
          <w:rFonts w:ascii="Calibri" w:hAnsi="Calibri" w:cs="Calibri"/>
        </w:rPr>
        <w:t xml:space="preserve">a podepíší </w:t>
      </w:r>
      <w:r w:rsidRPr="00E255DC">
        <w:rPr>
          <w:rFonts w:ascii="Calibri" w:hAnsi="Calibri" w:cs="Calibri"/>
        </w:rPr>
        <w:t xml:space="preserve">prodávající a kupující </w:t>
      </w:r>
      <w:r w:rsidR="00AE3376">
        <w:rPr>
          <w:rFonts w:ascii="Calibri" w:hAnsi="Calibri" w:cs="Calibri"/>
        </w:rPr>
        <w:t>předávací protokol</w:t>
      </w:r>
      <w:r w:rsidR="00636E89">
        <w:rPr>
          <w:rFonts w:ascii="Calibri" w:hAnsi="Calibri" w:cs="Calibri"/>
        </w:rPr>
        <w:t xml:space="preserve"> s uvedením dne </w:t>
      </w:r>
      <w:r w:rsidR="00875B19">
        <w:rPr>
          <w:rFonts w:ascii="Calibri" w:hAnsi="Calibri" w:cs="Calibri"/>
        </w:rPr>
        <w:t>předání a převzetí</w:t>
      </w:r>
      <w:r w:rsidR="00636E89">
        <w:rPr>
          <w:rFonts w:ascii="Calibri" w:hAnsi="Calibri" w:cs="Calibri"/>
        </w:rPr>
        <w:t xml:space="preserve"> zboží</w:t>
      </w:r>
      <w:r w:rsidRPr="00E255DC">
        <w:rPr>
          <w:rFonts w:ascii="Calibri" w:hAnsi="Calibri" w:cs="Calibri"/>
        </w:rPr>
        <w:t xml:space="preserve">. Přípustnou formou </w:t>
      </w:r>
      <w:r w:rsidR="00636E89">
        <w:rPr>
          <w:rFonts w:ascii="Calibri" w:hAnsi="Calibri" w:cs="Calibri"/>
        </w:rPr>
        <w:t xml:space="preserve">dokumentu stvrzujícího </w:t>
      </w:r>
      <w:r w:rsidR="00F300E5">
        <w:rPr>
          <w:rFonts w:ascii="Calibri" w:hAnsi="Calibri" w:cs="Calibri"/>
        </w:rPr>
        <w:t>předání</w:t>
      </w:r>
      <w:r w:rsidR="00636E89">
        <w:rPr>
          <w:rFonts w:ascii="Calibri" w:hAnsi="Calibri" w:cs="Calibri"/>
        </w:rPr>
        <w:t xml:space="preserve"> a převzetí zboží</w:t>
      </w:r>
      <w:r w:rsidR="00875B19">
        <w:rPr>
          <w:rFonts w:ascii="Calibri" w:hAnsi="Calibri" w:cs="Calibri"/>
        </w:rPr>
        <w:t xml:space="preserve"> včetně instalace a zaškolení obsluhy</w:t>
      </w:r>
      <w:r w:rsidR="00636E89">
        <w:rPr>
          <w:rFonts w:ascii="Calibri" w:hAnsi="Calibri" w:cs="Calibri"/>
        </w:rPr>
        <w:t xml:space="preserve"> </w:t>
      </w:r>
      <w:r w:rsidR="00F300E5">
        <w:rPr>
          <w:rFonts w:ascii="Calibri" w:hAnsi="Calibri" w:cs="Calibri"/>
        </w:rPr>
        <w:t xml:space="preserve">je též </w:t>
      </w:r>
      <w:r w:rsidR="00636E89">
        <w:rPr>
          <w:rFonts w:ascii="Calibri" w:hAnsi="Calibri" w:cs="Calibri"/>
        </w:rPr>
        <w:t xml:space="preserve">smluvními stranami </w:t>
      </w:r>
      <w:r w:rsidRPr="00E255DC">
        <w:rPr>
          <w:rFonts w:ascii="Calibri" w:hAnsi="Calibri" w:cs="Calibri"/>
        </w:rPr>
        <w:t>podepsaný dodací list.</w:t>
      </w:r>
    </w:p>
    <w:p w14:paraId="6C054B2B" w14:textId="18EFC434" w:rsidR="00E255DC" w:rsidRPr="00AE3376" w:rsidRDefault="00E255DC" w:rsidP="00AE3376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>Okamžikem převzetí zboží kupujícím</w:t>
      </w:r>
      <w:r w:rsidR="00AE3376">
        <w:rPr>
          <w:rFonts w:ascii="Calibri" w:hAnsi="Calibri" w:cs="Calibri"/>
        </w:rPr>
        <w:t>,</w:t>
      </w:r>
      <w:r w:rsidRPr="00E255DC">
        <w:rPr>
          <w:rFonts w:ascii="Calibri" w:hAnsi="Calibri" w:cs="Calibri"/>
        </w:rPr>
        <w:t xml:space="preserve"> přechází na kupujícího nebezpečí škody na zboží. </w:t>
      </w:r>
      <w:r w:rsidRPr="00AE3376">
        <w:rPr>
          <w:rFonts w:ascii="Calibri" w:hAnsi="Calibri" w:cs="Calibri"/>
        </w:rPr>
        <w:t>Vlastnické právo ke zboží přechází na kupujícího dnem úplného zaplacení kupní ceny prodávajícímu.</w:t>
      </w:r>
    </w:p>
    <w:p w14:paraId="57B1FCB8" w14:textId="77777777" w:rsidR="00CC285F" w:rsidRDefault="00CC285F" w:rsidP="0063211E">
      <w:pPr>
        <w:spacing w:after="0"/>
        <w:ind w:right="206"/>
        <w:rPr>
          <w:rFonts w:ascii="Calibri" w:hAnsi="Calibri" w:cs="Calibri"/>
        </w:rPr>
      </w:pPr>
    </w:p>
    <w:p w14:paraId="5074CEF9" w14:textId="77777777" w:rsidR="00AE3376" w:rsidRPr="002C042D" w:rsidRDefault="00AE3376" w:rsidP="0063211E">
      <w:pPr>
        <w:spacing w:after="0"/>
        <w:ind w:right="206"/>
        <w:rPr>
          <w:rFonts w:ascii="Calibri" w:hAnsi="Calibri" w:cs="Calibri"/>
        </w:rPr>
      </w:pPr>
    </w:p>
    <w:p w14:paraId="0D75CF0F" w14:textId="4C2A0F4C" w:rsidR="009751AA" w:rsidRPr="002C042D" w:rsidRDefault="00825F82" w:rsidP="009751AA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CENA</w:t>
      </w:r>
      <w:r w:rsidR="009751AA" w:rsidRPr="002C042D">
        <w:rPr>
          <w:rFonts w:ascii="Calibri" w:hAnsi="Calibri" w:cs="Calibri"/>
          <w:b/>
        </w:rPr>
        <w:t xml:space="preserve"> A PLATEBNÍ PODMÍNKY</w:t>
      </w:r>
    </w:p>
    <w:p w14:paraId="0499BB18" w14:textId="77777777" w:rsidR="009751AA" w:rsidRPr="002C042D" w:rsidRDefault="009751AA" w:rsidP="009751AA">
      <w:pPr>
        <w:spacing w:after="0" w:line="240" w:lineRule="auto"/>
        <w:ind w:left="720"/>
        <w:rPr>
          <w:rFonts w:ascii="Calibri" w:hAnsi="Calibri" w:cs="Calibri"/>
          <w:b/>
        </w:rPr>
      </w:pPr>
    </w:p>
    <w:p w14:paraId="51E144CF" w14:textId="61CC77A9" w:rsidR="00BD522C" w:rsidRDefault="00BD522C" w:rsidP="00BD522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</w:pPr>
      <w:r>
        <w:t xml:space="preserve">Cena zboží, které je specifikováno v čl. II. odst.2.1. této smlouvy, byla stanovena dohodou smluvních stran jako nejvýše přípustná, ve výši </w:t>
      </w:r>
      <w:r w:rsidR="00654123" w:rsidRPr="00654123">
        <w:t>68</w:t>
      </w:r>
      <w:r w:rsidR="005E5BC4">
        <w:t>7</w:t>
      </w:r>
      <w:r w:rsidR="00654123" w:rsidRPr="00654123">
        <w:t> </w:t>
      </w:r>
      <w:r w:rsidR="005E5BC4">
        <w:t>0</w:t>
      </w:r>
      <w:r w:rsidR="00654123" w:rsidRPr="00654123">
        <w:t>00</w:t>
      </w:r>
      <w:r w:rsidRPr="00654123">
        <w:t>,-</w:t>
      </w:r>
      <w:r>
        <w:t xml:space="preserve"> Kč bez DPH za celou dodávku zboží.</w:t>
      </w:r>
    </w:p>
    <w:p w14:paraId="4A19A2EC" w14:textId="27FE2F84" w:rsidR="00BD522C" w:rsidRPr="00654123" w:rsidRDefault="00BD522C" w:rsidP="00BD522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</w:pPr>
      <w:r>
        <w:t xml:space="preserve">DPH je stanovena ve výši 21 %, </w:t>
      </w:r>
      <w:r w:rsidRPr="00654123">
        <w:t>tj</w:t>
      </w:r>
      <w:r w:rsidR="004508CA">
        <w:t xml:space="preserve">. </w:t>
      </w:r>
      <w:r w:rsidR="00654123" w:rsidRPr="00654123">
        <w:t>144 </w:t>
      </w:r>
      <w:r w:rsidR="005E5BC4">
        <w:t>2</w:t>
      </w:r>
      <w:r w:rsidR="00654123" w:rsidRPr="00654123">
        <w:t>7</w:t>
      </w:r>
      <w:r w:rsidR="005E5BC4">
        <w:t>0</w:t>
      </w:r>
      <w:r w:rsidR="00654123" w:rsidRPr="00654123">
        <w:t>,</w:t>
      </w:r>
      <w:r w:rsidRPr="00654123">
        <w:t xml:space="preserve">- Kč. </w:t>
      </w:r>
    </w:p>
    <w:p w14:paraId="548C1CE3" w14:textId="6036F12D" w:rsidR="00BD522C" w:rsidRDefault="00BD522C" w:rsidP="00BD522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</w:pPr>
      <w:r>
        <w:t xml:space="preserve">Celková cena za dodávku zboží včetně DPH činí </w:t>
      </w:r>
      <w:r w:rsidR="00654123">
        <w:t>83</w:t>
      </w:r>
      <w:r w:rsidR="005E5BC4">
        <w:t>1</w:t>
      </w:r>
      <w:r w:rsidR="004508CA">
        <w:t> </w:t>
      </w:r>
      <w:r w:rsidR="005E5BC4">
        <w:t>2</w:t>
      </w:r>
      <w:r w:rsidR="00654123">
        <w:t>7</w:t>
      </w:r>
      <w:r w:rsidR="005E5BC4">
        <w:t>0</w:t>
      </w:r>
      <w:r w:rsidR="004508CA">
        <w:t xml:space="preserve">,- </w:t>
      </w:r>
      <w:r>
        <w:t>Kč</w:t>
      </w:r>
    </w:p>
    <w:p w14:paraId="68CE752D" w14:textId="4AB2B9DE" w:rsidR="00227737" w:rsidRDefault="00BD522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27737" w:rsidRPr="00227737">
        <w:rPr>
          <w:rFonts w:ascii="Calibri" w:hAnsi="Calibri" w:cs="Calibri"/>
        </w:rPr>
        <w:t>ena je sjednána jako cena pevná, nejvýše přípustná a maximální, zahrnuje veškeré náklady spojené s dodáním zboží.</w:t>
      </w:r>
    </w:p>
    <w:p w14:paraId="45D0CF45" w14:textId="05E98D84" w:rsidR="00227737" w:rsidRDefault="00227737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 w:rsidRPr="00227737">
        <w:rPr>
          <w:rFonts w:ascii="Calibri" w:hAnsi="Calibri" w:cs="Calibri"/>
        </w:rPr>
        <w:t>Prodávající odpovídá za to, že sazba daně z přidané hodnoty v okamžiku fakturace je stanovena v</w:t>
      </w:r>
      <w:r w:rsidR="00E9169F">
        <w:rPr>
          <w:rFonts w:ascii="Calibri" w:hAnsi="Calibri" w:cs="Calibri"/>
        </w:rPr>
        <w:t> </w:t>
      </w:r>
      <w:r w:rsidRPr="00227737">
        <w:rPr>
          <w:rFonts w:ascii="Calibri" w:hAnsi="Calibri" w:cs="Calibri"/>
        </w:rPr>
        <w:t>souladu s</w:t>
      </w:r>
      <w:r w:rsidR="00636E89">
        <w:rPr>
          <w:rFonts w:ascii="Calibri" w:hAnsi="Calibri" w:cs="Calibri"/>
        </w:rPr>
        <w:t> platným zákonem o dani z přidané hodnoty</w:t>
      </w:r>
      <w:r>
        <w:rPr>
          <w:rFonts w:ascii="Calibri" w:hAnsi="Calibri" w:cs="Calibri"/>
        </w:rPr>
        <w:t>.</w:t>
      </w:r>
    </w:p>
    <w:p w14:paraId="0EB2BB94" w14:textId="77777777" w:rsidR="00E255DC" w:rsidRPr="00E255DC" w:rsidRDefault="00E255DC" w:rsidP="00E255D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 xml:space="preserve">Prodávající je oprávněn fakturovat dodávku zboží nejdříve ke dni uskutečnění zdanitelného plnění, za které se považuje den předání a převzetí zboží. </w:t>
      </w:r>
    </w:p>
    <w:p w14:paraId="79D2E871" w14:textId="7F0C4F7B" w:rsidR="00E255DC" w:rsidRPr="00E255DC" w:rsidRDefault="00E255DC" w:rsidP="00E255D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 xml:space="preserve">Daňový doklad bude obsahovat náležitosti dle platného předpisu o dani z přidané hodnoty. </w:t>
      </w:r>
    </w:p>
    <w:p w14:paraId="2B2C226D" w14:textId="5E94A7AF" w:rsidR="00E255DC" w:rsidRPr="00E255DC" w:rsidRDefault="00E255DC" w:rsidP="00E255D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>Doba splatnosti daňového dokladu je sjednána smluvními stranami v délce 14ti kalendářních dní ode dne doručení daňového dokladu kupujícímu.</w:t>
      </w:r>
    </w:p>
    <w:p w14:paraId="57316E50" w14:textId="42EA6EF9" w:rsidR="00E255DC" w:rsidRPr="00E255DC" w:rsidRDefault="00E255DC" w:rsidP="00E255DC">
      <w:pPr>
        <w:pStyle w:val="Odstavecseseznamem"/>
        <w:numPr>
          <w:ilvl w:val="0"/>
          <w:numId w:val="2"/>
        </w:numPr>
        <w:spacing w:after="0" w:line="247" w:lineRule="auto"/>
        <w:ind w:left="426" w:right="14" w:hanging="426"/>
        <w:jc w:val="both"/>
        <w:rPr>
          <w:rFonts w:ascii="Calibri" w:hAnsi="Calibri" w:cs="Calibri"/>
        </w:rPr>
      </w:pPr>
      <w:r w:rsidRPr="00E255DC">
        <w:rPr>
          <w:rFonts w:ascii="Calibri" w:hAnsi="Calibri" w:cs="Calibri"/>
        </w:rPr>
        <w:t xml:space="preserve">Kupující je oprávněn do data splatnosti vrátit prodávajícímu daňový doklad, pokud nebude obsahovat náležitosti daňového dokladu, nebude doložen </w:t>
      </w:r>
      <w:r w:rsidR="00636E89">
        <w:rPr>
          <w:rFonts w:ascii="Calibri" w:hAnsi="Calibri" w:cs="Calibri"/>
        </w:rPr>
        <w:t xml:space="preserve">smluvními stranami odepsaným </w:t>
      </w:r>
      <w:r w:rsidRPr="00E255DC">
        <w:rPr>
          <w:rFonts w:ascii="Calibri" w:hAnsi="Calibri" w:cs="Calibri"/>
        </w:rPr>
        <w:t>dokladem o předání a převzetí zboží</w:t>
      </w:r>
      <w:r w:rsidR="00636E89">
        <w:rPr>
          <w:rFonts w:ascii="Calibri" w:hAnsi="Calibri" w:cs="Calibri"/>
        </w:rPr>
        <w:t>, případně dodacím listem,</w:t>
      </w:r>
      <w:r w:rsidRPr="00E255DC">
        <w:rPr>
          <w:rFonts w:ascii="Calibri" w:hAnsi="Calibri" w:cs="Calibri"/>
        </w:rPr>
        <w:t xml:space="preserve"> nebo bude obsahovat nesprávné údaje. </w:t>
      </w:r>
    </w:p>
    <w:p w14:paraId="2D110BCF" w14:textId="77777777" w:rsidR="00644C4E" w:rsidRPr="002C042D" w:rsidRDefault="00644C4E" w:rsidP="00644C4E">
      <w:pPr>
        <w:pStyle w:val="Odstavecseseznamem"/>
        <w:spacing w:after="0" w:line="247" w:lineRule="auto"/>
        <w:ind w:left="426" w:right="14"/>
        <w:jc w:val="both"/>
        <w:rPr>
          <w:rFonts w:ascii="Calibri" w:hAnsi="Calibri" w:cs="Calibri"/>
        </w:rPr>
      </w:pPr>
    </w:p>
    <w:p w14:paraId="5D740BAF" w14:textId="77777777" w:rsidR="00636E89" w:rsidRPr="00636E89" w:rsidRDefault="00636E89" w:rsidP="00636E89">
      <w:pPr>
        <w:rPr>
          <w:lang w:eastAsia="cs-CZ"/>
        </w:rPr>
      </w:pPr>
    </w:p>
    <w:p w14:paraId="5A6FBC1E" w14:textId="1B82E088" w:rsidR="00644C4E" w:rsidRDefault="00644C4E" w:rsidP="00644C4E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caps/>
          <w:lang w:eastAsia="cs-CZ"/>
        </w:rPr>
      </w:pPr>
      <w:r w:rsidRPr="00E255DC">
        <w:rPr>
          <w:rFonts w:ascii="Calibri" w:hAnsi="Calibri" w:cs="Calibri"/>
          <w:b/>
          <w:caps/>
          <w:lang w:eastAsia="cs-CZ"/>
        </w:rPr>
        <w:t>Instalace zboží a zaškolení obsluhy</w:t>
      </w:r>
    </w:p>
    <w:p w14:paraId="391EECB2" w14:textId="77777777" w:rsidR="00AE3376" w:rsidRPr="00E255DC" w:rsidRDefault="00AE3376" w:rsidP="00AE3376">
      <w:pPr>
        <w:pStyle w:val="Odstavecseseznamem"/>
        <w:rPr>
          <w:rFonts w:ascii="Calibri" w:hAnsi="Calibri" w:cs="Calibri"/>
          <w:b/>
          <w:caps/>
          <w:lang w:eastAsia="cs-CZ"/>
        </w:rPr>
      </w:pPr>
    </w:p>
    <w:p w14:paraId="4917E0CB" w14:textId="45F9F21C" w:rsidR="00644C4E" w:rsidRPr="00644C4E" w:rsidRDefault="00644C4E" w:rsidP="00E255DC">
      <w:pPr>
        <w:pStyle w:val="Odstavecseseznamem"/>
        <w:numPr>
          <w:ilvl w:val="0"/>
          <w:numId w:val="14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644C4E">
        <w:rPr>
          <w:rFonts w:ascii="Calibri" w:hAnsi="Calibri" w:cs="Calibri"/>
        </w:rPr>
        <w:t>V rámci instalace zboží v místě dodání, je prodávající povinen prokázat plnou funkčnost a splnění všech parametrů zboží v souladu s nabídkou prodávajícího.</w:t>
      </w:r>
    </w:p>
    <w:p w14:paraId="0AFC1FCB" w14:textId="6A81DD63" w:rsidR="00AE3376" w:rsidRDefault="00644C4E" w:rsidP="00B13CF6">
      <w:pPr>
        <w:pStyle w:val="Odstavecseseznamem"/>
        <w:numPr>
          <w:ilvl w:val="0"/>
          <w:numId w:val="14"/>
        </w:numPr>
        <w:spacing w:after="0" w:line="247" w:lineRule="auto"/>
        <w:ind w:left="426" w:right="14"/>
        <w:jc w:val="both"/>
        <w:rPr>
          <w:rFonts w:ascii="Calibri" w:hAnsi="Calibri" w:cs="Calibri"/>
        </w:rPr>
      </w:pPr>
      <w:r w:rsidRPr="00980A59">
        <w:rPr>
          <w:rFonts w:ascii="Calibri" w:hAnsi="Calibri" w:cs="Calibri"/>
        </w:rPr>
        <w:lastRenderedPageBreak/>
        <w:t>Prodávající se zavazuje provést školení obsluhy dodávaného zboží v</w:t>
      </w:r>
      <w:r w:rsidR="00533D34" w:rsidRPr="00980A59">
        <w:rPr>
          <w:rFonts w:ascii="Calibri" w:hAnsi="Calibri" w:cs="Calibri"/>
        </w:rPr>
        <w:t> </w:t>
      </w:r>
      <w:r w:rsidRPr="00980A59">
        <w:rPr>
          <w:rFonts w:ascii="Calibri" w:hAnsi="Calibri" w:cs="Calibri"/>
        </w:rPr>
        <w:t>rozsahu</w:t>
      </w:r>
      <w:r w:rsidR="00533D34" w:rsidRPr="00980A59">
        <w:rPr>
          <w:rFonts w:ascii="Calibri" w:hAnsi="Calibri" w:cs="Calibri"/>
        </w:rPr>
        <w:t xml:space="preserve"> </w:t>
      </w:r>
      <w:r w:rsidRPr="00980A59">
        <w:rPr>
          <w:rFonts w:ascii="Calibri" w:hAnsi="Calibri" w:cs="Calibri"/>
        </w:rPr>
        <w:t xml:space="preserve">v rozsahu </w:t>
      </w:r>
      <w:r w:rsidR="00533D34" w:rsidRPr="004466EF">
        <w:rPr>
          <w:rFonts w:ascii="Calibri" w:hAnsi="Calibri" w:cs="Calibri"/>
        </w:rPr>
        <w:t>max</w:t>
      </w:r>
      <w:r w:rsidRPr="004466EF">
        <w:rPr>
          <w:rFonts w:ascii="Calibri" w:hAnsi="Calibri" w:cs="Calibri"/>
        </w:rPr>
        <w:t xml:space="preserve">. </w:t>
      </w:r>
      <w:r w:rsidR="00986718" w:rsidRPr="004466EF">
        <w:rPr>
          <w:rFonts w:ascii="Calibri" w:hAnsi="Calibri" w:cs="Calibri"/>
        </w:rPr>
        <w:t xml:space="preserve">4 </w:t>
      </w:r>
      <w:r w:rsidRPr="004466EF">
        <w:rPr>
          <w:rFonts w:ascii="Calibri" w:hAnsi="Calibri" w:cs="Calibri"/>
        </w:rPr>
        <w:t xml:space="preserve">hodin pro </w:t>
      </w:r>
      <w:r w:rsidR="00875B19" w:rsidRPr="004466EF">
        <w:rPr>
          <w:rFonts w:ascii="Calibri" w:hAnsi="Calibri" w:cs="Calibri"/>
        </w:rPr>
        <w:t>nejvýše</w:t>
      </w:r>
      <w:r w:rsidRPr="004466EF">
        <w:rPr>
          <w:rFonts w:ascii="Calibri" w:hAnsi="Calibri" w:cs="Calibri"/>
        </w:rPr>
        <w:t xml:space="preserve"> </w:t>
      </w:r>
      <w:r w:rsidR="00533D34" w:rsidRPr="004466EF">
        <w:rPr>
          <w:rFonts w:ascii="Calibri" w:hAnsi="Calibri" w:cs="Calibri"/>
        </w:rPr>
        <w:t>5</w:t>
      </w:r>
      <w:r w:rsidRPr="004466EF">
        <w:rPr>
          <w:rFonts w:ascii="Calibri" w:hAnsi="Calibri" w:cs="Calibri"/>
        </w:rPr>
        <w:t xml:space="preserve"> </w:t>
      </w:r>
      <w:r w:rsidR="00F300E5" w:rsidRPr="004466EF">
        <w:rPr>
          <w:rFonts w:ascii="Calibri" w:hAnsi="Calibri" w:cs="Calibri"/>
        </w:rPr>
        <w:t>zaměstnanc</w:t>
      </w:r>
      <w:r w:rsidR="00875B19" w:rsidRPr="004466EF">
        <w:rPr>
          <w:rFonts w:ascii="Calibri" w:hAnsi="Calibri" w:cs="Calibri"/>
        </w:rPr>
        <w:t>ů</w:t>
      </w:r>
      <w:r w:rsidR="00F300E5" w:rsidRPr="004466EF">
        <w:rPr>
          <w:rFonts w:ascii="Calibri" w:hAnsi="Calibri" w:cs="Calibri"/>
        </w:rPr>
        <w:t xml:space="preserve"> </w:t>
      </w:r>
      <w:r w:rsidRPr="004466EF">
        <w:rPr>
          <w:rFonts w:ascii="Calibri" w:hAnsi="Calibri" w:cs="Calibri"/>
        </w:rPr>
        <w:t>kupující</w:t>
      </w:r>
      <w:r w:rsidRPr="00986718">
        <w:rPr>
          <w:rFonts w:ascii="Calibri" w:hAnsi="Calibri" w:cs="Calibri"/>
        </w:rPr>
        <w:t>ho, které j</w:t>
      </w:r>
      <w:r w:rsidRPr="00980A59">
        <w:rPr>
          <w:rFonts w:ascii="Calibri" w:hAnsi="Calibri" w:cs="Calibri"/>
        </w:rPr>
        <w:t xml:space="preserve">e podmínkou pro řádné předání a převzetí zboží. </w:t>
      </w:r>
      <w:r w:rsidR="00875B19" w:rsidRPr="00980A59">
        <w:rPr>
          <w:rFonts w:ascii="Calibri" w:hAnsi="Calibri" w:cs="Calibri"/>
        </w:rPr>
        <w:t>Š</w:t>
      </w:r>
      <w:r w:rsidRPr="00980A59">
        <w:rPr>
          <w:rFonts w:ascii="Calibri" w:hAnsi="Calibri" w:cs="Calibri"/>
        </w:rPr>
        <w:t xml:space="preserve">kolení </w:t>
      </w:r>
      <w:r w:rsidR="00875B19" w:rsidRPr="00980A59">
        <w:rPr>
          <w:rFonts w:ascii="Calibri" w:hAnsi="Calibri" w:cs="Calibri"/>
        </w:rPr>
        <w:t xml:space="preserve">obsluhy </w:t>
      </w:r>
      <w:r w:rsidRPr="00980A59">
        <w:rPr>
          <w:rFonts w:ascii="Calibri" w:hAnsi="Calibri" w:cs="Calibri"/>
        </w:rPr>
        <w:t>proběhn</w:t>
      </w:r>
      <w:r w:rsidR="00875B19" w:rsidRPr="00980A59">
        <w:rPr>
          <w:rFonts w:ascii="Calibri" w:hAnsi="Calibri" w:cs="Calibri"/>
        </w:rPr>
        <w:t>e</w:t>
      </w:r>
      <w:r w:rsidRPr="00980A59">
        <w:rPr>
          <w:rFonts w:ascii="Calibri" w:hAnsi="Calibri" w:cs="Calibri"/>
        </w:rPr>
        <w:t xml:space="preserve"> v místě instalace </w:t>
      </w:r>
      <w:r w:rsidR="00A81B88" w:rsidRPr="00980A59">
        <w:rPr>
          <w:rFonts w:ascii="Calibri" w:hAnsi="Calibri" w:cs="Calibri"/>
        </w:rPr>
        <w:t xml:space="preserve">dodaného </w:t>
      </w:r>
      <w:r w:rsidRPr="00980A59">
        <w:rPr>
          <w:rFonts w:ascii="Calibri" w:hAnsi="Calibri" w:cs="Calibri"/>
        </w:rPr>
        <w:t xml:space="preserve">zboží. </w:t>
      </w:r>
    </w:p>
    <w:p w14:paraId="349A5B66" w14:textId="77777777" w:rsidR="00980A59" w:rsidRDefault="00980A59" w:rsidP="00980A59">
      <w:pPr>
        <w:pStyle w:val="Odstavecseseznamem"/>
        <w:spacing w:after="0" w:line="247" w:lineRule="auto"/>
        <w:ind w:left="426" w:right="14"/>
        <w:jc w:val="both"/>
        <w:rPr>
          <w:rFonts w:ascii="Calibri" w:hAnsi="Calibri" w:cs="Calibri"/>
        </w:rPr>
      </w:pPr>
    </w:p>
    <w:p w14:paraId="46A08936" w14:textId="77777777" w:rsidR="00980A59" w:rsidRPr="00980A59" w:rsidRDefault="00980A59" w:rsidP="00980A59">
      <w:pPr>
        <w:pStyle w:val="Odstavecseseznamem"/>
        <w:spacing w:after="0" w:line="247" w:lineRule="auto"/>
        <w:ind w:left="426" w:right="14"/>
        <w:jc w:val="both"/>
        <w:rPr>
          <w:rFonts w:ascii="Calibri" w:hAnsi="Calibri" w:cs="Calibri"/>
        </w:rPr>
      </w:pPr>
    </w:p>
    <w:p w14:paraId="24F48E86" w14:textId="2B74E14D" w:rsidR="00AE3376" w:rsidRDefault="00AE3376" w:rsidP="00AE3376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caps/>
          <w:lang w:eastAsia="cs-CZ"/>
        </w:rPr>
      </w:pPr>
      <w:r w:rsidRPr="00AE3376">
        <w:rPr>
          <w:rFonts w:ascii="Calibri" w:hAnsi="Calibri" w:cs="Calibri"/>
          <w:b/>
          <w:caps/>
          <w:lang w:eastAsia="cs-CZ"/>
        </w:rPr>
        <w:t>VADY ZBOŽÍ</w:t>
      </w:r>
      <w:r w:rsidR="00E83FF2">
        <w:rPr>
          <w:rFonts w:ascii="Calibri" w:hAnsi="Calibri" w:cs="Calibri"/>
          <w:b/>
          <w:caps/>
          <w:lang w:eastAsia="cs-CZ"/>
        </w:rPr>
        <w:t xml:space="preserve">, </w:t>
      </w:r>
      <w:r w:rsidR="00E83FF2">
        <w:rPr>
          <w:rFonts w:ascii="Calibri" w:hAnsi="Calibri" w:cs="Calibri"/>
          <w:b/>
          <w:caps/>
          <w:lang w:eastAsia="cs-CZ"/>
        </w:rPr>
        <w:tab/>
        <w:t>ŠKODY</w:t>
      </w:r>
    </w:p>
    <w:p w14:paraId="43EBF97C" w14:textId="77777777" w:rsidR="00AE3376" w:rsidRPr="00AE3376" w:rsidRDefault="00AE3376" w:rsidP="00AE3376">
      <w:pPr>
        <w:pStyle w:val="Odstavecseseznamem"/>
        <w:rPr>
          <w:rFonts w:ascii="Calibri" w:hAnsi="Calibri" w:cs="Calibri"/>
          <w:b/>
          <w:caps/>
          <w:lang w:eastAsia="cs-CZ"/>
        </w:rPr>
      </w:pPr>
    </w:p>
    <w:p w14:paraId="550C72AF" w14:textId="1E2C7A19" w:rsidR="00AE3376" w:rsidRDefault="00AE3376" w:rsidP="00AE3376">
      <w:pPr>
        <w:pStyle w:val="Odstavecseseznamem"/>
        <w:numPr>
          <w:ilvl w:val="0"/>
          <w:numId w:val="17"/>
        </w:numPr>
        <w:spacing w:after="0" w:line="247" w:lineRule="auto"/>
        <w:ind w:right="14"/>
        <w:jc w:val="both"/>
      </w:pPr>
      <w:r w:rsidRPr="00AE3376">
        <w:rPr>
          <w:rFonts w:ascii="Calibri" w:hAnsi="Calibri" w:cs="Calibri"/>
        </w:rPr>
        <w:t>Případná</w:t>
      </w:r>
      <w:r>
        <w:t xml:space="preserve"> práva z vadného plnění budou řešena smluvními stranami v souladu s příslušnými ustanoveními zákona č. 89/2012 Sb., ve znění pozdějších předpisů.</w:t>
      </w:r>
    </w:p>
    <w:p w14:paraId="5CF1AB18" w14:textId="16519B89" w:rsidR="00E83FF2" w:rsidRPr="004466EF" w:rsidRDefault="00E83FF2" w:rsidP="00AE3376">
      <w:pPr>
        <w:pStyle w:val="Odstavecseseznamem"/>
        <w:numPr>
          <w:ilvl w:val="0"/>
          <w:numId w:val="17"/>
        </w:numPr>
        <w:spacing w:after="0" w:line="247" w:lineRule="auto"/>
        <w:ind w:right="14"/>
        <w:jc w:val="both"/>
        <w:rPr>
          <w:sz w:val="20"/>
          <w:szCs w:val="20"/>
        </w:rPr>
      </w:pPr>
      <w:r w:rsidRPr="004466EF">
        <w:rPr>
          <w:szCs w:val="20"/>
        </w:rPr>
        <w:t xml:space="preserve">Pokud prodávající při plnění předmětu této smlouvy poškodí majetek objednatele nebo majetek jiného vlastníka v místě dodání, </w:t>
      </w:r>
      <w:r w:rsidR="00B15D37" w:rsidRPr="004466EF">
        <w:rPr>
          <w:szCs w:val="20"/>
        </w:rPr>
        <w:t>zavazuje se odstr</w:t>
      </w:r>
      <w:r w:rsidRPr="004466EF">
        <w:rPr>
          <w:szCs w:val="20"/>
        </w:rPr>
        <w:t>anit takové škody na vlastní náklady.</w:t>
      </w:r>
    </w:p>
    <w:p w14:paraId="13FA609B" w14:textId="77777777" w:rsidR="002C042D" w:rsidRPr="002C042D" w:rsidRDefault="002C042D" w:rsidP="002C042D">
      <w:pPr>
        <w:rPr>
          <w:rFonts w:ascii="Calibri" w:hAnsi="Calibri" w:cs="Calibri"/>
          <w:lang w:eastAsia="cs-CZ"/>
        </w:rPr>
      </w:pPr>
    </w:p>
    <w:p w14:paraId="5A5D2533" w14:textId="77777777" w:rsidR="009751AA" w:rsidRPr="002C042D" w:rsidRDefault="009751AA" w:rsidP="00CD5C77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2C042D">
        <w:rPr>
          <w:rFonts w:ascii="Calibri" w:hAnsi="Calibri" w:cs="Calibri"/>
          <w:b/>
        </w:rPr>
        <w:t>ZÁRUČNÍ A REKLAMAČNÍ PODMÍNKY</w:t>
      </w:r>
    </w:p>
    <w:p w14:paraId="292DEC6C" w14:textId="1048691A" w:rsidR="002C042D" w:rsidRPr="002C042D" w:rsidRDefault="002C042D" w:rsidP="002C042D">
      <w:pPr>
        <w:spacing w:after="0" w:line="240" w:lineRule="auto"/>
        <w:ind w:left="540"/>
        <w:rPr>
          <w:rFonts w:ascii="Calibri" w:hAnsi="Calibri" w:cs="Calibri"/>
          <w:b/>
        </w:rPr>
      </w:pPr>
    </w:p>
    <w:p w14:paraId="22ECD122" w14:textId="77777777" w:rsidR="00AE3376" w:rsidRPr="00AE3376" w:rsidRDefault="00AE3376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E3376">
        <w:rPr>
          <w:rFonts w:ascii="Calibri" w:hAnsi="Calibri" w:cs="Calibri"/>
        </w:rPr>
        <w:t>Prodávající prohlašuje a odpovídá, že dodané zboží je nové a nepoužívané, odpovídá platné dokumentaci, předpisům výrobce a příslušným technickým normám České republiky.</w:t>
      </w:r>
    </w:p>
    <w:p w14:paraId="351D523C" w14:textId="0AF11CB4" w:rsidR="00AE3376" w:rsidRPr="00AE3376" w:rsidRDefault="00AE3376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E3376">
        <w:rPr>
          <w:rFonts w:ascii="Calibri" w:hAnsi="Calibri" w:cs="Calibri"/>
        </w:rPr>
        <w:t>Prodávající ručí za jakost dodaného zboží v rozsahu dle § 2113 a násl. zákona č. 89/2012 Sb., ve znění pozdějších předpisů, pokud není určeno touto smlouvou dále jinak.</w:t>
      </w:r>
    </w:p>
    <w:p w14:paraId="3733CE1F" w14:textId="317E460C" w:rsidR="00AE3376" w:rsidRPr="00AE3376" w:rsidRDefault="00AE3376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E3376">
        <w:rPr>
          <w:rFonts w:ascii="Calibri" w:hAnsi="Calibri" w:cs="Calibri"/>
        </w:rPr>
        <w:t>Záruční doba běží ode dne převzetí zboží a podpisu protokolu o předání a převzetí. Délka záruční doby je 24 měsíců. Záruční doba počíná běžet ode dne podpisu dokladu o předání a převzetí zboží. Součástí záručních podmínek je</w:t>
      </w:r>
      <w:r w:rsidR="00184066">
        <w:rPr>
          <w:rFonts w:ascii="Calibri" w:hAnsi="Calibri" w:cs="Calibri"/>
        </w:rPr>
        <w:t xml:space="preserve"> smluvními stranami </w:t>
      </w:r>
      <w:r w:rsidRPr="008D20A8">
        <w:rPr>
          <w:rFonts w:ascii="Calibri" w:hAnsi="Calibri" w:cs="Calibri"/>
        </w:rPr>
        <w:t>potvrzený záruční list.</w:t>
      </w:r>
    </w:p>
    <w:p w14:paraId="6632DCFD" w14:textId="13171F8B" w:rsidR="00CD5C77" w:rsidRPr="002C042D" w:rsidRDefault="00AB6A53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B6A53">
        <w:rPr>
          <w:rFonts w:ascii="Calibri" w:hAnsi="Calibri" w:cs="Calibri"/>
        </w:rPr>
        <w:t xml:space="preserve">Prodávající garantuje rychlost servisního zásahu, tj. dojezd do místa instalace zboží, detekce vady a projednání nutných servisních úkonů s osobou </w:t>
      </w:r>
      <w:r w:rsidR="00980A59">
        <w:rPr>
          <w:rFonts w:ascii="Calibri" w:hAnsi="Calibri" w:cs="Calibri"/>
        </w:rPr>
        <w:t xml:space="preserve">pověřenou jednáním </w:t>
      </w:r>
      <w:r w:rsidRPr="00AB6A53">
        <w:rPr>
          <w:rFonts w:ascii="Calibri" w:hAnsi="Calibri" w:cs="Calibri"/>
        </w:rPr>
        <w:t xml:space="preserve">za kupujícího, v záruční době nejpozději do </w:t>
      </w:r>
      <w:r w:rsidR="00A81B88">
        <w:rPr>
          <w:rFonts w:ascii="Calibri" w:hAnsi="Calibri" w:cs="Calibri"/>
        </w:rPr>
        <w:t>7</w:t>
      </w:r>
      <w:r w:rsidRPr="00AB6A53">
        <w:rPr>
          <w:rFonts w:ascii="Calibri" w:hAnsi="Calibri" w:cs="Calibri"/>
        </w:rPr>
        <w:t xml:space="preserve"> pracovních dnů ode dne ohlášení vady kupujícím, a to návštěvou servisního technika. Jednotlivé vady v záruční době musí být odstraněny </w:t>
      </w:r>
      <w:r w:rsidRPr="004466EF">
        <w:rPr>
          <w:rFonts w:ascii="Calibri" w:hAnsi="Calibri" w:cs="Calibri"/>
        </w:rPr>
        <w:t xml:space="preserve">nejpozději do </w:t>
      </w:r>
      <w:r w:rsidR="00986718" w:rsidRPr="004466EF">
        <w:rPr>
          <w:rFonts w:ascii="Calibri" w:hAnsi="Calibri" w:cs="Calibri"/>
        </w:rPr>
        <w:t>2</w:t>
      </w:r>
      <w:r w:rsidRPr="004466EF">
        <w:rPr>
          <w:rFonts w:ascii="Calibri" w:hAnsi="Calibri" w:cs="Calibri"/>
        </w:rPr>
        <w:t>0 pracovních dnů ode</w:t>
      </w:r>
      <w:r w:rsidRPr="00AB6A53">
        <w:rPr>
          <w:rFonts w:ascii="Calibri" w:hAnsi="Calibri" w:cs="Calibri"/>
        </w:rPr>
        <w:t xml:space="preserve"> dne zahájení odstraňování vad, přičemž dnem zahájení odstraňování vad je den servisního zásahu, nedohodnou-li se osoby </w:t>
      </w:r>
      <w:r w:rsidR="00980A59">
        <w:rPr>
          <w:rFonts w:ascii="Calibri" w:hAnsi="Calibri" w:cs="Calibri"/>
        </w:rPr>
        <w:t xml:space="preserve">pověřené jednáním </w:t>
      </w:r>
      <w:r w:rsidRPr="00AB6A53">
        <w:rPr>
          <w:rFonts w:ascii="Calibri" w:hAnsi="Calibri" w:cs="Calibri"/>
        </w:rPr>
        <w:t xml:space="preserve">za smluvní strany písemně jinak. Prodávající je povinen odstraňovat jednotlivé vady v místě plnění, není-li to prokazatelně technicky možné, vadnou část zboží prodávající protokolárně převezme do opravy po písemném odsouhlasení navrženého postupu osobou </w:t>
      </w:r>
      <w:r w:rsidR="00980A59">
        <w:rPr>
          <w:rFonts w:ascii="Calibri" w:hAnsi="Calibri" w:cs="Calibri"/>
        </w:rPr>
        <w:t xml:space="preserve">pověřenou jednáním </w:t>
      </w:r>
      <w:r w:rsidRPr="00AB6A53">
        <w:rPr>
          <w:rFonts w:ascii="Calibri" w:hAnsi="Calibri" w:cs="Calibri"/>
        </w:rPr>
        <w:t xml:space="preserve">za kupujícího. Smluvní strany si ujednaly, že § 2110 občanského zákoníku se nepoužije; kupující je tedy oprávněn pro vady odstoupit od smlouvy nebo požadovat dodání nového zboží bez ohledu na skutečnost, zda může zboží vrátit, popř. vrátit je ve stavu, v jakém je obdržel. </w:t>
      </w:r>
    </w:p>
    <w:p w14:paraId="3C94DDD5" w14:textId="043E368F" w:rsidR="00CD5C77" w:rsidRDefault="00AB6A53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B6A53">
        <w:rPr>
          <w:rFonts w:ascii="Calibri" w:hAnsi="Calibri" w:cs="Calibri"/>
        </w:rPr>
        <w:t>Prodávající se po dobu záruky zavazuje k provádění bezplatného plného servisu odevzdaného zboží. Náklady na provádění záručního plného servisu dodaného zboží tvoří součást kupní ceny dle této smlouvy</w:t>
      </w:r>
      <w:r w:rsidR="00CD5C77" w:rsidRPr="002C042D">
        <w:rPr>
          <w:rFonts w:ascii="Calibri" w:hAnsi="Calibri" w:cs="Calibri"/>
        </w:rPr>
        <w:t>.</w:t>
      </w:r>
    </w:p>
    <w:p w14:paraId="0044FB79" w14:textId="4982245F" w:rsidR="00AE3376" w:rsidRPr="00AE3376" w:rsidRDefault="00AE3376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AE3376">
        <w:rPr>
          <w:rFonts w:ascii="Calibri" w:hAnsi="Calibri" w:cs="Calibri"/>
        </w:rPr>
        <w:t xml:space="preserve">Dokladem pro uplatnění záručního servisu je podepsaný záruční list a </w:t>
      </w:r>
      <w:r w:rsidR="00980A59">
        <w:rPr>
          <w:rFonts w:ascii="Calibri" w:hAnsi="Calibri" w:cs="Calibri"/>
        </w:rPr>
        <w:t xml:space="preserve">protokol o předání a převzetí zboží, resp. </w:t>
      </w:r>
      <w:r w:rsidRPr="00AE3376">
        <w:rPr>
          <w:rFonts w:ascii="Calibri" w:hAnsi="Calibri" w:cs="Calibri"/>
        </w:rPr>
        <w:t xml:space="preserve">dodací list, </w:t>
      </w:r>
      <w:r w:rsidRPr="008D20A8">
        <w:rPr>
          <w:rFonts w:ascii="Calibri" w:hAnsi="Calibri" w:cs="Calibri"/>
        </w:rPr>
        <w:t>na kterém jsou uvedeny všechny komponenty dodávky a jejich výrobní čísla.</w:t>
      </w:r>
    </w:p>
    <w:p w14:paraId="208EDB5C" w14:textId="0E91626E" w:rsidR="00AE3376" w:rsidRDefault="00AE3376" w:rsidP="00AE3376">
      <w:pPr>
        <w:pStyle w:val="Odstavecseseznamem"/>
        <w:numPr>
          <w:ilvl w:val="0"/>
          <w:numId w:val="18"/>
        </w:numPr>
        <w:spacing w:after="0" w:line="247" w:lineRule="auto"/>
        <w:ind w:right="14"/>
        <w:jc w:val="both"/>
      </w:pPr>
      <w:r w:rsidRPr="00AE3376">
        <w:rPr>
          <w:rFonts w:ascii="Calibri" w:hAnsi="Calibri" w:cs="Calibri"/>
        </w:rPr>
        <w:t>Kupující se zavazuje dodržovat podmínky pro nakládání se zbožím uvedené v</w:t>
      </w:r>
      <w:r>
        <w:rPr>
          <w:rFonts w:ascii="Calibri" w:hAnsi="Calibri" w:cs="Calibri"/>
        </w:rPr>
        <w:t> </w:t>
      </w:r>
      <w:r w:rsidRPr="00AE3376">
        <w:rPr>
          <w:rFonts w:ascii="Calibri" w:hAnsi="Calibri" w:cs="Calibri"/>
        </w:rPr>
        <w:t>technické</w:t>
      </w:r>
      <w:r>
        <w:rPr>
          <w:rFonts w:ascii="Calibri" w:hAnsi="Calibri" w:cs="Calibri"/>
        </w:rPr>
        <w:t xml:space="preserve"> </w:t>
      </w:r>
      <w:r w:rsidRPr="00AE3376">
        <w:rPr>
          <w:rFonts w:ascii="Calibri" w:hAnsi="Calibri" w:cs="Calibri"/>
        </w:rPr>
        <w:t>dokumentaci</w:t>
      </w:r>
      <w:r>
        <w:t xml:space="preserve"> stanovené výrobcem a předané mu prodávajícím spolu se zbožím. </w:t>
      </w:r>
    </w:p>
    <w:p w14:paraId="178A6AA1" w14:textId="77777777" w:rsidR="00FF196A" w:rsidRDefault="00FF196A" w:rsidP="00FF196A">
      <w:pPr>
        <w:pStyle w:val="Odstavecseseznamem"/>
        <w:spacing w:after="0" w:line="247" w:lineRule="auto"/>
        <w:ind w:left="360" w:right="14"/>
        <w:jc w:val="both"/>
      </w:pPr>
    </w:p>
    <w:p w14:paraId="69EF5071" w14:textId="77777777" w:rsidR="00184066" w:rsidRPr="00AE3376" w:rsidRDefault="00184066" w:rsidP="00FF196A">
      <w:pPr>
        <w:pStyle w:val="Odstavecseseznamem"/>
        <w:spacing w:after="0" w:line="247" w:lineRule="auto"/>
        <w:ind w:left="360" w:right="14"/>
        <w:jc w:val="both"/>
      </w:pPr>
    </w:p>
    <w:p w14:paraId="23821DF5" w14:textId="77777777" w:rsidR="00AE3376" w:rsidRPr="00AE3376" w:rsidRDefault="00AE3376" w:rsidP="00AE3376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 w:rsidRPr="00AE3376">
        <w:rPr>
          <w:rFonts w:ascii="Calibri" w:hAnsi="Calibri" w:cs="Calibri"/>
          <w:b/>
        </w:rPr>
        <w:t>PODSTATNÉ PORUŠENÍ SMLOUVY</w:t>
      </w:r>
    </w:p>
    <w:p w14:paraId="51C4090F" w14:textId="77777777" w:rsidR="00AE3376" w:rsidRDefault="00AE3376" w:rsidP="00AE337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</w:p>
    <w:p w14:paraId="689C621C" w14:textId="77777777" w:rsidR="00AE3376" w:rsidRDefault="00AE3376" w:rsidP="00AE337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  <w:r>
        <w:t>Za podstatné porušení této smlouvy je smluvními stranami považováno:</w:t>
      </w:r>
    </w:p>
    <w:p w14:paraId="526CA7F5" w14:textId="09353450" w:rsidR="00AE3376" w:rsidRDefault="00AE3376" w:rsidP="00AE3376">
      <w:pPr>
        <w:pStyle w:val="Odstavecseseznamem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spacing w:after="0" w:line="240" w:lineRule="auto"/>
        <w:ind w:hanging="720"/>
        <w:contextualSpacing w:val="0"/>
      </w:pPr>
      <w:r>
        <w:t>nedodání zboží prodávajícím kupujícímu do lhůty stanovené dle čl. III. této smlouvy,</w:t>
      </w:r>
    </w:p>
    <w:p w14:paraId="2D744F67" w14:textId="59248B05" w:rsidR="00AE3376" w:rsidRPr="00767F07" w:rsidRDefault="00AE3376" w:rsidP="00AE3376">
      <w:pPr>
        <w:pStyle w:val="Odstavecseseznamem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spacing w:after="0" w:line="240" w:lineRule="auto"/>
        <w:ind w:hanging="720"/>
        <w:contextualSpacing w:val="0"/>
      </w:pPr>
      <w:r>
        <w:t>nezaplacení ceny za dodávku zboží kupujícím prodávajícímu ve lhůtě stanovené v čl. IV.</w:t>
      </w:r>
    </w:p>
    <w:p w14:paraId="6216DD63" w14:textId="77777777" w:rsidR="00AE3376" w:rsidRPr="005714B0" w:rsidRDefault="00AE3376" w:rsidP="00AE3376">
      <w:pPr>
        <w:pStyle w:val="Odstavecseseznamem"/>
        <w:spacing w:after="120"/>
        <w:ind w:left="0"/>
        <w:jc w:val="both"/>
      </w:pPr>
      <w:r w:rsidRPr="005714B0">
        <w:lastRenderedPageBreak/>
        <w:t xml:space="preserve">Každá ze Smluvních stran může odstoupit od této smlouvy v případech </w:t>
      </w:r>
      <w:r>
        <w:t xml:space="preserve">podstatného porušení této smlouvy ze strany druhé smluvní strany, </w:t>
      </w:r>
      <w:r w:rsidRPr="005714B0">
        <w:t xml:space="preserve">stanovených touto </w:t>
      </w:r>
      <w:r>
        <w:t>s</w:t>
      </w:r>
      <w:r w:rsidRPr="005714B0">
        <w:t xml:space="preserve">mlouvou nebo zákonem. Odstoupení od Smlouvy musí být učiněno písemnou formou a prokazatelně doručeno druhé Smluvní straně. Právní účinky odstoupení nastávají dnem doručení oznámení o odstoupení od </w:t>
      </w:r>
      <w:r>
        <w:t>této smlouvy druhé s</w:t>
      </w:r>
      <w:r w:rsidRPr="005714B0">
        <w:t>mluvní straně.</w:t>
      </w:r>
    </w:p>
    <w:p w14:paraId="6948A559" w14:textId="3C8D5E8E" w:rsidR="00AE3376" w:rsidRPr="00AE3376" w:rsidRDefault="00AE3376" w:rsidP="00AE3376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Pr="00AE3376">
        <w:rPr>
          <w:rFonts w:ascii="Calibri" w:hAnsi="Calibri" w:cs="Calibri"/>
          <w:b/>
        </w:rPr>
        <w:t xml:space="preserve">ANKCE </w:t>
      </w:r>
    </w:p>
    <w:p w14:paraId="22FC328E" w14:textId="77777777" w:rsidR="00AE3376" w:rsidRDefault="00AE3376" w:rsidP="00AE3376">
      <w:pPr>
        <w:widowControl w:val="0"/>
        <w:jc w:val="center"/>
        <w:rPr>
          <w:b/>
          <w:bCs/>
        </w:rPr>
      </w:pPr>
    </w:p>
    <w:p w14:paraId="402C48A7" w14:textId="3C155E2C" w:rsidR="00AE3376" w:rsidRPr="00FF196A" w:rsidRDefault="00AE3376" w:rsidP="004466EF">
      <w:pPr>
        <w:pStyle w:val="Odstavecseseznamem"/>
        <w:numPr>
          <w:ilvl w:val="0"/>
          <w:numId w:val="19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FF196A">
        <w:rPr>
          <w:rFonts w:ascii="Calibri" w:hAnsi="Calibri" w:cs="Calibri"/>
        </w:rPr>
        <w:t>Při nesplnění termínu dodání zboží je prodávající povinen uhradit kupujícímu smluvní</w:t>
      </w:r>
      <w:r w:rsidR="00FF196A">
        <w:rPr>
          <w:rFonts w:ascii="Calibri" w:hAnsi="Calibri" w:cs="Calibri"/>
        </w:rPr>
        <w:t xml:space="preserve"> </w:t>
      </w:r>
      <w:r w:rsidRPr="00FF196A">
        <w:rPr>
          <w:rFonts w:ascii="Calibri" w:hAnsi="Calibri" w:cs="Calibri"/>
        </w:rPr>
        <w:t>pokutu ve výši 0,1 % z ceny bez DPH předmětu této smlouvy za každý den prodlení.</w:t>
      </w:r>
    </w:p>
    <w:p w14:paraId="7EC74539" w14:textId="43BA27F8" w:rsidR="00AE3376" w:rsidRPr="00FF196A" w:rsidRDefault="00AE3376" w:rsidP="004466EF">
      <w:pPr>
        <w:pStyle w:val="Odstavecseseznamem"/>
        <w:numPr>
          <w:ilvl w:val="0"/>
          <w:numId w:val="19"/>
        </w:numPr>
        <w:spacing w:after="0" w:line="247" w:lineRule="auto"/>
        <w:ind w:right="14"/>
        <w:jc w:val="both"/>
        <w:rPr>
          <w:rFonts w:ascii="Calibri" w:hAnsi="Calibri" w:cs="Calibri"/>
        </w:rPr>
      </w:pPr>
      <w:r w:rsidRPr="00FF196A">
        <w:rPr>
          <w:rFonts w:ascii="Calibri" w:hAnsi="Calibri" w:cs="Calibri"/>
        </w:rPr>
        <w:t xml:space="preserve">Při nedodržení termínu splatnosti daňového dokladu je kupující povinen uhradit prodávajícímu smluvní pokutu ve výši 0,1% z fakturované částky bez DPH za každý den prodlení. </w:t>
      </w:r>
    </w:p>
    <w:p w14:paraId="3DB79D09" w14:textId="77777777" w:rsidR="00AE3376" w:rsidRDefault="00AE3376" w:rsidP="00AE337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14:paraId="58A4DBCD" w14:textId="0E7C37FE" w:rsidR="002C042D" w:rsidRPr="002C042D" w:rsidRDefault="002C042D" w:rsidP="002C042D">
      <w:pPr>
        <w:spacing w:after="0" w:line="240" w:lineRule="auto"/>
        <w:rPr>
          <w:rFonts w:ascii="Calibri" w:hAnsi="Calibri" w:cs="Calibri"/>
          <w:b/>
        </w:rPr>
      </w:pPr>
    </w:p>
    <w:p w14:paraId="479119D2" w14:textId="4A005C2A" w:rsidR="002C042D" w:rsidRPr="00FF196A" w:rsidRDefault="00644A48" w:rsidP="002C042D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  <w:caps/>
        </w:rPr>
      </w:pPr>
      <w:r w:rsidRPr="00FF196A">
        <w:rPr>
          <w:rFonts w:ascii="Calibri" w:hAnsi="Calibri" w:cs="Calibri"/>
          <w:b/>
          <w:caps/>
        </w:rPr>
        <w:t>Závěrečná ustanovení</w:t>
      </w:r>
      <w:r w:rsidR="002C042D" w:rsidRPr="00FF196A">
        <w:rPr>
          <w:rFonts w:ascii="Calibri" w:hAnsi="Calibri" w:cs="Calibri"/>
          <w:b/>
          <w:caps/>
        </w:rPr>
        <w:t xml:space="preserve"> </w:t>
      </w:r>
    </w:p>
    <w:p w14:paraId="33A1ED8C" w14:textId="77777777" w:rsidR="00D817E4" w:rsidRPr="002C042D" w:rsidRDefault="00D817E4" w:rsidP="00D817E4">
      <w:pPr>
        <w:spacing w:after="0"/>
        <w:rPr>
          <w:rFonts w:ascii="Calibri" w:hAnsi="Calibri" w:cs="Calibri"/>
          <w:lang w:eastAsia="cs-CZ"/>
        </w:rPr>
      </w:pPr>
    </w:p>
    <w:p w14:paraId="2395ED9F" w14:textId="39C4DC3D" w:rsidR="004736CB" w:rsidRPr="00C40DF4" w:rsidRDefault="0081071F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Prodávající</w:t>
      </w:r>
      <w:r w:rsidR="004736CB" w:rsidRPr="00C40DF4">
        <w:rPr>
          <w:rFonts w:cstheme="minorHAnsi"/>
        </w:rPr>
        <w:t xml:space="preserve"> prohlašuje, že:</w:t>
      </w:r>
    </w:p>
    <w:p w14:paraId="49C9A628" w14:textId="77777777" w:rsidR="004736CB" w:rsidRDefault="004736CB">
      <w:pPr>
        <w:numPr>
          <w:ilvl w:val="0"/>
          <w:numId w:val="5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není osobou, na niž by se vztahovaly sankční režimy zavedené Evropskou unií s odkazem </w:t>
      </w:r>
    </w:p>
    <w:p w14:paraId="57F82B9D" w14:textId="77777777" w:rsidR="004736CB" w:rsidRPr="00C40DF4" w:rsidRDefault="004736CB">
      <w:pPr>
        <w:pStyle w:val="Odstavecseseznamem"/>
        <w:numPr>
          <w:ilvl w:val="0"/>
          <w:numId w:val="6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na čl. 5 k nařízení Rady EU 2022/576 ze dne 8. dubna 2022, kterým se mění nařízení (EU) č. 833/2014 o omezujících opatřeních vzhledem k činnostem Ruska destabilizujícím situaci na Ukrajině,</w:t>
      </w:r>
    </w:p>
    <w:p w14:paraId="66AE1321" w14:textId="77777777" w:rsidR="004736CB" w:rsidRDefault="004736CB">
      <w:pPr>
        <w:pStyle w:val="Odstavecseseznamem"/>
        <w:numPr>
          <w:ilvl w:val="0"/>
          <w:numId w:val="6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na základě nařízení Rady (EU) č. 269/2014 o omezujících opatřeních vzhledem k činnostem narušujícím nebo ohrožujícím územní celistvost, svrchovanost a nezávislost Ukrajiny a nařízení Rady (EU) č. 208/2014 o omezujících opatřeních vůči některým osobám, subjektům a orgánům vzhledem k situaci na Ukrajině, stejně jako na základě nařízení Rady (ES) č. 765/2006 o omezujících opatřeních vůči prezidentu Lukašenkovi a některým představitelům Běloruska, a dále </w:t>
      </w:r>
    </w:p>
    <w:p w14:paraId="3F20C4CF" w14:textId="77777777" w:rsidR="004736CB" w:rsidRPr="00C40DF4" w:rsidRDefault="004736CB">
      <w:pPr>
        <w:pStyle w:val="Odstavecseseznamem"/>
        <w:numPr>
          <w:ilvl w:val="0"/>
          <w:numId w:val="6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české právní předpisy, zejména zákon č. 69/2006 Sb., o provádění mezinárodních sankcí, v platném znění, navazující na nařízení EU uvedená v tomto odstavci smlouvy. </w:t>
      </w:r>
    </w:p>
    <w:p w14:paraId="672B21A6" w14:textId="77777777" w:rsidR="004736CB" w:rsidRPr="00C40DF4" w:rsidRDefault="004736CB">
      <w:pPr>
        <w:numPr>
          <w:ilvl w:val="0"/>
          <w:numId w:val="5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odpovídá za to, že žádný z jeho poddodavatelů, pokud jeho plnění představuje více než 10 % hodnoty Veřejné zakázky, není s odkazem s odkazem na čl. 5 k nařízení Rady EU 2022/576 ze dne 8. dubna 2022, kterým se mění nařízení (EU) č. 833/2014 o omezujících opatřeních vzhledem k činnostem Ruska destabilizujícím situaci na Ukrajině </w:t>
      </w:r>
    </w:p>
    <w:p w14:paraId="7CB6BF15" w14:textId="77777777" w:rsidR="004736CB" w:rsidRPr="00C40DF4" w:rsidRDefault="004736CB">
      <w:pPr>
        <w:pStyle w:val="Odstavecseseznamem"/>
        <w:numPr>
          <w:ilvl w:val="0"/>
          <w:numId w:val="7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ruským státním příslušníkem, fyzickou či právnickou osobou nebo subjektem či orgánem se sídlem v Rusku, nebo</w:t>
      </w:r>
    </w:p>
    <w:p w14:paraId="09CD8A69" w14:textId="77777777" w:rsidR="004736CB" w:rsidRPr="00C40DF4" w:rsidRDefault="004736CB">
      <w:pPr>
        <w:pStyle w:val="Odstavecseseznamem"/>
        <w:numPr>
          <w:ilvl w:val="0"/>
          <w:numId w:val="7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právnickou osobou, subjektem nebo orgánem, které jsou z více než 50 % přímo či nepřímo vlastněny některým z</w:t>
      </w:r>
      <w:r>
        <w:rPr>
          <w:rFonts w:cstheme="minorHAnsi"/>
        </w:rPr>
        <w:t>e subjektů uvedených v písmeni (i.</w:t>
      </w:r>
      <w:r w:rsidRPr="00C40DF4">
        <w:rPr>
          <w:rFonts w:cstheme="minorHAnsi"/>
        </w:rPr>
        <w:t xml:space="preserve">) tohoto pododstavce smlouvy, přičemž podíly těchto subjektů se sčítají, nebo </w:t>
      </w:r>
    </w:p>
    <w:p w14:paraId="2D438256" w14:textId="77777777" w:rsidR="004736CB" w:rsidRPr="00C40DF4" w:rsidRDefault="004736CB">
      <w:pPr>
        <w:pStyle w:val="Odstavecseseznamem"/>
        <w:numPr>
          <w:ilvl w:val="0"/>
          <w:numId w:val="7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fyzickou nebo právnickou osobou, subjektem nebo orgánem, které jednají jménem nebo na pokyn některého z</w:t>
      </w:r>
      <w:r>
        <w:rPr>
          <w:rFonts w:cstheme="minorHAnsi"/>
        </w:rPr>
        <w:t>e subjektů uvedených v písmeni (i.</w:t>
      </w:r>
      <w:r w:rsidRPr="00C40DF4">
        <w:rPr>
          <w:rFonts w:cstheme="minorHAnsi"/>
        </w:rPr>
        <w:t xml:space="preserve">) nebo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ii</w:t>
      </w:r>
      <w:proofErr w:type="spellEnd"/>
      <w:r>
        <w:rPr>
          <w:rFonts w:cstheme="minorHAnsi"/>
        </w:rPr>
        <w:t>.</w:t>
      </w:r>
      <w:r w:rsidRPr="00C40DF4">
        <w:rPr>
          <w:rFonts w:cstheme="minorHAnsi"/>
        </w:rPr>
        <w:t>) tohoto pododstavce Dohody,</w:t>
      </w:r>
    </w:p>
    <w:p w14:paraId="11EBECD2" w14:textId="77777777" w:rsidR="004736CB" w:rsidRDefault="004736CB">
      <w:pPr>
        <w:numPr>
          <w:ilvl w:val="0"/>
          <w:numId w:val="5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dále odpovídá za to, že žádný z jeho poddodavatelů není osobou, na niž by se vztahovaly </w:t>
      </w:r>
    </w:p>
    <w:p w14:paraId="22E8E405" w14:textId="77777777" w:rsidR="004736CB" w:rsidRDefault="004736CB">
      <w:pPr>
        <w:pStyle w:val="Odstavecseseznamem"/>
        <w:numPr>
          <w:ilvl w:val="0"/>
          <w:numId w:val="8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sankční režimy zavedené Evropskou unií na základě nařízení Rady (EU) č. 269/2014 o omezujících opatřeních vzhledem k činnostem narušujícím nebo ohrožujícím územní celistvost, svrchovanost a nezávislost Ukrajiny a nařízení Rady (EU) č. 208/2014 o omezujících opatřeních vůči některým osobám, subjektům </w:t>
      </w:r>
      <w:r w:rsidRPr="00C40DF4">
        <w:rPr>
          <w:rFonts w:cstheme="minorHAnsi"/>
        </w:rPr>
        <w:lastRenderedPageBreak/>
        <w:t xml:space="preserve">a orgánům vzhledem k situaci na Ukrajině, stejně jako na základě nařízení Rady (ES) č. 765/2006 o omezujících opatřeních vůči prezidentu Lukašenkovi a některým představitelům Běloruska, a dále </w:t>
      </w:r>
    </w:p>
    <w:p w14:paraId="5B806257" w14:textId="77777777" w:rsidR="004736CB" w:rsidRPr="00C40DF4" w:rsidRDefault="004736CB">
      <w:pPr>
        <w:pStyle w:val="Odstavecseseznamem"/>
        <w:numPr>
          <w:ilvl w:val="0"/>
          <w:numId w:val="8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české právní předpisy, zejména zákon č. 69/2006 Sb., o provádění mezinárodních sankcí, v platném znění, navazující na nařízení EU uvedená v tomto odstavci</w:t>
      </w:r>
      <w:r>
        <w:rPr>
          <w:rFonts w:cstheme="minorHAnsi"/>
        </w:rPr>
        <w:t xml:space="preserve"> a předcházejícím odstavci 1 této </w:t>
      </w:r>
      <w:r w:rsidRPr="00C40DF4">
        <w:rPr>
          <w:rFonts w:cstheme="minorHAnsi"/>
        </w:rPr>
        <w:t>smlouvy.</w:t>
      </w:r>
    </w:p>
    <w:p w14:paraId="6622E8CA" w14:textId="77777777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Smlouva a právní poměry z</w:t>
      </w:r>
      <w:r w:rsidR="00D817E4" w:rsidRPr="002C042D">
        <w:rPr>
          <w:rFonts w:ascii="Calibri" w:hAnsi="Calibri" w:cs="Calibri"/>
        </w:rPr>
        <w:t xml:space="preserve"> </w:t>
      </w:r>
      <w:r w:rsidRPr="002C042D">
        <w:rPr>
          <w:rFonts w:ascii="Calibri" w:hAnsi="Calibri" w:cs="Calibri"/>
        </w:rPr>
        <w:t xml:space="preserve">ní vzniklé či s ní související se řídí právním řádem </w:t>
      </w:r>
      <w:r w:rsidR="00D817E4" w:rsidRPr="002C042D">
        <w:rPr>
          <w:rFonts w:ascii="Calibri" w:hAnsi="Calibri" w:cs="Calibri"/>
        </w:rPr>
        <w:t>Č</w:t>
      </w:r>
      <w:r w:rsidRPr="002C042D">
        <w:rPr>
          <w:rFonts w:ascii="Calibri" w:hAnsi="Calibri" w:cs="Calibri"/>
        </w:rPr>
        <w:t xml:space="preserve">eské republiky, zejména občanským zákoníkem. Veškeré spory, které ze smlouvy případně vzniknou, včetně sporů o její platnost, výklad nebo zrušení, budou s konečnou platností řešeny výlučně podle právních předpisů České republiky a výlučně soudy </w:t>
      </w:r>
      <w:r w:rsidR="00D817E4" w:rsidRPr="002C042D">
        <w:rPr>
          <w:rFonts w:ascii="Calibri" w:hAnsi="Calibri" w:cs="Calibri"/>
        </w:rPr>
        <w:t>Č</w:t>
      </w:r>
      <w:r w:rsidRPr="002C042D">
        <w:rPr>
          <w:rFonts w:ascii="Calibri" w:hAnsi="Calibri" w:cs="Calibri"/>
        </w:rPr>
        <w:t>eské republiky.</w:t>
      </w:r>
    </w:p>
    <w:p w14:paraId="6449762B" w14:textId="77777777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Smlouva může být doplňována</w:t>
      </w:r>
      <w:r w:rsidR="00D817E4" w:rsidRPr="002C042D">
        <w:rPr>
          <w:rFonts w:ascii="Calibri" w:hAnsi="Calibri" w:cs="Calibri"/>
        </w:rPr>
        <w:t xml:space="preserve"> </w:t>
      </w:r>
      <w:r w:rsidRPr="002C042D">
        <w:rPr>
          <w:rFonts w:ascii="Calibri" w:hAnsi="Calibri" w:cs="Calibri"/>
        </w:rPr>
        <w:t xml:space="preserve">nebo měněna pouze ve formě </w:t>
      </w:r>
      <w:r w:rsidR="00D817E4" w:rsidRPr="002C042D">
        <w:rPr>
          <w:rFonts w:ascii="Calibri" w:hAnsi="Calibri" w:cs="Calibri"/>
        </w:rPr>
        <w:t xml:space="preserve">vzestupně číslovaných </w:t>
      </w:r>
      <w:r w:rsidRPr="002C042D">
        <w:rPr>
          <w:rFonts w:ascii="Calibri" w:hAnsi="Calibri" w:cs="Calibri"/>
        </w:rPr>
        <w:t>písemných dodatků podepsaných oběma smluvními stranami.</w:t>
      </w:r>
    </w:p>
    <w:p w14:paraId="71473D9D" w14:textId="77777777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Smluvní strany níže svým podpisem stvrzují, že v průběhu vyjednávání o smlouvě vždy jednaly a postupovaly čestně a transparentně a současně se zavazují, že takto budou jednat i při plnění smlouvy a veškerých činnostech s ní souvisejících.</w:t>
      </w:r>
    </w:p>
    <w:p w14:paraId="5513A2C0" w14:textId="77777777" w:rsidR="008A01DA" w:rsidRPr="002C042D" w:rsidRDefault="008A01DA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Záležitosti touto smlouvou neupravené se řídí Občanským zákoníkem. </w:t>
      </w:r>
    </w:p>
    <w:p w14:paraId="6D577D2F" w14:textId="099EA39E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Podléhá-li smlouva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zákonem. V ostatních případech smlouva nabývá účinnosti dnem jejího podpisu oběma smluvními stranami.</w:t>
      </w:r>
      <w:r w:rsidR="00D817E4" w:rsidRPr="002C042D">
        <w:rPr>
          <w:rFonts w:ascii="Calibri" w:hAnsi="Calibri" w:cs="Calibri"/>
        </w:rPr>
        <w:t xml:space="preserve"> Zveřejnění smlouvy v R</w:t>
      </w:r>
      <w:r w:rsidR="00B6039D">
        <w:rPr>
          <w:rFonts w:ascii="Calibri" w:hAnsi="Calibri" w:cs="Calibri"/>
        </w:rPr>
        <w:t>egistru smluv zajistí kupující</w:t>
      </w:r>
      <w:r w:rsidR="00D817E4" w:rsidRPr="002C042D">
        <w:rPr>
          <w:rFonts w:ascii="Calibri" w:hAnsi="Calibri" w:cs="Calibri"/>
        </w:rPr>
        <w:t>.</w:t>
      </w:r>
    </w:p>
    <w:p w14:paraId="0BE43DAD" w14:textId="77777777" w:rsidR="007632B6" w:rsidRDefault="007632B6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7632B6">
        <w:rPr>
          <w:rFonts w:ascii="Calibri" w:hAnsi="Calibri" w:cs="Calibri"/>
        </w:rPr>
        <w:t xml:space="preserve">Tato smlouva je vyhotovena v elektronické podobě. </w:t>
      </w:r>
    </w:p>
    <w:p w14:paraId="1C245A56" w14:textId="4D3F2E69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Smluvní strany prohlašují, že s obsahem smlouvy souhlasí a rozumí mu, zavazují se k jejímu plnění a rovněž prohlašují, že smlouva byla uzavřena podle jejich vážné a svobodné vůle prosté tísně. Na důkaz toho připojují své podpisy.</w:t>
      </w:r>
    </w:p>
    <w:p w14:paraId="39AA5D06" w14:textId="77777777" w:rsidR="00035678" w:rsidRPr="002C042D" w:rsidRDefault="00035678">
      <w:pPr>
        <w:numPr>
          <w:ilvl w:val="0"/>
          <w:numId w:val="9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C042D">
        <w:rPr>
          <w:rFonts w:ascii="Calibri" w:hAnsi="Calibri" w:cs="Calibri"/>
        </w:rPr>
        <w:t>Nedílnou součástí smlouvy jsou tyto přílohy:</w:t>
      </w:r>
    </w:p>
    <w:p w14:paraId="57BF8978" w14:textId="77777777" w:rsidR="00D817E4" w:rsidRPr="002C042D" w:rsidRDefault="00D817E4" w:rsidP="00D817E4">
      <w:pPr>
        <w:spacing w:after="0"/>
        <w:ind w:left="658" w:right="14"/>
        <w:rPr>
          <w:rFonts w:ascii="Calibri" w:hAnsi="Calibri" w:cs="Calibri"/>
        </w:rPr>
      </w:pPr>
    </w:p>
    <w:p w14:paraId="6A0995B6" w14:textId="75415AB5" w:rsidR="00035678" w:rsidRPr="002C042D" w:rsidRDefault="00035678" w:rsidP="00FF196A">
      <w:pPr>
        <w:spacing w:after="0"/>
        <w:ind w:right="14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Příloha č. </w:t>
      </w:r>
      <w:r w:rsidR="00E767A2" w:rsidRPr="002C042D">
        <w:rPr>
          <w:rFonts w:ascii="Calibri" w:hAnsi="Calibri" w:cs="Calibri"/>
        </w:rPr>
        <w:t xml:space="preserve">1 – </w:t>
      </w:r>
      <w:r w:rsidR="00FF196A">
        <w:rPr>
          <w:rFonts w:ascii="Calibri" w:hAnsi="Calibri" w:cs="Calibri"/>
        </w:rPr>
        <w:t>Podrobná technická specifikace</w:t>
      </w:r>
    </w:p>
    <w:p w14:paraId="16B93AFF" w14:textId="77777777" w:rsidR="00D817E4" w:rsidRPr="002C042D" w:rsidRDefault="00D817E4" w:rsidP="00E55CA8">
      <w:pPr>
        <w:ind w:left="658" w:right="14"/>
        <w:rPr>
          <w:rFonts w:ascii="Calibri" w:hAnsi="Calibri" w:cs="Calibri"/>
        </w:rPr>
      </w:pPr>
    </w:p>
    <w:p w14:paraId="5B190C25" w14:textId="07A1ED1A" w:rsidR="00D817E4" w:rsidRPr="002C042D" w:rsidRDefault="004736CB" w:rsidP="00D817E4">
      <w:pPr>
        <w:ind w:left="658" w:right="14" w:hanging="658"/>
        <w:rPr>
          <w:rFonts w:ascii="Calibri" w:hAnsi="Calibri" w:cs="Calibri"/>
        </w:rPr>
      </w:pPr>
      <w:r>
        <w:rPr>
          <w:rFonts w:ascii="Calibri" w:hAnsi="Calibri" w:cs="Calibri"/>
        </w:rPr>
        <w:t>Za kupujícího</w:t>
      </w:r>
      <w:r w:rsidR="00D817E4" w:rsidRPr="002C042D">
        <w:rPr>
          <w:rFonts w:ascii="Calibri" w:hAnsi="Calibri" w:cs="Calibri"/>
        </w:rPr>
        <w:t xml:space="preserve">: </w:t>
      </w:r>
      <w:r w:rsidR="00D817E4" w:rsidRPr="002C042D">
        <w:rPr>
          <w:rFonts w:ascii="Calibri" w:hAnsi="Calibri" w:cs="Calibri"/>
        </w:rPr>
        <w:tab/>
      </w:r>
      <w:r w:rsidR="00D817E4" w:rsidRPr="002C042D">
        <w:rPr>
          <w:rFonts w:ascii="Calibri" w:hAnsi="Calibri" w:cs="Calibri"/>
        </w:rPr>
        <w:tab/>
      </w:r>
      <w:r w:rsidR="00D817E4" w:rsidRPr="002C042D">
        <w:rPr>
          <w:rFonts w:ascii="Calibri" w:hAnsi="Calibri" w:cs="Calibri"/>
        </w:rPr>
        <w:tab/>
      </w:r>
      <w:r w:rsidR="00D817E4" w:rsidRPr="002C042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 prodávajícího</w:t>
      </w:r>
      <w:r w:rsidR="00D817E4" w:rsidRPr="002C042D">
        <w:rPr>
          <w:rFonts w:ascii="Calibri" w:hAnsi="Calibri" w:cs="Calibri"/>
        </w:rPr>
        <w:t>:</w:t>
      </w:r>
    </w:p>
    <w:p w14:paraId="6AF3DA87" w14:textId="77777777" w:rsidR="00D817E4" w:rsidRPr="002C042D" w:rsidRDefault="00D817E4" w:rsidP="00D817E4">
      <w:pPr>
        <w:ind w:left="658" w:right="14" w:hanging="658"/>
        <w:rPr>
          <w:rFonts w:ascii="Calibri" w:hAnsi="Calibri" w:cs="Calibri"/>
        </w:rPr>
      </w:pPr>
    </w:p>
    <w:p w14:paraId="28136D3F" w14:textId="2188A43B" w:rsidR="00D817E4" w:rsidRPr="002C042D" w:rsidRDefault="00D817E4" w:rsidP="00D817E4">
      <w:pPr>
        <w:rPr>
          <w:rFonts w:ascii="Calibri" w:hAnsi="Calibri" w:cs="Calibri"/>
        </w:rPr>
      </w:pPr>
      <w:r w:rsidRPr="002C042D">
        <w:rPr>
          <w:rFonts w:ascii="Calibri" w:hAnsi="Calibri" w:cs="Calibri"/>
        </w:rPr>
        <w:t>V</w:t>
      </w:r>
      <w:r w:rsidR="00184066">
        <w:rPr>
          <w:rFonts w:ascii="Calibri" w:hAnsi="Calibri" w:cs="Calibri"/>
        </w:rPr>
        <w:t>e</w:t>
      </w:r>
      <w:r w:rsidRPr="002C042D">
        <w:rPr>
          <w:rFonts w:ascii="Calibri" w:hAnsi="Calibri" w:cs="Calibri"/>
        </w:rPr>
        <w:t xml:space="preserve"> Strnadech    </w:t>
      </w:r>
      <w:r w:rsidR="004508CA">
        <w:rPr>
          <w:rFonts w:ascii="Calibri" w:hAnsi="Calibri" w:cs="Calibri"/>
        </w:rPr>
        <w:t>28. 8. 2024</w:t>
      </w:r>
      <w:r w:rsidRPr="002C042D">
        <w:rPr>
          <w:rFonts w:ascii="Calibri" w:hAnsi="Calibri" w:cs="Calibri"/>
        </w:rPr>
        <w:t xml:space="preserve">   </w:t>
      </w:r>
      <w:r w:rsidRPr="002C042D">
        <w:rPr>
          <w:rFonts w:ascii="Calibri" w:hAnsi="Calibri" w:cs="Calibri"/>
        </w:rPr>
        <w:tab/>
        <w:t xml:space="preserve"> </w:t>
      </w:r>
      <w:r w:rsidRPr="002C042D">
        <w:rPr>
          <w:rFonts w:ascii="Calibri" w:hAnsi="Calibri" w:cs="Calibri"/>
        </w:rPr>
        <w:tab/>
        <w:t xml:space="preserve"> </w:t>
      </w:r>
      <w:r w:rsidR="00974278" w:rsidRPr="002C042D">
        <w:rPr>
          <w:rFonts w:ascii="Calibri" w:hAnsi="Calibri" w:cs="Calibri"/>
        </w:rPr>
        <w:tab/>
      </w:r>
      <w:r w:rsidR="004736CB">
        <w:rPr>
          <w:rFonts w:ascii="Calibri" w:hAnsi="Calibri" w:cs="Calibri"/>
        </w:rPr>
        <w:tab/>
      </w:r>
      <w:r w:rsidR="00184066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 xml:space="preserve">V </w:t>
      </w:r>
      <w:r w:rsidR="00123983">
        <w:rPr>
          <w:rFonts w:ascii="Calibri" w:hAnsi="Calibri" w:cs="Calibri"/>
        </w:rPr>
        <w:t>Praze</w:t>
      </w:r>
      <w:r w:rsidR="00184066">
        <w:rPr>
          <w:rFonts w:ascii="Calibri" w:hAnsi="Calibri" w:cs="Calibri"/>
        </w:rPr>
        <w:t xml:space="preserve">   </w:t>
      </w:r>
      <w:r w:rsidRPr="002C042D">
        <w:rPr>
          <w:rFonts w:ascii="Calibri" w:hAnsi="Calibri" w:cs="Calibri"/>
        </w:rPr>
        <w:t xml:space="preserve">  </w:t>
      </w:r>
      <w:r w:rsidR="004508CA">
        <w:rPr>
          <w:rFonts w:ascii="Calibri" w:hAnsi="Calibri" w:cs="Calibri"/>
        </w:rPr>
        <w:t>27. 8. 2024</w:t>
      </w:r>
    </w:p>
    <w:p w14:paraId="0C52DBA3" w14:textId="77777777" w:rsidR="00D817E4" w:rsidRPr="002C042D" w:rsidRDefault="00D817E4" w:rsidP="00D817E4">
      <w:pPr>
        <w:rPr>
          <w:rFonts w:ascii="Calibri" w:hAnsi="Calibri" w:cs="Calibri"/>
        </w:rPr>
      </w:pPr>
    </w:p>
    <w:p w14:paraId="61C0B635" w14:textId="77777777" w:rsidR="00D817E4" w:rsidRPr="002C042D" w:rsidRDefault="00D817E4" w:rsidP="00D817E4">
      <w:pPr>
        <w:rPr>
          <w:rFonts w:ascii="Calibri" w:hAnsi="Calibri" w:cs="Calibri"/>
        </w:rPr>
      </w:pPr>
    </w:p>
    <w:p w14:paraId="391AFFB9" w14:textId="77777777" w:rsidR="00D817E4" w:rsidRPr="002C042D" w:rsidRDefault="005A2A8A" w:rsidP="00D817E4">
      <w:pPr>
        <w:rPr>
          <w:rFonts w:ascii="Calibri" w:hAnsi="Calibri" w:cs="Calibri"/>
        </w:rPr>
      </w:pPr>
      <w:r w:rsidRPr="002C042D">
        <w:rPr>
          <w:rFonts w:ascii="Calibri" w:hAnsi="Calibri" w:cs="Calibri"/>
        </w:rPr>
        <w:t>.........................................................</w:t>
      </w:r>
      <w:r w:rsidRPr="002C042D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ab/>
        <w:t xml:space="preserve">......................................................... </w:t>
      </w:r>
    </w:p>
    <w:p w14:paraId="5BD12855" w14:textId="5BFBA1F8" w:rsidR="00D817E4" w:rsidRPr="002C042D" w:rsidRDefault="005A2A8A" w:rsidP="00D817E4">
      <w:pPr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</w:t>
      </w:r>
      <w:r w:rsidR="007E32D8" w:rsidRPr="002C042D">
        <w:rPr>
          <w:rFonts w:ascii="Calibri" w:hAnsi="Calibri" w:cs="Calibri"/>
        </w:rPr>
        <w:t xml:space="preserve">  d</w:t>
      </w:r>
      <w:r w:rsidR="00642F0C" w:rsidRPr="002C042D">
        <w:rPr>
          <w:rFonts w:ascii="Calibri" w:hAnsi="Calibri" w:cs="Calibri"/>
        </w:rPr>
        <w:t>oc. Ing. Vít Šrámek, Ph.D.</w:t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974278" w:rsidRPr="002C042D">
        <w:rPr>
          <w:rFonts w:ascii="Calibri" w:hAnsi="Calibri" w:cs="Calibri"/>
        </w:rPr>
        <w:tab/>
      </w:r>
      <w:r w:rsidR="00974278" w:rsidRPr="002C042D">
        <w:rPr>
          <w:rFonts w:ascii="Calibri" w:hAnsi="Calibri" w:cs="Calibri"/>
        </w:rPr>
        <w:tab/>
      </w:r>
      <w:r w:rsidR="00DE0F2C" w:rsidRPr="002C042D">
        <w:rPr>
          <w:rFonts w:ascii="Calibri" w:hAnsi="Calibri" w:cs="Calibri"/>
        </w:rPr>
        <w:tab/>
      </w:r>
      <w:r w:rsidR="00654123" w:rsidRPr="00654123">
        <w:rPr>
          <w:rFonts w:ascii="Calibri" w:hAnsi="Calibri" w:cs="Calibri"/>
        </w:rPr>
        <w:t>RNDr. Petr Kvapil</w:t>
      </w:r>
    </w:p>
    <w:p w14:paraId="020533B4" w14:textId="02EDB90F" w:rsidR="00974278" w:rsidRPr="002C042D" w:rsidRDefault="00D817E4" w:rsidP="00D817E4">
      <w:pPr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</w:t>
      </w:r>
      <w:r w:rsidR="005A2A8A" w:rsidRPr="002C042D">
        <w:rPr>
          <w:rFonts w:ascii="Calibri" w:hAnsi="Calibri" w:cs="Calibri"/>
        </w:rPr>
        <w:t xml:space="preserve">      </w:t>
      </w:r>
      <w:r w:rsidRPr="002C042D">
        <w:rPr>
          <w:rFonts w:ascii="Calibri" w:hAnsi="Calibri" w:cs="Calibri"/>
        </w:rPr>
        <w:t xml:space="preserve">        ředitel</w:t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184066">
        <w:rPr>
          <w:rFonts w:ascii="Calibri" w:hAnsi="Calibri" w:cs="Calibri"/>
        </w:rPr>
        <w:t xml:space="preserve">       </w:t>
      </w:r>
      <w:r w:rsidR="005E5BC4">
        <w:rPr>
          <w:rFonts w:ascii="Calibri" w:hAnsi="Calibri" w:cs="Calibri"/>
        </w:rPr>
        <w:t xml:space="preserve">     </w:t>
      </w:r>
      <w:r w:rsidR="005E5BC4" w:rsidRPr="003B0DAD">
        <w:rPr>
          <w:rFonts w:ascii="Calibri" w:hAnsi="Calibri"/>
          <w:sz w:val="24"/>
          <w:szCs w:val="24"/>
        </w:rPr>
        <w:t xml:space="preserve"> </w:t>
      </w:r>
      <w:r w:rsidR="0017225A" w:rsidRPr="009F668D">
        <w:rPr>
          <w:rFonts w:ascii="Calibri" w:hAnsi="Calibri"/>
          <w:sz w:val="20"/>
          <w:szCs w:val="20"/>
        </w:rPr>
        <w:t>č</w:t>
      </w:r>
      <w:r w:rsidR="005E5BC4" w:rsidRPr="009F668D">
        <w:rPr>
          <w:rFonts w:ascii="Calibri" w:hAnsi="Calibri"/>
          <w:sz w:val="20"/>
          <w:szCs w:val="20"/>
        </w:rPr>
        <w:t>len správní rady</w:t>
      </w:r>
      <w:r w:rsidR="00974278" w:rsidRPr="002C042D">
        <w:rPr>
          <w:rFonts w:ascii="Calibri" w:hAnsi="Calibri" w:cs="Calibri"/>
        </w:rPr>
        <w:tab/>
      </w:r>
    </w:p>
    <w:p w14:paraId="1C9D264F" w14:textId="27730743" w:rsidR="00D817E4" w:rsidRPr="002C042D" w:rsidRDefault="00974278" w:rsidP="00D817E4">
      <w:pPr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>V</w:t>
      </w:r>
      <w:r w:rsidR="00D817E4" w:rsidRPr="002C042D">
        <w:rPr>
          <w:rFonts w:ascii="Calibri" w:hAnsi="Calibri" w:cs="Calibri"/>
        </w:rPr>
        <w:t xml:space="preserve">ýzkumný ústav lesního hospodářství </w:t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="000538C8" w:rsidRPr="002C042D">
        <w:rPr>
          <w:rFonts w:ascii="Calibri" w:hAnsi="Calibri" w:cs="Calibri"/>
        </w:rPr>
        <w:tab/>
      </w:r>
      <w:r w:rsidRPr="002C042D">
        <w:rPr>
          <w:rFonts w:ascii="Calibri" w:hAnsi="Calibri" w:cs="Calibri"/>
        </w:rPr>
        <w:tab/>
      </w:r>
      <w:proofErr w:type="spellStart"/>
      <w:r w:rsidR="005E5BC4" w:rsidRPr="003B0B81">
        <w:rPr>
          <w:rFonts w:ascii="Calibri" w:hAnsi="Calibri" w:cs="Calibri"/>
        </w:rPr>
        <w:t>BioTech</w:t>
      </w:r>
      <w:proofErr w:type="spellEnd"/>
      <w:r w:rsidR="005E5BC4" w:rsidRPr="003B0B81">
        <w:rPr>
          <w:rFonts w:ascii="Calibri" w:hAnsi="Calibri" w:cs="Calibri"/>
        </w:rPr>
        <w:t xml:space="preserve"> a.s.</w:t>
      </w:r>
    </w:p>
    <w:p w14:paraId="18D125D7" w14:textId="01EC9AA7" w:rsidR="00E767A2" w:rsidRDefault="005A2A8A" w:rsidP="00FF196A">
      <w:pPr>
        <w:spacing w:after="0"/>
        <w:rPr>
          <w:rFonts w:ascii="Calibri" w:hAnsi="Calibri" w:cs="Calibri"/>
        </w:rPr>
      </w:pPr>
      <w:r w:rsidRPr="002C042D">
        <w:rPr>
          <w:rFonts w:ascii="Calibri" w:hAnsi="Calibri" w:cs="Calibri"/>
        </w:rPr>
        <w:t xml:space="preserve">             </w:t>
      </w:r>
      <w:r w:rsidR="00D817E4" w:rsidRPr="002C042D">
        <w:rPr>
          <w:rFonts w:ascii="Calibri" w:hAnsi="Calibri" w:cs="Calibri"/>
        </w:rPr>
        <w:t xml:space="preserve">a myslivosti, </w:t>
      </w:r>
      <w:proofErr w:type="spellStart"/>
      <w:r w:rsidR="00D817E4" w:rsidRPr="002C042D">
        <w:rPr>
          <w:rFonts w:ascii="Calibri" w:hAnsi="Calibri" w:cs="Calibri"/>
        </w:rPr>
        <w:t>v.v.i</w:t>
      </w:r>
      <w:proofErr w:type="spellEnd"/>
      <w:r w:rsidR="00D817E4" w:rsidRPr="002C042D">
        <w:rPr>
          <w:rFonts w:ascii="Calibri" w:hAnsi="Calibri" w:cs="Calibri"/>
        </w:rPr>
        <w:t>.</w:t>
      </w:r>
    </w:p>
    <w:p w14:paraId="3203B87F" w14:textId="77777777" w:rsidR="00184066" w:rsidRDefault="00184066" w:rsidP="00FF196A">
      <w:pPr>
        <w:spacing w:after="0"/>
        <w:rPr>
          <w:rFonts w:ascii="Calibri" w:hAnsi="Calibri" w:cs="Calibri"/>
        </w:rPr>
      </w:pPr>
    </w:p>
    <w:p w14:paraId="796FA5D7" w14:textId="77777777" w:rsidR="00184066" w:rsidRDefault="00184066" w:rsidP="00FF196A">
      <w:pPr>
        <w:spacing w:after="0"/>
        <w:rPr>
          <w:rFonts w:ascii="Calibri" w:hAnsi="Calibri" w:cs="Calibri"/>
        </w:rPr>
      </w:pPr>
    </w:p>
    <w:p w14:paraId="0E756E4C" w14:textId="77777777" w:rsidR="00184066" w:rsidRDefault="00184066" w:rsidP="00FF196A">
      <w:pPr>
        <w:spacing w:after="0"/>
        <w:rPr>
          <w:rFonts w:ascii="Calibri" w:hAnsi="Calibri" w:cs="Calibri"/>
        </w:rPr>
      </w:pPr>
    </w:p>
    <w:p w14:paraId="74294B20" w14:textId="77777777" w:rsidR="00184066" w:rsidRDefault="00184066" w:rsidP="00FF196A">
      <w:pPr>
        <w:spacing w:after="0"/>
        <w:rPr>
          <w:rFonts w:ascii="Calibri" w:hAnsi="Calibri" w:cs="Calibri"/>
        </w:rPr>
      </w:pPr>
    </w:p>
    <w:p w14:paraId="27419888" w14:textId="77777777" w:rsidR="00184066" w:rsidRDefault="00184066" w:rsidP="00FF196A">
      <w:pPr>
        <w:spacing w:after="0"/>
        <w:rPr>
          <w:rFonts w:ascii="Calibri" w:hAnsi="Calibri" w:cs="Calibri"/>
        </w:rPr>
      </w:pPr>
    </w:p>
    <w:p w14:paraId="0C66AC47" w14:textId="168C761F" w:rsidR="00184066" w:rsidRDefault="00184066" w:rsidP="00FF196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Příloha č. 1 – technická specifikace – Růstová</w:t>
      </w:r>
      <w:r w:rsidRPr="00184066">
        <w:rPr>
          <w:rFonts w:ascii="Calibri" w:hAnsi="Calibri" w:cs="Calibri"/>
        </w:rPr>
        <w:t xml:space="preserve"> komora s regulací vlhkosti, teploty a světla pro kultivaci rostlin</w:t>
      </w:r>
    </w:p>
    <w:p w14:paraId="53BD912A" w14:textId="77777777" w:rsidR="005E5BC4" w:rsidRPr="00B93481" w:rsidRDefault="005E5BC4" w:rsidP="005E5BC4">
      <w:pPr>
        <w:rPr>
          <w:b/>
          <w:bCs/>
          <w:u w:val="single"/>
        </w:rPr>
      </w:pPr>
      <w:r w:rsidRPr="00B93481">
        <w:rPr>
          <w:b/>
          <w:bCs/>
          <w:u w:val="single"/>
        </w:rPr>
        <w:t>Technická specifikace předmětu veřejné zakázky</w:t>
      </w:r>
    </w:p>
    <w:p w14:paraId="2A76CD61" w14:textId="77777777" w:rsidR="005E5BC4" w:rsidRPr="009B060E" w:rsidRDefault="005E5BC4" w:rsidP="005E5BC4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Nabízený produkt – </w:t>
      </w:r>
      <w:proofErr w:type="spellStart"/>
      <w:r>
        <w:rPr>
          <w:rFonts w:ascii="Arial" w:hAnsi="Arial"/>
        </w:rPr>
        <w:t>Aralab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FytoClima</w:t>
      </w:r>
      <w:proofErr w:type="spellEnd"/>
      <w:r>
        <w:rPr>
          <w:rFonts w:ascii="Arial" w:hAnsi="Arial"/>
        </w:rPr>
        <w:t xml:space="preserve"> 1200 PLH </w:t>
      </w:r>
    </w:p>
    <w:p w14:paraId="2AB1C2E7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>Klimatická růstová komora s kontrolovatelnou vlhkostí</w:t>
      </w:r>
      <w:r>
        <w:rPr>
          <w:rFonts w:ascii="Arial" w:hAnsi="Arial"/>
        </w:rPr>
        <w:t>, teplotou</w:t>
      </w:r>
      <w:r w:rsidRPr="003D2410">
        <w:rPr>
          <w:rFonts w:ascii="Arial" w:hAnsi="Arial"/>
        </w:rPr>
        <w:t xml:space="preserve"> a světelným </w:t>
      </w:r>
      <w:proofErr w:type="gramStart"/>
      <w:r w:rsidRPr="003D2410">
        <w:rPr>
          <w:rFonts w:ascii="Arial" w:hAnsi="Arial"/>
        </w:rPr>
        <w:t xml:space="preserve">režimem </w:t>
      </w:r>
      <w:r>
        <w:rPr>
          <w:rFonts w:ascii="Arial" w:hAnsi="Arial"/>
        </w:rPr>
        <w:t>- ANO</w:t>
      </w:r>
      <w:proofErr w:type="gramEnd"/>
    </w:p>
    <w:p w14:paraId="008EE865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>Vnitřní objem komory:</w:t>
      </w:r>
      <w:r>
        <w:rPr>
          <w:rFonts w:ascii="Arial" w:hAnsi="Arial"/>
        </w:rPr>
        <w:t xml:space="preserve"> </w:t>
      </w:r>
      <w:r w:rsidRPr="0073218D">
        <w:rPr>
          <w:rFonts w:ascii="Arial" w:hAnsi="Arial"/>
        </w:rPr>
        <w:t xml:space="preserve">1 </w:t>
      </w:r>
      <w:proofErr w:type="gramStart"/>
      <w:r w:rsidRPr="0073218D">
        <w:rPr>
          <w:rFonts w:ascii="Arial" w:hAnsi="Arial"/>
        </w:rPr>
        <w:t>194l</w:t>
      </w:r>
      <w:proofErr w:type="gramEnd"/>
    </w:p>
    <w:p w14:paraId="05762151" w14:textId="77777777" w:rsidR="005E5BC4" w:rsidRPr="00B93481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Celková kultivační plocha 1,95 m</w:t>
      </w:r>
      <w:r>
        <w:rPr>
          <w:rFonts w:ascii="Arial" w:hAnsi="Arial"/>
          <w:vertAlign w:val="superscript"/>
        </w:rPr>
        <w:t>2</w:t>
      </w:r>
    </w:p>
    <w:p w14:paraId="1FE8E3DD" w14:textId="77777777" w:rsidR="005E5BC4" w:rsidRPr="00B93481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cs="Times New Roman"/>
        </w:rPr>
        <w:t>Vnější rozměry 1450 x 880 x 1980 mm</w:t>
      </w:r>
    </w:p>
    <w:p w14:paraId="447A668A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 xml:space="preserve">Teplotní rozsah: </w:t>
      </w:r>
      <w:r>
        <w:rPr>
          <w:rFonts w:ascii="Arial" w:hAnsi="Arial"/>
        </w:rPr>
        <w:t>-5</w:t>
      </w:r>
      <w:r w:rsidRPr="003D2410">
        <w:rPr>
          <w:rFonts w:ascii="Arial" w:hAnsi="Arial"/>
        </w:rPr>
        <w:t xml:space="preserve"> ˚C </w:t>
      </w:r>
      <w:r>
        <w:rPr>
          <w:rFonts w:ascii="Arial" w:hAnsi="Arial"/>
        </w:rPr>
        <w:t>až</w:t>
      </w:r>
      <w:r w:rsidRPr="003D2410">
        <w:rPr>
          <w:rFonts w:ascii="Arial" w:hAnsi="Arial"/>
        </w:rPr>
        <w:t xml:space="preserve"> </w:t>
      </w:r>
      <w:r>
        <w:rPr>
          <w:rFonts w:ascii="Arial" w:hAnsi="Arial"/>
        </w:rPr>
        <w:t>45</w:t>
      </w:r>
      <w:r w:rsidRPr="003D2410">
        <w:rPr>
          <w:rFonts w:ascii="Arial" w:hAnsi="Arial"/>
        </w:rPr>
        <w:t xml:space="preserve"> ˚C</w:t>
      </w:r>
    </w:p>
    <w:p w14:paraId="26BCA11A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 xml:space="preserve">Teplotní rozsah při spuštěném světelném režimu: </w:t>
      </w:r>
      <w:r>
        <w:rPr>
          <w:rFonts w:ascii="Arial" w:hAnsi="Arial"/>
        </w:rPr>
        <w:t>+5</w:t>
      </w:r>
      <w:r w:rsidRPr="003D2410">
        <w:rPr>
          <w:rFonts w:ascii="Arial" w:hAnsi="Arial"/>
        </w:rPr>
        <w:t xml:space="preserve"> ˚C </w:t>
      </w:r>
      <w:r>
        <w:rPr>
          <w:rFonts w:ascii="Arial" w:hAnsi="Arial"/>
        </w:rPr>
        <w:t>až</w:t>
      </w:r>
      <w:r w:rsidRPr="003D2410">
        <w:rPr>
          <w:rFonts w:ascii="Arial" w:hAnsi="Arial"/>
        </w:rPr>
        <w:t xml:space="preserve"> </w:t>
      </w:r>
      <w:r>
        <w:rPr>
          <w:rFonts w:ascii="Arial" w:hAnsi="Arial"/>
        </w:rPr>
        <w:t>45</w:t>
      </w:r>
      <w:r w:rsidRPr="003D2410">
        <w:rPr>
          <w:rFonts w:ascii="Arial" w:hAnsi="Arial"/>
        </w:rPr>
        <w:t xml:space="preserve"> ˚C</w:t>
      </w:r>
    </w:p>
    <w:p w14:paraId="2D7D1FE3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 xml:space="preserve">Rozsah vlhkosti: </w:t>
      </w:r>
      <w:proofErr w:type="gramStart"/>
      <w:r>
        <w:rPr>
          <w:rFonts w:ascii="Arial" w:hAnsi="Arial"/>
        </w:rPr>
        <w:t>4</w:t>
      </w:r>
      <w:r w:rsidRPr="003D2410">
        <w:rPr>
          <w:rFonts w:ascii="Arial" w:hAnsi="Arial"/>
        </w:rPr>
        <w:t>0%</w:t>
      </w:r>
      <w:proofErr w:type="gramEnd"/>
      <w:r w:rsidRPr="003D2410">
        <w:rPr>
          <w:rFonts w:ascii="Arial" w:hAnsi="Arial"/>
        </w:rPr>
        <w:t xml:space="preserve"> </w:t>
      </w:r>
      <w:r>
        <w:rPr>
          <w:rFonts w:ascii="Arial" w:hAnsi="Arial"/>
        </w:rPr>
        <w:t>až</w:t>
      </w:r>
      <w:r w:rsidRPr="003D2410">
        <w:rPr>
          <w:rFonts w:ascii="Arial" w:hAnsi="Arial"/>
        </w:rPr>
        <w:t xml:space="preserve"> 80% relativní vlhkosti</w:t>
      </w:r>
    </w:p>
    <w:p w14:paraId="343D1F35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6x</w:t>
      </w:r>
      <w:r w:rsidRPr="003D2410">
        <w:rPr>
          <w:rFonts w:ascii="Arial" w:hAnsi="Arial"/>
        </w:rPr>
        <w:t xml:space="preserve"> polohovací osvětlovací kazety, každá </w:t>
      </w:r>
      <w:r>
        <w:rPr>
          <w:rFonts w:ascii="Arial" w:hAnsi="Arial"/>
        </w:rPr>
        <w:t>4</w:t>
      </w:r>
      <w:r w:rsidRPr="003D2410">
        <w:rPr>
          <w:rFonts w:ascii="Arial" w:hAnsi="Arial"/>
        </w:rPr>
        <w:t xml:space="preserve"> trubicov</w:t>
      </w:r>
      <w:r>
        <w:rPr>
          <w:rFonts w:ascii="Arial" w:hAnsi="Arial"/>
        </w:rPr>
        <w:t>é</w:t>
      </w:r>
      <w:r w:rsidRPr="003D2410">
        <w:rPr>
          <w:rFonts w:ascii="Arial" w:hAnsi="Arial"/>
        </w:rPr>
        <w:t xml:space="preserve"> zářivk</w:t>
      </w:r>
      <w:r>
        <w:rPr>
          <w:rFonts w:ascii="Arial" w:hAnsi="Arial"/>
        </w:rPr>
        <w:t>y</w:t>
      </w:r>
      <w:r w:rsidRPr="003D2410">
        <w:rPr>
          <w:rFonts w:ascii="Arial" w:hAnsi="Arial"/>
        </w:rPr>
        <w:t xml:space="preserve">, svítivost 12500 </w:t>
      </w:r>
      <w:proofErr w:type="spellStart"/>
      <w:r w:rsidRPr="003D2410">
        <w:rPr>
          <w:rFonts w:ascii="Arial" w:hAnsi="Arial"/>
        </w:rPr>
        <w:t>lx</w:t>
      </w:r>
      <w:proofErr w:type="spellEnd"/>
      <w:r w:rsidRPr="003D2410">
        <w:rPr>
          <w:rFonts w:ascii="Arial" w:hAnsi="Arial"/>
        </w:rPr>
        <w:t xml:space="preserve"> na každou polici (denní světlo)</w:t>
      </w:r>
    </w:p>
    <w:p w14:paraId="27E302A1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Velikost police </w:t>
      </w:r>
      <w:r w:rsidRPr="0073218D">
        <w:rPr>
          <w:rFonts w:ascii="Arial" w:hAnsi="Arial"/>
        </w:rPr>
        <w:t>515 x 645 mm</w:t>
      </w:r>
      <w:r>
        <w:rPr>
          <w:rFonts w:ascii="Arial" w:hAnsi="Arial"/>
        </w:rPr>
        <w:t xml:space="preserve"> </w:t>
      </w:r>
    </w:p>
    <w:p w14:paraId="4AE8B42D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>Regulace vlhkosti s kapacitním vlhkostním čidlem, intuitivní ovládání na dotykové</w:t>
      </w:r>
      <w:r>
        <w:rPr>
          <w:rFonts w:ascii="Arial" w:hAnsi="Arial"/>
        </w:rPr>
        <w:t xml:space="preserve"> LCD </w:t>
      </w:r>
      <w:r w:rsidRPr="003D2410">
        <w:rPr>
          <w:rFonts w:ascii="Arial" w:hAnsi="Arial"/>
        </w:rPr>
        <w:t xml:space="preserve">obrazovce s programováním časových segmentů v reálném čase a s interním nahráváním dat, vybavení pro export dat pomocí LAN i </w:t>
      </w:r>
      <w:proofErr w:type="gramStart"/>
      <w:r w:rsidRPr="003D2410">
        <w:rPr>
          <w:rFonts w:ascii="Arial" w:hAnsi="Arial"/>
        </w:rPr>
        <w:t>USB</w:t>
      </w:r>
      <w:r>
        <w:rPr>
          <w:rFonts w:ascii="Arial" w:hAnsi="Arial"/>
        </w:rPr>
        <w:t xml:space="preserve"> - ANO</w:t>
      </w:r>
      <w:proofErr w:type="gramEnd"/>
    </w:p>
    <w:p w14:paraId="5C550C72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Umístěna na </w:t>
      </w:r>
      <w:proofErr w:type="gramStart"/>
      <w:r>
        <w:rPr>
          <w:rFonts w:ascii="Arial" w:hAnsi="Arial"/>
        </w:rPr>
        <w:t>kolečkách - ANO</w:t>
      </w:r>
      <w:proofErr w:type="gramEnd"/>
    </w:p>
    <w:p w14:paraId="45CB530C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Max. intenzita osvětlení 400 </w:t>
      </w:r>
      <w:r>
        <w:rPr>
          <w:rFonts w:ascii="Arial" w:hAnsi="Arial" w:cs="Arial"/>
        </w:rPr>
        <w:t>µ</w:t>
      </w:r>
      <w:r>
        <w:rPr>
          <w:rFonts w:ascii="Arial" w:hAnsi="Arial"/>
        </w:rPr>
        <w:t>mol/m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/s</w:t>
      </w:r>
    </w:p>
    <w:p w14:paraId="243DC0D6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Materiál vnitřního prostoru nerezová ocel</w:t>
      </w:r>
    </w:p>
    <w:p w14:paraId="701BA489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Uniformita proudění vzduchu na policích, horizontální proudění vzduchu</w:t>
      </w:r>
    </w:p>
    <w:p w14:paraId="6F8410F4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Regulace </w:t>
      </w:r>
      <w:r>
        <w:rPr>
          <w:rFonts w:cs="Times New Roman"/>
        </w:rPr>
        <w:t>otáček ventilátoru nastavitelná v </w:t>
      </w:r>
      <w:proofErr w:type="gramStart"/>
      <w:r>
        <w:rPr>
          <w:rFonts w:cs="Times New Roman"/>
        </w:rPr>
        <w:t>procentech - ANO</w:t>
      </w:r>
      <w:proofErr w:type="gramEnd"/>
    </w:p>
    <w:p w14:paraId="388B6424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Program na teplotní </w:t>
      </w:r>
      <w:proofErr w:type="gramStart"/>
      <w:r>
        <w:rPr>
          <w:rFonts w:ascii="Arial" w:hAnsi="Arial"/>
        </w:rPr>
        <w:t>dekontaminaci - ANO</w:t>
      </w:r>
      <w:proofErr w:type="gramEnd"/>
    </w:p>
    <w:p w14:paraId="568D8A86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 xml:space="preserve">Zvukový a optický alarm poruchových </w:t>
      </w:r>
      <w:proofErr w:type="gramStart"/>
      <w:r w:rsidRPr="003D2410">
        <w:rPr>
          <w:rFonts w:ascii="Arial" w:hAnsi="Arial"/>
        </w:rPr>
        <w:t>stavů</w:t>
      </w:r>
      <w:r>
        <w:rPr>
          <w:rFonts w:ascii="Arial" w:hAnsi="Arial"/>
        </w:rPr>
        <w:t xml:space="preserve"> - ANO</w:t>
      </w:r>
      <w:proofErr w:type="gramEnd"/>
    </w:p>
    <w:p w14:paraId="0F082188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Možnost ovládání z externího PC připojeného do sítě – díky softwaru</w:t>
      </w:r>
    </w:p>
    <w:p w14:paraId="45FB12A2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Zámek </w:t>
      </w:r>
      <w:proofErr w:type="gramStart"/>
      <w:r>
        <w:rPr>
          <w:rFonts w:ascii="Arial" w:hAnsi="Arial"/>
        </w:rPr>
        <w:t>dveří - ANO</w:t>
      </w:r>
      <w:proofErr w:type="gramEnd"/>
    </w:p>
    <w:p w14:paraId="4C069B7B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Možnost nastavení přístupového </w:t>
      </w:r>
      <w:proofErr w:type="gramStart"/>
      <w:r>
        <w:rPr>
          <w:rFonts w:ascii="Arial" w:hAnsi="Arial"/>
        </w:rPr>
        <w:t>hesla</w:t>
      </w:r>
      <w:r w:rsidRPr="003D241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-</w:t>
      </w:r>
      <w:proofErr w:type="gramEnd"/>
      <w:r>
        <w:rPr>
          <w:rFonts w:ascii="Arial" w:hAnsi="Arial"/>
        </w:rPr>
        <w:t xml:space="preserve"> ANO</w:t>
      </w:r>
    </w:p>
    <w:p w14:paraId="3487943A" w14:textId="77777777" w:rsidR="005E5BC4" w:rsidRPr="003D2410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 xml:space="preserve">Elektrické připojení </w:t>
      </w:r>
      <w:proofErr w:type="gramStart"/>
      <w:r w:rsidRPr="003D2410">
        <w:rPr>
          <w:rFonts w:ascii="Arial" w:hAnsi="Arial"/>
        </w:rPr>
        <w:t>230V</w:t>
      </w:r>
      <w:proofErr w:type="gramEnd"/>
      <w:r w:rsidRPr="003D2410">
        <w:rPr>
          <w:rFonts w:ascii="Arial" w:hAnsi="Arial"/>
        </w:rPr>
        <w:t>/50Hz</w:t>
      </w:r>
      <w:r>
        <w:rPr>
          <w:rFonts w:ascii="Arial" w:hAnsi="Arial"/>
        </w:rPr>
        <w:t xml:space="preserve"> - ANO</w:t>
      </w:r>
    </w:p>
    <w:p w14:paraId="504E470B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3D2410">
        <w:rPr>
          <w:rFonts w:ascii="Arial" w:hAnsi="Arial"/>
        </w:rPr>
        <w:t>Vnitřní skleněné dveře s ochranou vrstvou proti korozi skla</w:t>
      </w:r>
      <w:r>
        <w:rPr>
          <w:rFonts w:ascii="Arial" w:hAnsi="Arial"/>
        </w:rPr>
        <w:t xml:space="preserve"> – položka v nabídce</w:t>
      </w:r>
    </w:p>
    <w:p w14:paraId="66083FE5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V případě poruchy umožní rychlou diagnostiku – díky softwaru ANO</w:t>
      </w:r>
    </w:p>
    <w:p w14:paraId="6588184B" w14:textId="77777777" w:rsidR="005E5BC4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Univerzální využití </w:t>
      </w:r>
      <w:r w:rsidRPr="00590C99">
        <w:rPr>
          <w:rFonts w:cs="Times New Roman"/>
        </w:rPr>
        <w:t>pro tkáňové kultury, in vitro kultury i kultivaci semenáčků v</w:t>
      </w:r>
      <w:r>
        <w:rPr>
          <w:rFonts w:cs="Times New Roman"/>
        </w:rPr>
        <w:t> </w:t>
      </w:r>
      <w:proofErr w:type="gramStart"/>
      <w:r w:rsidRPr="00590C99">
        <w:rPr>
          <w:rFonts w:cs="Times New Roman"/>
        </w:rPr>
        <w:t>substrátu</w:t>
      </w:r>
      <w:r>
        <w:rPr>
          <w:rFonts w:cs="Times New Roman"/>
        </w:rPr>
        <w:t xml:space="preserve"> - ANO</w:t>
      </w:r>
      <w:proofErr w:type="gramEnd"/>
    </w:p>
    <w:p w14:paraId="3118E8DD" w14:textId="77777777" w:rsidR="005E5BC4" w:rsidRPr="00B93481" w:rsidRDefault="005E5BC4" w:rsidP="005E5BC4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Zásobník na vodu </w:t>
      </w:r>
      <w:proofErr w:type="gramStart"/>
      <w:r w:rsidRPr="004A162D">
        <w:rPr>
          <w:rFonts w:ascii="Arial" w:hAnsi="Arial"/>
        </w:rPr>
        <w:t>20l</w:t>
      </w:r>
      <w:proofErr w:type="gramEnd"/>
      <w:r w:rsidRPr="004A162D">
        <w:rPr>
          <w:rFonts w:ascii="Arial" w:hAnsi="Arial"/>
        </w:rPr>
        <w:t xml:space="preserve"> s elektrickým čerpadlem a pojistným ventilem</w:t>
      </w:r>
      <w:r>
        <w:rPr>
          <w:rFonts w:ascii="Arial" w:hAnsi="Arial"/>
        </w:rPr>
        <w:t xml:space="preserve"> – ANO - příslušenství v nabídce</w:t>
      </w:r>
    </w:p>
    <w:p w14:paraId="23AA242E" w14:textId="77777777" w:rsidR="005E5BC4" w:rsidRDefault="005E5BC4" w:rsidP="005E5BC4">
      <w:pPr>
        <w:rPr>
          <w:rFonts w:ascii="Arial" w:hAnsi="Arial"/>
        </w:rPr>
      </w:pPr>
    </w:p>
    <w:p w14:paraId="513AAD89" w14:textId="77777777" w:rsidR="005E5BC4" w:rsidRDefault="005E5BC4" w:rsidP="005E5BC4"/>
    <w:p w14:paraId="29DE6460" w14:textId="77777777" w:rsidR="005E5BC4" w:rsidRPr="00184066" w:rsidRDefault="005E5BC4" w:rsidP="00FF196A">
      <w:pPr>
        <w:spacing w:after="0"/>
        <w:rPr>
          <w:rFonts w:ascii="Calibri" w:hAnsi="Calibri" w:cs="Calibri"/>
        </w:rPr>
      </w:pPr>
    </w:p>
    <w:sectPr w:rsidR="005E5BC4" w:rsidRPr="0018406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56E4" w14:textId="77777777" w:rsidR="008F2624" w:rsidRDefault="008F2624" w:rsidP="006B2F2E">
      <w:pPr>
        <w:spacing w:after="0" w:line="240" w:lineRule="auto"/>
      </w:pPr>
      <w:r>
        <w:separator/>
      </w:r>
    </w:p>
  </w:endnote>
  <w:endnote w:type="continuationSeparator" w:id="0">
    <w:p w14:paraId="10CDD484" w14:textId="77777777" w:rsidR="008F2624" w:rsidRDefault="008F2624" w:rsidP="006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673752"/>
      <w:docPartObj>
        <w:docPartGallery w:val="Page Numbers (Bottom of Page)"/>
        <w:docPartUnique/>
      </w:docPartObj>
    </w:sdtPr>
    <w:sdtContent>
      <w:p w14:paraId="6DF72584" w14:textId="77777777" w:rsidR="004F68C8" w:rsidRDefault="004F68C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01">
          <w:rPr>
            <w:noProof/>
          </w:rPr>
          <w:t>1</w:t>
        </w:r>
        <w:r>
          <w:fldChar w:fldCharType="end"/>
        </w:r>
      </w:p>
    </w:sdtContent>
  </w:sdt>
  <w:p w14:paraId="3D672740" w14:textId="77777777" w:rsidR="004F68C8" w:rsidRDefault="004F6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3EC71" w14:textId="77777777" w:rsidR="008F2624" w:rsidRDefault="008F2624" w:rsidP="006B2F2E">
      <w:pPr>
        <w:spacing w:after="0" w:line="240" w:lineRule="auto"/>
      </w:pPr>
      <w:r>
        <w:separator/>
      </w:r>
    </w:p>
  </w:footnote>
  <w:footnote w:type="continuationSeparator" w:id="0">
    <w:p w14:paraId="23C92EB1" w14:textId="77777777" w:rsidR="008F2624" w:rsidRDefault="008F2624" w:rsidP="006B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E641" w14:textId="41E8EE5C" w:rsidR="004F68C8" w:rsidRPr="002C042D" w:rsidRDefault="004736CB">
    <w:pPr>
      <w:pStyle w:val="Zhlav"/>
      <w:rPr>
        <w:rFonts w:cstheme="minorHAnsi"/>
      </w:rPr>
    </w:pPr>
    <w:r>
      <w:rPr>
        <w:rFonts w:cstheme="minorHAnsi"/>
      </w:rPr>
      <w:t>č. smlouvy kupujícího</w:t>
    </w:r>
    <w:r w:rsidR="004F68C8" w:rsidRPr="002C042D">
      <w:rPr>
        <w:rFonts w:cstheme="minorHAnsi"/>
      </w:rPr>
      <w:t xml:space="preserve">: </w:t>
    </w:r>
    <w:r w:rsidR="00BD522C">
      <w:rPr>
        <w:rFonts w:cstheme="minorHAnsi"/>
      </w:rPr>
      <w:t>I-2/2024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4E5586"/>
    <w:multiLevelType w:val="hybridMultilevel"/>
    <w:tmpl w:val="A8985F9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25FC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49070B8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4E73E4"/>
    <w:multiLevelType w:val="hybridMultilevel"/>
    <w:tmpl w:val="A8985F9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CA5369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264E94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8" w15:restartNumberingAfterBreak="0">
    <w:nsid w:val="2E07084D"/>
    <w:multiLevelType w:val="hybridMultilevel"/>
    <w:tmpl w:val="929CF26C"/>
    <w:lvl w:ilvl="0" w:tplc="CA84A07A">
      <w:start w:val="1"/>
      <w:numFmt w:val="lowerLetter"/>
      <w:lvlText w:val="%1)"/>
      <w:lvlJc w:val="left"/>
      <w:pPr>
        <w:ind w:left="984"/>
      </w:pPr>
      <w:rPr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26ABD"/>
    <w:multiLevelType w:val="hybridMultilevel"/>
    <w:tmpl w:val="A8985F9C"/>
    <w:lvl w:ilvl="0" w:tplc="04050011">
      <w:start w:val="1"/>
      <w:numFmt w:val="decimal"/>
      <w:lvlText w:val="%1)"/>
      <w:lvlJc w:val="left"/>
      <w:pPr>
        <w:ind w:left="1397" w:hanging="360"/>
      </w:pPr>
    </w:lvl>
    <w:lvl w:ilvl="1" w:tplc="04050019" w:tentative="1">
      <w:start w:val="1"/>
      <w:numFmt w:val="lowerLetter"/>
      <w:lvlText w:val="%2."/>
      <w:lvlJc w:val="left"/>
      <w:pPr>
        <w:ind w:left="2117" w:hanging="360"/>
      </w:pPr>
    </w:lvl>
    <w:lvl w:ilvl="2" w:tplc="0405001B" w:tentative="1">
      <w:start w:val="1"/>
      <w:numFmt w:val="lowerRoman"/>
      <w:lvlText w:val="%3."/>
      <w:lvlJc w:val="right"/>
      <w:pPr>
        <w:ind w:left="2837" w:hanging="180"/>
      </w:pPr>
    </w:lvl>
    <w:lvl w:ilvl="3" w:tplc="0405000F" w:tentative="1">
      <w:start w:val="1"/>
      <w:numFmt w:val="decimal"/>
      <w:lvlText w:val="%4."/>
      <w:lvlJc w:val="left"/>
      <w:pPr>
        <w:ind w:left="3557" w:hanging="360"/>
      </w:pPr>
    </w:lvl>
    <w:lvl w:ilvl="4" w:tplc="04050019" w:tentative="1">
      <w:start w:val="1"/>
      <w:numFmt w:val="lowerLetter"/>
      <w:lvlText w:val="%5."/>
      <w:lvlJc w:val="left"/>
      <w:pPr>
        <w:ind w:left="4277" w:hanging="360"/>
      </w:pPr>
    </w:lvl>
    <w:lvl w:ilvl="5" w:tplc="0405001B" w:tentative="1">
      <w:start w:val="1"/>
      <w:numFmt w:val="lowerRoman"/>
      <w:lvlText w:val="%6."/>
      <w:lvlJc w:val="right"/>
      <w:pPr>
        <w:ind w:left="4997" w:hanging="180"/>
      </w:pPr>
    </w:lvl>
    <w:lvl w:ilvl="6" w:tplc="0405000F" w:tentative="1">
      <w:start w:val="1"/>
      <w:numFmt w:val="decimal"/>
      <w:lvlText w:val="%7."/>
      <w:lvlJc w:val="left"/>
      <w:pPr>
        <w:ind w:left="5717" w:hanging="360"/>
      </w:pPr>
    </w:lvl>
    <w:lvl w:ilvl="7" w:tplc="04050019" w:tentative="1">
      <w:start w:val="1"/>
      <w:numFmt w:val="lowerLetter"/>
      <w:lvlText w:val="%8."/>
      <w:lvlJc w:val="left"/>
      <w:pPr>
        <w:ind w:left="6437" w:hanging="360"/>
      </w:pPr>
    </w:lvl>
    <w:lvl w:ilvl="8" w:tplc="040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42685D3F"/>
    <w:multiLevelType w:val="hybridMultilevel"/>
    <w:tmpl w:val="A8985F9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245B6F"/>
    <w:multiLevelType w:val="hybridMultilevel"/>
    <w:tmpl w:val="4BE646DC"/>
    <w:lvl w:ilvl="0" w:tplc="3612D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403D0"/>
    <w:multiLevelType w:val="hybridMultilevel"/>
    <w:tmpl w:val="B42683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7F621A8"/>
    <w:multiLevelType w:val="hybridMultilevel"/>
    <w:tmpl w:val="4574F3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5644A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070FB4"/>
    <w:multiLevelType w:val="hybridMultilevel"/>
    <w:tmpl w:val="A8985F9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8D4411"/>
    <w:multiLevelType w:val="hybridMultilevel"/>
    <w:tmpl w:val="25D259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6B6B76"/>
    <w:multiLevelType w:val="hybridMultilevel"/>
    <w:tmpl w:val="32D22F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965C44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27214736">
    <w:abstractNumId w:val="7"/>
  </w:num>
  <w:num w:numId="2" w16cid:durableId="1003825959">
    <w:abstractNumId w:val="9"/>
  </w:num>
  <w:num w:numId="3" w16cid:durableId="2038463825">
    <w:abstractNumId w:val="15"/>
  </w:num>
  <w:num w:numId="4" w16cid:durableId="860358343">
    <w:abstractNumId w:val="18"/>
  </w:num>
  <w:num w:numId="5" w16cid:durableId="1600064155">
    <w:abstractNumId w:val="8"/>
  </w:num>
  <w:num w:numId="6" w16cid:durableId="1264725356">
    <w:abstractNumId w:val="4"/>
  </w:num>
  <w:num w:numId="7" w16cid:durableId="2054452990">
    <w:abstractNumId w:val="19"/>
  </w:num>
  <w:num w:numId="8" w16cid:durableId="1177840497">
    <w:abstractNumId w:val="3"/>
  </w:num>
  <w:num w:numId="9" w16cid:durableId="547451104">
    <w:abstractNumId w:val="6"/>
  </w:num>
  <w:num w:numId="10" w16cid:durableId="1169053338">
    <w:abstractNumId w:val="0"/>
  </w:num>
  <w:num w:numId="11" w16cid:durableId="1393428418">
    <w:abstractNumId w:val="13"/>
  </w:num>
  <w:num w:numId="12" w16cid:durableId="473957499">
    <w:abstractNumId w:val="11"/>
  </w:num>
  <w:num w:numId="13" w16cid:durableId="2053456137">
    <w:abstractNumId w:val="14"/>
  </w:num>
  <w:num w:numId="14" w16cid:durableId="169831639">
    <w:abstractNumId w:val="10"/>
  </w:num>
  <w:num w:numId="15" w16cid:durableId="530462076">
    <w:abstractNumId w:val="1"/>
  </w:num>
  <w:num w:numId="16" w16cid:durableId="1613198563">
    <w:abstractNumId w:val="12"/>
  </w:num>
  <w:num w:numId="17" w16cid:durableId="1306394941">
    <w:abstractNumId w:val="5"/>
  </w:num>
  <w:num w:numId="18" w16cid:durableId="561447133">
    <w:abstractNumId w:val="16"/>
  </w:num>
  <w:num w:numId="19" w16cid:durableId="1262685398">
    <w:abstractNumId w:val="2"/>
  </w:num>
  <w:num w:numId="20" w16cid:durableId="87231070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E"/>
    <w:rsid w:val="00003246"/>
    <w:rsid w:val="0000695D"/>
    <w:rsid w:val="0003194C"/>
    <w:rsid w:val="00035678"/>
    <w:rsid w:val="000538C8"/>
    <w:rsid w:val="0006061F"/>
    <w:rsid w:val="00067013"/>
    <w:rsid w:val="000713C0"/>
    <w:rsid w:val="00077498"/>
    <w:rsid w:val="00077D71"/>
    <w:rsid w:val="00094D43"/>
    <w:rsid w:val="000C3A04"/>
    <w:rsid w:val="000E3E4E"/>
    <w:rsid w:val="001178C6"/>
    <w:rsid w:val="001201FA"/>
    <w:rsid w:val="00123983"/>
    <w:rsid w:val="0014529A"/>
    <w:rsid w:val="00145680"/>
    <w:rsid w:val="00153B99"/>
    <w:rsid w:val="0016063C"/>
    <w:rsid w:val="00166D72"/>
    <w:rsid w:val="0017225A"/>
    <w:rsid w:val="0017651B"/>
    <w:rsid w:val="00176FA4"/>
    <w:rsid w:val="00184066"/>
    <w:rsid w:val="00186A72"/>
    <w:rsid w:val="00197BD6"/>
    <w:rsid w:val="001D7E99"/>
    <w:rsid w:val="001F206A"/>
    <w:rsid w:val="001F5F2B"/>
    <w:rsid w:val="00203A18"/>
    <w:rsid w:val="00227737"/>
    <w:rsid w:val="002357F2"/>
    <w:rsid w:val="00251424"/>
    <w:rsid w:val="002669E0"/>
    <w:rsid w:val="0027118C"/>
    <w:rsid w:val="00274D76"/>
    <w:rsid w:val="002909DC"/>
    <w:rsid w:val="00292E8C"/>
    <w:rsid w:val="002930A2"/>
    <w:rsid w:val="002A4110"/>
    <w:rsid w:val="002B21F0"/>
    <w:rsid w:val="002C042D"/>
    <w:rsid w:val="002C464B"/>
    <w:rsid w:val="00321E13"/>
    <w:rsid w:val="00334786"/>
    <w:rsid w:val="00382249"/>
    <w:rsid w:val="003A14B3"/>
    <w:rsid w:val="003A55B9"/>
    <w:rsid w:val="003B0B81"/>
    <w:rsid w:val="003C3374"/>
    <w:rsid w:val="003E22F6"/>
    <w:rsid w:val="003F7605"/>
    <w:rsid w:val="004009FF"/>
    <w:rsid w:val="0040476C"/>
    <w:rsid w:val="0044026B"/>
    <w:rsid w:val="00443B11"/>
    <w:rsid w:val="004466EF"/>
    <w:rsid w:val="004508CA"/>
    <w:rsid w:val="00463447"/>
    <w:rsid w:val="004736CB"/>
    <w:rsid w:val="00482E6C"/>
    <w:rsid w:val="00484D2D"/>
    <w:rsid w:val="004B4DC3"/>
    <w:rsid w:val="004B5244"/>
    <w:rsid w:val="004C0ECA"/>
    <w:rsid w:val="004D54D8"/>
    <w:rsid w:val="004E720F"/>
    <w:rsid w:val="004E7B01"/>
    <w:rsid w:val="004F68C8"/>
    <w:rsid w:val="00507EE2"/>
    <w:rsid w:val="00521259"/>
    <w:rsid w:val="00524E1F"/>
    <w:rsid w:val="00533D34"/>
    <w:rsid w:val="00541E33"/>
    <w:rsid w:val="00544C6A"/>
    <w:rsid w:val="00564E5E"/>
    <w:rsid w:val="005A1388"/>
    <w:rsid w:val="005A2A8A"/>
    <w:rsid w:val="005A76BB"/>
    <w:rsid w:val="005B0F9E"/>
    <w:rsid w:val="005B3B6C"/>
    <w:rsid w:val="005C435D"/>
    <w:rsid w:val="005C783C"/>
    <w:rsid w:val="005D0D65"/>
    <w:rsid w:val="005E5BC4"/>
    <w:rsid w:val="005F0315"/>
    <w:rsid w:val="005F70CF"/>
    <w:rsid w:val="00611A79"/>
    <w:rsid w:val="0063211E"/>
    <w:rsid w:val="00632165"/>
    <w:rsid w:val="00636E89"/>
    <w:rsid w:val="00642F0C"/>
    <w:rsid w:val="00644A48"/>
    <w:rsid w:val="00644C4E"/>
    <w:rsid w:val="00654123"/>
    <w:rsid w:val="006716AE"/>
    <w:rsid w:val="0067527B"/>
    <w:rsid w:val="0067751C"/>
    <w:rsid w:val="00680D16"/>
    <w:rsid w:val="00697E4B"/>
    <w:rsid w:val="006B2F2E"/>
    <w:rsid w:val="006F32F6"/>
    <w:rsid w:val="006F546B"/>
    <w:rsid w:val="00703AEF"/>
    <w:rsid w:val="00736C6C"/>
    <w:rsid w:val="007403B5"/>
    <w:rsid w:val="007632B6"/>
    <w:rsid w:val="00783F5B"/>
    <w:rsid w:val="00786F79"/>
    <w:rsid w:val="007A570C"/>
    <w:rsid w:val="007B2FFD"/>
    <w:rsid w:val="007D3404"/>
    <w:rsid w:val="007E32D8"/>
    <w:rsid w:val="0081071F"/>
    <w:rsid w:val="0081229B"/>
    <w:rsid w:val="00817896"/>
    <w:rsid w:val="00823CFC"/>
    <w:rsid w:val="00825F82"/>
    <w:rsid w:val="00827980"/>
    <w:rsid w:val="00846932"/>
    <w:rsid w:val="008514D6"/>
    <w:rsid w:val="00857CA2"/>
    <w:rsid w:val="008600C8"/>
    <w:rsid w:val="0086629B"/>
    <w:rsid w:val="00875B19"/>
    <w:rsid w:val="008A01DA"/>
    <w:rsid w:val="008D20A8"/>
    <w:rsid w:val="008D4C69"/>
    <w:rsid w:val="008E2786"/>
    <w:rsid w:val="008F1F67"/>
    <w:rsid w:val="008F2624"/>
    <w:rsid w:val="008F4B5B"/>
    <w:rsid w:val="009266AB"/>
    <w:rsid w:val="0092779B"/>
    <w:rsid w:val="00946950"/>
    <w:rsid w:val="0096324E"/>
    <w:rsid w:val="0097058B"/>
    <w:rsid w:val="00974278"/>
    <w:rsid w:val="009751AA"/>
    <w:rsid w:val="00976176"/>
    <w:rsid w:val="00980A59"/>
    <w:rsid w:val="009826AB"/>
    <w:rsid w:val="00986718"/>
    <w:rsid w:val="009A460F"/>
    <w:rsid w:val="009B503B"/>
    <w:rsid w:val="009D1ECD"/>
    <w:rsid w:val="009E177F"/>
    <w:rsid w:val="009F668D"/>
    <w:rsid w:val="00A354B7"/>
    <w:rsid w:val="00A36090"/>
    <w:rsid w:val="00A42070"/>
    <w:rsid w:val="00A45761"/>
    <w:rsid w:val="00A4665C"/>
    <w:rsid w:val="00A51F12"/>
    <w:rsid w:val="00A5690B"/>
    <w:rsid w:val="00A81B88"/>
    <w:rsid w:val="00A94223"/>
    <w:rsid w:val="00AA1CBA"/>
    <w:rsid w:val="00AA5FA6"/>
    <w:rsid w:val="00AA7A04"/>
    <w:rsid w:val="00AB4402"/>
    <w:rsid w:val="00AB6A53"/>
    <w:rsid w:val="00AB79B8"/>
    <w:rsid w:val="00AD2202"/>
    <w:rsid w:val="00AE3376"/>
    <w:rsid w:val="00AF0AE1"/>
    <w:rsid w:val="00AF271D"/>
    <w:rsid w:val="00B11F59"/>
    <w:rsid w:val="00B15BB2"/>
    <w:rsid w:val="00B15D37"/>
    <w:rsid w:val="00B23DAB"/>
    <w:rsid w:val="00B31C52"/>
    <w:rsid w:val="00B3433E"/>
    <w:rsid w:val="00B40247"/>
    <w:rsid w:val="00B40625"/>
    <w:rsid w:val="00B47736"/>
    <w:rsid w:val="00B6039D"/>
    <w:rsid w:val="00B64B2D"/>
    <w:rsid w:val="00B75B48"/>
    <w:rsid w:val="00B75E43"/>
    <w:rsid w:val="00B762C3"/>
    <w:rsid w:val="00B77E59"/>
    <w:rsid w:val="00B902D5"/>
    <w:rsid w:val="00BA4835"/>
    <w:rsid w:val="00BA6D97"/>
    <w:rsid w:val="00BA77B3"/>
    <w:rsid w:val="00BB08A1"/>
    <w:rsid w:val="00BB301C"/>
    <w:rsid w:val="00BB3883"/>
    <w:rsid w:val="00BB4C5B"/>
    <w:rsid w:val="00BD522C"/>
    <w:rsid w:val="00BD5264"/>
    <w:rsid w:val="00BE1B9E"/>
    <w:rsid w:val="00BE28CC"/>
    <w:rsid w:val="00C0444A"/>
    <w:rsid w:val="00C119DB"/>
    <w:rsid w:val="00C4167D"/>
    <w:rsid w:val="00C42681"/>
    <w:rsid w:val="00C50415"/>
    <w:rsid w:val="00C6157F"/>
    <w:rsid w:val="00C64C62"/>
    <w:rsid w:val="00C833C2"/>
    <w:rsid w:val="00CC285F"/>
    <w:rsid w:val="00CC711E"/>
    <w:rsid w:val="00CD5C77"/>
    <w:rsid w:val="00D162B1"/>
    <w:rsid w:val="00D26C96"/>
    <w:rsid w:val="00D613B6"/>
    <w:rsid w:val="00D73F61"/>
    <w:rsid w:val="00D817E4"/>
    <w:rsid w:val="00D82CF1"/>
    <w:rsid w:val="00D910DA"/>
    <w:rsid w:val="00DC2127"/>
    <w:rsid w:val="00DC6C46"/>
    <w:rsid w:val="00DE0F2C"/>
    <w:rsid w:val="00E255DC"/>
    <w:rsid w:val="00E27893"/>
    <w:rsid w:val="00E47496"/>
    <w:rsid w:val="00E55CA8"/>
    <w:rsid w:val="00E767A2"/>
    <w:rsid w:val="00E813CF"/>
    <w:rsid w:val="00E83FF2"/>
    <w:rsid w:val="00E9169F"/>
    <w:rsid w:val="00ED27ED"/>
    <w:rsid w:val="00EF0414"/>
    <w:rsid w:val="00F057BE"/>
    <w:rsid w:val="00F300E5"/>
    <w:rsid w:val="00F379E5"/>
    <w:rsid w:val="00F56510"/>
    <w:rsid w:val="00F61EF0"/>
    <w:rsid w:val="00F64E27"/>
    <w:rsid w:val="00FB070E"/>
    <w:rsid w:val="00FB2B31"/>
    <w:rsid w:val="00FB3311"/>
    <w:rsid w:val="00FF196A"/>
    <w:rsid w:val="00FF5DD7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FFF2B"/>
  <w15:chartTrackingRefBased/>
  <w15:docId w15:val="{7773B803-3DEB-4B3A-AA1A-0D12EB8D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035678"/>
    <w:pPr>
      <w:keepNext/>
      <w:keepLines/>
      <w:spacing w:after="81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7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F2E"/>
  </w:style>
  <w:style w:type="paragraph" w:styleId="Zpat">
    <w:name w:val="footer"/>
    <w:basedOn w:val="Normln"/>
    <w:link w:val="ZpatChar"/>
    <w:uiPriority w:val="99"/>
    <w:unhideWhenUsed/>
    <w:rsid w:val="006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F2E"/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C426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35678"/>
    <w:rPr>
      <w:rFonts w:ascii="Times New Roman" w:eastAsia="Times New Roman" w:hAnsi="Times New Roman" w:cs="Times New Roman"/>
      <w:color w:val="000000"/>
      <w:sz w:val="26"/>
      <w:lang w:eastAsia="cs-CZ"/>
    </w:rPr>
  </w:style>
  <w:style w:type="table" w:styleId="Mkatabulky">
    <w:name w:val="Table Grid"/>
    <w:basedOn w:val="Normlntabulka"/>
    <w:uiPriority w:val="39"/>
    <w:rsid w:val="005A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94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009F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07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E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E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EE2"/>
    <w:rPr>
      <w:b/>
      <w:bCs/>
      <w:sz w:val="20"/>
      <w:szCs w:val="20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40247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40247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4736CB"/>
  </w:style>
  <w:style w:type="character" w:customStyle="1" w:styleId="Nadpis3Char">
    <w:name w:val="Nadpis 3 Char"/>
    <w:basedOn w:val="Standardnpsmoodstavce"/>
    <w:link w:val="Nadpis3"/>
    <w:uiPriority w:val="9"/>
    <w:semiHidden/>
    <w:rsid w:val="002277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255DC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255DC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55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55DC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55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55DC"/>
  </w:style>
  <w:style w:type="character" w:styleId="Hypertextovodkaz">
    <w:name w:val="Hyperlink"/>
    <w:basedOn w:val="Standardnpsmoodstavce"/>
    <w:uiPriority w:val="99"/>
    <w:rsid w:val="00E255DC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986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920F8DAC21647B2EBE9C67AB3E3D3" ma:contentTypeVersion="5" ma:contentTypeDescription="Vytvoří nový dokument" ma:contentTypeScope="" ma:versionID="07741dd87c613f0238f4d705c4ca4222">
  <xsd:schema xmlns:xsd="http://www.w3.org/2001/XMLSchema" xmlns:xs="http://www.w3.org/2001/XMLSchema" xmlns:p="http://schemas.microsoft.com/office/2006/metadata/properties" xmlns:ns3="c2e5759e-dd2a-4cca-a612-499727616568" targetNamespace="http://schemas.microsoft.com/office/2006/metadata/properties" ma:root="true" ma:fieldsID="a8534dfa438c3551507e5ccb48a6a6e5" ns3:_="">
    <xsd:import namespace="c2e5759e-dd2a-4cca-a612-4997276165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5759e-dd2a-4cca-a612-4997276165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B264F-C3D4-4E94-8844-FD9959A87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5759e-dd2a-4cca-a612-49972761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3E27C-9522-4F82-944E-2300B499B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44F57-2796-426C-973A-970D567C3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Jitka Vrátná</cp:lastModifiedBy>
  <cp:revision>8</cp:revision>
  <cp:lastPrinted>2024-08-21T14:26:00Z</cp:lastPrinted>
  <dcterms:created xsi:type="dcterms:W3CDTF">2024-08-21T14:06:00Z</dcterms:created>
  <dcterms:modified xsi:type="dcterms:W3CDTF">2024-08-28T08:00:00Z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0x0101006F6920F8DAC21647B2EBE9C67AB3E3D3</vt:lpwstr>
  </property>
</Properties>
</file>