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63FC9" w14:textId="1E0F0972" w:rsidR="00EB7B91" w:rsidRDefault="00BD7102">
      <w:pPr>
        <w:spacing w:after="331"/>
        <w:ind w:right="5"/>
        <w:jc w:val="center"/>
      </w:pPr>
      <w:r>
        <w:rPr>
          <w:b/>
        </w:rPr>
        <w:t xml:space="preserve">KUPNÍ SMLOUVA </w:t>
      </w:r>
      <w:r>
        <w:t xml:space="preserve"> </w:t>
      </w:r>
    </w:p>
    <w:p w14:paraId="0AA9E89A" w14:textId="77777777" w:rsidR="00EB7B91" w:rsidRDefault="00BD7102">
      <w:pPr>
        <w:spacing w:after="220"/>
        <w:jc w:val="center"/>
      </w:pPr>
      <w:r>
        <w:t xml:space="preserve">uzavřená podle § 2085 a následujících zákona č. 89/2012 Sb., občanského zákoníku </w:t>
      </w:r>
    </w:p>
    <w:p w14:paraId="334D029C" w14:textId="2183C40F" w:rsidR="003009FD" w:rsidRDefault="00BD7102" w:rsidP="003009FD">
      <w:pPr>
        <w:rPr>
          <w:rFonts w:ascii="Arial DMS" w:eastAsia="Arial DMS" w:hAnsi="Arial DMS" w:cs="Arial DMS"/>
        </w:rPr>
      </w:pPr>
      <w:r>
        <w:rPr>
          <w:rFonts w:ascii="Arial DMS" w:eastAsia="Arial DMS" w:hAnsi="Arial DMS" w:cs="Arial DMS"/>
        </w:rPr>
        <w:t xml:space="preserve"> </w:t>
      </w:r>
      <w:r>
        <w:rPr>
          <w:rFonts w:ascii="Arial DMS" w:eastAsia="Arial DMS" w:hAnsi="Arial DMS" w:cs="Arial DMS"/>
        </w:rPr>
        <w:tab/>
      </w:r>
    </w:p>
    <w:p w14:paraId="2C69EA06" w14:textId="09E653C8" w:rsidR="003009FD" w:rsidRPr="003009FD" w:rsidRDefault="00C14929" w:rsidP="003009FD">
      <w:pPr>
        <w:rPr>
          <w:b/>
        </w:rPr>
      </w:pPr>
      <w:r>
        <w:rPr>
          <w:b/>
        </w:rPr>
        <w:t>1.</w:t>
      </w:r>
      <w:r w:rsidR="00BD7102" w:rsidRPr="003009FD">
        <w:rPr>
          <w:b/>
        </w:rPr>
        <w:t xml:space="preserve"> </w:t>
      </w:r>
      <w:r w:rsidR="003009FD">
        <w:rPr>
          <w:b/>
        </w:rPr>
        <w:t>A</w:t>
      </w:r>
      <w:r w:rsidR="00E36659">
        <w:rPr>
          <w:b/>
        </w:rPr>
        <w:t>uto</w:t>
      </w:r>
      <w:r w:rsidR="003009FD">
        <w:rPr>
          <w:b/>
        </w:rPr>
        <w:t xml:space="preserve"> R</w:t>
      </w:r>
      <w:r w:rsidR="00E36659">
        <w:rPr>
          <w:b/>
        </w:rPr>
        <w:t>acek</w:t>
      </w:r>
      <w:r w:rsidR="003009FD">
        <w:rPr>
          <w:b/>
        </w:rPr>
        <w:t xml:space="preserve"> a.s.</w:t>
      </w:r>
    </w:p>
    <w:p w14:paraId="7643A95D" w14:textId="28BBA0F5" w:rsidR="00EB7B91" w:rsidRDefault="00C14929">
      <w:pPr>
        <w:spacing w:after="190"/>
        <w:ind w:left="69" w:right="0"/>
      </w:pPr>
      <w:proofErr w:type="gramStart"/>
      <w:r>
        <w:t>s</w:t>
      </w:r>
      <w:r w:rsidR="00BD7102">
        <w:t xml:space="preserve">ídlem:  </w:t>
      </w:r>
      <w:r w:rsidR="003009FD">
        <w:t>Masarykova</w:t>
      </w:r>
      <w:proofErr w:type="gramEnd"/>
      <w:r w:rsidR="003009FD">
        <w:t xml:space="preserve"> 757, 396 01 Humpolec</w:t>
      </w:r>
    </w:p>
    <w:p w14:paraId="1CC5560A" w14:textId="790F1A78" w:rsidR="00BD7102" w:rsidRPr="00C14929" w:rsidRDefault="00010495">
      <w:pPr>
        <w:spacing w:after="190"/>
        <w:ind w:left="69" w:right="0"/>
        <w:rPr>
          <w:bCs/>
        </w:rPr>
      </w:pPr>
      <w:r>
        <w:rPr>
          <w:bCs/>
        </w:rPr>
        <w:t>p</w:t>
      </w:r>
      <w:r w:rsidR="00BD7102" w:rsidRPr="00C14929">
        <w:rPr>
          <w:bCs/>
        </w:rPr>
        <w:t>rovozovna: Jihlavská 1917, 580 01 Havlíčkův Brod</w:t>
      </w:r>
    </w:p>
    <w:p w14:paraId="59827DD8" w14:textId="273A6A54" w:rsidR="00EB7B91" w:rsidRDefault="00BD7102">
      <w:pPr>
        <w:spacing w:after="207"/>
        <w:ind w:left="69" w:right="0"/>
      </w:pPr>
      <w:proofErr w:type="gramStart"/>
      <w:r>
        <w:t xml:space="preserve">IČ:  </w:t>
      </w:r>
      <w:r w:rsidR="003009FD">
        <w:t>25193112</w:t>
      </w:r>
      <w:proofErr w:type="gramEnd"/>
    </w:p>
    <w:p w14:paraId="7E22BADB" w14:textId="77777777" w:rsidR="00EB7B91" w:rsidRDefault="003009FD">
      <w:pPr>
        <w:spacing w:after="208"/>
        <w:ind w:left="69" w:right="0"/>
      </w:pPr>
      <w:r>
        <w:t>Zastoupený: Vojtěchem Pospíchalem, vedoucí</w:t>
      </w:r>
      <w:r w:rsidR="00BD7102">
        <w:t>m</w:t>
      </w:r>
      <w:r>
        <w:t xml:space="preserve"> prodeje nových vozů</w:t>
      </w:r>
    </w:p>
    <w:p w14:paraId="15675946" w14:textId="5B94979E" w:rsidR="003009FD" w:rsidRDefault="00A03B7D">
      <w:pPr>
        <w:spacing w:after="10" w:line="441" w:lineRule="auto"/>
        <w:ind w:left="-5" w:right="3637"/>
        <w:jc w:val="left"/>
      </w:pPr>
      <w:r>
        <w:t xml:space="preserve"> </w:t>
      </w:r>
      <w:r w:rsidR="00BD7102">
        <w:t>Číslo bankovního spojení</w:t>
      </w:r>
      <w:r w:rsidR="003009FD">
        <w:t>: 109905022/0300</w:t>
      </w:r>
      <w:r w:rsidR="00BD7102">
        <w:t>, ČSOB, a.s.</w:t>
      </w:r>
    </w:p>
    <w:p w14:paraId="38D893B1" w14:textId="426544F7" w:rsidR="00EB7B91" w:rsidRDefault="002F5689" w:rsidP="00622DFB">
      <w:pPr>
        <w:ind w:left="0"/>
      </w:pPr>
      <w:r>
        <w:t xml:space="preserve"> </w:t>
      </w:r>
      <w:r w:rsidR="003009FD">
        <w:t xml:space="preserve">obchodní společnost zapsaná Krajským soudem v Českých </w:t>
      </w:r>
      <w:r w:rsidR="00BD7102">
        <w:t>Budějovicích, oddí</w:t>
      </w:r>
      <w:r w:rsidR="003009FD">
        <w:t xml:space="preserve">l </w:t>
      </w:r>
      <w:r w:rsidR="00BD7102">
        <w:t xml:space="preserve">B, vložka 1000 </w:t>
      </w:r>
      <w:r>
        <w:t xml:space="preserve">    </w:t>
      </w:r>
      <w:r w:rsidR="00BD7102">
        <w:rPr>
          <w:b/>
        </w:rPr>
        <w:t>jako prodávající</w:t>
      </w:r>
      <w:r w:rsidR="00BD7102">
        <w:t xml:space="preserve"> </w:t>
      </w:r>
      <w:r w:rsidR="003009FD">
        <w:rPr>
          <w:b/>
        </w:rPr>
        <w:t>na s</w:t>
      </w:r>
      <w:r w:rsidR="00BD7102">
        <w:rPr>
          <w:b/>
        </w:rPr>
        <w:t xml:space="preserve">traně jedné </w:t>
      </w:r>
      <w:r w:rsidR="00BD7102">
        <w:t xml:space="preserve">(dále jen „Prodávající“) </w:t>
      </w:r>
    </w:p>
    <w:p w14:paraId="13D3B143" w14:textId="77777777" w:rsidR="005E1E27" w:rsidRDefault="005E1E27" w:rsidP="00622DFB">
      <w:pPr>
        <w:ind w:left="0"/>
      </w:pPr>
    </w:p>
    <w:p w14:paraId="67A6CF28" w14:textId="77777777" w:rsidR="00EB7B91" w:rsidRDefault="00BD7102">
      <w:pPr>
        <w:spacing w:after="217"/>
        <w:ind w:left="-15" w:right="7069" w:firstLine="0"/>
        <w:jc w:val="left"/>
      </w:pPr>
      <w:r>
        <w:rPr>
          <w:b/>
        </w:rPr>
        <w:t xml:space="preserve">a </w:t>
      </w:r>
      <w:r>
        <w:t xml:space="preserve"> </w:t>
      </w:r>
    </w:p>
    <w:p w14:paraId="3E652E52" w14:textId="77777777" w:rsidR="005E1E27" w:rsidRDefault="005E1E27">
      <w:pPr>
        <w:spacing w:after="10" w:line="441" w:lineRule="auto"/>
        <w:ind w:left="-5" w:right="4261"/>
        <w:jc w:val="left"/>
        <w:rPr>
          <w:b/>
        </w:rPr>
      </w:pPr>
    </w:p>
    <w:p w14:paraId="056613EA" w14:textId="3B44184E" w:rsidR="003009FD" w:rsidRDefault="00BD7102">
      <w:pPr>
        <w:spacing w:after="10" w:line="441" w:lineRule="auto"/>
        <w:ind w:left="-5" w:right="4261"/>
        <w:jc w:val="left"/>
      </w:pPr>
      <w:r>
        <w:rPr>
          <w:b/>
        </w:rPr>
        <w:t xml:space="preserve">2. Sociální služby města Havlíčkova Brodu </w:t>
      </w:r>
      <w:r>
        <w:t xml:space="preserve"> </w:t>
      </w:r>
      <w:r w:rsidR="003009FD">
        <w:t xml:space="preserve">  </w:t>
      </w:r>
      <w:r w:rsidR="002F5689">
        <w:t xml:space="preserve">      </w:t>
      </w:r>
      <w:r>
        <w:t xml:space="preserve">sídlem: </w:t>
      </w:r>
      <w:proofErr w:type="spellStart"/>
      <w:r>
        <w:t>Reynkova</w:t>
      </w:r>
      <w:proofErr w:type="spellEnd"/>
      <w:r>
        <w:t xml:space="preserve"> 3643, 580 01 Havlíčkův Brod </w:t>
      </w:r>
    </w:p>
    <w:p w14:paraId="3816BE71" w14:textId="07E056DD" w:rsidR="00EB7B91" w:rsidRDefault="00BD7102">
      <w:pPr>
        <w:spacing w:after="10" w:line="441" w:lineRule="auto"/>
        <w:ind w:left="-5" w:right="4261"/>
        <w:jc w:val="left"/>
      </w:pPr>
      <w:r>
        <w:t xml:space="preserve">IČ: 70188467       </w:t>
      </w:r>
    </w:p>
    <w:p w14:paraId="5B94C4FF" w14:textId="42CF427C" w:rsidR="00EB7B91" w:rsidRDefault="002F5689" w:rsidP="002F5689">
      <w:pPr>
        <w:spacing w:after="212"/>
        <w:ind w:left="0" w:right="0"/>
      </w:pPr>
      <w:r>
        <w:t>Z</w:t>
      </w:r>
      <w:r w:rsidR="00BD7102">
        <w:t xml:space="preserve">astoupený: Mgr. Magdalenou Kufrovou, ředitelkou </w:t>
      </w:r>
    </w:p>
    <w:p w14:paraId="75566391" w14:textId="7582A3F8" w:rsidR="00EB7B91" w:rsidRDefault="002F5689" w:rsidP="002F5689">
      <w:pPr>
        <w:spacing w:after="208"/>
        <w:ind w:left="0" w:right="0"/>
      </w:pPr>
      <w:r>
        <w:t>Č</w:t>
      </w:r>
      <w:r w:rsidR="00BD7102">
        <w:t xml:space="preserve">íslo bankovního spojení: 78-7869570247/0100, Komerční banka, a. s.   </w:t>
      </w:r>
    </w:p>
    <w:p w14:paraId="0E36B853" w14:textId="77777777" w:rsidR="00EB7B91" w:rsidRDefault="00BD7102" w:rsidP="00D85098">
      <w:pPr>
        <w:spacing w:after="0" w:line="240" w:lineRule="auto"/>
        <w:ind w:left="0" w:right="174"/>
      </w:pPr>
      <w:r>
        <w:t xml:space="preserve">příspěvková organizace zapsaná Krajským soudem v Hradci Králové, oddíl PR, vložka 189 </w:t>
      </w:r>
      <w:r>
        <w:rPr>
          <w:b/>
        </w:rPr>
        <w:t>jako kupující</w:t>
      </w:r>
      <w:r>
        <w:t xml:space="preserve"> </w:t>
      </w:r>
      <w:r>
        <w:rPr>
          <w:b/>
        </w:rPr>
        <w:t xml:space="preserve">na straně druhé </w:t>
      </w:r>
      <w:r>
        <w:t xml:space="preserve">(dále jen „Kupující“) </w:t>
      </w:r>
    </w:p>
    <w:p w14:paraId="644A0B5C" w14:textId="77777777" w:rsidR="00EB7B91" w:rsidRDefault="00BD7102">
      <w:pPr>
        <w:spacing w:after="168"/>
        <w:ind w:left="0" w:right="0" w:firstLine="0"/>
        <w:jc w:val="left"/>
      </w:pPr>
      <w:r>
        <w:t xml:space="preserve"> </w:t>
      </w:r>
    </w:p>
    <w:p w14:paraId="07A2C601" w14:textId="77777777" w:rsidR="00EB7B91" w:rsidRDefault="00BD7102">
      <w:pPr>
        <w:spacing w:after="219"/>
        <w:ind w:left="0" w:right="0" w:firstLine="0"/>
        <w:jc w:val="left"/>
      </w:pPr>
      <w:r>
        <w:t xml:space="preserve"> </w:t>
      </w:r>
    </w:p>
    <w:p w14:paraId="0A92D854" w14:textId="77777777" w:rsidR="00EB7B91" w:rsidRDefault="00BD7102">
      <w:pPr>
        <w:spacing w:after="299"/>
        <w:ind w:right="5"/>
        <w:jc w:val="center"/>
      </w:pPr>
      <w:r>
        <w:rPr>
          <w:b/>
        </w:rPr>
        <w:t>Článek I.</w:t>
      </w:r>
      <w:r>
        <w:t xml:space="preserve"> </w:t>
      </w:r>
    </w:p>
    <w:p w14:paraId="3E81B853" w14:textId="25D72303" w:rsidR="00EB7B91" w:rsidRDefault="00BD7102">
      <w:pPr>
        <w:spacing w:after="247"/>
        <w:ind w:right="62"/>
        <w:jc w:val="center"/>
      </w:pPr>
      <w:r>
        <w:rPr>
          <w:b/>
        </w:rPr>
        <w:t xml:space="preserve">Předmět </w:t>
      </w:r>
      <w:r w:rsidR="003F7A7C">
        <w:rPr>
          <w:b/>
        </w:rPr>
        <w:t>koupě</w:t>
      </w:r>
    </w:p>
    <w:p w14:paraId="11892FA2" w14:textId="78AF6694" w:rsidR="00EB7B91" w:rsidRDefault="00BD7102">
      <w:pPr>
        <w:spacing w:line="397" w:lineRule="auto"/>
        <w:ind w:left="69" w:right="0"/>
        <w:rPr>
          <w:i/>
        </w:rPr>
      </w:pPr>
      <w:r>
        <w:t xml:space="preserve">Prodávající prohlašuje, že je výlučným vlastníkem následujících movitých věcí, jež jsou předmětem </w:t>
      </w:r>
      <w:r w:rsidR="00076D21">
        <w:t>koupě</w:t>
      </w:r>
      <w:r>
        <w:t xml:space="preserve"> dle této Smlouvy: </w:t>
      </w:r>
    </w:p>
    <w:p w14:paraId="5433A223" w14:textId="00A179A4" w:rsidR="00B063EA" w:rsidRDefault="00B063EA" w:rsidP="005E1E27">
      <w:pPr>
        <w:spacing w:after="259" w:line="360" w:lineRule="auto"/>
        <w:ind w:left="69" w:right="0"/>
      </w:pPr>
      <w:r>
        <w:t xml:space="preserve">Osobní automobil značky ŠKODA, model: </w:t>
      </w:r>
      <w:proofErr w:type="spellStart"/>
      <w:r>
        <w:t>Scala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, 1,0 TSI/85 kW 6 MP, </w:t>
      </w:r>
      <w:proofErr w:type="spellStart"/>
      <w:r>
        <w:t>v.</w:t>
      </w:r>
      <w:proofErr w:type="gramStart"/>
      <w:r>
        <w:t>č.karoserie</w:t>
      </w:r>
      <w:proofErr w:type="spellEnd"/>
      <w:proofErr w:type="gramEnd"/>
      <w:r>
        <w:t xml:space="preserve">: ………………………………., barva: Modrá </w:t>
      </w:r>
      <w:proofErr w:type="spellStart"/>
      <w:r>
        <w:t>Energy</w:t>
      </w:r>
      <w:proofErr w:type="spellEnd"/>
      <w:r w:rsidR="00E76BAD">
        <w:t xml:space="preserve">  (dále jen „Předmět prodeje“)</w:t>
      </w:r>
      <w:r w:rsidR="005E1E27">
        <w:t>.</w:t>
      </w:r>
    </w:p>
    <w:p w14:paraId="5BDFFA0C" w14:textId="3456050C" w:rsidR="00B063EA" w:rsidRDefault="005E1E27" w:rsidP="005E1E27">
      <w:pPr>
        <w:spacing w:after="259" w:line="360" w:lineRule="auto"/>
        <w:ind w:left="69" w:right="0"/>
      </w:pPr>
      <w:r>
        <w:t xml:space="preserve"> </w:t>
      </w:r>
      <w:r w:rsidR="00B063EA">
        <w:t xml:space="preserve">Tyto skutečnosti jsou uvedeny v COC listu, který </w:t>
      </w:r>
      <w:r>
        <w:t>bude přiložen k Protokolu o převzetí vozidla</w:t>
      </w:r>
      <w:r w:rsidR="00B063EA">
        <w:t>.</w:t>
      </w:r>
    </w:p>
    <w:p w14:paraId="630F5E38" w14:textId="0E30A513" w:rsidR="00EB7B91" w:rsidRDefault="00EB7B91">
      <w:pPr>
        <w:spacing w:after="0"/>
        <w:ind w:left="56" w:right="0" w:firstLine="0"/>
        <w:jc w:val="center"/>
      </w:pPr>
    </w:p>
    <w:p w14:paraId="5F9E8620" w14:textId="77777777" w:rsidR="00EB7B91" w:rsidRDefault="00BD7102">
      <w:pPr>
        <w:spacing w:after="299"/>
        <w:ind w:right="7"/>
        <w:jc w:val="center"/>
      </w:pPr>
      <w:r>
        <w:rPr>
          <w:b/>
        </w:rPr>
        <w:t>Článek II.</w:t>
      </w:r>
      <w:r>
        <w:rPr>
          <w:b/>
          <w:sz w:val="24"/>
        </w:rPr>
        <w:t xml:space="preserve"> </w:t>
      </w:r>
    </w:p>
    <w:p w14:paraId="5F8C5629" w14:textId="77777777" w:rsidR="00EB7B91" w:rsidRDefault="00BD7102">
      <w:pPr>
        <w:spacing w:after="299"/>
        <w:ind w:right="3"/>
        <w:jc w:val="center"/>
      </w:pPr>
      <w:r>
        <w:rPr>
          <w:b/>
        </w:rPr>
        <w:t>Předmět Smlouvy</w:t>
      </w:r>
      <w:r>
        <w:rPr>
          <w:b/>
          <w:sz w:val="24"/>
        </w:rPr>
        <w:t xml:space="preserve"> </w:t>
      </w:r>
    </w:p>
    <w:p w14:paraId="25D24940" w14:textId="31716F1F" w:rsidR="00EB7B91" w:rsidRDefault="00BD7102">
      <w:pPr>
        <w:numPr>
          <w:ilvl w:val="0"/>
          <w:numId w:val="1"/>
        </w:numPr>
        <w:spacing w:line="382" w:lineRule="auto"/>
        <w:ind w:right="0" w:hanging="418"/>
      </w:pPr>
      <w:r>
        <w:t xml:space="preserve">Prodávající se zavazuje dodat Předmět prodeje Kupujícímu a převést na něj vlastnické právo k Předmětu prodeje, a to za podmínek stanovených touto Smlouvou a dle </w:t>
      </w:r>
      <w:r w:rsidR="00B063EA">
        <w:t>Závazné objednávky č. 10553</w:t>
      </w:r>
      <w:r w:rsidR="009E6CC9">
        <w:t xml:space="preserve"> </w:t>
      </w:r>
      <w:r w:rsidR="00B063EA">
        <w:t>ze dne 12.8.2024.</w:t>
      </w:r>
      <w:r>
        <w:t xml:space="preserve"> </w:t>
      </w:r>
    </w:p>
    <w:p w14:paraId="0F50D460" w14:textId="77777777" w:rsidR="00EB7B91" w:rsidRDefault="00BD7102">
      <w:pPr>
        <w:numPr>
          <w:ilvl w:val="0"/>
          <w:numId w:val="1"/>
        </w:numPr>
        <w:spacing w:line="399" w:lineRule="auto"/>
        <w:ind w:right="0" w:hanging="418"/>
      </w:pPr>
      <w:r>
        <w:t xml:space="preserve">Kupující se zavazuje Předmět prodeje převzít a zaplatit za něj Prodávajícímu kupní cenu určenou v Článku III. této Smlouvy, a to za podmínek stanovených touto Smlouvou. </w:t>
      </w:r>
    </w:p>
    <w:p w14:paraId="2AF01C3A" w14:textId="77777777" w:rsidR="00EB7B91" w:rsidRDefault="00BD7102">
      <w:pPr>
        <w:numPr>
          <w:ilvl w:val="0"/>
          <w:numId w:val="1"/>
        </w:numPr>
        <w:spacing w:after="304"/>
        <w:ind w:right="0" w:hanging="418"/>
      </w:pPr>
      <w:r>
        <w:t xml:space="preserve">Místem předání a převzetí Předmětu prodeje je adresa sídla Kupujícího. </w:t>
      </w:r>
    </w:p>
    <w:p w14:paraId="58779D22" w14:textId="77777777" w:rsidR="00EB7B91" w:rsidRDefault="00BD7102">
      <w:pPr>
        <w:spacing w:after="299"/>
        <w:jc w:val="center"/>
      </w:pPr>
      <w:r>
        <w:rPr>
          <w:b/>
        </w:rPr>
        <w:t>Článek III.</w:t>
      </w:r>
      <w:r>
        <w:t xml:space="preserve"> </w:t>
      </w:r>
    </w:p>
    <w:p w14:paraId="7FD406CD" w14:textId="77777777" w:rsidR="00EB7B91" w:rsidRDefault="00BD7102">
      <w:pPr>
        <w:spacing w:after="299"/>
        <w:ind w:right="3"/>
        <w:jc w:val="center"/>
      </w:pPr>
      <w:r>
        <w:rPr>
          <w:b/>
        </w:rPr>
        <w:t>Kupní cena</w:t>
      </w:r>
      <w:r>
        <w:t xml:space="preserve"> </w:t>
      </w:r>
    </w:p>
    <w:p w14:paraId="4EBDE8C9" w14:textId="6088677C" w:rsidR="00EB7B91" w:rsidRDefault="00BD7102" w:rsidP="005E1E27">
      <w:pPr>
        <w:numPr>
          <w:ilvl w:val="0"/>
          <w:numId w:val="8"/>
        </w:numPr>
        <w:spacing w:line="382" w:lineRule="auto"/>
        <w:ind w:right="0" w:hanging="335"/>
      </w:pPr>
      <w:r>
        <w:t xml:space="preserve">Smluvní strany sjednaly, že celková kupní cena za Předmět prodeje činí </w:t>
      </w:r>
      <w:r w:rsidR="00696774" w:rsidRPr="00696774">
        <w:rPr>
          <w:b/>
          <w:bCs/>
        </w:rPr>
        <w:t>348 218</w:t>
      </w:r>
      <w:r w:rsidR="00B063EA" w:rsidRPr="00696774">
        <w:rPr>
          <w:b/>
          <w:bCs/>
        </w:rPr>
        <w:t>,-</w:t>
      </w:r>
      <w:proofErr w:type="gramStart"/>
      <w:r w:rsidR="00B063EA" w:rsidRPr="00696774">
        <w:rPr>
          <w:b/>
          <w:bCs/>
        </w:rPr>
        <w:t>Kč</w:t>
      </w:r>
      <w:r w:rsidR="00B063EA">
        <w:t xml:space="preserve">,   </w:t>
      </w:r>
      <w:proofErr w:type="gramEnd"/>
      <w:r w:rsidR="00B063EA">
        <w:t xml:space="preserve">slovy: </w:t>
      </w:r>
      <w:proofErr w:type="spellStart"/>
      <w:r w:rsidR="00696774">
        <w:t>třistačtyřicetosmtisícdvěstěosmnáct</w:t>
      </w:r>
      <w:proofErr w:type="spellEnd"/>
      <w:r w:rsidR="00696774">
        <w:t xml:space="preserve"> korun českých, bez DPH. </w:t>
      </w:r>
      <w:r>
        <w:t xml:space="preserve">Kupující je povinen zaplatit Prodávajícímu Kupní </w:t>
      </w:r>
      <w:proofErr w:type="gramStart"/>
      <w:r>
        <w:t>cenu  do</w:t>
      </w:r>
      <w:proofErr w:type="gramEnd"/>
      <w:r>
        <w:t xml:space="preserve"> 30 dnů od dodání Předmětu prodeje dle této Smlouvy, a to na základě faktury vystavené prodávajícím. </w:t>
      </w:r>
    </w:p>
    <w:p w14:paraId="66985011" w14:textId="77777777" w:rsidR="00EB7B91" w:rsidRDefault="00BD7102">
      <w:pPr>
        <w:spacing w:after="299"/>
        <w:ind w:right="5"/>
        <w:jc w:val="center"/>
      </w:pPr>
      <w:r>
        <w:rPr>
          <w:b/>
        </w:rPr>
        <w:t xml:space="preserve">Článek IV. </w:t>
      </w:r>
    </w:p>
    <w:p w14:paraId="7C448F56" w14:textId="77777777" w:rsidR="00EB7B91" w:rsidRDefault="00BD7102">
      <w:pPr>
        <w:spacing w:after="299"/>
        <w:ind w:right="2"/>
        <w:jc w:val="center"/>
      </w:pPr>
      <w:r>
        <w:rPr>
          <w:b/>
        </w:rPr>
        <w:t>Záruka, záruční a pozáruční servis</w:t>
      </w:r>
      <w:r>
        <w:t xml:space="preserve"> </w:t>
      </w:r>
    </w:p>
    <w:p w14:paraId="3F126B7C" w14:textId="77777777" w:rsidR="0066119B" w:rsidRDefault="00BD7102">
      <w:pPr>
        <w:numPr>
          <w:ilvl w:val="0"/>
          <w:numId w:val="3"/>
        </w:numPr>
        <w:spacing w:line="383" w:lineRule="auto"/>
        <w:ind w:right="0" w:hanging="360"/>
      </w:pPr>
      <w:r>
        <w:t xml:space="preserve">Smluvní strany se dohodly na délce poskytnuté záruky za jakost na Předmět prodeje ve výši </w:t>
      </w:r>
    </w:p>
    <w:p w14:paraId="6D3BDD69" w14:textId="78F7A0CA" w:rsidR="00EB7B91" w:rsidRDefault="0066119B" w:rsidP="009E6CC9">
      <w:pPr>
        <w:spacing w:line="383" w:lineRule="auto"/>
        <w:ind w:left="419" w:right="0" w:firstLine="0"/>
      </w:pPr>
      <w:r>
        <w:t xml:space="preserve">60 </w:t>
      </w:r>
      <w:r w:rsidR="00BD7102">
        <w:t>měsíců</w:t>
      </w:r>
      <w:r>
        <w:t xml:space="preserve"> nebo 100 000 najetých km, dle toho, co nastane dříve.</w:t>
      </w:r>
      <w:r w:rsidR="00BD7102">
        <w:t xml:space="preserve"> V případě vady Předmětu prodeje má kupující nárok na jeho opravu. </w:t>
      </w:r>
    </w:p>
    <w:p w14:paraId="2CA9F90F" w14:textId="77777777" w:rsidR="00EB7B91" w:rsidRDefault="00BD7102">
      <w:pPr>
        <w:numPr>
          <w:ilvl w:val="0"/>
          <w:numId w:val="3"/>
        </w:numPr>
        <w:spacing w:after="302"/>
        <w:ind w:right="0" w:hanging="360"/>
      </w:pPr>
      <w:r>
        <w:t xml:space="preserve">Smluvní strany se dohodly na těchto podmínkách pozáručního servisu: </w:t>
      </w:r>
    </w:p>
    <w:p w14:paraId="0FC48E4B" w14:textId="77777777" w:rsidR="00EB7B91" w:rsidRDefault="00BD7102">
      <w:pPr>
        <w:numPr>
          <w:ilvl w:val="1"/>
          <w:numId w:val="3"/>
        </w:numPr>
        <w:spacing w:after="158"/>
        <w:ind w:right="2" w:hanging="360"/>
      </w:pPr>
      <w:r>
        <w:t xml:space="preserve">oprava závady Předmětu prodeje nejdéle do 4 pracovních dnů od jejího nahlášení </w:t>
      </w:r>
    </w:p>
    <w:p w14:paraId="02937E8F" w14:textId="77777777" w:rsidR="00EB7B91" w:rsidRDefault="00BD7102">
      <w:pPr>
        <w:ind w:left="910" w:right="0"/>
      </w:pPr>
      <w:r>
        <w:t xml:space="preserve">(písemně či telefonicky), </w:t>
      </w:r>
    </w:p>
    <w:p w14:paraId="6F6AE6F9" w14:textId="77777777" w:rsidR="00EB7B91" w:rsidRDefault="00BD7102">
      <w:pPr>
        <w:numPr>
          <w:ilvl w:val="1"/>
          <w:numId w:val="3"/>
        </w:numPr>
        <w:spacing w:line="398" w:lineRule="auto"/>
        <w:ind w:right="2" w:hanging="360"/>
      </w:pPr>
      <w:r>
        <w:t xml:space="preserve">není-li z objektivních důvodů možné provést opravu ihned a na místě, Prodávající je povinen Předmět prodeje opravit v co nejkratším možném termínu bez zbytečného prodlení. </w:t>
      </w:r>
    </w:p>
    <w:p w14:paraId="60ABF82C" w14:textId="77777777" w:rsidR="005E1E27" w:rsidRDefault="005E1E27">
      <w:pPr>
        <w:spacing w:after="299"/>
        <w:ind w:right="3"/>
        <w:jc w:val="center"/>
        <w:rPr>
          <w:b/>
        </w:rPr>
      </w:pPr>
    </w:p>
    <w:p w14:paraId="0F427664" w14:textId="77777777" w:rsidR="005E1E27" w:rsidRDefault="005E1E27">
      <w:pPr>
        <w:spacing w:after="299"/>
        <w:ind w:right="3"/>
        <w:jc w:val="center"/>
        <w:rPr>
          <w:b/>
        </w:rPr>
      </w:pPr>
    </w:p>
    <w:p w14:paraId="732BD30C" w14:textId="7A50F7E1" w:rsidR="00EB7B91" w:rsidRDefault="00BD7102">
      <w:pPr>
        <w:spacing w:after="299"/>
        <w:ind w:right="3"/>
        <w:jc w:val="center"/>
      </w:pPr>
      <w:r>
        <w:rPr>
          <w:b/>
        </w:rPr>
        <w:lastRenderedPageBreak/>
        <w:t>Článek V.</w:t>
      </w:r>
      <w:r>
        <w:t xml:space="preserve"> </w:t>
      </w:r>
    </w:p>
    <w:p w14:paraId="734C5630" w14:textId="77777777" w:rsidR="00EB7B91" w:rsidRDefault="00BD7102">
      <w:pPr>
        <w:spacing w:after="299"/>
        <w:ind w:right="6"/>
        <w:jc w:val="center"/>
      </w:pPr>
      <w:r>
        <w:rPr>
          <w:b/>
        </w:rPr>
        <w:t>Odstoupení od smlouvy</w:t>
      </w:r>
      <w:r>
        <w:t xml:space="preserve"> </w:t>
      </w:r>
    </w:p>
    <w:p w14:paraId="52935FC1" w14:textId="0CA9A853" w:rsidR="00EB7B91" w:rsidRDefault="00BD7102">
      <w:pPr>
        <w:spacing w:line="396" w:lineRule="auto"/>
        <w:ind w:left="419" w:right="0" w:hanging="360"/>
      </w:pPr>
      <w:r>
        <w:t>1.</w:t>
      </w:r>
      <w:r>
        <w:rPr>
          <w:rFonts w:ascii="Arial DMS" w:eastAsia="Arial DMS" w:hAnsi="Arial DMS" w:cs="Arial DMS"/>
        </w:rPr>
        <w:t xml:space="preserve"> </w:t>
      </w:r>
      <w:r w:rsidR="00031D8D">
        <w:rPr>
          <w:rFonts w:ascii="Arial DMS" w:eastAsia="Arial DMS" w:hAnsi="Arial DMS" w:cs="Arial DMS"/>
        </w:rPr>
        <w:t xml:space="preserve">  </w:t>
      </w:r>
      <w:r>
        <w:t xml:space="preserve">Smluvní strany mají možnost od smlouvy odstoupit pouze v případě, že druhá strana závažným způsobem porušila své smluvní či zákonné povinnosti. Odstoupit lze i v případě prohlášení konkurzu na Prodávajícího. </w:t>
      </w:r>
    </w:p>
    <w:p w14:paraId="7ACD53BD" w14:textId="77777777" w:rsidR="00EB7B91" w:rsidRDefault="00BD7102">
      <w:pPr>
        <w:spacing w:after="299"/>
        <w:ind w:right="5"/>
        <w:jc w:val="center"/>
      </w:pPr>
      <w:r>
        <w:rPr>
          <w:b/>
        </w:rPr>
        <w:t xml:space="preserve">Článek VI. </w:t>
      </w:r>
    </w:p>
    <w:p w14:paraId="321277B1" w14:textId="77777777" w:rsidR="00EB7B91" w:rsidRDefault="00BD7102">
      <w:pPr>
        <w:spacing w:after="299"/>
        <w:ind w:right="7"/>
        <w:jc w:val="center"/>
      </w:pPr>
      <w:r>
        <w:rPr>
          <w:b/>
        </w:rPr>
        <w:t>Ostatní a závěrečná ujednání</w:t>
      </w:r>
      <w:r>
        <w:t xml:space="preserve"> </w:t>
      </w:r>
    </w:p>
    <w:p w14:paraId="098688DC" w14:textId="13C3D4A1" w:rsidR="00EB7B91" w:rsidRDefault="00BD7102">
      <w:pPr>
        <w:numPr>
          <w:ilvl w:val="0"/>
          <w:numId w:val="4"/>
        </w:numPr>
        <w:spacing w:line="382" w:lineRule="auto"/>
        <w:ind w:right="0" w:hanging="360"/>
      </w:pPr>
      <w:r>
        <w:t xml:space="preserve">Změny této smlouvy mohou být provedeny pouze formou písemných dodatků, které budou platné, jen budou-li potvrzené a podepsané oprávněnými zástupci obou smluvních stran. </w:t>
      </w:r>
    </w:p>
    <w:p w14:paraId="093D254F" w14:textId="77777777" w:rsidR="00EB7B91" w:rsidRDefault="00BD7102">
      <w:pPr>
        <w:numPr>
          <w:ilvl w:val="0"/>
          <w:numId w:val="4"/>
        </w:numPr>
        <w:spacing w:line="391" w:lineRule="auto"/>
        <w:ind w:right="0" w:hanging="360"/>
      </w:pPr>
      <w:r>
        <w:t xml:space="preserve">Dle § 2e) zákona č. 320/2001 Sb., o finanční kontrole, je Prodávající osobou povinnou spolupůsobit při výkonu finanční kontroly. </w:t>
      </w:r>
    </w:p>
    <w:p w14:paraId="09CD02D2" w14:textId="77777777" w:rsidR="00EB7B91" w:rsidRDefault="00BD7102">
      <w:pPr>
        <w:numPr>
          <w:ilvl w:val="0"/>
          <w:numId w:val="4"/>
        </w:numPr>
        <w:spacing w:line="394" w:lineRule="auto"/>
        <w:ind w:right="0" w:hanging="360"/>
      </w:pPr>
      <w:r>
        <w:t xml:space="preserve">Tento smluvní vztah se řídí právem ČR, zejména zákonem č. 89/2012 Sb., občanský zákoník. Strany smlouvy se dohodly, že pro řešení sporů z této smlouvy je místně příslušný Okresní soud v Havlíčkově Brodě, respekt. Krajský soud v Hradci Králové. </w:t>
      </w:r>
    </w:p>
    <w:p w14:paraId="18F1F1D5" w14:textId="77777777" w:rsidR="00EB7B91" w:rsidRDefault="00BD7102">
      <w:pPr>
        <w:numPr>
          <w:ilvl w:val="0"/>
          <w:numId w:val="4"/>
        </w:numPr>
        <w:spacing w:after="124" w:line="376" w:lineRule="auto"/>
        <w:ind w:right="0" w:hanging="360"/>
      </w:pPr>
      <w:r>
        <w:t xml:space="preserve">Smluvní strany prohlašují, že tuto Smlouvu uzavírají po vzájemné dohodě na základě jejich pravé a svobodné </w:t>
      </w:r>
      <w:proofErr w:type="gramStart"/>
      <w:r>
        <w:t>vůle</w:t>
      </w:r>
      <w:proofErr w:type="gramEnd"/>
      <w:r>
        <w:t xml:space="preserve"> a nikoliv v tísni ani za jinak nápadně nevýhodných podmínek, že si Smlouvu přečetly a s jejím obsahem souhlasí a na důkaz toho připojují své podpisy. </w:t>
      </w:r>
    </w:p>
    <w:p w14:paraId="232EEDFD" w14:textId="22EA511F" w:rsidR="002C4D14" w:rsidRDefault="00BD7102" w:rsidP="00DD1900">
      <w:pPr>
        <w:spacing w:after="252"/>
        <w:ind w:left="0" w:right="0" w:firstLine="0"/>
        <w:jc w:val="left"/>
      </w:pPr>
      <w:r>
        <w:t xml:space="preserve"> </w:t>
      </w:r>
    </w:p>
    <w:p w14:paraId="1880DB6C" w14:textId="77777777" w:rsidR="002C4D14" w:rsidRDefault="002C4D14">
      <w:pPr>
        <w:spacing w:after="281"/>
        <w:ind w:left="0" w:right="0" w:firstLine="0"/>
        <w:jc w:val="left"/>
      </w:pPr>
    </w:p>
    <w:p w14:paraId="71F24912" w14:textId="1C786A1E" w:rsidR="00EB7B91" w:rsidRDefault="00E269A3">
      <w:pPr>
        <w:tabs>
          <w:tab w:val="center" w:pos="2833"/>
          <w:tab w:val="center" w:pos="3541"/>
          <w:tab w:val="center" w:pos="4249"/>
          <w:tab w:val="center" w:pos="6103"/>
        </w:tabs>
        <w:spacing w:after="263"/>
        <w:ind w:left="0" w:right="0" w:firstLine="0"/>
        <w:jc w:val="left"/>
      </w:pPr>
      <w:r>
        <w:t>v</w:t>
      </w:r>
      <w:r w:rsidR="00BD7102">
        <w:t xml:space="preserve"> Havlíčkově Brodě dne </w:t>
      </w:r>
      <w:r w:rsidR="00002F80">
        <w:t>27</w:t>
      </w:r>
      <w:r w:rsidR="00982434">
        <w:t>.8.2024</w:t>
      </w:r>
    </w:p>
    <w:p w14:paraId="76EA321E" w14:textId="77777777" w:rsidR="00EB7B91" w:rsidRDefault="00BD7102">
      <w:pPr>
        <w:spacing w:after="254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14:paraId="4D5CA80B" w14:textId="77777777" w:rsidR="005E1E27" w:rsidRDefault="005E1E27">
      <w:pPr>
        <w:spacing w:after="254"/>
        <w:ind w:left="0" w:right="0" w:firstLine="0"/>
        <w:jc w:val="left"/>
      </w:pPr>
    </w:p>
    <w:p w14:paraId="1191AF66" w14:textId="77777777" w:rsidR="00EB7B91" w:rsidRDefault="00BD7102">
      <w:pPr>
        <w:spacing w:after="290"/>
        <w:ind w:left="0" w:right="0" w:firstLine="0"/>
        <w:jc w:val="left"/>
      </w:pPr>
      <w:r>
        <w:rPr>
          <w:b/>
        </w:rPr>
        <w:t xml:space="preserve">                                         </w:t>
      </w:r>
      <w:r>
        <w:t xml:space="preserve"> </w:t>
      </w:r>
    </w:p>
    <w:p w14:paraId="1D029155" w14:textId="77777777" w:rsidR="00EB7B91" w:rsidRDefault="00BD7102">
      <w:pPr>
        <w:tabs>
          <w:tab w:val="center" w:pos="2833"/>
          <w:tab w:val="center" w:pos="3541"/>
          <w:tab w:val="center" w:pos="4249"/>
          <w:tab w:val="center" w:pos="6221"/>
        </w:tabs>
        <w:spacing w:after="304"/>
        <w:ind w:left="0" w:right="0" w:firstLine="0"/>
        <w:jc w:val="left"/>
      </w:pPr>
      <w:r>
        <w:t xml:space="preserve">…………………………….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 </w:t>
      </w:r>
    </w:p>
    <w:p w14:paraId="068E22FA" w14:textId="77777777" w:rsidR="00EB7B91" w:rsidRDefault="00BD7102">
      <w:pPr>
        <w:tabs>
          <w:tab w:val="center" w:pos="2124"/>
          <w:tab w:val="center" w:pos="2833"/>
          <w:tab w:val="center" w:pos="3541"/>
          <w:tab w:val="center" w:pos="4249"/>
          <w:tab w:val="center" w:pos="5436"/>
        </w:tabs>
        <w:ind w:left="0" w:right="0" w:firstLine="0"/>
        <w:jc w:val="left"/>
        <w:rPr>
          <w:sz w:val="24"/>
        </w:rPr>
      </w:pPr>
      <w:r>
        <w:t>(</w:t>
      </w:r>
      <w:proofErr w:type="gramStart"/>
      <w:r>
        <w:t xml:space="preserve">Prodávající)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(Kupující)</w:t>
      </w:r>
      <w:r>
        <w:rPr>
          <w:sz w:val="24"/>
        </w:rPr>
        <w:t xml:space="preserve"> </w:t>
      </w:r>
    </w:p>
    <w:p w14:paraId="1F0F94D0" w14:textId="77777777" w:rsidR="005E1E27" w:rsidRDefault="005E1E27" w:rsidP="00DD1900">
      <w:pPr>
        <w:ind w:left="0" w:firstLine="0"/>
        <w:jc w:val="center"/>
        <w:rPr>
          <w:b/>
        </w:rPr>
      </w:pPr>
    </w:p>
    <w:sectPr w:rsidR="005E1E27" w:rsidSect="005E1E27">
      <w:pgSz w:w="11906" w:h="16838"/>
      <w:pgMar w:top="1134" w:right="1415" w:bottom="163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DMS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0351C"/>
    <w:multiLevelType w:val="hybridMultilevel"/>
    <w:tmpl w:val="2B9C8916"/>
    <w:lvl w:ilvl="0" w:tplc="FFFFFFFF">
      <w:start w:val="1"/>
      <w:numFmt w:val="decimal"/>
      <w:lvlText w:val="%1."/>
      <w:lvlJc w:val="left"/>
      <w:pPr>
        <w:ind w:left="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B40ED7"/>
    <w:multiLevelType w:val="hybridMultilevel"/>
    <w:tmpl w:val="3FD0740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E14356"/>
    <w:multiLevelType w:val="hybridMultilevel"/>
    <w:tmpl w:val="2B9C8916"/>
    <w:lvl w:ilvl="0" w:tplc="FFFFFFFF">
      <w:start w:val="1"/>
      <w:numFmt w:val="decimal"/>
      <w:lvlText w:val="%1."/>
      <w:lvlJc w:val="left"/>
      <w:pPr>
        <w:ind w:left="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1F081B"/>
    <w:multiLevelType w:val="hybridMultilevel"/>
    <w:tmpl w:val="2B9C8916"/>
    <w:lvl w:ilvl="0" w:tplc="972E4626">
      <w:start w:val="1"/>
      <w:numFmt w:val="decimal"/>
      <w:lvlText w:val="%1."/>
      <w:lvlJc w:val="left"/>
      <w:pPr>
        <w:ind w:left="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C7657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4FA8A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F0AC7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81038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4E210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1563A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6A45F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D7EE4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553CF7"/>
    <w:multiLevelType w:val="hybridMultilevel"/>
    <w:tmpl w:val="267609C4"/>
    <w:lvl w:ilvl="0" w:tplc="E242C3FC">
      <w:start w:val="1"/>
      <w:numFmt w:val="decimal"/>
      <w:lvlText w:val="%1.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BBC396E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B58382C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A3A2A08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626C510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060A2C4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57CA3E0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B768DBA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A46BA1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4C3CB2"/>
    <w:multiLevelType w:val="hybridMultilevel"/>
    <w:tmpl w:val="7EEC9F6E"/>
    <w:lvl w:ilvl="0" w:tplc="CB6A5494">
      <w:start w:val="1"/>
      <w:numFmt w:val="decimal"/>
      <w:lvlText w:val="%1.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7D80D4C">
      <w:start w:val="1"/>
      <w:numFmt w:val="bullet"/>
      <w:lvlText w:val="-"/>
      <w:lvlJc w:val="left"/>
      <w:pPr>
        <w:ind w:left="9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1447F84">
      <w:start w:val="1"/>
      <w:numFmt w:val="bullet"/>
      <w:lvlText w:val="▪"/>
      <w:lvlJc w:val="left"/>
      <w:pPr>
        <w:ind w:left="15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76A578">
      <w:start w:val="1"/>
      <w:numFmt w:val="bullet"/>
      <w:lvlText w:val="•"/>
      <w:lvlJc w:val="left"/>
      <w:pPr>
        <w:ind w:left="23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4226ABE">
      <w:start w:val="1"/>
      <w:numFmt w:val="bullet"/>
      <w:lvlText w:val="o"/>
      <w:lvlJc w:val="left"/>
      <w:pPr>
        <w:ind w:left="30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1B4FED4">
      <w:start w:val="1"/>
      <w:numFmt w:val="bullet"/>
      <w:lvlText w:val="▪"/>
      <w:lvlJc w:val="left"/>
      <w:pPr>
        <w:ind w:left="37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DD839A4">
      <w:start w:val="1"/>
      <w:numFmt w:val="bullet"/>
      <w:lvlText w:val="•"/>
      <w:lvlJc w:val="left"/>
      <w:pPr>
        <w:ind w:left="44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62C33DE">
      <w:start w:val="1"/>
      <w:numFmt w:val="bullet"/>
      <w:lvlText w:val="o"/>
      <w:lvlJc w:val="left"/>
      <w:pPr>
        <w:ind w:left="51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1E00AB8">
      <w:start w:val="1"/>
      <w:numFmt w:val="bullet"/>
      <w:lvlText w:val="▪"/>
      <w:lvlJc w:val="left"/>
      <w:pPr>
        <w:ind w:left="59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04565E"/>
    <w:multiLevelType w:val="hybridMultilevel"/>
    <w:tmpl w:val="3394FD1E"/>
    <w:lvl w:ilvl="0" w:tplc="F828D588">
      <w:start w:val="1"/>
      <w:numFmt w:val="decimal"/>
      <w:lvlText w:val="%1.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26837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3D0D8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4D49D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38A8F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E9EE6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2D0EE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2DC93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C5E63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ED3FF2"/>
    <w:multiLevelType w:val="hybridMultilevel"/>
    <w:tmpl w:val="BEAC797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73807919">
    <w:abstractNumId w:val="3"/>
  </w:num>
  <w:num w:numId="2" w16cid:durableId="59135550">
    <w:abstractNumId w:val="6"/>
  </w:num>
  <w:num w:numId="3" w16cid:durableId="2113234977">
    <w:abstractNumId w:val="5"/>
  </w:num>
  <w:num w:numId="4" w16cid:durableId="1156998568">
    <w:abstractNumId w:val="4"/>
  </w:num>
  <w:num w:numId="5" w16cid:durableId="1567063678">
    <w:abstractNumId w:val="1"/>
  </w:num>
  <w:num w:numId="6" w16cid:durableId="1867282805">
    <w:abstractNumId w:val="7"/>
  </w:num>
  <w:num w:numId="7" w16cid:durableId="928737753">
    <w:abstractNumId w:val="0"/>
  </w:num>
  <w:num w:numId="8" w16cid:durableId="1923634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B91"/>
    <w:rsid w:val="00002F80"/>
    <w:rsid w:val="00010495"/>
    <w:rsid w:val="00031D8D"/>
    <w:rsid w:val="00076D21"/>
    <w:rsid w:val="001115B8"/>
    <w:rsid w:val="00147134"/>
    <w:rsid w:val="002C4D14"/>
    <w:rsid w:val="002F5689"/>
    <w:rsid w:val="003009FD"/>
    <w:rsid w:val="0030512D"/>
    <w:rsid w:val="00340326"/>
    <w:rsid w:val="003F7A7C"/>
    <w:rsid w:val="005E1E27"/>
    <w:rsid w:val="00622DFB"/>
    <w:rsid w:val="0066119B"/>
    <w:rsid w:val="00696774"/>
    <w:rsid w:val="0072512D"/>
    <w:rsid w:val="0079393B"/>
    <w:rsid w:val="008223F7"/>
    <w:rsid w:val="008B524C"/>
    <w:rsid w:val="009433A6"/>
    <w:rsid w:val="00982434"/>
    <w:rsid w:val="009B44DC"/>
    <w:rsid w:val="009E6CC9"/>
    <w:rsid w:val="00A03B7D"/>
    <w:rsid w:val="00A511A7"/>
    <w:rsid w:val="00A85358"/>
    <w:rsid w:val="00B063EA"/>
    <w:rsid w:val="00BA18FA"/>
    <w:rsid w:val="00BD7102"/>
    <w:rsid w:val="00C14929"/>
    <w:rsid w:val="00C23A7C"/>
    <w:rsid w:val="00D85098"/>
    <w:rsid w:val="00DD1900"/>
    <w:rsid w:val="00E269A3"/>
    <w:rsid w:val="00E36659"/>
    <w:rsid w:val="00E76BAD"/>
    <w:rsid w:val="00E86FB8"/>
    <w:rsid w:val="00EB7B91"/>
    <w:rsid w:val="00EF1C97"/>
    <w:rsid w:val="00FA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6595"/>
  <w15:docId w15:val="{2804C369-FA07-43C8-9589-5C0842EE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52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6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hejkal</dc:creator>
  <cp:keywords/>
  <cp:lastModifiedBy>Ivana Julišová</cp:lastModifiedBy>
  <cp:revision>4</cp:revision>
  <cp:lastPrinted>2024-08-27T07:08:00Z</cp:lastPrinted>
  <dcterms:created xsi:type="dcterms:W3CDTF">2024-08-27T07:10:00Z</dcterms:created>
  <dcterms:modified xsi:type="dcterms:W3CDTF">2024-08-27T08:56:00Z</dcterms:modified>
</cp:coreProperties>
</file>