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CBF385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030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179E2A11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4SX 2944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76377D">
        <w:rPr>
          <w:sz w:val="22"/>
        </w:rPr>
        <w:t>oprava hydraulické podpěry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31D0B688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proofErr w:type="gramStart"/>
      <w:r w:rsidR="0076377D">
        <w:rPr>
          <w:rFonts w:cstheme="minorHAnsi"/>
          <w:b/>
          <w:sz w:val="22"/>
        </w:rPr>
        <w:t>5.648</w:t>
      </w:r>
      <w:r w:rsidR="006D75BC">
        <w:rPr>
          <w:rFonts w:cstheme="minorHAnsi"/>
          <w:b/>
          <w:sz w:val="22"/>
        </w:rPr>
        <w:t>,-</w:t>
      </w:r>
      <w:proofErr w:type="gramEnd"/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09529AA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76377D">
        <w:rPr>
          <w:rFonts w:cstheme="minorHAnsi"/>
          <w:sz w:val="22"/>
        </w:rPr>
        <w:t>9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158F1BDE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6A37F4">
        <w:rPr>
          <w:rFonts w:cstheme="minorHAnsi"/>
          <w:b/>
          <w:bCs/>
          <w:sz w:val="22"/>
        </w:rPr>
        <w:t>XXXX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C96BC7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47BB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37F4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Runštuková Denisa</cp:lastModifiedBy>
  <cp:revision>2</cp:revision>
  <cp:lastPrinted>2024-06-12T07:51:00Z</cp:lastPrinted>
  <dcterms:created xsi:type="dcterms:W3CDTF">2024-08-26T12:29:00Z</dcterms:created>
  <dcterms:modified xsi:type="dcterms:W3CDTF">2024-08-26T12:29:00Z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