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3AC53" w14:textId="183D07F1" w:rsidR="00E97E3D" w:rsidRPr="00E97E3D" w:rsidRDefault="00E97E3D" w:rsidP="00E97E3D">
      <w:pPr>
        <w:ind w:left="0" w:firstLine="0"/>
        <w:rPr>
          <w:bCs/>
        </w:rPr>
      </w:pPr>
      <w:r w:rsidRPr="00E97E3D">
        <w:rPr>
          <w:bCs/>
        </w:rPr>
        <w:t>Č.j.:</w:t>
      </w:r>
      <w:r w:rsidRPr="00E97E3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hyperlink r:id="rId8" w:tooltip="PRACOVAT S TÍMTO SPISEM" w:history="1">
        <w:r w:rsidRPr="00E97E3D">
          <w:rPr>
            <w:rStyle w:val="Hypertextovodkaz"/>
            <w:color w:val="auto"/>
            <w:u w:val="none"/>
          </w:rPr>
          <w:t>VS-180461</w:t>
        </w:r>
        <w:r>
          <w:rPr>
            <w:rStyle w:val="Hypertextovodkaz"/>
            <w:color w:val="auto"/>
            <w:u w:val="none"/>
          </w:rPr>
          <w:t>-1</w:t>
        </w:r>
        <w:r w:rsidRPr="00E97E3D">
          <w:rPr>
            <w:rStyle w:val="Hypertextovodkaz"/>
            <w:color w:val="auto"/>
            <w:u w:val="none"/>
          </w:rPr>
          <w:t>/ČJ-</w:t>
        </w:r>
        <w:proofErr w:type="gramStart"/>
        <w:r w:rsidRPr="00E97E3D">
          <w:rPr>
            <w:rStyle w:val="Hypertextovodkaz"/>
            <w:color w:val="auto"/>
            <w:u w:val="none"/>
          </w:rPr>
          <w:t>2024-8019PR</w:t>
        </w:r>
        <w:proofErr w:type="gramEnd"/>
      </w:hyperlink>
    </w:p>
    <w:p w14:paraId="0513BDE6" w14:textId="77777777" w:rsidR="00E97E3D" w:rsidRDefault="00E97E3D" w:rsidP="005106C1">
      <w:pPr>
        <w:jc w:val="center"/>
        <w:rPr>
          <w:b/>
          <w:sz w:val="32"/>
          <w:szCs w:val="32"/>
        </w:rPr>
      </w:pPr>
    </w:p>
    <w:p w14:paraId="10164C00" w14:textId="77777777" w:rsidR="00E97E3D" w:rsidRDefault="00E97E3D" w:rsidP="005106C1">
      <w:pPr>
        <w:jc w:val="center"/>
        <w:rPr>
          <w:b/>
          <w:sz w:val="32"/>
          <w:szCs w:val="32"/>
        </w:rPr>
      </w:pPr>
    </w:p>
    <w:p w14:paraId="597666ED" w14:textId="6168E496" w:rsidR="005106C1" w:rsidRPr="005106C1" w:rsidRDefault="00435DE2" w:rsidP="005106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</w:t>
      </w:r>
      <w:r w:rsidR="005106C1" w:rsidRPr="005106C1">
        <w:rPr>
          <w:b/>
          <w:sz w:val="32"/>
          <w:szCs w:val="32"/>
        </w:rPr>
        <w:t xml:space="preserve"> č. </w:t>
      </w:r>
      <w:r w:rsidR="0095484E">
        <w:rPr>
          <w:b/>
          <w:sz w:val="32"/>
          <w:szCs w:val="32"/>
        </w:rPr>
        <w:t>1</w:t>
      </w:r>
    </w:p>
    <w:p w14:paraId="2E578603" w14:textId="4D92F2C1" w:rsidR="005106C1" w:rsidRPr="00E97E3D" w:rsidRDefault="005106C1" w:rsidP="00B8658A">
      <w:pPr>
        <w:jc w:val="center"/>
      </w:pPr>
      <w:r w:rsidRPr="00E97E3D">
        <w:t xml:space="preserve">ke smlouvě o dílo </w:t>
      </w:r>
      <w:r w:rsidR="008857E4" w:rsidRPr="00E97E3D">
        <w:t xml:space="preserve">č. </w:t>
      </w:r>
      <w:r w:rsidR="00E97E3D" w:rsidRPr="00E97E3D">
        <w:t>3</w:t>
      </w:r>
      <w:r w:rsidR="008857E4" w:rsidRPr="00E97E3D">
        <w:t>/20</w:t>
      </w:r>
      <w:r w:rsidR="00E97E3D" w:rsidRPr="00E97E3D">
        <w:t>24</w:t>
      </w:r>
      <w:r w:rsidR="008857E4" w:rsidRPr="00E97E3D">
        <w:t xml:space="preserve"> </w:t>
      </w:r>
      <w:r w:rsidR="00581F4A" w:rsidRPr="00E97E3D">
        <w:t xml:space="preserve">ze dne </w:t>
      </w:r>
      <w:r w:rsidR="0095484E" w:rsidRPr="00E97E3D">
        <w:t>1</w:t>
      </w:r>
      <w:r w:rsidR="00E97E3D" w:rsidRPr="00E97E3D">
        <w:t>3</w:t>
      </w:r>
      <w:r w:rsidR="008857E4" w:rsidRPr="00E97E3D">
        <w:t>.</w:t>
      </w:r>
      <w:r w:rsidR="00E17ECE" w:rsidRPr="00E97E3D">
        <w:t xml:space="preserve"> </w:t>
      </w:r>
      <w:r w:rsidR="0095484E" w:rsidRPr="00E97E3D">
        <w:t>0</w:t>
      </w:r>
      <w:r w:rsidR="00E97E3D" w:rsidRPr="00E97E3D">
        <w:t>5</w:t>
      </w:r>
      <w:r w:rsidR="008857E4" w:rsidRPr="00E97E3D">
        <w:t>.</w:t>
      </w:r>
      <w:r w:rsidR="00E97E3D" w:rsidRPr="00E97E3D">
        <w:t>2024</w:t>
      </w:r>
      <w:r w:rsidR="008857E4" w:rsidRPr="00E97E3D">
        <w:t xml:space="preserve"> </w:t>
      </w:r>
      <w:r w:rsidR="008E24D7" w:rsidRPr="00E97E3D">
        <w:t>pod č. j.</w:t>
      </w:r>
      <w:r w:rsidR="008857E4" w:rsidRPr="00E97E3D">
        <w:t>:</w:t>
      </w:r>
      <w:r w:rsidR="00DC1BDD" w:rsidRPr="00E97E3D">
        <w:t xml:space="preserve"> VS-</w:t>
      </w:r>
      <w:r w:rsidR="00E97E3D" w:rsidRPr="00E97E3D">
        <w:t>69173-21</w:t>
      </w:r>
      <w:r w:rsidR="0095484E" w:rsidRPr="00E97E3D">
        <w:t>/ČJ-20</w:t>
      </w:r>
      <w:r w:rsidR="00E97E3D" w:rsidRPr="00E97E3D">
        <w:t>24</w:t>
      </w:r>
      <w:r w:rsidR="00DC1BDD" w:rsidRPr="00E97E3D">
        <w:t>-8019</w:t>
      </w:r>
      <w:r w:rsidR="00E97E3D" w:rsidRPr="00E97E3D">
        <w:t>PS-</w:t>
      </w:r>
      <w:proofErr w:type="gramStart"/>
      <w:r w:rsidR="00E97E3D" w:rsidRPr="00E97E3D">
        <w:t>VERZAK</w:t>
      </w:r>
      <w:r w:rsidR="00425AFA" w:rsidRPr="00E97E3D">
        <w:t>,</w:t>
      </w:r>
      <w:r w:rsidR="00F647E1" w:rsidRPr="00E97E3D">
        <w:t>   </w:t>
      </w:r>
      <w:proofErr w:type="gramEnd"/>
      <w:r w:rsidR="00581F4A" w:rsidRPr="00E97E3D">
        <w:t xml:space="preserve">uzavřený </w:t>
      </w:r>
      <w:r w:rsidRPr="00E97E3D">
        <w:t>mezi níže uvedenými stranami</w:t>
      </w:r>
      <w:r w:rsidR="008E24D7" w:rsidRPr="00E97E3D">
        <w:t xml:space="preserve"> (</w:t>
      </w:r>
      <w:r w:rsidR="009C752D" w:rsidRPr="00E97E3D">
        <w:t>dále též jako „Smlouva“)</w:t>
      </w:r>
      <w:r w:rsidR="00ED5506" w:rsidRPr="00E97E3D">
        <w:t xml:space="preserve"> </w:t>
      </w:r>
    </w:p>
    <w:p w14:paraId="6EBCFADA" w14:textId="77777777" w:rsidR="00B8658A" w:rsidRPr="00B8658A" w:rsidRDefault="00B8658A" w:rsidP="00B8658A">
      <w:pPr>
        <w:jc w:val="center"/>
        <w:rPr>
          <w:sz w:val="22"/>
          <w:szCs w:val="22"/>
        </w:rPr>
      </w:pPr>
    </w:p>
    <w:p w14:paraId="62F06E43" w14:textId="77777777" w:rsidR="005106C1" w:rsidRPr="0004230C" w:rsidRDefault="005106C1" w:rsidP="005106C1">
      <w:pPr>
        <w:pStyle w:val="Nadpis2"/>
        <w:rPr>
          <w:sz w:val="22"/>
          <w:szCs w:val="22"/>
        </w:rPr>
      </w:pPr>
      <w:r w:rsidRPr="0004230C">
        <w:rPr>
          <w:sz w:val="22"/>
          <w:szCs w:val="22"/>
        </w:rPr>
        <w:t>I.</w:t>
      </w:r>
    </w:p>
    <w:p w14:paraId="3CC2DDED" w14:textId="77777777" w:rsidR="005106C1" w:rsidRPr="0004230C" w:rsidRDefault="005106C1" w:rsidP="005106C1">
      <w:pPr>
        <w:pStyle w:val="Nadpis2"/>
        <w:rPr>
          <w:sz w:val="22"/>
          <w:szCs w:val="22"/>
        </w:rPr>
      </w:pPr>
      <w:r w:rsidRPr="0004230C">
        <w:rPr>
          <w:sz w:val="22"/>
          <w:szCs w:val="22"/>
        </w:rPr>
        <w:t>Smluvní strany:</w:t>
      </w:r>
    </w:p>
    <w:p w14:paraId="1AC8A1EB" w14:textId="77777777" w:rsidR="00B8658A" w:rsidRDefault="00B8658A" w:rsidP="00B8658A">
      <w:pPr>
        <w:ind w:left="0" w:firstLine="0"/>
      </w:pPr>
    </w:p>
    <w:p w14:paraId="1DF87F87" w14:textId="77777777" w:rsidR="00B8658A" w:rsidRDefault="00B8658A" w:rsidP="00B8658A">
      <w:pPr>
        <w:ind w:left="0" w:firstLine="0"/>
      </w:pPr>
    </w:p>
    <w:p w14:paraId="614118A3" w14:textId="77777777" w:rsidR="0095484E" w:rsidRPr="0095484E" w:rsidRDefault="0095484E" w:rsidP="0095484E">
      <w:pPr>
        <w:ind w:left="45" w:firstLine="0"/>
        <w:rPr>
          <w:b/>
        </w:rPr>
      </w:pPr>
      <w:r w:rsidRPr="0095484E">
        <w:rPr>
          <w:b/>
        </w:rPr>
        <w:t>ČESKÁ REPUBLIKA</w:t>
      </w:r>
    </w:p>
    <w:p w14:paraId="195B00B4" w14:textId="77777777" w:rsidR="0095484E" w:rsidRPr="0095484E" w:rsidRDefault="0095484E" w:rsidP="0095484E">
      <w:pPr>
        <w:ind w:left="45" w:firstLine="0"/>
        <w:rPr>
          <w:b/>
        </w:rPr>
      </w:pPr>
      <w:r w:rsidRPr="0095484E">
        <w:rPr>
          <w:b/>
        </w:rPr>
        <w:t>Vězeňská služba České republiky</w:t>
      </w:r>
    </w:p>
    <w:p w14:paraId="5336CAE9" w14:textId="77777777" w:rsidR="0095484E" w:rsidRPr="0095484E" w:rsidRDefault="0095484E" w:rsidP="00E97E3D">
      <w:pPr>
        <w:ind w:left="45" w:firstLine="0"/>
        <w:jc w:val="both"/>
      </w:pPr>
      <w:r w:rsidRPr="0095484E">
        <w:t>se sídlem Soudní 1672/1a, 140 67 Praha 4,</w:t>
      </w:r>
    </w:p>
    <w:p w14:paraId="3904D067" w14:textId="77777777" w:rsidR="00E97E3D" w:rsidRDefault="0095484E" w:rsidP="00E97E3D">
      <w:pPr>
        <w:ind w:left="45" w:firstLine="0"/>
        <w:jc w:val="both"/>
      </w:pPr>
      <w:r w:rsidRPr="0095484E">
        <w:t xml:space="preserve">za níž právně jedná na základě pověření ze dne </w:t>
      </w:r>
      <w:r w:rsidR="00E97E3D" w:rsidRPr="00CA3C1B">
        <w:t>01. 01. 2024, č. j. VS-88534-53/ČJ-2016-</w:t>
      </w:r>
    </w:p>
    <w:p w14:paraId="15500B56" w14:textId="37B1BF4D" w:rsidR="0095484E" w:rsidRPr="0095484E" w:rsidRDefault="00E97E3D" w:rsidP="00E97E3D">
      <w:pPr>
        <w:ind w:left="45" w:firstLine="0"/>
        <w:jc w:val="both"/>
      </w:pPr>
      <w:r w:rsidRPr="00CA3C1B">
        <w:t>800020-SP</w:t>
      </w:r>
      <w:r w:rsidR="0095484E" w:rsidRPr="0095484E">
        <w:t xml:space="preserve">, vrchní rada, plk. Mgr. Miroslav Špalek, ředitel Věznice Nové Sedlo, adresa: </w:t>
      </w:r>
    </w:p>
    <w:p w14:paraId="3ACFAD65" w14:textId="08BBDAAF" w:rsidR="0095484E" w:rsidRPr="0095484E" w:rsidRDefault="0095484E" w:rsidP="00E97E3D">
      <w:pPr>
        <w:jc w:val="both"/>
      </w:pPr>
      <w:r w:rsidRPr="0095484E">
        <w:t>Věznice Nové Sedlo, P. O. Box 64, 438 01 Žatec</w:t>
      </w:r>
      <w:r w:rsidR="00E97E3D">
        <w:t>,</w:t>
      </w:r>
    </w:p>
    <w:p w14:paraId="4C3BDCA6" w14:textId="77777777" w:rsidR="0095484E" w:rsidRPr="0095484E" w:rsidRDefault="0095484E" w:rsidP="00E97E3D">
      <w:pPr>
        <w:ind w:left="45" w:firstLine="0"/>
        <w:jc w:val="both"/>
      </w:pPr>
      <w:r w:rsidRPr="0095484E">
        <w:t>IČO: 00212423</w:t>
      </w:r>
    </w:p>
    <w:p w14:paraId="2F8CA7CB" w14:textId="77777777" w:rsidR="0095484E" w:rsidRPr="0095484E" w:rsidRDefault="0095484E" w:rsidP="00E97E3D">
      <w:pPr>
        <w:ind w:left="45" w:firstLine="0"/>
        <w:jc w:val="both"/>
      </w:pPr>
      <w:r w:rsidRPr="0095484E">
        <w:t>DIČ: CZ00212423 Právnická osoba</w:t>
      </w:r>
    </w:p>
    <w:p w14:paraId="420DE845" w14:textId="77777777" w:rsidR="0095484E" w:rsidRPr="0095484E" w:rsidRDefault="0095484E" w:rsidP="00E97E3D">
      <w:pPr>
        <w:ind w:left="45" w:firstLine="0"/>
        <w:jc w:val="both"/>
      </w:pPr>
      <w:r w:rsidRPr="0095484E">
        <w:t xml:space="preserve">Při výkonu působností v oblasti veřejné </w:t>
      </w:r>
      <w:r>
        <w:t>správy se VS ČR nepovažuje dle z</w:t>
      </w:r>
      <w:r w:rsidRPr="0095484E">
        <w:t xml:space="preserve">ák. č.235/2004Sb.za osobu povinnou k DPH </w:t>
      </w:r>
    </w:p>
    <w:p w14:paraId="2A946A85" w14:textId="03D81E2A" w:rsidR="0095484E" w:rsidRPr="0095484E" w:rsidRDefault="0095484E" w:rsidP="00E97E3D">
      <w:pPr>
        <w:ind w:left="0" w:firstLine="0"/>
        <w:jc w:val="both"/>
      </w:pPr>
      <w:r w:rsidRPr="0095484E">
        <w:t>bankovní spojení:</w:t>
      </w:r>
      <w:r w:rsidR="00E97E3D" w:rsidRPr="00E97E3D">
        <w:t xml:space="preserve"> </w:t>
      </w:r>
      <w:r w:rsidR="00E97E3D" w:rsidRPr="0075509D">
        <w:t xml:space="preserve">ČNB Praha, č. </w:t>
      </w:r>
      <w:proofErr w:type="spellStart"/>
      <w:r w:rsidR="00E97E3D" w:rsidRPr="0075509D">
        <w:t>ú.</w:t>
      </w:r>
      <w:proofErr w:type="spellEnd"/>
      <w:r w:rsidR="00E97E3D">
        <w:t xml:space="preserve"> 48336</w:t>
      </w:r>
      <w:r w:rsidR="00E97E3D" w:rsidRPr="0075509D">
        <w:t>881/0710</w:t>
      </w:r>
    </w:p>
    <w:p w14:paraId="69F35805" w14:textId="77777777" w:rsidR="0095484E" w:rsidRPr="0095484E" w:rsidRDefault="0095484E" w:rsidP="00E97E3D">
      <w:pPr>
        <w:ind w:left="0" w:firstLine="0"/>
        <w:jc w:val="both"/>
      </w:pPr>
      <w:r w:rsidRPr="0095484E">
        <w:t xml:space="preserve">(dále jen </w:t>
      </w:r>
      <w:r w:rsidRPr="0095484E">
        <w:rPr>
          <w:b/>
        </w:rPr>
        <w:t>„objednatel“</w:t>
      </w:r>
      <w:r w:rsidRPr="0095484E">
        <w:t>) na straně jedné</w:t>
      </w:r>
    </w:p>
    <w:p w14:paraId="34A1B4E5" w14:textId="77777777" w:rsidR="00E97E3D" w:rsidRDefault="00E97E3D" w:rsidP="00E97E3D">
      <w:pPr>
        <w:ind w:left="45" w:firstLine="0"/>
        <w:jc w:val="both"/>
      </w:pPr>
    </w:p>
    <w:p w14:paraId="3784B133" w14:textId="4EC69DD4" w:rsidR="0095484E" w:rsidRPr="0095484E" w:rsidRDefault="0095484E" w:rsidP="00E97E3D">
      <w:pPr>
        <w:ind w:left="45" w:firstLine="0"/>
        <w:jc w:val="both"/>
      </w:pPr>
      <w:r w:rsidRPr="0095484E">
        <w:t>a</w:t>
      </w:r>
    </w:p>
    <w:p w14:paraId="2037118C" w14:textId="77777777" w:rsidR="0095484E" w:rsidRDefault="0095484E" w:rsidP="00E97E3D">
      <w:pPr>
        <w:ind w:left="45" w:firstLine="0"/>
        <w:jc w:val="both"/>
        <w:rPr>
          <w:highlight w:val="yellow"/>
        </w:rPr>
      </w:pPr>
    </w:p>
    <w:p w14:paraId="268BAC07" w14:textId="06B45251" w:rsidR="00E97E3D" w:rsidRPr="00275D48" w:rsidRDefault="00E97E3D" w:rsidP="00E97E3D">
      <w:pPr>
        <w:ind w:left="0" w:firstLine="0"/>
        <w:jc w:val="both"/>
        <w:rPr>
          <w:b/>
          <w:bCs/>
          <w:i/>
        </w:rPr>
      </w:pPr>
      <w:r w:rsidRPr="00275D48">
        <w:rPr>
          <w:b/>
          <w:bCs/>
          <w:lang w:eastAsia="en-US"/>
        </w:rPr>
        <w:t xml:space="preserve">Topenářství </w:t>
      </w:r>
      <w:proofErr w:type="spellStart"/>
      <w:r w:rsidRPr="00275D48">
        <w:rPr>
          <w:b/>
          <w:bCs/>
          <w:lang w:eastAsia="en-US"/>
        </w:rPr>
        <w:t>Štrébl</w:t>
      </w:r>
      <w:proofErr w:type="spellEnd"/>
      <w:r w:rsidRPr="00275D48">
        <w:rPr>
          <w:b/>
          <w:bCs/>
          <w:lang w:eastAsia="en-US"/>
        </w:rPr>
        <w:t>, s. r. o.</w:t>
      </w:r>
    </w:p>
    <w:p w14:paraId="575343CF" w14:textId="77777777" w:rsidR="00E97E3D" w:rsidRDefault="00E97E3D" w:rsidP="00E97E3D">
      <w:pPr>
        <w:jc w:val="both"/>
      </w:pPr>
      <w:r>
        <w:t>Se sídlem Politických vězňů 872, 438 01 Žatec</w:t>
      </w:r>
    </w:p>
    <w:p w14:paraId="305D500A" w14:textId="77777777" w:rsidR="00E97E3D" w:rsidRDefault="00E97E3D" w:rsidP="00E97E3D">
      <w:pPr>
        <w:jc w:val="both"/>
      </w:pPr>
      <w:r>
        <w:t xml:space="preserve">Zastoupená jednatelem společnosti Ing. Michalem </w:t>
      </w:r>
      <w:proofErr w:type="spellStart"/>
      <w:r>
        <w:t>Štréblem</w:t>
      </w:r>
      <w:proofErr w:type="spellEnd"/>
    </w:p>
    <w:p w14:paraId="06D4626F" w14:textId="77777777" w:rsidR="00E97E3D" w:rsidRDefault="00E97E3D" w:rsidP="00E97E3D">
      <w:pPr>
        <w:jc w:val="both"/>
      </w:pPr>
      <w:r>
        <w:t>Zapsaná v obchodním rejstříku krajského soudu v Ústí nad Labem, oddíl C, vložka 10440</w:t>
      </w:r>
    </w:p>
    <w:p w14:paraId="1CD0E4CA" w14:textId="77777777" w:rsidR="00E97E3D" w:rsidRPr="00275D48" w:rsidRDefault="00E97E3D" w:rsidP="00E97E3D">
      <w:pPr>
        <w:jc w:val="both"/>
      </w:pPr>
      <w:r w:rsidRPr="00275D48">
        <w:t>IČO:</w:t>
      </w:r>
      <w:r>
        <w:t xml:space="preserve"> 250 00 691</w:t>
      </w:r>
    </w:p>
    <w:p w14:paraId="14E5D029" w14:textId="77777777" w:rsidR="00E97E3D" w:rsidRPr="00275D48" w:rsidRDefault="00E97E3D" w:rsidP="00E97E3D">
      <w:pPr>
        <w:jc w:val="both"/>
      </w:pPr>
      <w:r w:rsidRPr="00275D48">
        <w:t>DIČ:</w:t>
      </w:r>
      <w:r>
        <w:t xml:space="preserve"> CZ25000691</w:t>
      </w:r>
    </w:p>
    <w:p w14:paraId="4F6F5FE7" w14:textId="77777777" w:rsidR="00E97E3D" w:rsidRPr="00275D48" w:rsidRDefault="00E97E3D" w:rsidP="00E97E3D">
      <w:pPr>
        <w:jc w:val="both"/>
      </w:pPr>
      <w:r w:rsidRPr="00275D48">
        <w:t>bankovní spojení:</w:t>
      </w:r>
      <w:r>
        <w:t xml:space="preserve"> Moneta Money Bank, a. s. - pobočka Žatec</w:t>
      </w:r>
    </w:p>
    <w:p w14:paraId="7EBF04CB" w14:textId="77777777" w:rsidR="00E97E3D" w:rsidRDefault="00E97E3D" w:rsidP="00E97E3D">
      <w:pPr>
        <w:jc w:val="both"/>
      </w:pPr>
      <w:r w:rsidRPr="00275D48">
        <w:t>č.</w:t>
      </w:r>
      <w:r>
        <w:t xml:space="preserve"> </w:t>
      </w:r>
      <w:proofErr w:type="spellStart"/>
      <w:r w:rsidRPr="00275D48">
        <w:t>ú.</w:t>
      </w:r>
      <w:proofErr w:type="spellEnd"/>
      <w:r w:rsidRPr="00275D48">
        <w:t>:</w:t>
      </w:r>
      <w:r>
        <w:t xml:space="preserve"> 1816400714/0600</w:t>
      </w:r>
    </w:p>
    <w:p w14:paraId="7BA8E1B3" w14:textId="77777777" w:rsidR="0095484E" w:rsidRPr="0095484E" w:rsidRDefault="0095484E" w:rsidP="00E97E3D">
      <w:pPr>
        <w:ind w:left="0" w:firstLine="0"/>
      </w:pPr>
      <w:r w:rsidRPr="0095484E">
        <w:t>(dále jen „</w:t>
      </w:r>
      <w:r w:rsidRPr="0095484E">
        <w:rPr>
          <w:b/>
        </w:rPr>
        <w:t>zhotovitel</w:t>
      </w:r>
      <w:r w:rsidRPr="0095484E">
        <w:t>“) na straně druhé</w:t>
      </w:r>
    </w:p>
    <w:p w14:paraId="18E798ED" w14:textId="77777777" w:rsidR="0095484E" w:rsidRDefault="0095484E" w:rsidP="0095484E">
      <w:pPr>
        <w:rPr>
          <w:szCs w:val="20"/>
        </w:rPr>
      </w:pPr>
    </w:p>
    <w:p w14:paraId="07E26A2F" w14:textId="77777777" w:rsidR="00B8658A" w:rsidRDefault="00B8658A" w:rsidP="00291690">
      <w:pPr>
        <w:keepNext/>
        <w:spacing w:after="0"/>
        <w:ind w:left="0" w:firstLine="0"/>
        <w:jc w:val="both"/>
      </w:pPr>
    </w:p>
    <w:p w14:paraId="14103563" w14:textId="644B3CC9" w:rsidR="0055607A" w:rsidRPr="0095484E" w:rsidRDefault="00291690" w:rsidP="00103227">
      <w:pPr>
        <w:keepNext/>
        <w:spacing w:after="0"/>
        <w:ind w:left="708" w:firstLine="0"/>
        <w:jc w:val="both"/>
        <w:rPr>
          <w:b/>
        </w:rPr>
      </w:pPr>
      <w:r w:rsidRPr="0095484E">
        <w:t>uzavřely po vzájemné dohodě níže uvedeného dne, měsíce a roku následující dodatek</w:t>
      </w:r>
      <w:r w:rsidR="0019646D" w:rsidRPr="0095484E">
        <w:t xml:space="preserve"> č.</w:t>
      </w:r>
      <w:r w:rsidR="00771D65" w:rsidRPr="0095484E">
        <w:t xml:space="preserve"> </w:t>
      </w:r>
      <w:r w:rsidR="0095484E" w:rsidRPr="0095484E">
        <w:t>1</w:t>
      </w:r>
      <w:r w:rsidRPr="0095484E">
        <w:t xml:space="preserve"> ke </w:t>
      </w:r>
      <w:r w:rsidR="0095484E" w:rsidRPr="0095484E">
        <w:t xml:space="preserve">Smlouvě o dílo č. </w:t>
      </w:r>
      <w:r w:rsidR="00E97E3D">
        <w:t>3</w:t>
      </w:r>
      <w:r w:rsidR="0095484E" w:rsidRPr="0095484E">
        <w:t>/20</w:t>
      </w:r>
      <w:r w:rsidR="00E97E3D">
        <w:t>24</w:t>
      </w:r>
      <w:r w:rsidR="0095484E" w:rsidRPr="0095484E">
        <w:t xml:space="preserve"> ze dne 1</w:t>
      </w:r>
      <w:r w:rsidR="00E97E3D">
        <w:t>3</w:t>
      </w:r>
      <w:r w:rsidR="0095484E" w:rsidRPr="0095484E">
        <w:t>.</w:t>
      </w:r>
      <w:r w:rsidR="00E97E3D">
        <w:t>05</w:t>
      </w:r>
      <w:r w:rsidR="0095484E" w:rsidRPr="0095484E">
        <w:t>.</w:t>
      </w:r>
      <w:r w:rsidR="00E97E3D">
        <w:t>2024</w:t>
      </w:r>
      <w:r w:rsidR="0095484E" w:rsidRPr="0095484E">
        <w:t xml:space="preserve"> pod č. j.: VS-</w:t>
      </w:r>
      <w:r w:rsidR="00E97E3D">
        <w:t>69173</w:t>
      </w:r>
      <w:r w:rsidR="0095484E" w:rsidRPr="0095484E">
        <w:t>-</w:t>
      </w:r>
      <w:r w:rsidR="00E97E3D">
        <w:t>21</w:t>
      </w:r>
      <w:r w:rsidR="0095484E" w:rsidRPr="0095484E">
        <w:t>/ČJ-</w:t>
      </w:r>
      <w:proofErr w:type="gramStart"/>
      <w:r w:rsidR="0095484E" w:rsidRPr="0095484E">
        <w:t>20</w:t>
      </w:r>
      <w:r w:rsidR="00E97E3D">
        <w:t>24</w:t>
      </w:r>
      <w:r w:rsidR="0095484E" w:rsidRPr="0095484E">
        <w:t>-8019</w:t>
      </w:r>
      <w:r w:rsidR="00E97E3D">
        <w:t>PS</w:t>
      </w:r>
      <w:proofErr w:type="gramEnd"/>
      <w:r w:rsidR="00E97E3D">
        <w:t>-VERZAK</w:t>
      </w:r>
      <w:r w:rsidRPr="0095484E">
        <w:t>:</w:t>
      </w:r>
    </w:p>
    <w:p w14:paraId="4CDCE62A" w14:textId="77777777" w:rsidR="00B8658A" w:rsidRDefault="00B8658A" w:rsidP="00711754">
      <w:pPr>
        <w:ind w:left="0" w:firstLine="0"/>
        <w:rPr>
          <w:b/>
        </w:rPr>
      </w:pPr>
    </w:p>
    <w:p w14:paraId="5176B2DF" w14:textId="77777777" w:rsidR="006D2459" w:rsidRDefault="0059048F" w:rsidP="00437057">
      <w:pPr>
        <w:jc w:val="center"/>
        <w:rPr>
          <w:b/>
        </w:rPr>
      </w:pPr>
      <w:r w:rsidRPr="00376D11">
        <w:rPr>
          <w:b/>
        </w:rPr>
        <w:t>PREAMBULE</w:t>
      </w:r>
    </w:p>
    <w:p w14:paraId="18AD953A" w14:textId="0CEF28C7" w:rsidR="0079554A" w:rsidRPr="0095484E" w:rsidRDefault="00437057" w:rsidP="00437057">
      <w:pPr>
        <w:pStyle w:val="Odstavecseseznamem"/>
        <w:ind w:left="765" w:firstLine="0"/>
        <w:jc w:val="both"/>
      </w:pPr>
      <w:r>
        <w:t xml:space="preserve">Z důvodu pozdního dodání plynového elektromagnetického ventilu ze strany objednatele, přestože byl u dodavatele objednán s dostatečným časovým předstihem a termín </w:t>
      </w:r>
      <w:r w:rsidR="008E00B3">
        <w:t xml:space="preserve">včasného </w:t>
      </w:r>
      <w:r>
        <w:t xml:space="preserve">dodání dodavatelem potvrzen, se </w:t>
      </w:r>
      <w:r w:rsidR="0079554A">
        <w:t xml:space="preserve">smluvní strany dohodly na </w:t>
      </w:r>
      <w:r>
        <w:t xml:space="preserve">úpravě smluvních podmínek </w:t>
      </w:r>
      <w:r w:rsidR="0079554A">
        <w:t xml:space="preserve">ve věci </w:t>
      </w:r>
      <w:r>
        <w:t xml:space="preserve">dokončení </w:t>
      </w:r>
      <w:r w:rsidR="008E00B3">
        <w:t xml:space="preserve">předmětného </w:t>
      </w:r>
      <w:r>
        <w:t>díla</w:t>
      </w:r>
      <w:r w:rsidR="0079554A">
        <w:t xml:space="preserve">. </w:t>
      </w:r>
      <w:r w:rsidR="008E00B3">
        <w:t>Na základě výše uvedeného je postupováno podle čl. IV. odst. 3 Smlouvy.</w:t>
      </w:r>
    </w:p>
    <w:p w14:paraId="56428EB0" w14:textId="77777777" w:rsidR="00711754" w:rsidRPr="00376D11" w:rsidRDefault="00711754" w:rsidP="00291690">
      <w:pPr>
        <w:spacing w:after="0"/>
        <w:ind w:left="0" w:firstLine="0"/>
        <w:jc w:val="both"/>
      </w:pPr>
    </w:p>
    <w:p w14:paraId="5268CDC1" w14:textId="77777777" w:rsidR="0055607A" w:rsidRPr="00376D11" w:rsidRDefault="00291690" w:rsidP="00291690">
      <w:pPr>
        <w:ind w:left="0"/>
        <w:jc w:val="center"/>
        <w:rPr>
          <w:b/>
          <w:i/>
        </w:rPr>
      </w:pPr>
      <w:r w:rsidRPr="00376D11">
        <w:rPr>
          <w:b/>
          <w:i/>
        </w:rPr>
        <w:t>I</w:t>
      </w:r>
      <w:r w:rsidR="00E40863" w:rsidRPr="00376D11">
        <w:rPr>
          <w:b/>
          <w:i/>
        </w:rPr>
        <w:t>I.</w:t>
      </w:r>
    </w:p>
    <w:p w14:paraId="19AA3A76" w14:textId="77777777" w:rsidR="0055607A" w:rsidRPr="00376D11" w:rsidRDefault="0055607A" w:rsidP="00291690">
      <w:pPr>
        <w:ind w:left="3234" w:firstLine="306"/>
        <w:jc w:val="both"/>
        <w:rPr>
          <w:b/>
          <w:i/>
        </w:rPr>
      </w:pPr>
      <w:r w:rsidRPr="00376D11">
        <w:rPr>
          <w:b/>
          <w:i/>
        </w:rPr>
        <w:t>Předmět dodatku</w:t>
      </w:r>
      <w:r w:rsidR="00E40863" w:rsidRPr="00376D11">
        <w:rPr>
          <w:b/>
          <w:i/>
        </w:rPr>
        <w:t>:</w:t>
      </w:r>
    </w:p>
    <w:p w14:paraId="58DB13A0" w14:textId="219760D3" w:rsidR="00BD2761" w:rsidRDefault="008E00B3" w:rsidP="007C3B60">
      <w:pPr>
        <w:pStyle w:val="Odstavecseseznamem"/>
        <w:ind w:left="765" w:firstLine="0"/>
        <w:jc w:val="both"/>
      </w:pPr>
      <w:r>
        <w:t xml:space="preserve">V souladu s ustanovením článku IV. odst. 3 Smlouvy se </w:t>
      </w:r>
      <w:r w:rsidR="00904BFA">
        <w:t xml:space="preserve">zhotovitel zavazuje předat objednateli dílo vymezené v článku III. Smlouvy za účelem jeho uvedení do zkušebního provozu </w:t>
      </w:r>
      <w:r w:rsidR="004F499F">
        <w:t xml:space="preserve">nejpozději </w:t>
      </w:r>
      <w:r w:rsidR="00904BFA">
        <w:t>ke dni 23.08.2024.</w:t>
      </w:r>
      <w:r>
        <w:t xml:space="preserve"> </w:t>
      </w:r>
    </w:p>
    <w:p w14:paraId="310066F9" w14:textId="77777777" w:rsidR="00BD2761" w:rsidRPr="00BD2761" w:rsidRDefault="00BD2761" w:rsidP="007C3B60">
      <w:pPr>
        <w:ind w:left="0" w:firstLine="0"/>
        <w:jc w:val="both"/>
      </w:pPr>
    </w:p>
    <w:p w14:paraId="777B19A6" w14:textId="77777777" w:rsidR="000F54F7" w:rsidRPr="00376D11" w:rsidRDefault="006D2459" w:rsidP="0066505D">
      <w:pPr>
        <w:ind w:left="0" w:firstLine="0"/>
        <w:jc w:val="center"/>
        <w:rPr>
          <w:b/>
          <w:bCs/>
        </w:rPr>
      </w:pPr>
      <w:r w:rsidRPr="00376D11">
        <w:rPr>
          <w:b/>
          <w:bCs/>
          <w:i/>
        </w:rPr>
        <w:t>I</w:t>
      </w:r>
      <w:r w:rsidR="0066505D" w:rsidRPr="00376D11">
        <w:rPr>
          <w:b/>
          <w:bCs/>
          <w:i/>
        </w:rPr>
        <w:t>II.</w:t>
      </w:r>
    </w:p>
    <w:p w14:paraId="4893E22D" w14:textId="77777777" w:rsidR="0066505D" w:rsidRPr="00376D11" w:rsidRDefault="0066505D" w:rsidP="0066505D">
      <w:pPr>
        <w:ind w:left="0" w:firstLine="0"/>
        <w:jc w:val="center"/>
        <w:rPr>
          <w:b/>
          <w:bCs/>
          <w:i/>
        </w:rPr>
      </w:pPr>
      <w:r w:rsidRPr="00376D11">
        <w:rPr>
          <w:b/>
          <w:bCs/>
          <w:i/>
        </w:rPr>
        <w:t>Závěrečná ustanovení</w:t>
      </w:r>
    </w:p>
    <w:p w14:paraId="6C58AF56" w14:textId="77777777" w:rsidR="00B510D0" w:rsidRPr="00376D11" w:rsidRDefault="00B510D0" w:rsidP="00B510D0">
      <w:pPr>
        <w:spacing w:after="0"/>
        <w:ind w:left="0" w:firstLine="0"/>
        <w:jc w:val="both"/>
      </w:pPr>
    </w:p>
    <w:p w14:paraId="214B7207" w14:textId="77777777" w:rsidR="00927CAE" w:rsidRPr="00376D11" w:rsidRDefault="00237163" w:rsidP="00B510D0">
      <w:pPr>
        <w:pStyle w:val="Odstavecseseznamem"/>
        <w:numPr>
          <w:ilvl w:val="0"/>
          <w:numId w:val="3"/>
        </w:numPr>
        <w:spacing w:after="0"/>
        <w:jc w:val="both"/>
      </w:pPr>
      <w:r w:rsidRPr="00376D11">
        <w:t>O</w:t>
      </w:r>
      <w:r w:rsidR="00AC4857" w:rsidRPr="00376D11">
        <w:t xml:space="preserve">statní ustanovení výše uvedené smlouvy </w:t>
      </w:r>
      <w:r w:rsidRPr="00376D11">
        <w:t>zůstávají beze změn.</w:t>
      </w:r>
    </w:p>
    <w:p w14:paraId="66622CB7" w14:textId="77777777" w:rsidR="00237163" w:rsidRPr="00376D11" w:rsidRDefault="00237163" w:rsidP="00B510D0">
      <w:pPr>
        <w:pStyle w:val="Odstavecseseznamem"/>
        <w:numPr>
          <w:ilvl w:val="0"/>
          <w:numId w:val="3"/>
        </w:numPr>
        <w:spacing w:after="0"/>
        <w:jc w:val="both"/>
      </w:pPr>
      <w:r w:rsidRPr="00376D11">
        <w:t>Tento dodatek je vyhotoven ve 3 výtiscích, z nichž jeden st</w:t>
      </w:r>
      <w:r w:rsidR="0005597A" w:rsidRPr="00376D11">
        <w:t>ejno</w:t>
      </w:r>
      <w:r w:rsidR="00B510D0" w:rsidRPr="00376D11">
        <w:t xml:space="preserve">pis obdrží zhotovitel a dva </w:t>
      </w:r>
      <w:r w:rsidRPr="00376D11">
        <w:t>stejnopisy objednatel.</w:t>
      </w:r>
    </w:p>
    <w:p w14:paraId="5F5A4ED5" w14:textId="77777777" w:rsidR="00237163" w:rsidRPr="00376D11" w:rsidRDefault="00237163" w:rsidP="00B510D0">
      <w:pPr>
        <w:pStyle w:val="Odstavecseseznamem"/>
        <w:numPr>
          <w:ilvl w:val="0"/>
          <w:numId w:val="3"/>
        </w:numPr>
        <w:spacing w:after="0"/>
        <w:jc w:val="both"/>
      </w:pPr>
      <w:r w:rsidRPr="00376D11">
        <w:t>Smluvní strany prohlašují, že tento dodatek odpovídá jejich pravé a svobodné vůli.</w:t>
      </w:r>
    </w:p>
    <w:p w14:paraId="268F1FDE" w14:textId="77777777" w:rsidR="00927CAE" w:rsidRPr="00376D11" w:rsidRDefault="00927CAE" w:rsidP="00B510D0">
      <w:pPr>
        <w:pStyle w:val="Odstavecseseznamem"/>
        <w:numPr>
          <w:ilvl w:val="0"/>
          <w:numId w:val="3"/>
        </w:numPr>
        <w:spacing w:after="0"/>
        <w:jc w:val="both"/>
      </w:pPr>
      <w:r w:rsidRPr="00376D11">
        <w:t>Tento dodatek nabývá platnosti dnem podpisu smluvních stran a účinnosti uveřejněním v registru smluv.</w:t>
      </w:r>
    </w:p>
    <w:p w14:paraId="5BC63CFF" w14:textId="77777777" w:rsidR="00F35BE7" w:rsidRDefault="00F35BE7" w:rsidP="000D1D9D">
      <w:pPr>
        <w:ind w:left="0" w:firstLine="0"/>
        <w:jc w:val="both"/>
      </w:pPr>
    </w:p>
    <w:p w14:paraId="1670F44E" w14:textId="77777777" w:rsidR="00904BFA" w:rsidRPr="00376D11" w:rsidRDefault="00904BFA" w:rsidP="000D1D9D">
      <w:pPr>
        <w:ind w:left="0" w:firstLine="0"/>
        <w:jc w:val="both"/>
      </w:pPr>
    </w:p>
    <w:p w14:paraId="5F1EE910" w14:textId="77777777" w:rsidR="00771D65" w:rsidRDefault="00771D65" w:rsidP="005F5F67">
      <w:pPr>
        <w:ind w:left="0" w:firstLine="402"/>
        <w:jc w:val="both"/>
      </w:pPr>
    </w:p>
    <w:p w14:paraId="3FDFF044" w14:textId="639AE231" w:rsidR="008B1C6A" w:rsidRPr="00376D11" w:rsidRDefault="008F11E7" w:rsidP="005F5F67">
      <w:pPr>
        <w:ind w:left="0" w:firstLine="402"/>
        <w:jc w:val="both"/>
      </w:pPr>
      <w:r w:rsidRPr="00376D11">
        <w:t>V Novém Sedle dne</w:t>
      </w:r>
      <w:r w:rsidR="004667E8" w:rsidRPr="00376D11">
        <w:t xml:space="preserve"> </w:t>
      </w:r>
      <w:r w:rsidR="00904BFA">
        <w:t>16</w:t>
      </w:r>
      <w:r w:rsidR="00103227">
        <w:t>.</w:t>
      </w:r>
      <w:r w:rsidR="00904BFA">
        <w:t>08</w:t>
      </w:r>
      <w:r w:rsidR="00103227">
        <w:t>. 20</w:t>
      </w:r>
      <w:r w:rsidR="00904BFA">
        <w:t>24</w:t>
      </w:r>
    </w:p>
    <w:p w14:paraId="0D11384C" w14:textId="77777777" w:rsidR="00F61825" w:rsidRPr="00376D11" w:rsidRDefault="00F61825" w:rsidP="008B1C6A">
      <w:pPr>
        <w:jc w:val="both"/>
      </w:pPr>
    </w:p>
    <w:p w14:paraId="68A97C0C" w14:textId="77777777" w:rsidR="005F5F67" w:rsidRDefault="005F5F67" w:rsidP="008B1C6A">
      <w:pPr>
        <w:jc w:val="both"/>
        <w:rPr>
          <w:sz w:val="22"/>
          <w:szCs w:val="22"/>
        </w:rPr>
      </w:pPr>
    </w:p>
    <w:p w14:paraId="4908BA4A" w14:textId="77777777" w:rsidR="005F5F67" w:rsidRDefault="005F5F67" w:rsidP="008B1C6A">
      <w:pPr>
        <w:jc w:val="both"/>
        <w:rPr>
          <w:sz w:val="22"/>
          <w:szCs w:val="22"/>
        </w:rPr>
      </w:pPr>
    </w:p>
    <w:p w14:paraId="6EDF923B" w14:textId="77777777" w:rsidR="008B1C6A" w:rsidRDefault="008B1C6A" w:rsidP="00C74AB5">
      <w:pPr>
        <w:spacing w:after="0"/>
        <w:ind w:left="0" w:firstLine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1F9CA1D" w14:textId="77777777" w:rsidR="00322FED" w:rsidRPr="0004535B" w:rsidRDefault="00322FED" w:rsidP="005F5F67">
      <w:pPr>
        <w:pStyle w:val="Default"/>
        <w:ind w:firstLine="402"/>
        <w:rPr>
          <w:color w:val="auto"/>
        </w:rPr>
      </w:pPr>
      <w:r w:rsidRPr="0004535B">
        <w:rPr>
          <w:color w:val="auto"/>
        </w:rPr>
        <w:t>………………………………</w:t>
      </w:r>
      <w:r>
        <w:rPr>
          <w:color w:val="auto"/>
        </w:rPr>
        <w:t>…….</w:t>
      </w:r>
      <w:r w:rsidRPr="0004535B">
        <w:rPr>
          <w:color w:val="auto"/>
        </w:rPr>
        <w:tab/>
      </w:r>
      <w:r w:rsidRPr="0004535B">
        <w:rPr>
          <w:color w:val="auto"/>
        </w:rPr>
        <w:tab/>
      </w:r>
      <w:r w:rsidRPr="0004535B">
        <w:rPr>
          <w:color w:val="auto"/>
        </w:rPr>
        <w:tab/>
      </w:r>
      <w:r w:rsidRPr="0004535B">
        <w:rPr>
          <w:color w:val="auto"/>
        </w:rPr>
        <w:tab/>
      </w:r>
      <w:r w:rsidR="005F5F67">
        <w:rPr>
          <w:color w:val="auto"/>
        </w:rPr>
        <w:t>……………………………</w:t>
      </w:r>
    </w:p>
    <w:p w14:paraId="36CB6492" w14:textId="77777777" w:rsidR="00322FED" w:rsidRPr="00E40EF0" w:rsidRDefault="00322FED" w:rsidP="00322FED">
      <w:pPr>
        <w:pStyle w:val="Bezmezer"/>
        <w:ind w:firstLine="708"/>
        <w:rPr>
          <w:rFonts w:ascii="Times New Roman" w:hAnsi="Times New Roman"/>
          <w:sz w:val="24"/>
          <w:szCs w:val="24"/>
        </w:rPr>
      </w:pPr>
      <w:r w:rsidRPr="0004535B">
        <w:rPr>
          <w:rFonts w:ascii="Times New Roman" w:hAnsi="Times New Roman"/>
          <w:sz w:val="24"/>
          <w:szCs w:val="24"/>
        </w:rPr>
        <w:t>Vrchní rada</w:t>
      </w:r>
      <w:r w:rsidRPr="0004535B">
        <w:rPr>
          <w:rFonts w:ascii="Times New Roman" w:hAnsi="Times New Roman"/>
          <w:sz w:val="24"/>
          <w:szCs w:val="24"/>
        </w:rPr>
        <w:tab/>
      </w:r>
    </w:p>
    <w:p w14:paraId="33DE0B0F" w14:textId="74002E63" w:rsidR="00322FED" w:rsidRPr="0004535B" w:rsidRDefault="00322FED" w:rsidP="00322FED">
      <w:pPr>
        <w:pStyle w:val="Bezmezer"/>
        <w:ind w:firstLine="0"/>
        <w:rPr>
          <w:rFonts w:ascii="Times New Roman" w:hAnsi="Times New Roman"/>
          <w:sz w:val="24"/>
          <w:szCs w:val="24"/>
        </w:rPr>
      </w:pPr>
      <w:r w:rsidRPr="0004535B">
        <w:rPr>
          <w:rFonts w:ascii="Times New Roman" w:hAnsi="Times New Roman"/>
          <w:sz w:val="24"/>
          <w:szCs w:val="24"/>
        </w:rPr>
        <w:t>plk. Mgr. Miroslav ŠPALEK</w:t>
      </w:r>
      <w:r w:rsidRPr="0004535B">
        <w:rPr>
          <w:rFonts w:ascii="Times New Roman" w:hAnsi="Times New Roman"/>
          <w:sz w:val="24"/>
          <w:szCs w:val="24"/>
        </w:rPr>
        <w:tab/>
      </w:r>
      <w:r w:rsidRPr="0004535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</w:t>
      </w:r>
      <w:r w:rsidR="00904BFA">
        <w:rPr>
          <w:rFonts w:ascii="Times New Roman" w:hAnsi="Times New Roman"/>
          <w:sz w:val="24"/>
          <w:szCs w:val="24"/>
        </w:rPr>
        <w:t xml:space="preserve">Ing. Michal </w:t>
      </w:r>
      <w:proofErr w:type="spellStart"/>
      <w:r w:rsidR="00904BFA">
        <w:rPr>
          <w:rFonts w:ascii="Times New Roman" w:hAnsi="Times New Roman"/>
          <w:sz w:val="24"/>
          <w:szCs w:val="24"/>
        </w:rPr>
        <w:t>Štrébl</w:t>
      </w:r>
      <w:proofErr w:type="spellEnd"/>
      <w:r>
        <w:rPr>
          <w:rFonts w:ascii="Times New Roman" w:hAnsi="Times New Roman"/>
          <w:sz w:val="24"/>
          <w:szCs w:val="24"/>
        </w:rPr>
        <w:tab/>
      </w:r>
    </w:p>
    <w:p w14:paraId="685B0601" w14:textId="7144B702" w:rsidR="00322FED" w:rsidRPr="0004535B" w:rsidRDefault="00322FED" w:rsidP="00322FED">
      <w:pPr>
        <w:pStyle w:val="Bezmezer"/>
        <w:rPr>
          <w:rFonts w:ascii="Times New Roman" w:hAnsi="Times New Roman"/>
          <w:sz w:val="24"/>
          <w:szCs w:val="24"/>
        </w:rPr>
      </w:pPr>
      <w:r w:rsidRPr="000453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04535B">
        <w:rPr>
          <w:rFonts w:ascii="Times New Roman" w:hAnsi="Times New Roman"/>
          <w:sz w:val="24"/>
          <w:szCs w:val="24"/>
        </w:rPr>
        <w:t xml:space="preserve">ředitel Věznice Nové Sedlo                                                      </w:t>
      </w:r>
      <w:r w:rsidR="006D2459">
        <w:rPr>
          <w:rFonts w:ascii="Times New Roman" w:hAnsi="Times New Roman"/>
          <w:sz w:val="24"/>
          <w:szCs w:val="24"/>
        </w:rPr>
        <w:t xml:space="preserve">             </w:t>
      </w:r>
      <w:r w:rsidR="00904BFA">
        <w:rPr>
          <w:rFonts w:ascii="Times New Roman" w:hAnsi="Times New Roman"/>
          <w:sz w:val="24"/>
          <w:szCs w:val="24"/>
        </w:rPr>
        <w:t>jednatel</w:t>
      </w:r>
    </w:p>
    <w:p w14:paraId="0702401D" w14:textId="77777777" w:rsidR="008F11E7" w:rsidRDefault="008F11E7" w:rsidP="00322FED">
      <w:pPr>
        <w:tabs>
          <w:tab w:val="left" w:pos="5954"/>
        </w:tabs>
        <w:spacing w:after="0"/>
        <w:jc w:val="both"/>
        <w:rPr>
          <w:sz w:val="22"/>
          <w:szCs w:val="22"/>
        </w:rPr>
      </w:pPr>
    </w:p>
    <w:p w14:paraId="7C6253A6" w14:textId="77777777" w:rsidR="005F5F67" w:rsidRDefault="005F5F67" w:rsidP="00322FED">
      <w:pPr>
        <w:tabs>
          <w:tab w:val="left" w:pos="5954"/>
        </w:tabs>
        <w:spacing w:after="0"/>
        <w:jc w:val="both"/>
        <w:rPr>
          <w:sz w:val="22"/>
          <w:szCs w:val="22"/>
        </w:rPr>
      </w:pPr>
    </w:p>
    <w:p w14:paraId="63301392" w14:textId="77777777" w:rsidR="005F5F67" w:rsidRDefault="005F5F67" w:rsidP="005F5F67">
      <w:pPr>
        <w:ind w:left="45" w:firstLine="357"/>
        <w:jc w:val="both"/>
        <w:rPr>
          <w:sz w:val="22"/>
          <w:szCs w:val="22"/>
        </w:rPr>
      </w:pPr>
    </w:p>
    <w:p w14:paraId="466BA314" w14:textId="77777777" w:rsidR="00711754" w:rsidRDefault="00711754" w:rsidP="005F5F67">
      <w:pPr>
        <w:ind w:left="45" w:firstLine="357"/>
        <w:jc w:val="both"/>
        <w:rPr>
          <w:sz w:val="22"/>
          <w:szCs w:val="22"/>
        </w:rPr>
      </w:pPr>
    </w:p>
    <w:p w14:paraId="2A5C0458" w14:textId="77777777" w:rsidR="00711754" w:rsidRDefault="00711754" w:rsidP="005F5F67">
      <w:pPr>
        <w:ind w:left="45" w:firstLine="357"/>
        <w:jc w:val="both"/>
        <w:rPr>
          <w:sz w:val="22"/>
          <w:szCs w:val="22"/>
        </w:rPr>
      </w:pPr>
    </w:p>
    <w:p w14:paraId="271F61C9" w14:textId="77777777" w:rsidR="00711754" w:rsidRDefault="00711754" w:rsidP="005F5F67">
      <w:pPr>
        <w:ind w:left="45" w:firstLine="357"/>
        <w:jc w:val="both"/>
        <w:rPr>
          <w:sz w:val="22"/>
          <w:szCs w:val="22"/>
        </w:rPr>
      </w:pPr>
    </w:p>
    <w:sectPr w:rsidR="00711754" w:rsidSect="005D03D3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EB119" w14:textId="77777777" w:rsidR="00EA47E1" w:rsidRDefault="00EA47E1" w:rsidP="00015F3D">
      <w:pPr>
        <w:spacing w:after="0"/>
      </w:pPr>
      <w:r>
        <w:separator/>
      </w:r>
    </w:p>
  </w:endnote>
  <w:endnote w:type="continuationSeparator" w:id="0">
    <w:p w14:paraId="661A0868" w14:textId="77777777" w:rsidR="00EA47E1" w:rsidRDefault="00EA47E1" w:rsidP="00015F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A1C85" w14:textId="77777777" w:rsidR="00EA47E1" w:rsidRDefault="00EA47E1" w:rsidP="00015F3D">
      <w:pPr>
        <w:spacing w:after="0"/>
      </w:pPr>
      <w:r>
        <w:separator/>
      </w:r>
    </w:p>
  </w:footnote>
  <w:footnote w:type="continuationSeparator" w:id="0">
    <w:p w14:paraId="33929684" w14:textId="77777777" w:rsidR="00EA47E1" w:rsidRDefault="00EA47E1" w:rsidP="00015F3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8A0E2" w14:textId="2F08D2E0" w:rsidR="00EA47E1" w:rsidRPr="00E42B84" w:rsidRDefault="00EA47E1">
    <w:pPr>
      <w:pStyle w:val="Zhlav"/>
    </w:pPr>
    <w:r>
      <w:tab/>
    </w:r>
    <w:r>
      <w:tab/>
    </w:r>
    <w:r>
      <w:tab/>
    </w:r>
  </w:p>
  <w:p w14:paraId="0810A90A" w14:textId="77777777" w:rsidR="00EA47E1" w:rsidRDefault="00EA47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402A"/>
    <w:multiLevelType w:val="hybridMultilevel"/>
    <w:tmpl w:val="B8DA05D4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D824D8D"/>
    <w:multiLevelType w:val="hybridMultilevel"/>
    <w:tmpl w:val="7DFCA1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B425E"/>
    <w:multiLevelType w:val="hybridMultilevel"/>
    <w:tmpl w:val="96C44876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2F3A7B0E"/>
    <w:multiLevelType w:val="hybridMultilevel"/>
    <w:tmpl w:val="D1786412"/>
    <w:lvl w:ilvl="0" w:tplc="E26E4FE8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1B118DD"/>
    <w:multiLevelType w:val="hybridMultilevel"/>
    <w:tmpl w:val="B2C810F4"/>
    <w:lvl w:ilvl="0" w:tplc="A19C76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B546E"/>
    <w:multiLevelType w:val="hybridMultilevel"/>
    <w:tmpl w:val="60C4CB8A"/>
    <w:lvl w:ilvl="0" w:tplc="0405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557408DA"/>
    <w:multiLevelType w:val="hybridMultilevel"/>
    <w:tmpl w:val="875081F0"/>
    <w:lvl w:ilvl="0" w:tplc="48766E3C">
      <w:start w:val="1"/>
      <w:numFmt w:val="decimal"/>
      <w:lvlText w:val="%1."/>
      <w:lvlJc w:val="left"/>
      <w:pPr>
        <w:ind w:left="76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660083469">
    <w:abstractNumId w:val="3"/>
  </w:num>
  <w:num w:numId="2" w16cid:durableId="718866537">
    <w:abstractNumId w:val="4"/>
  </w:num>
  <w:num w:numId="3" w16cid:durableId="1767378972">
    <w:abstractNumId w:val="1"/>
  </w:num>
  <w:num w:numId="4" w16cid:durableId="586882674">
    <w:abstractNumId w:val="6"/>
  </w:num>
  <w:num w:numId="5" w16cid:durableId="482704123">
    <w:abstractNumId w:val="5"/>
  </w:num>
  <w:num w:numId="6" w16cid:durableId="855921828">
    <w:abstractNumId w:val="2"/>
  </w:num>
  <w:num w:numId="7" w16cid:durableId="148566385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06C1"/>
    <w:rsid w:val="0000634A"/>
    <w:rsid w:val="0001245F"/>
    <w:rsid w:val="00015F3D"/>
    <w:rsid w:val="0004230C"/>
    <w:rsid w:val="0005597A"/>
    <w:rsid w:val="00073A44"/>
    <w:rsid w:val="00073BD2"/>
    <w:rsid w:val="00093492"/>
    <w:rsid w:val="000936C5"/>
    <w:rsid w:val="00097747"/>
    <w:rsid w:val="000B279A"/>
    <w:rsid w:val="000D1D9D"/>
    <w:rsid w:val="000D78E5"/>
    <w:rsid w:val="000E6F4D"/>
    <w:rsid w:val="000E7CC8"/>
    <w:rsid w:val="000F54F7"/>
    <w:rsid w:val="00103227"/>
    <w:rsid w:val="001548AD"/>
    <w:rsid w:val="00180C5F"/>
    <w:rsid w:val="0019646D"/>
    <w:rsid w:val="001D24C5"/>
    <w:rsid w:val="001E0FE4"/>
    <w:rsid w:val="00204EE9"/>
    <w:rsid w:val="00221AEE"/>
    <w:rsid w:val="00227072"/>
    <w:rsid w:val="00235C64"/>
    <w:rsid w:val="00237163"/>
    <w:rsid w:val="00270887"/>
    <w:rsid w:val="00291690"/>
    <w:rsid w:val="002D0403"/>
    <w:rsid w:val="002D6090"/>
    <w:rsid w:val="00306D5E"/>
    <w:rsid w:val="00322FED"/>
    <w:rsid w:val="00336BE2"/>
    <w:rsid w:val="0036092A"/>
    <w:rsid w:val="00372549"/>
    <w:rsid w:val="00374195"/>
    <w:rsid w:val="00376D11"/>
    <w:rsid w:val="00392BAB"/>
    <w:rsid w:val="003B58A1"/>
    <w:rsid w:val="003D23CC"/>
    <w:rsid w:val="00415757"/>
    <w:rsid w:val="00420895"/>
    <w:rsid w:val="00425AFA"/>
    <w:rsid w:val="00435DE2"/>
    <w:rsid w:val="00437057"/>
    <w:rsid w:val="004667E8"/>
    <w:rsid w:val="00470AC0"/>
    <w:rsid w:val="0048659F"/>
    <w:rsid w:val="004866C2"/>
    <w:rsid w:val="004A036D"/>
    <w:rsid w:val="004A3B6E"/>
    <w:rsid w:val="004F062A"/>
    <w:rsid w:val="004F280F"/>
    <w:rsid w:val="004F499F"/>
    <w:rsid w:val="005106C1"/>
    <w:rsid w:val="00514A49"/>
    <w:rsid w:val="00520ABF"/>
    <w:rsid w:val="005260ED"/>
    <w:rsid w:val="00531ACE"/>
    <w:rsid w:val="00555EA3"/>
    <w:rsid w:val="0055607A"/>
    <w:rsid w:val="005743EA"/>
    <w:rsid w:val="00581F4A"/>
    <w:rsid w:val="00587257"/>
    <w:rsid w:val="0059048F"/>
    <w:rsid w:val="005A087C"/>
    <w:rsid w:val="005B5C07"/>
    <w:rsid w:val="005B65E6"/>
    <w:rsid w:val="005D03D3"/>
    <w:rsid w:val="005F5F67"/>
    <w:rsid w:val="00602D89"/>
    <w:rsid w:val="00606DD8"/>
    <w:rsid w:val="00633C45"/>
    <w:rsid w:val="0066505D"/>
    <w:rsid w:val="006A4E2C"/>
    <w:rsid w:val="006B3225"/>
    <w:rsid w:val="006C0F75"/>
    <w:rsid w:val="006D2459"/>
    <w:rsid w:val="00711754"/>
    <w:rsid w:val="00771D65"/>
    <w:rsid w:val="00783FAF"/>
    <w:rsid w:val="0078640A"/>
    <w:rsid w:val="0079554A"/>
    <w:rsid w:val="007A2A83"/>
    <w:rsid w:val="007A5D61"/>
    <w:rsid w:val="007C3177"/>
    <w:rsid w:val="007C3B60"/>
    <w:rsid w:val="007D21D6"/>
    <w:rsid w:val="00804E72"/>
    <w:rsid w:val="00810BD6"/>
    <w:rsid w:val="00817915"/>
    <w:rsid w:val="0084504D"/>
    <w:rsid w:val="008857E4"/>
    <w:rsid w:val="008941CD"/>
    <w:rsid w:val="008A0D13"/>
    <w:rsid w:val="008B1C6A"/>
    <w:rsid w:val="008C5F77"/>
    <w:rsid w:val="008C7788"/>
    <w:rsid w:val="008E00B3"/>
    <w:rsid w:val="008E24D7"/>
    <w:rsid w:val="008E3B16"/>
    <w:rsid w:val="008F11E7"/>
    <w:rsid w:val="00904BFA"/>
    <w:rsid w:val="009146EC"/>
    <w:rsid w:val="00927590"/>
    <w:rsid w:val="00927CAE"/>
    <w:rsid w:val="0095484E"/>
    <w:rsid w:val="00973F05"/>
    <w:rsid w:val="009902DB"/>
    <w:rsid w:val="00990AF7"/>
    <w:rsid w:val="009C752D"/>
    <w:rsid w:val="009E74BA"/>
    <w:rsid w:val="009F3ECD"/>
    <w:rsid w:val="009F54AA"/>
    <w:rsid w:val="009F6E6D"/>
    <w:rsid w:val="00A3100E"/>
    <w:rsid w:val="00A32F99"/>
    <w:rsid w:val="00A669A9"/>
    <w:rsid w:val="00A75830"/>
    <w:rsid w:val="00AC4857"/>
    <w:rsid w:val="00B163CF"/>
    <w:rsid w:val="00B3014D"/>
    <w:rsid w:val="00B371AF"/>
    <w:rsid w:val="00B510D0"/>
    <w:rsid w:val="00B610F5"/>
    <w:rsid w:val="00B8658A"/>
    <w:rsid w:val="00BB00DF"/>
    <w:rsid w:val="00BB4630"/>
    <w:rsid w:val="00BD2761"/>
    <w:rsid w:val="00BE0395"/>
    <w:rsid w:val="00C07462"/>
    <w:rsid w:val="00C16D02"/>
    <w:rsid w:val="00C1712E"/>
    <w:rsid w:val="00C31EAB"/>
    <w:rsid w:val="00C32677"/>
    <w:rsid w:val="00C372FA"/>
    <w:rsid w:val="00C43018"/>
    <w:rsid w:val="00C53A76"/>
    <w:rsid w:val="00C74AB5"/>
    <w:rsid w:val="00C805BD"/>
    <w:rsid w:val="00C83E6E"/>
    <w:rsid w:val="00C94DC9"/>
    <w:rsid w:val="00C95804"/>
    <w:rsid w:val="00CA0FBC"/>
    <w:rsid w:val="00CE13B5"/>
    <w:rsid w:val="00CF7133"/>
    <w:rsid w:val="00D05A9F"/>
    <w:rsid w:val="00D142E3"/>
    <w:rsid w:val="00D25F54"/>
    <w:rsid w:val="00D30F60"/>
    <w:rsid w:val="00D96F5B"/>
    <w:rsid w:val="00DB2C0B"/>
    <w:rsid w:val="00DC1BDD"/>
    <w:rsid w:val="00DF2757"/>
    <w:rsid w:val="00E07E69"/>
    <w:rsid w:val="00E17ECE"/>
    <w:rsid w:val="00E40863"/>
    <w:rsid w:val="00E41B53"/>
    <w:rsid w:val="00E42B84"/>
    <w:rsid w:val="00E43225"/>
    <w:rsid w:val="00E544DB"/>
    <w:rsid w:val="00E636EE"/>
    <w:rsid w:val="00E8012B"/>
    <w:rsid w:val="00E8722B"/>
    <w:rsid w:val="00E87E3F"/>
    <w:rsid w:val="00E95ADD"/>
    <w:rsid w:val="00E97E3D"/>
    <w:rsid w:val="00EA47E1"/>
    <w:rsid w:val="00EB37EC"/>
    <w:rsid w:val="00EC021F"/>
    <w:rsid w:val="00ED4766"/>
    <w:rsid w:val="00ED5506"/>
    <w:rsid w:val="00EF6C2F"/>
    <w:rsid w:val="00F20370"/>
    <w:rsid w:val="00F35860"/>
    <w:rsid w:val="00F35BE7"/>
    <w:rsid w:val="00F550AD"/>
    <w:rsid w:val="00F61825"/>
    <w:rsid w:val="00F6264A"/>
    <w:rsid w:val="00F647E1"/>
    <w:rsid w:val="00F753B5"/>
    <w:rsid w:val="00FD4089"/>
    <w:rsid w:val="00FE22D6"/>
    <w:rsid w:val="00FE326F"/>
    <w:rsid w:val="00FE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80376"/>
  <w15:docId w15:val="{4118EFDE-8F29-4A40-A46E-EF7EB8CA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06C1"/>
    <w:pPr>
      <w:spacing w:after="120" w:line="240" w:lineRule="auto"/>
      <w:ind w:left="402" w:hanging="35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106C1"/>
    <w:pPr>
      <w:keepNext/>
      <w:jc w:val="center"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106C1"/>
    <w:pPr>
      <w:keepNext/>
      <w:jc w:val="center"/>
      <w:outlineLvl w:val="1"/>
    </w:pPr>
    <w:rPr>
      <w:b/>
      <w:bCs/>
      <w:i/>
      <w:iCs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5106C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106C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106C1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5106C1"/>
    <w:rPr>
      <w:rFonts w:ascii="Times New Roman" w:eastAsia="Times New Roman" w:hAnsi="Times New Roman" w:cs="Times New Roman"/>
      <w:b/>
      <w:bCs/>
      <w:i/>
      <w:iCs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5106C1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5106C1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styleId="Hypertextovodkaz">
    <w:name w:val="Hyperlink"/>
    <w:unhideWhenUsed/>
    <w:rsid w:val="005106C1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5106C1"/>
    <w:pPr>
      <w:snapToGrid w:val="0"/>
    </w:pPr>
    <w:rPr>
      <w:szCs w:val="20"/>
      <w:lang w:val="fr-FR" w:eastAsia="en-US"/>
    </w:rPr>
  </w:style>
  <w:style w:type="character" w:customStyle="1" w:styleId="ZkladntextChar">
    <w:name w:val="Základní text Char"/>
    <w:basedOn w:val="Standardnpsmoodstavce"/>
    <w:link w:val="Zkladntext"/>
    <w:rsid w:val="005106C1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106C1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106C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nhideWhenUsed/>
    <w:rsid w:val="005106C1"/>
    <w:pPr>
      <w:snapToGrid w:val="0"/>
      <w:spacing w:line="480" w:lineRule="auto"/>
    </w:pPr>
    <w:rPr>
      <w:szCs w:val="20"/>
      <w:lang w:val="fr-FR" w:eastAsia="en-US"/>
    </w:rPr>
  </w:style>
  <w:style w:type="character" w:customStyle="1" w:styleId="Zkladntext2Char">
    <w:name w:val="Základní text 2 Char"/>
    <w:basedOn w:val="Standardnpsmoodstavce"/>
    <w:link w:val="Zkladntext2"/>
    <w:rsid w:val="005106C1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Zkladntext3">
    <w:name w:val="Body Text 3"/>
    <w:basedOn w:val="Normln"/>
    <w:link w:val="Zkladntext3Char"/>
    <w:semiHidden/>
    <w:unhideWhenUsed/>
    <w:rsid w:val="005106C1"/>
    <w:pPr>
      <w:jc w:val="center"/>
    </w:pPr>
    <w:rPr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5106C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5106C1"/>
    <w:pPr>
      <w:spacing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5106C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106C1"/>
    <w:pPr>
      <w:ind w:left="720"/>
      <w:contextualSpacing/>
    </w:pPr>
  </w:style>
  <w:style w:type="character" w:customStyle="1" w:styleId="tsubjname">
    <w:name w:val="tsubjname"/>
    <w:basedOn w:val="Standardnpsmoodstavce"/>
    <w:rsid w:val="005106C1"/>
  </w:style>
  <w:style w:type="paragraph" w:customStyle="1" w:styleId="ZkladntextIMP">
    <w:name w:val="Základní text_IMP"/>
    <w:basedOn w:val="Normln"/>
    <w:rsid w:val="00FD4089"/>
    <w:pPr>
      <w:overflowPunct w:val="0"/>
      <w:autoSpaceDE w:val="0"/>
      <w:autoSpaceDN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F11E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1E7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link w:val="BezmezerChar"/>
    <w:uiPriority w:val="1"/>
    <w:qFormat/>
    <w:rsid w:val="0055607A"/>
    <w:pPr>
      <w:spacing w:after="0" w:line="240" w:lineRule="auto"/>
      <w:ind w:left="402" w:hanging="357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015F3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15F3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15F3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15F3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015F3D"/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semiHidden/>
    <w:rsid w:val="00E43225"/>
    <w:pPr>
      <w:spacing w:after="0"/>
      <w:ind w:left="0" w:firstLine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4322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22F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ozloendokumentu">
    <w:name w:val="Document Map"/>
    <w:basedOn w:val="Normln"/>
    <w:link w:val="RozloendokumentuChar"/>
    <w:semiHidden/>
    <w:rsid w:val="00927CAE"/>
    <w:pPr>
      <w:shd w:val="clear" w:color="auto" w:fill="000080"/>
      <w:spacing w:after="0"/>
      <w:ind w:left="0" w:firstLine="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927CAE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rss.vez-slu.justice.cz/etr_vs/dotazy/get_xml.asp?id=1914387&amp;rp=202408160928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0B645-761A-4DBE-9212-A1BC43E8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398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Homolka Radek, Mgr.</dc:creator>
  <cp:lastModifiedBy>Homolka Radek, Mgr.</cp:lastModifiedBy>
  <cp:revision>2</cp:revision>
  <cp:lastPrinted>2019-12-19T11:28:00Z</cp:lastPrinted>
  <dcterms:created xsi:type="dcterms:W3CDTF">2024-08-16T08:22:00Z</dcterms:created>
  <dcterms:modified xsi:type="dcterms:W3CDTF">2024-08-16T08:22:00Z</dcterms:modified>
</cp:coreProperties>
</file>